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189" w:rsidRDefault="00602189" w:rsidP="00602189">
      <w:pPr>
        <w:jc w:val="both"/>
        <w:rPr>
          <w:rFonts w:ascii="Arial" w:hAnsi="Arial" w:cs="Arial"/>
          <w:b/>
          <w:bCs/>
        </w:rPr>
      </w:pPr>
      <w:r w:rsidRPr="00602189">
        <w:rPr>
          <w:rFonts w:ascii="Arial" w:hAnsi="Arial" w:cs="Arial"/>
          <w:b/>
          <w:bCs/>
          <w:noProof/>
        </w:rPr>
        <w:drawing>
          <wp:anchor distT="0" distB="0" distL="114300" distR="114300" simplePos="0" relativeHeight="251663360" behindDoc="0" locked="0" layoutInCell="1" allowOverlap="1">
            <wp:simplePos x="0" y="0"/>
            <wp:positionH relativeFrom="column">
              <wp:posOffset>-240030</wp:posOffset>
            </wp:positionH>
            <wp:positionV relativeFrom="paragraph">
              <wp:posOffset>-638810</wp:posOffset>
            </wp:positionV>
            <wp:extent cx="6345555" cy="723900"/>
            <wp:effectExtent l="19050" t="0" r="0" b="0"/>
            <wp:wrapSquare wrapText="bothSides"/>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345555" cy="723900"/>
                    </a:xfrm>
                    <a:prstGeom prst="rect">
                      <a:avLst/>
                    </a:prstGeom>
                    <a:noFill/>
                    <a:ln w="9525">
                      <a:noFill/>
                      <a:miter lim="800000"/>
                      <a:headEnd/>
                      <a:tailEnd/>
                    </a:ln>
                  </pic:spPr>
                </pic:pic>
              </a:graphicData>
            </a:graphic>
          </wp:anchor>
        </w:drawing>
      </w:r>
    </w:p>
    <w:p w:rsidR="00602189" w:rsidRDefault="00602189" w:rsidP="00602189">
      <w:pPr>
        <w:jc w:val="both"/>
        <w:rPr>
          <w:rFonts w:ascii="Arial" w:hAnsi="Arial" w:cs="Arial"/>
          <w:b/>
          <w:bCs/>
        </w:rPr>
      </w:pPr>
      <w:r w:rsidRPr="007F1A1D">
        <w:rPr>
          <w:rFonts w:ascii="Arial" w:hAnsi="Arial" w:cs="Arial"/>
          <w:b/>
          <w:bCs/>
        </w:rPr>
        <w:t>DIRETION DES FINANCES ET COMPTABILITE</w:t>
      </w:r>
    </w:p>
    <w:p w:rsidR="00602189" w:rsidRPr="007F1A1D" w:rsidRDefault="00602189" w:rsidP="00602189">
      <w:pPr>
        <w:jc w:val="both"/>
        <w:rPr>
          <w:rFonts w:ascii="Arial" w:hAnsi="Arial" w:cs="Arial"/>
          <w:b/>
          <w:bCs/>
        </w:rPr>
      </w:pPr>
      <w:r>
        <w:rPr>
          <w:rFonts w:ascii="Arial" w:hAnsi="Arial" w:cs="Arial"/>
          <w:b/>
          <w:bCs/>
        </w:rPr>
        <w:t>DIVISION CONTROLE DE GESTION</w:t>
      </w:r>
    </w:p>
    <w:p w:rsidR="00602189" w:rsidRDefault="00602189" w:rsidP="00602189">
      <w:pPr>
        <w:jc w:val="both"/>
        <w:rPr>
          <w:rFonts w:ascii="Arial" w:hAnsi="Arial" w:cs="Arial"/>
          <w:b/>
          <w:bCs/>
        </w:rPr>
      </w:pPr>
    </w:p>
    <w:p w:rsidR="00602189" w:rsidRPr="007F1A1D" w:rsidRDefault="00602189" w:rsidP="00602189">
      <w:pPr>
        <w:jc w:val="both"/>
        <w:rPr>
          <w:rFonts w:ascii="Arial" w:hAnsi="Arial" w:cs="Arial"/>
          <w:b/>
          <w:bCs/>
        </w:rPr>
      </w:pPr>
      <w:r w:rsidRPr="007F1A1D">
        <w:rPr>
          <w:rFonts w:ascii="Arial" w:hAnsi="Arial" w:cs="Arial"/>
          <w:b/>
          <w:bCs/>
        </w:rPr>
        <w:t>N°                 SDA /DFC /CG/201</w:t>
      </w:r>
      <w:r>
        <w:rPr>
          <w:rFonts w:ascii="Arial" w:hAnsi="Arial" w:cs="Arial"/>
          <w:b/>
          <w:bCs/>
        </w:rPr>
        <w:t>5</w:t>
      </w:r>
    </w:p>
    <w:p w:rsidR="00602189" w:rsidRPr="007E3888" w:rsidRDefault="00602189" w:rsidP="00602189">
      <w:pPr>
        <w:pBdr>
          <w:top w:val="single" w:sz="8" w:space="10" w:color="FFFFFF" w:themeColor="background1"/>
          <w:bottom w:val="single" w:sz="8" w:space="10" w:color="FFFFFF" w:themeColor="background1"/>
        </w:pBdr>
        <w:jc w:val="right"/>
        <w:rPr>
          <w:rFonts w:ascii="Arial" w:hAnsi="Arial" w:cs="Arial"/>
          <w:b/>
          <w:bCs/>
          <w:i/>
          <w:iCs/>
          <w:sz w:val="22"/>
          <w:szCs w:val="22"/>
        </w:rPr>
      </w:pPr>
    </w:p>
    <w:p w:rsidR="00602189" w:rsidRPr="0025514B" w:rsidRDefault="00602189" w:rsidP="00602189">
      <w:pPr>
        <w:pBdr>
          <w:top w:val="single" w:sz="8" w:space="10" w:color="FFFFFF" w:themeColor="background1"/>
          <w:bottom w:val="single" w:sz="8" w:space="10" w:color="FFFFFF" w:themeColor="background1"/>
        </w:pBdr>
        <w:rPr>
          <w:rFonts w:ascii="Arial" w:hAnsi="Arial" w:cs="Arial"/>
          <w:b/>
          <w:bCs/>
          <w:sz w:val="28"/>
          <w:szCs w:val="28"/>
        </w:rPr>
      </w:pPr>
      <w:r w:rsidRPr="0025514B">
        <w:rPr>
          <w:rFonts w:ascii="Arial" w:hAnsi="Arial" w:cs="Arial"/>
          <w:b/>
          <w:bCs/>
          <w:sz w:val="28"/>
          <w:szCs w:val="28"/>
        </w:rPr>
        <w:t>NOTE POUR :</w:t>
      </w:r>
    </w:p>
    <w:p w:rsidR="00602189" w:rsidRPr="0025514B" w:rsidRDefault="00602189" w:rsidP="00602189">
      <w:pPr>
        <w:pBdr>
          <w:top w:val="single" w:sz="8" w:space="10" w:color="FFFFFF" w:themeColor="background1"/>
          <w:bottom w:val="single" w:sz="8" w:space="10" w:color="FFFFFF" w:themeColor="background1"/>
        </w:pBdr>
        <w:rPr>
          <w:rFonts w:ascii="Arial" w:hAnsi="Arial" w:cs="Arial"/>
          <w:b/>
          <w:bCs/>
          <w:sz w:val="28"/>
          <w:szCs w:val="28"/>
        </w:rPr>
      </w:pPr>
      <w:r w:rsidRPr="0025514B">
        <w:rPr>
          <w:rFonts w:ascii="Arial" w:hAnsi="Arial" w:cs="Arial"/>
          <w:b/>
          <w:bCs/>
          <w:sz w:val="28"/>
          <w:szCs w:val="28"/>
        </w:rPr>
        <w:t>DTE, DTG, DAG</w:t>
      </w:r>
    </w:p>
    <w:p w:rsidR="00602189" w:rsidRPr="0025514B" w:rsidRDefault="00602189" w:rsidP="00602189">
      <w:pPr>
        <w:pBdr>
          <w:top w:val="single" w:sz="8" w:space="10" w:color="FFFFFF" w:themeColor="background1"/>
          <w:bottom w:val="single" w:sz="8" w:space="10" w:color="FFFFFF" w:themeColor="background1"/>
        </w:pBdr>
        <w:rPr>
          <w:rFonts w:ascii="Arial" w:hAnsi="Arial" w:cs="Arial"/>
          <w:b/>
          <w:bCs/>
          <w:sz w:val="28"/>
          <w:szCs w:val="28"/>
        </w:rPr>
      </w:pPr>
      <w:r w:rsidRPr="0025514B">
        <w:rPr>
          <w:rFonts w:ascii="Arial" w:hAnsi="Arial" w:cs="Arial"/>
          <w:b/>
          <w:bCs/>
          <w:sz w:val="28"/>
          <w:szCs w:val="28"/>
        </w:rPr>
        <w:t>LES DIRECTIONS DE DISTRIBUTION</w:t>
      </w:r>
    </w:p>
    <w:p w:rsidR="00602189" w:rsidRPr="007F1A1D" w:rsidRDefault="00602189" w:rsidP="00602189">
      <w:pPr>
        <w:jc w:val="both"/>
        <w:rPr>
          <w:rFonts w:asciiTheme="minorHAnsi" w:hAnsiTheme="minorHAnsi"/>
          <w:b/>
          <w:bCs/>
        </w:rPr>
      </w:pPr>
    </w:p>
    <w:p w:rsidR="00602189" w:rsidRDefault="00602189" w:rsidP="00602189">
      <w:pPr>
        <w:tabs>
          <w:tab w:val="left" w:pos="567"/>
        </w:tabs>
        <w:jc w:val="both"/>
        <w:rPr>
          <w:rFonts w:ascii="Arial" w:hAnsi="Arial" w:cs="Arial"/>
          <w:b/>
          <w:bCs/>
        </w:rPr>
      </w:pPr>
    </w:p>
    <w:p w:rsidR="00602189" w:rsidRDefault="00602189" w:rsidP="00602189">
      <w:pPr>
        <w:tabs>
          <w:tab w:val="left" w:pos="567"/>
        </w:tabs>
        <w:jc w:val="both"/>
        <w:rPr>
          <w:rFonts w:ascii="Arial" w:hAnsi="Arial" w:cs="Arial"/>
          <w:b/>
          <w:bCs/>
        </w:rPr>
      </w:pPr>
    </w:p>
    <w:p w:rsidR="00602189" w:rsidRPr="000D1936" w:rsidRDefault="00602189" w:rsidP="00602189">
      <w:pPr>
        <w:tabs>
          <w:tab w:val="left" w:pos="567"/>
        </w:tabs>
        <w:jc w:val="center"/>
        <w:rPr>
          <w:rFonts w:ascii="Arial" w:hAnsi="Arial" w:cs="Arial"/>
          <w:b/>
          <w:bCs/>
          <w:sz w:val="28"/>
          <w:szCs w:val="28"/>
        </w:rPr>
      </w:pPr>
      <w:r w:rsidRPr="000D1936">
        <w:rPr>
          <w:rFonts w:ascii="Arial" w:hAnsi="Arial" w:cs="Arial"/>
          <w:b/>
          <w:bCs/>
          <w:sz w:val="28"/>
          <w:szCs w:val="28"/>
        </w:rPr>
        <w:t>LETTRE D’INSTRUCTION</w:t>
      </w:r>
      <w:r>
        <w:rPr>
          <w:rFonts w:ascii="Arial" w:hAnsi="Arial" w:cs="Arial"/>
          <w:b/>
          <w:bCs/>
          <w:sz w:val="28"/>
          <w:szCs w:val="28"/>
        </w:rPr>
        <w:t>S</w:t>
      </w:r>
    </w:p>
    <w:p w:rsidR="00602189" w:rsidRDefault="00602189" w:rsidP="00602189">
      <w:pPr>
        <w:tabs>
          <w:tab w:val="left" w:pos="567"/>
        </w:tabs>
        <w:jc w:val="both"/>
        <w:rPr>
          <w:rFonts w:ascii="Arial" w:hAnsi="Arial" w:cs="Arial"/>
          <w:b/>
          <w:bCs/>
        </w:rPr>
      </w:pPr>
    </w:p>
    <w:p w:rsidR="00602189" w:rsidRDefault="00602189" w:rsidP="00602189">
      <w:pPr>
        <w:tabs>
          <w:tab w:val="left" w:pos="567"/>
        </w:tabs>
        <w:jc w:val="both"/>
        <w:rPr>
          <w:rFonts w:ascii="Arial" w:hAnsi="Arial" w:cs="Arial"/>
          <w:b/>
          <w:bCs/>
        </w:rPr>
      </w:pPr>
    </w:p>
    <w:p w:rsidR="00602189" w:rsidRDefault="00602189" w:rsidP="00602189">
      <w:pPr>
        <w:tabs>
          <w:tab w:val="left" w:pos="567"/>
        </w:tabs>
        <w:jc w:val="both"/>
        <w:rPr>
          <w:rFonts w:ascii="Arial" w:hAnsi="Arial" w:cs="Arial"/>
          <w:b/>
          <w:bCs/>
        </w:rPr>
      </w:pPr>
    </w:p>
    <w:p w:rsidR="00602189" w:rsidRDefault="00602189" w:rsidP="00602189">
      <w:pPr>
        <w:tabs>
          <w:tab w:val="left" w:pos="567"/>
        </w:tabs>
        <w:jc w:val="both"/>
        <w:rPr>
          <w:rFonts w:ascii="Arial" w:hAnsi="Arial" w:cs="Arial"/>
          <w:b/>
          <w:bCs/>
        </w:rPr>
      </w:pPr>
    </w:p>
    <w:p w:rsidR="00602189" w:rsidRDefault="00602189" w:rsidP="00602189">
      <w:pPr>
        <w:tabs>
          <w:tab w:val="left" w:pos="567"/>
        </w:tabs>
        <w:jc w:val="both"/>
        <w:rPr>
          <w:rFonts w:ascii="Arial" w:hAnsi="Arial" w:cs="Arial"/>
        </w:rPr>
      </w:pPr>
      <w:r w:rsidRPr="007F1A1D">
        <w:rPr>
          <w:rFonts w:ascii="Arial" w:hAnsi="Arial" w:cs="Arial"/>
          <w:b/>
          <w:bCs/>
        </w:rPr>
        <w:t xml:space="preserve">Objet: </w:t>
      </w:r>
      <w:r w:rsidRPr="00235EA7">
        <w:rPr>
          <w:rFonts w:ascii="Arial" w:hAnsi="Arial" w:cs="Arial"/>
        </w:rPr>
        <w:t>Suivi des AP</w:t>
      </w: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r>
        <w:rPr>
          <w:rFonts w:ascii="Arial" w:hAnsi="Arial" w:cs="Arial"/>
        </w:rPr>
        <w:t xml:space="preserve">Dans le cadre du suivi des autorisations programmes et conformément aux dernières instructions données par le PDG, nous vous informons qu’à partir du budget 2016, la durée d’utilisation de l’AP sera d’une année, en effet et vu la situation dramatique des dépenses (21% à septembre 2015) d’une part, et les difficultés financières actuelles qui entravent  lourdement la levée  des fonds auprès des préteurs nationaux et étrangers  (Banques et institutions financières), d’autre part, il est demandé aux </w:t>
      </w:r>
      <w:r w:rsidRPr="00641DE1">
        <w:rPr>
          <w:rFonts w:ascii="Arial" w:hAnsi="Arial" w:cs="Arial"/>
          <w:b/>
          <w:bCs/>
        </w:rPr>
        <w:t>structures réalisatrices des projets</w:t>
      </w:r>
      <w:r>
        <w:rPr>
          <w:rFonts w:ascii="Arial" w:hAnsi="Arial" w:cs="Arial"/>
        </w:rPr>
        <w:t xml:space="preserve"> de veiller au bon suivi de leurs affaires en procédant régulièrement à des contrôle rigoureux des états d’avancement </w:t>
      </w:r>
      <w:r w:rsidRPr="0059753A">
        <w:rPr>
          <w:rFonts w:ascii="Arial" w:hAnsi="Arial" w:cs="Arial"/>
          <w:b/>
          <w:bCs/>
          <w:u w:val="single"/>
        </w:rPr>
        <w:t>physiques et financiers par affaire</w:t>
      </w:r>
      <w:r>
        <w:rPr>
          <w:rFonts w:ascii="Arial" w:hAnsi="Arial" w:cs="Arial"/>
        </w:rPr>
        <w:t xml:space="preserve"> jusqu’à achèvement des projets.</w:t>
      </w: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r>
        <w:rPr>
          <w:rFonts w:ascii="Arial" w:hAnsi="Arial" w:cs="Arial"/>
        </w:rPr>
        <w:t>Suite à ce qui précède et pour un meilleur suivi de nos investissements, nous vous demandons d’instruire tous les acteurs concernés à l’effet d’accorder une importance particulière au choix des affaires devant être inscrites au budget en procédant au classement des priorités comme suit :</w:t>
      </w: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Pr="005D2614" w:rsidRDefault="00602189" w:rsidP="00602189">
      <w:pPr>
        <w:pStyle w:val="Paragraphedeliste"/>
        <w:numPr>
          <w:ilvl w:val="0"/>
          <w:numId w:val="1"/>
        </w:numPr>
        <w:tabs>
          <w:tab w:val="left" w:pos="567"/>
        </w:tabs>
        <w:jc w:val="both"/>
        <w:rPr>
          <w:rFonts w:ascii="Arial" w:hAnsi="Arial"/>
        </w:rPr>
      </w:pPr>
      <w:r w:rsidRPr="005D2614">
        <w:rPr>
          <w:rFonts w:ascii="Arial" w:hAnsi="Arial"/>
        </w:rPr>
        <w:t xml:space="preserve"> Les affaires budgétisées déjà en cours de réalisation (les encours),</w:t>
      </w:r>
    </w:p>
    <w:p w:rsidR="00602189" w:rsidRDefault="00602189" w:rsidP="00602189">
      <w:pPr>
        <w:pStyle w:val="Paragraphedeliste"/>
        <w:numPr>
          <w:ilvl w:val="0"/>
          <w:numId w:val="1"/>
        </w:numPr>
        <w:tabs>
          <w:tab w:val="left" w:pos="567"/>
        </w:tabs>
        <w:jc w:val="both"/>
        <w:rPr>
          <w:rFonts w:ascii="Arial" w:hAnsi="Arial"/>
        </w:rPr>
      </w:pPr>
      <w:r>
        <w:rPr>
          <w:rFonts w:ascii="Arial" w:hAnsi="Arial"/>
        </w:rPr>
        <w:t xml:space="preserve"> Les affaires dont le marché est déjà signé,</w:t>
      </w:r>
    </w:p>
    <w:p w:rsidR="00602189" w:rsidRDefault="00602189" w:rsidP="00602189">
      <w:pPr>
        <w:pStyle w:val="Paragraphedeliste"/>
        <w:numPr>
          <w:ilvl w:val="0"/>
          <w:numId w:val="1"/>
        </w:numPr>
        <w:tabs>
          <w:tab w:val="left" w:pos="567"/>
        </w:tabs>
        <w:jc w:val="both"/>
        <w:rPr>
          <w:rFonts w:ascii="Arial" w:hAnsi="Arial"/>
        </w:rPr>
      </w:pPr>
      <w:r>
        <w:rPr>
          <w:rFonts w:ascii="Arial" w:hAnsi="Arial"/>
        </w:rPr>
        <w:t xml:space="preserve"> Les appels d’offres dont les marchés sont déjà confiés,</w:t>
      </w:r>
    </w:p>
    <w:p w:rsidR="00602189" w:rsidRDefault="00602189" w:rsidP="00602189">
      <w:pPr>
        <w:pStyle w:val="Paragraphedeliste"/>
        <w:numPr>
          <w:ilvl w:val="0"/>
          <w:numId w:val="1"/>
        </w:numPr>
        <w:tabs>
          <w:tab w:val="left" w:pos="567"/>
        </w:tabs>
        <w:jc w:val="both"/>
        <w:rPr>
          <w:rFonts w:ascii="Arial" w:hAnsi="Arial"/>
        </w:rPr>
      </w:pPr>
      <w:r>
        <w:rPr>
          <w:rFonts w:ascii="Arial" w:hAnsi="Arial"/>
        </w:rPr>
        <w:t xml:space="preserve"> Les affaires ayant des oppositions sur terrains,</w:t>
      </w:r>
    </w:p>
    <w:p w:rsidR="00602189" w:rsidRDefault="00602189" w:rsidP="00602189">
      <w:pPr>
        <w:pStyle w:val="Paragraphedeliste"/>
        <w:numPr>
          <w:ilvl w:val="0"/>
          <w:numId w:val="1"/>
        </w:numPr>
        <w:tabs>
          <w:tab w:val="left" w:pos="567"/>
        </w:tabs>
        <w:jc w:val="both"/>
        <w:rPr>
          <w:rFonts w:ascii="Arial" w:hAnsi="Arial"/>
        </w:rPr>
      </w:pPr>
      <w:r>
        <w:rPr>
          <w:rFonts w:ascii="Arial" w:hAnsi="Arial"/>
        </w:rPr>
        <w:t xml:space="preserve"> Les affaires dont les appels d’offres sont </w:t>
      </w:r>
      <w:proofErr w:type="gramStart"/>
      <w:r>
        <w:rPr>
          <w:rFonts w:ascii="Arial" w:hAnsi="Arial"/>
        </w:rPr>
        <w:t>infructueux</w:t>
      </w:r>
      <w:proofErr w:type="gramEnd"/>
      <w:r>
        <w:rPr>
          <w:rFonts w:ascii="Arial" w:hAnsi="Arial"/>
        </w:rPr>
        <w:t>,</w:t>
      </w:r>
    </w:p>
    <w:p w:rsidR="00602189" w:rsidRDefault="00602189" w:rsidP="00602189">
      <w:pPr>
        <w:pStyle w:val="Paragraphedeliste"/>
        <w:numPr>
          <w:ilvl w:val="0"/>
          <w:numId w:val="1"/>
        </w:numPr>
        <w:tabs>
          <w:tab w:val="left" w:pos="567"/>
        </w:tabs>
        <w:jc w:val="both"/>
        <w:rPr>
          <w:rFonts w:ascii="Arial" w:hAnsi="Arial"/>
        </w:rPr>
      </w:pPr>
      <w:r w:rsidRPr="005639F4">
        <w:rPr>
          <w:rFonts w:ascii="Arial" w:hAnsi="Arial"/>
        </w:rPr>
        <w:t xml:space="preserve"> Les affaires </w:t>
      </w:r>
      <w:r>
        <w:rPr>
          <w:rFonts w:ascii="Arial" w:hAnsi="Arial"/>
        </w:rPr>
        <w:t>n’ayant pas d’assiettes de terrains.</w:t>
      </w:r>
    </w:p>
    <w:p w:rsidR="00602189" w:rsidRPr="005639F4" w:rsidRDefault="00602189" w:rsidP="00602189">
      <w:pPr>
        <w:pStyle w:val="Paragraphedeliste"/>
        <w:numPr>
          <w:ilvl w:val="0"/>
          <w:numId w:val="1"/>
        </w:numPr>
        <w:tabs>
          <w:tab w:val="left" w:pos="567"/>
        </w:tabs>
        <w:jc w:val="both"/>
        <w:rPr>
          <w:rFonts w:ascii="Arial" w:hAnsi="Arial"/>
        </w:rPr>
      </w:pPr>
      <w:r>
        <w:rPr>
          <w:rFonts w:ascii="Arial" w:hAnsi="Arial"/>
        </w:rPr>
        <w:t xml:space="preserve"> Autres …..</w:t>
      </w:r>
      <w:proofErr w:type="spellStart"/>
      <w:r>
        <w:rPr>
          <w:rFonts w:ascii="Arial" w:hAnsi="Arial"/>
        </w:rPr>
        <w:t>etc</w:t>
      </w:r>
      <w:proofErr w:type="spellEnd"/>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p>
    <w:p w:rsidR="00602189" w:rsidRDefault="00602189" w:rsidP="00602189">
      <w:pPr>
        <w:tabs>
          <w:tab w:val="left" w:pos="567"/>
        </w:tabs>
        <w:jc w:val="both"/>
        <w:rPr>
          <w:rFonts w:ascii="Arial" w:hAnsi="Arial" w:cs="Arial"/>
        </w:rPr>
      </w:pPr>
      <w:r>
        <w:rPr>
          <w:rFonts w:ascii="Arial" w:hAnsi="Arial" w:cs="Arial"/>
        </w:rPr>
        <w:t>Par ailleurs et étant donnée que la durée de vie de l’AP est réduite à une année (budget 2016), il est demandé aux gestionnaires de procéder à la clôture des AP antérieures à 2016 comme suit en vous signalant qu’au titre de l’assainissement de ces AP et après chaque clôture effectuée par vos soins,  la division contrôle de gestion SDA procèdera conformément aux instruction du PDG au blocage systématique des AP (dans le système HISSAB) sur la base de la dernière situation de clôture arrêtée par la division centralisation DFC.</w:t>
      </w:r>
    </w:p>
    <w:p w:rsidR="00602189" w:rsidRDefault="00602189" w:rsidP="00602189">
      <w:pPr>
        <w:tabs>
          <w:tab w:val="left" w:pos="567"/>
        </w:tabs>
        <w:jc w:val="both"/>
        <w:rPr>
          <w:rFonts w:ascii="Arial" w:hAnsi="Arial" w:cs="Arial"/>
        </w:rPr>
      </w:pPr>
    </w:p>
    <w:p w:rsidR="00602189" w:rsidRPr="00D079D5" w:rsidRDefault="00602189" w:rsidP="00602189">
      <w:pPr>
        <w:pStyle w:val="Paragraphedeliste"/>
        <w:numPr>
          <w:ilvl w:val="2"/>
          <w:numId w:val="2"/>
        </w:numPr>
        <w:tabs>
          <w:tab w:val="left" w:pos="567"/>
        </w:tabs>
        <w:jc w:val="both"/>
        <w:rPr>
          <w:rFonts w:ascii="Arial" w:hAnsi="Arial"/>
        </w:rPr>
      </w:pPr>
      <w:r>
        <w:rPr>
          <w:rFonts w:ascii="Arial" w:hAnsi="Arial"/>
        </w:rPr>
        <w:t xml:space="preserve">Les AP antérieures à 2013 (affaires litigieuses), </w:t>
      </w:r>
    </w:p>
    <w:p w:rsidR="00602189" w:rsidRDefault="00602189" w:rsidP="00602189">
      <w:pPr>
        <w:pStyle w:val="Paragraphedeliste"/>
        <w:numPr>
          <w:ilvl w:val="0"/>
          <w:numId w:val="2"/>
        </w:numPr>
        <w:tabs>
          <w:tab w:val="left" w:pos="567"/>
        </w:tabs>
        <w:jc w:val="both"/>
        <w:rPr>
          <w:rFonts w:ascii="Arial" w:hAnsi="Arial"/>
        </w:rPr>
      </w:pPr>
      <w:r>
        <w:rPr>
          <w:rFonts w:ascii="Arial" w:hAnsi="Arial"/>
        </w:rPr>
        <w:t>Les AP 2013 : à clôturer au plus tard à la fin décembre 2015,</w:t>
      </w:r>
    </w:p>
    <w:p w:rsidR="00602189" w:rsidRDefault="00602189" w:rsidP="00602189">
      <w:pPr>
        <w:pStyle w:val="Paragraphedeliste"/>
        <w:numPr>
          <w:ilvl w:val="0"/>
          <w:numId w:val="2"/>
        </w:numPr>
        <w:tabs>
          <w:tab w:val="left" w:pos="567"/>
        </w:tabs>
        <w:jc w:val="both"/>
        <w:rPr>
          <w:rFonts w:ascii="Arial" w:hAnsi="Arial"/>
        </w:rPr>
      </w:pPr>
      <w:r w:rsidRPr="007E4659">
        <w:rPr>
          <w:rFonts w:ascii="Arial" w:hAnsi="Arial"/>
        </w:rPr>
        <w:t xml:space="preserve">Les AP 2014 </w:t>
      </w:r>
      <w:r>
        <w:rPr>
          <w:rFonts w:ascii="Arial" w:hAnsi="Arial"/>
        </w:rPr>
        <w:t>à clôturer au plus tard à la fin juin 2016,</w:t>
      </w:r>
    </w:p>
    <w:p w:rsidR="00602189" w:rsidRDefault="00602189" w:rsidP="00602189">
      <w:pPr>
        <w:pStyle w:val="Paragraphedeliste"/>
        <w:numPr>
          <w:ilvl w:val="0"/>
          <w:numId w:val="2"/>
        </w:numPr>
        <w:tabs>
          <w:tab w:val="left" w:pos="567"/>
        </w:tabs>
        <w:jc w:val="both"/>
        <w:rPr>
          <w:rFonts w:ascii="Arial" w:hAnsi="Arial"/>
        </w:rPr>
      </w:pPr>
      <w:r w:rsidRPr="007E4659">
        <w:rPr>
          <w:rFonts w:ascii="Arial" w:hAnsi="Arial"/>
        </w:rPr>
        <w:t>Les AP 201</w:t>
      </w:r>
      <w:r>
        <w:rPr>
          <w:rFonts w:ascii="Arial" w:hAnsi="Arial"/>
        </w:rPr>
        <w:t>5à clôturer au plus tard à la fin décembre 2016,</w:t>
      </w:r>
    </w:p>
    <w:p w:rsidR="00602189" w:rsidRDefault="00602189" w:rsidP="00602189">
      <w:pPr>
        <w:tabs>
          <w:tab w:val="left" w:pos="567"/>
        </w:tabs>
        <w:jc w:val="both"/>
        <w:rPr>
          <w:rFonts w:ascii="Arial" w:hAnsi="Arial"/>
        </w:rPr>
      </w:pPr>
    </w:p>
    <w:p w:rsidR="00602189" w:rsidRDefault="00602189" w:rsidP="00602189">
      <w:pPr>
        <w:tabs>
          <w:tab w:val="left" w:pos="567"/>
        </w:tabs>
        <w:jc w:val="both"/>
        <w:rPr>
          <w:rFonts w:ascii="Arial" w:hAnsi="Arial"/>
        </w:rPr>
      </w:pPr>
      <w:r>
        <w:rPr>
          <w:rFonts w:ascii="Arial" w:hAnsi="Arial"/>
        </w:rPr>
        <w:t>Aussi nous vous informons qu’à partir du budget 2016 (AP 2016), la clôture des AP se fera au plus tard le 1</w:t>
      </w:r>
      <w:r w:rsidRPr="00641DE1">
        <w:rPr>
          <w:rFonts w:ascii="Arial" w:hAnsi="Arial"/>
          <w:vertAlign w:val="superscript"/>
        </w:rPr>
        <w:t>er</w:t>
      </w:r>
      <w:r>
        <w:rPr>
          <w:rFonts w:ascii="Arial" w:hAnsi="Arial"/>
        </w:rPr>
        <w:t xml:space="preserve"> trimestre 2017 ; à ce titre, il y a lieu de noter  que </w:t>
      </w:r>
      <w:r w:rsidRPr="00911293">
        <w:rPr>
          <w:rFonts w:ascii="Arial" w:hAnsi="Arial"/>
          <w:b/>
          <w:bCs/>
          <w:u w:val="single"/>
        </w:rPr>
        <w:t xml:space="preserve">le montant de l’AP </w:t>
      </w:r>
      <w:r>
        <w:rPr>
          <w:rFonts w:ascii="Arial" w:hAnsi="Arial"/>
          <w:b/>
          <w:bCs/>
          <w:u w:val="single"/>
        </w:rPr>
        <w:t xml:space="preserve">doit </w:t>
      </w:r>
      <w:r w:rsidRPr="00911293">
        <w:rPr>
          <w:rFonts w:ascii="Arial" w:hAnsi="Arial"/>
          <w:b/>
          <w:bCs/>
          <w:u w:val="single"/>
        </w:rPr>
        <w:t>correspond</w:t>
      </w:r>
      <w:r>
        <w:rPr>
          <w:rFonts w:ascii="Arial" w:hAnsi="Arial"/>
          <w:b/>
          <w:bCs/>
          <w:u w:val="single"/>
        </w:rPr>
        <w:t xml:space="preserve">re </w:t>
      </w:r>
      <w:r w:rsidRPr="00911293">
        <w:rPr>
          <w:rFonts w:ascii="Arial" w:hAnsi="Arial"/>
          <w:b/>
          <w:bCs/>
          <w:u w:val="single"/>
        </w:rPr>
        <w:t>au montant accordé pour l’exercice budgétaire 2016</w:t>
      </w:r>
      <w:r>
        <w:rPr>
          <w:rFonts w:ascii="Arial" w:hAnsi="Arial"/>
        </w:rPr>
        <w:t>, en effet, si le montant alloué ne couvre pas le besoin de financement intégral des affaires, une enveloppe complémentaire sera octroyée lors de la révision budgétaire selon les conditions stipulées ci-dessus.</w:t>
      </w:r>
    </w:p>
    <w:p w:rsidR="00602189" w:rsidRDefault="00602189" w:rsidP="00602189">
      <w:pPr>
        <w:tabs>
          <w:tab w:val="left" w:pos="567"/>
        </w:tabs>
        <w:jc w:val="both"/>
        <w:rPr>
          <w:rFonts w:ascii="Arial" w:hAnsi="Arial"/>
        </w:rPr>
      </w:pPr>
    </w:p>
    <w:p w:rsidR="00602189" w:rsidRDefault="00602189" w:rsidP="00602189">
      <w:pPr>
        <w:rPr>
          <w:rFonts w:ascii="Arial" w:hAnsi="Arial" w:cs="Arial"/>
        </w:rPr>
      </w:pPr>
      <w:r w:rsidRPr="0025514B">
        <w:rPr>
          <w:rFonts w:ascii="Arial" w:hAnsi="Arial" w:cs="Arial"/>
        </w:rPr>
        <w:t xml:space="preserve">Prière </w:t>
      </w:r>
      <w:r>
        <w:rPr>
          <w:rFonts w:ascii="Arial" w:hAnsi="Arial" w:cs="Arial"/>
        </w:rPr>
        <w:t xml:space="preserve">de décliner ces orientations à tous les niveaux hiérarchiques en veillant </w:t>
      </w:r>
      <w:r w:rsidRPr="0025514B">
        <w:rPr>
          <w:rFonts w:ascii="Arial" w:hAnsi="Arial" w:cs="Arial"/>
        </w:rPr>
        <w:t xml:space="preserve"> au strict respect des </w:t>
      </w:r>
      <w:r>
        <w:rPr>
          <w:rFonts w:ascii="Arial" w:hAnsi="Arial" w:cs="Arial"/>
        </w:rPr>
        <w:t xml:space="preserve">instructions </w:t>
      </w:r>
      <w:r w:rsidRPr="0025514B">
        <w:rPr>
          <w:rFonts w:ascii="Arial" w:hAnsi="Arial" w:cs="Arial"/>
        </w:rPr>
        <w:t>définies dans la présente lettre d’instruction</w:t>
      </w:r>
      <w:r>
        <w:rPr>
          <w:rFonts w:ascii="Arial" w:hAnsi="Arial" w:cs="Arial"/>
        </w:rPr>
        <w:t>s</w:t>
      </w:r>
      <w:r w:rsidRPr="0025514B">
        <w:rPr>
          <w:rFonts w:ascii="Arial" w:hAnsi="Arial" w:cs="Arial"/>
        </w:rPr>
        <w:t xml:space="preserve">. </w:t>
      </w:r>
    </w:p>
    <w:p w:rsidR="00602189" w:rsidRDefault="00602189" w:rsidP="00602189">
      <w:pPr>
        <w:rPr>
          <w:rFonts w:ascii="Arial" w:hAnsi="Arial" w:cs="Arial"/>
        </w:rPr>
      </w:pPr>
    </w:p>
    <w:p w:rsidR="00602189" w:rsidRDefault="00602189" w:rsidP="00602189">
      <w:pPr>
        <w:rPr>
          <w:rFonts w:ascii="Arial" w:hAnsi="Arial" w:cs="Arial"/>
        </w:rPr>
      </w:pPr>
    </w:p>
    <w:p w:rsidR="00602189" w:rsidRDefault="00602189" w:rsidP="00602189">
      <w:pPr>
        <w:rPr>
          <w:rFonts w:ascii="Arial" w:hAnsi="Arial" w:cs="Arial"/>
        </w:rPr>
      </w:pPr>
    </w:p>
    <w:p w:rsidR="00602189" w:rsidRDefault="00602189" w:rsidP="00602189">
      <w:pPr>
        <w:rPr>
          <w:rFonts w:ascii="Arial" w:hAnsi="Arial" w:cs="Arial"/>
        </w:rPr>
      </w:pPr>
    </w:p>
    <w:p w:rsidR="00602189" w:rsidRDefault="00602189" w:rsidP="00602189">
      <w:pPr>
        <w:rPr>
          <w:rFonts w:ascii="Arial" w:hAnsi="Arial" w:cs="Arial"/>
        </w:rPr>
      </w:pPr>
    </w:p>
    <w:p w:rsidR="00602189" w:rsidRDefault="00602189" w:rsidP="00602189">
      <w:pPr>
        <w:rPr>
          <w:rFonts w:ascii="Arial" w:hAnsi="Arial" w:cs="Arial"/>
          <w:b/>
          <w:bCs/>
        </w:rPr>
      </w:pPr>
      <w:r w:rsidRPr="0025514B">
        <w:rPr>
          <w:rFonts w:ascii="Arial" w:hAnsi="Arial" w:cs="Arial"/>
          <w:b/>
          <w:bCs/>
        </w:rPr>
        <w:t xml:space="preserve">     LE DIRECTEUR DES FINANCES ET COMPTABILITE,</w:t>
      </w:r>
    </w:p>
    <w:p w:rsidR="00602189" w:rsidRDefault="00602189" w:rsidP="00602189">
      <w:pPr>
        <w:rPr>
          <w:rFonts w:ascii="Arial" w:hAnsi="Arial" w:cs="Arial"/>
          <w:b/>
          <w:bCs/>
        </w:rPr>
      </w:pPr>
    </w:p>
    <w:p w:rsidR="00602189" w:rsidRDefault="00602189" w:rsidP="00602189">
      <w:pPr>
        <w:rPr>
          <w:rFonts w:ascii="Arial" w:hAnsi="Arial" w:cs="Arial"/>
          <w:b/>
          <w:bCs/>
        </w:rPr>
      </w:pPr>
    </w:p>
    <w:p w:rsidR="00602189" w:rsidRDefault="00602189" w:rsidP="00602189">
      <w:pPr>
        <w:rPr>
          <w:rFonts w:ascii="Arial" w:hAnsi="Arial" w:cs="Arial"/>
          <w:b/>
          <w:bCs/>
        </w:rPr>
      </w:pPr>
    </w:p>
    <w:p w:rsidR="00602189" w:rsidRDefault="00602189" w:rsidP="00602189">
      <w:pPr>
        <w:rPr>
          <w:rFonts w:ascii="Arial" w:hAnsi="Arial" w:cs="Arial"/>
          <w:b/>
          <w:bCs/>
        </w:rPr>
      </w:pPr>
    </w:p>
    <w:p w:rsidR="00602189" w:rsidRDefault="00602189" w:rsidP="00602189">
      <w:pPr>
        <w:rPr>
          <w:rFonts w:ascii="Arial" w:hAnsi="Arial" w:cs="Arial"/>
          <w:b/>
          <w:bCs/>
        </w:rPr>
      </w:pPr>
    </w:p>
    <w:p w:rsidR="00602189" w:rsidRDefault="00602189" w:rsidP="00602189">
      <w:pPr>
        <w:rPr>
          <w:rFonts w:ascii="Arial" w:hAnsi="Arial" w:cs="Arial"/>
          <w:b/>
          <w:bCs/>
        </w:rPr>
      </w:pPr>
    </w:p>
    <w:p w:rsidR="00602189" w:rsidRDefault="00602189" w:rsidP="00602189">
      <w:pPr>
        <w:rPr>
          <w:rFonts w:ascii="Arial" w:hAnsi="Arial" w:cs="Arial"/>
          <w:b/>
          <w:bCs/>
        </w:rPr>
      </w:pPr>
    </w:p>
    <w:p w:rsidR="00602189" w:rsidRPr="0025514B" w:rsidRDefault="00602189" w:rsidP="00602189">
      <w:pPr>
        <w:rPr>
          <w:rFonts w:ascii="Arial" w:hAnsi="Arial" w:cs="Arial"/>
        </w:rPr>
      </w:pPr>
      <w:r w:rsidRPr="00AE0A6C">
        <w:rPr>
          <w:rFonts w:ascii="Arial" w:hAnsi="Arial" w:cs="Arial"/>
          <w:b/>
          <w:bCs/>
        </w:rPr>
        <w:t>Copie :</w:t>
      </w:r>
      <w:r w:rsidRPr="0025514B">
        <w:rPr>
          <w:rFonts w:ascii="Arial" w:hAnsi="Arial" w:cs="Arial"/>
        </w:rPr>
        <w:t xml:space="preserve"> PDG</w:t>
      </w:r>
    </w:p>
    <w:p w:rsidR="00602189" w:rsidRPr="0025514B" w:rsidRDefault="00602189" w:rsidP="00602189">
      <w:pPr>
        <w:rPr>
          <w:rFonts w:ascii="Arial" w:hAnsi="Arial" w:cs="Arial"/>
        </w:rPr>
      </w:pPr>
      <w:r w:rsidRPr="0025514B">
        <w:rPr>
          <w:rFonts w:ascii="Arial" w:hAnsi="Arial" w:cs="Arial"/>
        </w:rPr>
        <w:t xml:space="preserve">             Assistant de gestion</w:t>
      </w:r>
    </w:p>
    <w:p w:rsidR="00602189" w:rsidRDefault="00602189" w:rsidP="00602189">
      <w:pPr>
        <w:rPr>
          <w:rFonts w:ascii="Arial" w:hAnsi="Arial" w:cs="Arial"/>
        </w:rPr>
      </w:pPr>
      <w:r w:rsidRPr="0025514B">
        <w:rPr>
          <w:rFonts w:ascii="Arial" w:hAnsi="Arial" w:cs="Arial"/>
        </w:rPr>
        <w:t xml:space="preserve">             Assistant</w:t>
      </w:r>
      <w:r>
        <w:rPr>
          <w:rFonts w:ascii="Arial" w:hAnsi="Arial" w:cs="Arial"/>
        </w:rPr>
        <w:t>e Informatique</w:t>
      </w:r>
    </w:p>
    <w:p w:rsidR="00602189" w:rsidRDefault="00602189" w:rsidP="00602189">
      <w:pPr>
        <w:rPr>
          <w:rFonts w:ascii="Arial" w:hAnsi="Arial" w:cs="Arial"/>
        </w:rPr>
      </w:pPr>
      <w:r w:rsidRPr="0025514B">
        <w:rPr>
          <w:rFonts w:ascii="Arial" w:hAnsi="Arial" w:cs="Arial"/>
        </w:rPr>
        <w:t>Structures DFC</w:t>
      </w:r>
    </w:p>
    <w:p w:rsidR="00602189" w:rsidRPr="0025514B" w:rsidRDefault="00602189" w:rsidP="00602189">
      <w:pPr>
        <w:rPr>
          <w:rFonts w:ascii="Arial" w:hAnsi="Arial" w:cs="Arial"/>
        </w:rPr>
      </w:pPr>
      <w:r w:rsidRPr="0025514B">
        <w:rPr>
          <w:rFonts w:ascii="Arial" w:hAnsi="Arial" w:cs="Arial"/>
        </w:rPr>
        <w:t xml:space="preserve">SIE </w:t>
      </w:r>
    </w:p>
    <w:p w:rsidR="00602189" w:rsidRPr="0025514B" w:rsidRDefault="00602189" w:rsidP="00602189">
      <w:pPr>
        <w:rPr>
          <w:rFonts w:ascii="Arial" w:hAnsi="Arial" w:cs="Arial"/>
        </w:rPr>
      </w:pPr>
      <w:r w:rsidRPr="0025514B">
        <w:rPr>
          <w:rFonts w:ascii="Arial" w:hAnsi="Arial" w:cs="Arial"/>
        </w:rPr>
        <w:t xml:space="preserve">             Service HSE  </w:t>
      </w:r>
    </w:p>
    <w:p w:rsidR="00602189" w:rsidRPr="0025514B" w:rsidRDefault="00602189" w:rsidP="00602189">
      <w:pPr>
        <w:rPr>
          <w:rFonts w:ascii="Arial" w:hAnsi="Arial" w:cs="Arial"/>
          <w:b/>
          <w:bCs/>
        </w:rPr>
      </w:pPr>
    </w:p>
    <w:p w:rsidR="00602189" w:rsidRPr="00036781" w:rsidRDefault="00602189" w:rsidP="00602189">
      <w:pPr>
        <w:pBdr>
          <w:top w:val="single" w:sz="8" w:space="10" w:color="FFFFFF" w:themeColor="background1"/>
          <w:bottom w:val="single" w:sz="8" w:space="10" w:color="FFFFFF" w:themeColor="background1"/>
        </w:pBdr>
        <w:rPr>
          <w:rFonts w:asciiTheme="minorBidi" w:hAnsiTheme="minorBidi" w:cstheme="minorBidi"/>
          <w:b/>
          <w:bCs/>
        </w:rPr>
      </w:pPr>
      <w:r w:rsidRPr="00602189">
        <w:rPr>
          <w:b/>
          <w:bCs/>
          <w:i/>
          <w:iCs/>
          <w:noProof/>
          <w:color w:val="808080" w:themeColor="text1" w:themeTint="7F"/>
        </w:rPr>
        <w:lastRenderedPageBreak/>
        <w:drawing>
          <wp:anchor distT="0" distB="0" distL="114300" distR="114300" simplePos="0" relativeHeight="251665408" behindDoc="0" locked="0" layoutInCell="1" allowOverlap="1">
            <wp:simplePos x="0" y="0"/>
            <wp:positionH relativeFrom="column">
              <wp:posOffset>-87077</wp:posOffset>
            </wp:positionH>
            <wp:positionV relativeFrom="paragraph">
              <wp:posOffset>-486138</wp:posOffset>
            </wp:positionV>
            <wp:extent cx="6346124" cy="724395"/>
            <wp:effectExtent l="19050" t="0" r="0" b="0"/>
            <wp:wrapSquare wrapText="bothSides"/>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345555" cy="723900"/>
                    </a:xfrm>
                    <a:prstGeom prst="rect">
                      <a:avLst/>
                    </a:prstGeom>
                    <a:noFill/>
                    <a:ln w="9525">
                      <a:noFill/>
                      <a:miter lim="800000"/>
                      <a:headEnd/>
                      <a:tailEnd/>
                    </a:ln>
                  </pic:spPr>
                </pic:pic>
              </a:graphicData>
            </a:graphic>
          </wp:anchor>
        </w:drawing>
      </w:r>
      <w:r w:rsidRPr="00036781">
        <w:rPr>
          <w:rFonts w:asciiTheme="minorBidi" w:hAnsiTheme="minorBidi" w:cstheme="minorBidi"/>
          <w:b/>
          <w:bCs/>
        </w:rPr>
        <w:t>DIRECTION DES FINANCES ET COMPTABILITE</w:t>
      </w:r>
    </w:p>
    <w:p w:rsidR="00602189" w:rsidRPr="00036781" w:rsidRDefault="00602189" w:rsidP="00602189">
      <w:pPr>
        <w:pStyle w:val="Titre3"/>
        <w:jc w:val="both"/>
        <w:rPr>
          <w:rFonts w:asciiTheme="minorBidi" w:hAnsiTheme="minorBidi" w:cstheme="minorBidi"/>
          <w:sz w:val="24"/>
        </w:rPr>
      </w:pPr>
      <w:r w:rsidRPr="00036781">
        <w:rPr>
          <w:rFonts w:asciiTheme="minorBidi" w:hAnsiTheme="minorBidi" w:cstheme="minorBidi"/>
          <w:sz w:val="24"/>
        </w:rPr>
        <w:t>DIVISION CONTROLE DE GESTION</w:t>
      </w:r>
    </w:p>
    <w:p w:rsidR="00602189" w:rsidRPr="00036781" w:rsidRDefault="00602189" w:rsidP="00602189">
      <w:pPr>
        <w:jc w:val="both"/>
        <w:rPr>
          <w:rFonts w:asciiTheme="minorBidi" w:hAnsiTheme="minorBidi" w:cstheme="minorBidi"/>
          <w:b/>
          <w:bCs/>
        </w:rPr>
      </w:pPr>
    </w:p>
    <w:p w:rsidR="00602189" w:rsidRPr="00036781" w:rsidRDefault="00602189" w:rsidP="00602189">
      <w:pPr>
        <w:jc w:val="both"/>
        <w:rPr>
          <w:rFonts w:asciiTheme="minorBidi" w:hAnsiTheme="minorBidi" w:cstheme="minorBidi"/>
          <w:b/>
          <w:bCs/>
        </w:rPr>
      </w:pPr>
      <w:r w:rsidRPr="00036781">
        <w:rPr>
          <w:rFonts w:asciiTheme="minorBidi" w:hAnsiTheme="minorBidi" w:cstheme="minorBidi"/>
          <w:b/>
          <w:bCs/>
        </w:rPr>
        <w:t>N°                 SDA/DCG/201</w:t>
      </w:r>
      <w:r>
        <w:rPr>
          <w:rFonts w:asciiTheme="minorBidi" w:hAnsiTheme="minorBidi" w:cstheme="minorBidi"/>
          <w:b/>
          <w:bCs/>
        </w:rPr>
        <w:t>5</w:t>
      </w:r>
    </w:p>
    <w:p w:rsidR="00602189" w:rsidRPr="00C92F06" w:rsidRDefault="00602189" w:rsidP="00602189">
      <w:pPr>
        <w:pBdr>
          <w:top w:val="single" w:sz="8" w:space="10" w:color="FFFFFF" w:themeColor="background1"/>
          <w:bottom w:val="single" w:sz="8" w:space="10" w:color="FFFFFF" w:themeColor="background1"/>
        </w:pBdr>
        <w:jc w:val="center"/>
        <w:rPr>
          <w:rFonts w:asciiTheme="minorBidi" w:hAnsiTheme="minorBidi" w:cstheme="minorBidi"/>
          <w:b/>
          <w:bCs/>
        </w:rPr>
      </w:pPr>
      <w:r w:rsidRPr="00C92F06">
        <w:rPr>
          <w:rFonts w:asciiTheme="minorBidi" w:hAnsiTheme="minorBidi" w:cstheme="minorBidi"/>
          <w:b/>
          <w:bCs/>
        </w:rPr>
        <w:t xml:space="preserve">NOTE POUR LES UNITES CENTRALES </w:t>
      </w:r>
    </w:p>
    <w:p w:rsidR="00602189" w:rsidRDefault="00602189" w:rsidP="00602189">
      <w:pPr>
        <w:jc w:val="center"/>
        <w:rPr>
          <w:rFonts w:asciiTheme="minorBidi" w:hAnsiTheme="minorBidi" w:cstheme="minorBidi"/>
          <w:b/>
          <w:bCs/>
        </w:rPr>
      </w:pPr>
      <w:r>
        <w:rPr>
          <w:rFonts w:asciiTheme="minorBidi" w:hAnsiTheme="minorBidi" w:cstheme="minorBidi"/>
          <w:b/>
          <w:bCs/>
        </w:rPr>
        <w:t xml:space="preserve">                                                  SIE, </w:t>
      </w:r>
      <w:r w:rsidRPr="00C92F06">
        <w:rPr>
          <w:rFonts w:asciiTheme="minorBidi" w:hAnsiTheme="minorBidi" w:cstheme="minorBidi"/>
          <w:b/>
          <w:bCs/>
        </w:rPr>
        <w:t>J</w:t>
      </w:r>
      <w:r>
        <w:rPr>
          <w:rFonts w:asciiTheme="minorBidi" w:hAnsiTheme="minorBidi" w:cstheme="minorBidi"/>
          <w:b/>
          <w:bCs/>
        </w:rPr>
        <w:t>URIDIQUE</w:t>
      </w:r>
      <w:r w:rsidRPr="00C92F06">
        <w:rPr>
          <w:rFonts w:asciiTheme="minorBidi" w:hAnsiTheme="minorBidi" w:cstheme="minorBidi"/>
          <w:b/>
          <w:bCs/>
        </w:rPr>
        <w:t>, I</w:t>
      </w:r>
      <w:r>
        <w:rPr>
          <w:rFonts w:asciiTheme="minorBidi" w:hAnsiTheme="minorBidi" w:cstheme="minorBidi"/>
          <w:b/>
          <w:bCs/>
        </w:rPr>
        <w:t>NFORMATIQUE</w:t>
      </w:r>
    </w:p>
    <w:p w:rsidR="00602189" w:rsidRPr="00C92F06" w:rsidRDefault="00602189" w:rsidP="00602189">
      <w:pPr>
        <w:jc w:val="center"/>
        <w:rPr>
          <w:rFonts w:asciiTheme="minorBidi" w:hAnsiTheme="minorBidi" w:cstheme="minorBidi"/>
          <w:b/>
          <w:bCs/>
        </w:rPr>
      </w:pPr>
      <w:r>
        <w:rPr>
          <w:rFonts w:asciiTheme="minorBidi" w:hAnsiTheme="minorBidi" w:cstheme="minorBidi"/>
          <w:b/>
          <w:bCs/>
        </w:rPr>
        <w:t xml:space="preserve">                                            COMMUNUCATION</w:t>
      </w:r>
    </w:p>
    <w:p w:rsidR="00602189" w:rsidRPr="00036781" w:rsidRDefault="00602189" w:rsidP="00602189">
      <w:pPr>
        <w:jc w:val="both"/>
        <w:rPr>
          <w:rFonts w:asciiTheme="minorBidi" w:hAnsiTheme="minorBidi" w:cstheme="minorBidi"/>
          <w:b/>
          <w:bCs/>
        </w:rPr>
      </w:pPr>
    </w:p>
    <w:p w:rsidR="00602189" w:rsidRPr="00036781" w:rsidRDefault="00602189" w:rsidP="00602189">
      <w:pPr>
        <w:jc w:val="both"/>
        <w:rPr>
          <w:rFonts w:asciiTheme="minorBidi" w:hAnsiTheme="minorBidi" w:cstheme="minorBidi"/>
          <w:b/>
          <w:bCs/>
        </w:rPr>
      </w:pPr>
    </w:p>
    <w:p w:rsidR="00602189" w:rsidRPr="00036781" w:rsidRDefault="00602189" w:rsidP="00602189">
      <w:pPr>
        <w:rPr>
          <w:rFonts w:asciiTheme="minorBidi" w:hAnsiTheme="minorBidi" w:cstheme="minorBidi"/>
        </w:rPr>
      </w:pPr>
      <w:r w:rsidRPr="00036781">
        <w:rPr>
          <w:rFonts w:asciiTheme="minorBidi" w:hAnsiTheme="minorBidi" w:cstheme="minorBidi"/>
          <w:b/>
          <w:bCs/>
        </w:rPr>
        <w:t xml:space="preserve">Objet : </w:t>
      </w:r>
      <w:r w:rsidRPr="00C92F06">
        <w:rPr>
          <w:rFonts w:asciiTheme="minorBidi" w:hAnsiTheme="minorBidi" w:cstheme="minorBidi"/>
        </w:rPr>
        <w:t>Budget 2016</w:t>
      </w:r>
      <w:r w:rsidRPr="00036781">
        <w:rPr>
          <w:rFonts w:asciiTheme="minorBidi" w:hAnsiTheme="minorBidi" w:cstheme="minorBidi"/>
        </w:rPr>
        <w:t xml:space="preserve"> et plan d’actions</w:t>
      </w:r>
    </w:p>
    <w:p w:rsidR="00602189" w:rsidRPr="00036781" w:rsidRDefault="00602189" w:rsidP="00602189">
      <w:pPr>
        <w:jc w:val="both"/>
        <w:rPr>
          <w:rFonts w:asciiTheme="minorBidi" w:hAnsiTheme="minorBidi" w:cstheme="minorBidi"/>
          <w:b/>
          <w:bCs/>
        </w:rPr>
      </w:pPr>
    </w:p>
    <w:p w:rsidR="00602189" w:rsidRPr="00036781" w:rsidRDefault="00602189" w:rsidP="00602189">
      <w:pPr>
        <w:jc w:val="both"/>
        <w:rPr>
          <w:rFonts w:asciiTheme="minorBidi" w:hAnsiTheme="minorBidi" w:cstheme="minorBidi"/>
          <w:b/>
          <w:bCs/>
          <w:sz w:val="2"/>
          <w:szCs w:val="2"/>
        </w:rPr>
      </w:pP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Dans le cadre de l’élaboration du budget 201</w:t>
      </w:r>
      <w:r>
        <w:rPr>
          <w:rFonts w:asciiTheme="minorBidi" w:hAnsiTheme="minorBidi" w:cstheme="minorBidi"/>
          <w:color w:val="000000"/>
        </w:rPr>
        <w:t>6</w:t>
      </w:r>
      <w:r w:rsidRPr="00036781">
        <w:rPr>
          <w:rFonts w:asciiTheme="minorBidi" w:hAnsiTheme="minorBidi" w:cstheme="minorBidi"/>
          <w:color w:val="000000"/>
        </w:rPr>
        <w:t xml:space="preserve">, nous vous demandons de nous transmettre au plus tard </w:t>
      </w:r>
      <w:r>
        <w:rPr>
          <w:rFonts w:asciiTheme="minorBidi" w:hAnsiTheme="minorBidi" w:cstheme="minorBidi"/>
          <w:color w:val="000000"/>
        </w:rPr>
        <w:t xml:space="preserve">le </w:t>
      </w:r>
      <w:r w:rsidRPr="00715662">
        <w:rPr>
          <w:rFonts w:asciiTheme="minorBidi" w:hAnsiTheme="minorBidi" w:cstheme="minorBidi"/>
          <w:b/>
          <w:bCs/>
          <w:color w:val="000000"/>
        </w:rPr>
        <w:t>2</w:t>
      </w:r>
      <w:r>
        <w:rPr>
          <w:rFonts w:asciiTheme="minorBidi" w:hAnsiTheme="minorBidi" w:cstheme="minorBidi"/>
          <w:b/>
          <w:bCs/>
          <w:color w:val="000000"/>
        </w:rPr>
        <w:t>5</w:t>
      </w:r>
      <w:r w:rsidRPr="00715662">
        <w:rPr>
          <w:rFonts w:asciiTheme="minorBidi" w:hAnsiTheme="minorBidi" w:cstheme="minorBidi"/>
          <w:b/>
          <w:bCs/>
          <w:color w:val="000000"/>
        </w:rPr>
        <w:t>/08/2015</w:t>
      </w:r>
      <w:r w:rsidRPr="00036781">
        <w:rPr>
          <w:rFonts w:asciiTheme="minorBidi" w:hAnsiTheme="minorBidi" w:cstheme="minorBidi"/>
          <w:color w:val="000000"/>
        </w:rPr>
        <w:t>, vos hypothèses budgétaires 201</w:t>
      </w:r>
      <w:r>
        <w:rPr>
          <w:rFonts w:asciiTheme="minorBidi" w:hAnsiTheme="minorBidi" w:cstheme="minorBidi"/>
          <w:color w:val="000000"/>
        </w:rPr>
        <w:t>6</w:t>
      </w:r>
      <w:r w:rsidRPr="00036781">
        <w:rPr>
          <w:rFonts w:asciiTheme="minorBidi" w:hAnsiTheme="minorBidi" w:cstheme="minorBidi"/>
          <w:color w:val="000000"/>
        </w:rPr>
        <w:t xml:space="preserve"> par activité, détaillées par direction de distribution conformément aux canevas habituels </w:t>
      </w:r>
      <w:r>
        <w:rPr>
          <w:rFonts w:asciiTheme="minorBidi" w:hAnsiTheme="minorBidi" w:cstheme="minorBidi"/>
          <w:color w:val="000000"/>
        </w:rPr>
        <w:t>en votre possession.</w:t>
      </w: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 xml:space="preserve">A toutes fins utiles, nous vous informons que conformément aux orientations des membres  du conseil d’administration, les objectifs arrêtés doivent être cohérents avec la  stratégie du groupe </w:t>
      </w:r>
      <w:proofErr w:type="spellStart"/>
      <w:r w:rsidRPr="00036781">
        <w:rPr>
          <w:rFonts w:asciiTheme="minorBidi" w:hAnsiTheme="minorBidi" w:cstheme="minorBidi"/>
          <w:color w:val="000000"/>
        </w:rPr>
        <w:t>Sonelgaz</w:t>
      </w:r>
      <w:proofErr w:type="spellEnd"/>
      <w:r w:rsidRPr="00036781">
        <w:rPr>
          <w:rFonts w:asciiTheme="minorBidi" w:hAnsiTheme="minorBidi" w:cstheme="minorBidi"/>
          <w:color w:val="000000"/>
        </w:rPr>
        <w:t>, d’où un plan d’actions réel, détaillé par activité doit être intégré dans les budgets des unités concernées ; les éléments devant obligatoirement matérialiser le budget des unités sont résumés comme suit :</w:t>
      </w: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p>
    <w:p w:rsidR="00602189" w:rsidRPr="00036781"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Définir pour chaque paramètre de performance, les problèmes majeurs entravant l’atteinte des objectifs,</w:t>
      </w:r>
    </w:p>
    <w:p w:rsidR="00602189" w:rsidRPr="00036781"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Expliquer pour chaque paramètre, quelles sont les solutions déjà entreprises par le gestionnaire et celles en cours, pour  l’amélioration des paramètres de performance,</w:t>
      </w:r>
    </w:p>
    <w:p w:rsidR="00602189" w:rsidRPr="00036781"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Donner un plan d’actions détaillé par activité, permettant l’amélioration des objectifs,</w:t>
      </w:r>
    </w:p>
    <w:p w:rsidR="00602189" w:rsidRPr="00036781"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Chaque unité doit conclure sa partie avec une synthèse de son budget 201</w:t>
      </w:r>
      <w:r>
        <w:rPr>
          <w:rFonts w:asciiTheme="minorBidi" w:hAnsiTheme="minorBidi" w:cstheme="minorBidi"/>
          <w:color w:val="000000"/>
        </w:rPr>
        <w:t>6</w:t>
      </w:r>
      <w:r w:rsidRPr="00036781">
        <w:rPr>
          <w:rFonts w:asciiTheme="minorBidi" w:hAnsiTheme="minorBidi" w:cstheme="minorBidi"/>
          <w:color w:val="000000"/>
        </w:rPr>
        <w:t xml:space="preserve"> et de ses perspectives à cour</w:t>
      </w:r>
      <w:r>
        <w:rPr>
          <w:rFonts w:asciiTheme="minorBidi" w:hAnsiTheme="minorBidi" w:cstheme="minorBidi"/>
          <w:color w:val="000000"/>
        </w:rPr>
        <w:t>t</w:t>
      </w:r>
      <w:r w:rsidRPr="00036781">
        <w:rPr>
          <w:rFonts w:asciiTheme="minorBidi" w:hAnsiTheme="minorBidi" w:cstheme="minorBidi"/>
          <w:color w:val="000000"/>
        </w:rPr>
        <w:t xml:space="preserve"> terme. </w:t>
      </w:r>
    </w:p>
    <w:p w:rsidR="00602189" w:rsidRPr="00036781" w:rsidRDefault="00602189" w:rsidP="00602189">
      <w:pPr>
        <w:autoSpaceDE w:val="0"/>
        <w:autoSpaceDN w:val="0"/>
        <w:adjustRightInd w:val="0"/>
        <w:spacing w:line="240" w:lineRule="atLeast"/>
        <w:ind w:left="1211"/>
        <w:jc w:val="both"/>
        <w:rPr>
          <w:rFonts w:asciiTheme="minorBidi" w:hAnsiTheme="minorBidi" w:cstheme="minorBidi"/>
          <w:color w:val="000000"/>
        </w:rPr>
      </w:pP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Suite à ce qui précède, chaque unité concernée est tenue de remettre à l’échéance fixée ci-dessus, son budget 201</w:t>
      </w:r>
      <w:r>
        <w:rPr>
          <w:rFonts w:asciiTheme="minorBidi" w:hAnsiTheme="minorBidi" w:cstheme="minorBidi"/>
          <w:color w:val="000000"/>
        </w:rPr>
        <w:t>6</w:t>
      </w:r>
      <w:r w:rsidRPr="00036781">
        <w:rPr>
          <w:rFonts w:asciiTheme="minorBidi" w:hAnsiTheme="minorBidi" w:cstheme="minorBidi"/>
          <w:color w:val="000000"/>
        </w:rPr>
        <w:t xml:space="preserve"> intégrant les informations sus citées, détaillé par direction de distribution, qui doit être validé en commun accord avec ces dernières.</w:t>
      </w: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p>
    <w:p w:rsidR="00602189" w:rsidRPr="00036781" w:rsidRDefault="00602189" w:rsidP="00602189">
      <w:pPr>
        <w:jc w:val="both"/>
        <w:rPr>
          <w:rFonts w:asciiTheme="minorBidi" w:hAnsiTheme="minorBidi" w:cstheme="minorBidi"/>
          <w:b/>
          <w:bCs/>
        </w:rPr>
      </w:pPr>
    </w:p>
    <w:p w:rsidR="00602189" w:rsidRDefault="00602189" w:rsidP="00602189">
      <w:pPr>
        <w:tabs>
          <w:tab w:val="left" w:pos="0"/>
        </w:tabs>
        <w:rPr>
          <w:rFonts w:asciiTheme="minorBidi" w:hAnsiTheme="minorBidi" w:cstheme="minorBidi"/>
          <w:b/>
          <w:bCs/>
          <w:color w:val="000000"/>
        </w:rPr>
      </w:pP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Pr>
          <w:rFonts w:asciiTheme="minorBidi" w:hAnsiTheme="minorBidi" w:cstheme="minorBidi"/>
          <w:b/>
          <w:bCs/>
        </w:rPr>
        <w:tab/>
      </w:r>
      <w:r w:rsidRPr="00036781">
        <w:rPr>
          <w:rFonts w:asciiTheme="minorBidi" w:hAnsiTheme="minorBidi" w:cstheme="minorBidi"/>
          <w:b/>
          <w:bCs/>
          <w:color w:val="000000"/>
        </w:rPr>
        <w:t xml:space="preserve">LE </w:t>
      </w:r>
      <w:r>
        <w:rPr>
          <w:rFonts w:asciiTheme="minorBidi" w:hAnsiTheme="minorBidi" w:cstheme="minorBidi"/>
          <w:b/>
          <w:bCs/>
          <w:color w:val="000000"/>
        </w:rPr>
        <w:t xml:space="preserve">DIRECTEUR DES FINANCES </w:t>
      </w:r>
    </w:p>
    <w:p w:rsidR="00602189" w:rsidRPr="00036781" w:rsidRDefault="00602189" w:rsidP="00602189">
      <w:pPr>
        <w:tabs>
          <w:tab w:val="left" w:pos="0"/>
        </w:tabs>
        <w:rPr>
          <w:rFonts w:asciiTheme="minorBidi" w:hAnsiTheme="minorBidi" w:cstheme="minorBidi"/>
          <w:b/>
          <w:bCs/>
          <w:color w:val="000000"/>
        </w:rPr>
      </w:pPr>
      <w:r>
        <w:rPr>
          <w:rFonts w:asciiTheme="minorBidi" w:hAnsiTheme="minorBidi" w:cstheme="minorBidi"/>
          <w:b/>
          <w:bCs/>
          <w:color w:val="000000"/>
        </w:rPr>
        <w:t xml:space="preserve">                                                                                         ET COMPTABILITE</w:t>
      </w:r>
      <w:r w:rsidRPr="00036781">
        <w:rPr>
          <w:rFonts w:asciiTheme="minorBidi" w:hAnsiTheme="minorBidi" w:cstheme="minorBidi"/>
          <w:b/>
          <w:bCs/>
          <w:color w:val="000000"/>
        </w:rPr>
        <w:t>,</w:t>
      </w:r>
    </w:p>
    <w:p w:rsidR="00602189" w:rsidRPr="00036781" w:rsidRDefault="00602189" w:rsidP="00602189">
      <w:pPr>
        <w:tabs>
          <w:tab w:val="left" w:pos="0"/>
        </w:tabs>
        <w:rPr>
          <w:rFonts w:asciiTheme="minorBidi" w:hAnsiTheme="minorBidi" w:cstheme="minorBidi"/>
          <w:b/>
          <w:bCs/>
          <w:color w:val="000000"/>
        </w:rPr>
      </w:pPr>
    </w:p>
    <w:p w:rsidR="00602189" w:rsidRPr="00715662" w:rsidRDefault="00602189" w:rsidP="00602189">
      <w:pPr>
        <w:tabs>
          <w:tab w:val="left" w:pos="0"/>
        </w:tabs>
        <w:rPr>
          <w:rFonts w:asciiTheme="minorBidi" w:hAnsiTheme="minorBidi" w:cstheme="minorBidi"/>
          <w:color w:val="000000"/>
        </w:rPr>
      </w:pPr>
      <w:r w:rsidRPr="00036781">
        <w:rPr>
          <w:rFonts w:asciiTheme="minorBidi" w:hAnsiTheme="minorBidi" w:cstheme="minorBidi"/>
          <w:b/>
          <w:bCs/>
          <w:color w:val="000000"/>
        </w:rPr>
        <w:t>Copie :</w:t>
      </w:r>
      <w:r w:rsidRPr="00715662">
        <w:rPr>
          <w:rFonts w:asciiTheme="minorBidi" w:hAnsiTheme="minorBidi" w:cstheme="minorBidi"/>
          <w:color w:val="000000"/>
        </w:rPr>
        <w:t>Le PDG</w:t>
      </w:r>
    </w:p>
    <w:p w:rsidR="00602189" w:rsidRPr="00715662" w:rsidRDefault="00602189" w:rsidP="00602189">
      <w:pPr>
        <w:tabs>
          <w:tab w:val="left" w:pos="0"/>
        </w:tabs>
        <w:rPr>
          <w:rFonts w:asciiTheme="minorBidi" w:hAnsiTheme="minorBidi" w:cstheme="minorBidi"/>
          <w:color w:val="000000"/>
        </w:rPr>
      </w:pPr>
      <w:r w:rsidRPr="00715662">
        <w:rPr>
          <w:rFonts w:asciiTheme="minorBidi" w:hAnsiTheme="minorBidi" w:cstheme="minorBidi"/>
          <w:color w:val="000000"/>
        </w:rPr>
        <w:t xml:space="preserve">             Les Directions de Distribution</w:t>
      </w:r>
    </w:p>
    <w:p w:rsidR="00602189" w:rsidRPr="00715662" w:rsidRDefault="00602189" w:rsidP="00602189">
      <w:pPr>
        <w:tabs>
          <w:tab w:val="left" w:pos="0"/>
        </w:tabs>
        <w:rPr>
          <w:rFonts w:asciiTheme="minorBidi" w:hAnsiTheme="minorBidi" w:cstheme="minorBidi"/>
          <w:color w:val="000000"/>
        </w:rPr>
      </w:pPr>
      <w:r w:rsidRPr="00715662">
        <w:rPr>
          <w:rFonts w:asciiTheme="minorBidi" w:hAnsiTheme="minorBidi" w:cstheme="minorBidi"/>
          <w:color w:val="000000"/>
        </w:rPr>
        <w:tab/>
      </w:r>
      <w:r>
        <w:rPr>
          <w:rFonts w:asciiTheme="minorBidi" w:hAnsiTheme="minorBidi" w:cstheme="minorBidi"/>
          <w:color w:val="000000"/>
        </w:rPr>
        <w:t>A</w:t>
      </w:r>
      <w:r w:rsidRPr="00715662">
        <w:rPr>
          <w:rFonts w:asciiTheme="minorBidi" w:hAnsiTheme="minorBidi" w:cstheme="minorBidi"/>
          <w:color w:val="000000"/>
        </w:rPr>
        <w:t>ssistant  de gestion</w:t>
      </w:r>
    </w:p>
    <w:p w:rsidR="00602189" w:rsidRPr="00715662" w:rsidRDefault="00602189" w:rsidP="00602189">
      <w:pPr>
        <w:tabs>
          <w:tab w:val="left" w:pos="0"/>
        </w:tabs>
      </w:pPr>
      <w:r w:rsidRPr="00715662">
        <w:rPr>
          <w:rFonts w:asciiTheme="minorBidi" w:hAnsiTheme="minorBidi" w:cstheme="minorBidi"/>
          <w:color w:val="000000"/>
        </w:rPr>
        <w:tab/>
        <w:t xml:space="preserve">   Structures DFC/SDA</w:t>
      </w:r>
    </w:p>
    <w:p w:rsidR="00602189" w:rsidRDefault="00602189" w:rsidP="00602189">
      <w:pPr>
        <w:jc w:val="both"/>
        <w:rPr>
          <w:rFonts w:asciiTheme="minorBidi" w:hAnsiTheme="minorBidi" w:cstheme="minorBidi"/>
          <w:b/>
          <w:bCs/>
        </w:rPr>
      </w:pPr>
      <w:r w:rsidRPr="001471F1">
        <w:rPr>
          <w:rFonts w:asciiTheme="minorBidi" w:hAnsiTheme="minorBidi" w:cstheme="minorBidi"/>
          <w:b/>
          <w:bCs/>
          <w:noProof/>
        </w:rPr>
        <w:lastRenderedPageBreak/>
        <w:drawing>
          <wp:anchor distT="0" distB="0" distL="114300" distR="114300" simplePos="0" relativeHeight="251661312" behindDoc="0" locked="0" layoutInCell="1" allowOverlap="1">
            <wp:simplePos x="0" y="0"/>
            <wp:positionH relativeFrom="column">
              <wp:posOffset>497964</wp:posOffset>
            </wp:positionH>
            <wp:positionV relativeFrom="paragraph">
              <wp:posOffset>-112642</wp:posOffset>
            </wp:positionV>
            <wp:extent cx="5752357" cy="997527"/>
            <wp:effectExtent l="19050" t="0" r="0" b="0"/>
            <wp:wrapSquare wrapText="bothSides"/>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8180" cy="996950"/>
                    </a:xfrm>
                    <a:prstGeom prst="rect">
                      <a:avLst/>
                    </a:prstGeom>
                    <a:noFill/>
                    <a:ln w="9525">
                      <a:noFill/>
                      <a:miter lim="800000"/>
                      <a:headEnd/>
                      <a:tailEnd/>
                    </a:ln>
                  </pic:spPr>
                </pic:pic>
              </a:graphicData>
            </a:graphic>
          </wp:anchor>
        </w:drawing>
      </w:r>
    </w:p>
    <w:p w:rsidR="00602189" w:rsidRDefault="00602189" w:rsidP="00602189">
      <w:pPr>
        <w:jc w:val="both"/>
        <w:rPr>
          <w:rFonts w:asciiTheme="minorBidi" w:hAnsiTheme="minorBidi" w:cstheme="minorBidi"/>
          <w:b/>
          <w:bCs/>
        </w:rPr>
      </w:pPr>
    </w:p>
    <w:p w:rsidR="00602189" w:rsidRDefault="00602189" w:rsidP="00602189">
      <w:pPr>
        <w:jc w:val="both"/>
        <w:rPr>
          <w:rFonts w:asciiTheme="minorBidi" w:hAnsiTheme="minorBidi" w:cstheme="minorBidi"/>
          <w:b/>
          <w:bCs/>
        </w:rPr>
      </w:pPr>
    </w:p>
    <w:p w:rsidR="00602189" w:rsidRDefault="00602189" w:rsidP="00602189">
      <w:pPr>
        <w:jc w:val="both"/>
        <w:rPr>
          <w:rFonts w:asciiTheme="minorBidi" w:hAnsiTheme="minorBidi" w:cstheme="minorBidi"/>
          <w:b/>
          <w:bCs/>
        </w:rPr>
      </w:pPr>
    </w:p>
    <w:p w:rsidR="00602189" w:rsidRDefault="00602189" w:rsidP="00602189">
      <w:pPr>
        <w:jc w:val="both"/>
        <w:rPr>
          <w:rFonts w:asciiTheme="minorBidi" w:hAnsiTheme="minorBidi" w:cstheme="minorBidi"/>
          <w:b/>
          <w:bCs/>
        </w:rPr>
      </w:pPr>
    </w:p>
    <w:p w:rsidR="00602189" w:rsidRDefault="00602189" w:rsidP="00602189">
      <w:pPr>
        <w:jc w:val="both"/>
        <w:rPr>
          <w:rFonts w:asciiTheme="minorBidi" w:hAnsiTheme="minorBidi" w:cstheme="minorBidi"/>
          <w:b/>
          <w:bCs/>
        </w:rPr>
      </w:pPr>
    </w:p>
    <w:p w:rsidR="00602189" w:rsidRPr="001A1E4E" w:rsidRDefault="00602189" w:rsidP="00602189">
      <w:pPr>
        <w:jc w:val="both"/>
        <w:rPr>
          <w:rFonts w:asciiTheme="minorBidi" w:hAnsiTheme="minorBidi" w:cstheme="minorBidi"/>
          <w:b/>
          <w:bCs/>
        </w:rPr>
      </w:pPr>
      <w:r w:rsidRPr="001A1E4E">
        <w:rPr>
          <w:rFonts w:asciiTheme="minorBidi" w:hAnsiTheme="minorBidi" w:cstheme="minorBidi"/>
          <w:b/>
          <w:bCs/>
        </w:rPr>
        <w:t>DIRECTION DES FINANCES ET COMPTABILITE</w:t>
      </w:r>
    </w:p>
    <w:p w:rsidR="00602189" w:rsidRPr="001A1E4E" w:rsidRDefault="00602189" w:rsidP="00602189">
      <w:pPr>
        <w:pStyle w:val="Titre3"/>
        <w:jc w:val="both"/>
        <w:rPr>
          <w:rFonts w:asciiTheme="minorBidi" w:hAnsiTheme="minorBidi" w:cstheme="minorBidi"/>
          <w:sz w:val="24"/>
        </w:rPr>
      </w:pPr>
      <w:r w:rsidRPr="001A1E4E">
        <w:rPr>
          <w:rFonts w:asciiTheme="minorBidi" w:hAnsiTheme="minorBidi" w:cstheme="minorBidi"/>
          <w:sz w:val="24"/>
        </w:rPr>
        <w:t>DIVISION CONTROLE DE GESTION</w:t>
      </w:r>
    </w:p>
    <w:p w:rsidR="00602189" w:rsidRDefault="00602189" w:rsidP="00602189">
      <w:pPr>
        <w:jc w:val="both"/>
        <w:rPr>
          <w:rFonts w:asciiTheme="minorBidi" w:hAnsiTheme="minorBidi" w:cstheme="minorBidi"/>
          <w:b/>
          <w:bCs/>
        </w:rPr>
      </w:pPr>
    </w:p>
    <w:p w:rsidR="00602189" w:rsidRPr="001A1E4E" w:rsidRDefault="00602189" w:rsidP="00602189">
      <w:pPr>
        <w:jc w:val="both"/>
        <w:rPr>
          <w:rFonts w:asciiTheme="minorBidi" w:hAnsiTheme="minorBidi" w:cstheme="minorBidi"/>
          <w:b/>
          <w:bCs/>
        </w:rPr>
      </w:pPr>
      <w:r w:rsidRPr="001A1E4E">
        <w:rPr>
          <w:rFonts w:asciiTheme="minorBidi" w:hAnsiTheme="minorBidi" w:cstheme="minorBidi"/>
          <w:b/>
          <w:bCs/>
        </w:rPr>
        <w:t>N°                DFC /DCG/201</w:t>
      </w:r>
      <w:r>
        <w:rPr>
          <w:rFonts w:asciiTheme="minorBidi" w:hAnsiTheme="minorBidi" w:cstheme="minorBidi"/>
          <w:b/>
          <w:bCs/>
        </w:rPr>
        <w:t>5</w:t>
      </w:r>
    </w:p>
    <w:p w:rsidR="00602189" w:rsidRPr="001A1E4E" w:rsidRDefault="00602189" w:rsidP="00602189">
      <w:pPr>
        <w:rPr>
          <w:rFonts w:asciiTheme="minorBidi" w:hAnsiTheme="minorBidi" w:cstheme="minorBidi"/>
          <w:b/>
          <w:bCs/>
        </w:rPr>
      </w:pPr>
    </w:p>
    <w:p w:rsidR="00602189" w:rsidRPr="009C0D5A" w:rsidRDefault="00602189" w:rsidP="00602189">
      <w:pPr>
        <w:rPr>
          <w:rFonts w:asciiTheme="minorBidi" w:hAnsiTheme="minorBidi" w:cstheme="minorBidi"/>
          <w:b/>
          <w:bCs/>
          <w:color w:val="000000"/>
        </w:rPr>
      </w:pPr>
      <w:r w:rsidRPr="009C0D5A">
        <w:rPr>
          <w:rFonts w:asciiTheme="minorBidi" w:hAnsiTheme="minorBidi" w:cstheme="minorBidi"/>
          <w:b/>
          <w:bCs/>
          <w:color w:val="000000"/>
        </w:rPr>
        <w:t>NOTE POUR :</w:t>
      </w:r>
    </w:p>
    <w:p w:rsidR="00602189" w:rsidRPr="009C0D5A" w:rsidRDefault="00602189" w:rsidP="00602189">
      <w:pPr>
        <w:rPr>
          <w:rFonts w:asciiTheme="minorBidi" w:hAnsiTheme="minorBidi" w:cstheme="minorBidi"/>
          <w:b/>
          <w:bCs/>
          <w:color w:val="000000"/>
        </w:rPr>
      </w:pPr>
    </w:p>
    <w:p w:rsidR="00602189" w:rsidRPr="00A648A7" w:rsidRDefault="00602189" w:rsidP="00602189">
      <w:pPr>
        <w:rPr>
          <w:rFonts w:asciiTheme="minorBidi" w:hAnsiTheme="minorBidi" w:cstheme="minorBidi"/>
          <w:b/>
          <w:bCs/>
          <w:color w:val="000000"/>
        </w:rPr>
      </w:pPr>
      <w:r w:rsidRPr="00A648A7">
        <w:rPr>
          <w:rFonts w:asciiTheme="minorBidi" w:hAnsiTheme="minorBidi" w:cstheme="minorBidi"/>
          <w:b/>
          <w:bCs/>
          <w:color w:val="000000"/>
        </w:rPr>
        <w:t xml:space="preserve">                                                                            DCM, DTE, DTG, DRH, DAG &amp; HSE</w:t>
      </w:r>
    </w:p>
    <w:p w:rsidR="00602189" w:rsidRPr="00A648A7" w:rsidRDefault="00602189" w:rsidP="00602189">
      <w:pPr>
        <w:rPr>
          <w:rFonts w:asciiTheme="minorBidi" w:hAnsiTheme="minorBidi" w:cstheme="minorBidi"/>
          <w:b/>
          <w:bCs/>
        </w:rPr>
      </w:pPr>
    </w:p>
    <w:p w:rsidR="00602189" w:rsidRPr="00A648A7" w:rsidRDefault="00602189" w:rsidP="00602189">
      <w:pPr>
        <w:rPr>
          <w:rFonts w:asciiTheme="minorBidi" w:hAnsiTheme="minorBidi" w:cstheme="minorBidi"/>
          <w:b/>
          <w:bCs/>
        </w:rPr>
      </w:pPr>
    </w:p>
    <w:p w:rsidR="00602189" w:rsidRDefault="00602189" w:rsidP="00602189">
      <w:pPr>
        <w:rPr>
          <w:rFonts w:asciiTheme="minorBidi" w:hAnsiTheme="minorBidi" w:cstheme="minorBidi"/>
          <w:b/>
          <w:bCs/>
        </w:rPr>
      </w:pPr>
      <w:r w:rsidRPr="001A1E4E">
        <w:rPr>
          <w:rFonts w:asciiTheme="minorBidi" w:hAnsiTheme="minorBidi" w:cstheme="minorBidi"/>
          <w:b/>
          <w:bCs/>
        </w:rPr>
        <w:t xml:space="preserve">Objet </w:t>
      </w:r>
      <w:r w:rsidRPr="001A1E4E">
        <w:rPr>
          <w:rFonts w:asciiTheme="minorBidi" w:hAnsiTheme="minorBidi" w:cstheme="minorBidi"/>
        </w:rPr>
        <w:t>:Plan opérationnel  à moyen terme 201</w:t>
      </w:r>
      <w:r>
        <w:rPr>
          <w:rFonts w:asciiTheme="minorBidi" w:hAnsiTheme="minorBidi" w:cstheme="minorBidi"/>
        </w:rPr>
        <w:t>6</w:t>
      </w:r>
      <w:r w:rsidRPr="001A1E4E">
        <w:rPr>
          <w:rFonts w:asciiTheme="minorBidi" w:hAnsiTheme="minorBidi" w:cstheme="minorBidi"/>
        </w:rPr>
        <w:t>-20</w:t>
      </w:r>
      <w:r>
        <w:rPr>
          <w:rFonts w:asciiTheme="minorBidi" w:hAnsiTheme="minorBidi" w:cstheme="minorBidi"/>
        </w:rPr>
        <w:t>20</w:t>
      </w:r>
    </w:p>
    <w:p w:rsidR="00602189" w:rsidRPr="001C500F" w:rsidRDefault="00602189" w:rsidP="00602189">
      <w:pPr>
        <w:rPr>
          <w:rFonts w:asciiTheme="minorBidi" w:hAnsiTheme="minorBidi" w:cstheme="minorBidi"/>
        </w:rPr>
      </w:pPr>
      <w:r w:rsidRPr="001C500F">
        <w:rPr>
          <w:rFonts w:asciiTheme="minorBidi" w:hAnsiTheme="minorBidi" w:cstheme="minorBidi"/>
        </w:rPr>
        <w:t>Budget 2016</w:t>
      </w:r>
    </w:p>
    <w:p w:rsidR="00602189" w:rsidRPr="001A1E4E" w:rsidRDefault="00602189" w:rsidP="00602189">
      <w:pPr>
        <w:jc w:val="both"/>
        <w:rPr>
          <w:rFonts w:asciiTheme="minorBidi" w:hAnsiTheme="minorBidi" w:cstheme="minorBidi"/>
          <w:b/>
          <w:bCs/>
        </w:rPr>
      </w:pPr>
    </w:p>
    <w:p w:rsidR="00602189" w:rsidRPr="001A1E4E" w:rsidRDefault="00602189" w:rsidP="00602189">
      <w:pPr>
        <w:autoSpaceDE w:val="0"/>
        <w:autoSpaceDN w:val="0"/>
        <w:adjustRightInd w:val="0"/>
        <w:spacing w:before="80" w:after="80" w:line="240" w:lineRule="atLeast"/>
        <w:jc w:val="both"/>
        <w:rPr>
          <w:rFonts w:asciiTheme="minorBidi" w:hAnsiTheme="minorBidi" w:cstheme="minorBidi"/>
          <w:color w:val="000000"/>
        </w:rPr>
      </w:pPr>
    </w:p>
    <w:p w:rsidR="00602189" w:rsidRPr="001A1E4E" w:rsidRDefault="00602189" w:rsidP="00602189">
      <w:pPr>
        <w:jc w:val="both"/>
        <w:rPr>
          <w:rFonts w:asciiTheme="minorBidi" w:hAnsiTheme="minorBidi"/>
          <w:b/>
          <w:bCs/>
        </w:rPr>
      </w:pPr>
      <w:r w:rsidRPr="001A1E4E">
        <w:rPr>
          <w:rFonts w:asciiTheme="minorBidi" w:hAnsiTheme="minorBidi" w:cstheme="minorBidi"/>
          <w:color w:val="000000"/>
        </w:rPr>
        <w:t xml:space="preserve">Dans le cadre de l’établissement du plan opérationnel à moyen terme (PMT) </w:t>
      </w:r>
      <w:r w:rsidRPr="001A1E4E">
        <w:rPr>
          <w:rFonts w:asciiTheme="minorBidi" w:hAnsiTheme="minorBidi" w:cstheme="minorBidi"/>
          <w:b/>
          <w:bCs/>
          <w:color w:val="000000"/>
        </w:rPr>
        <w:t>201</w:t>
      </w:r>
      <w:r>
        <w:rPr>
          <w:rFonts w:asciiTheme="minorBidi" w:hAnsiTheme="minorBidi" w:cstheme="minorBidi"/>
          <w:b/>
          <w:bCs/>
          <w:color w:val="000000"/>
        </w:rPr>
        <w:t>6</w:t>
      </w:r>
      <w:r w:rsidRPr="001A1E4E">
        <w:rPr>
          <w:rFonts w:asciiTheme="minorBidi" w:hAnsiTheme="minorBidi" w:cstheme="minorBidi"/>
          <w:b/>
          <w:bCs/>
          <w:color w:val="000000"/>
        </w:rPr>
        <w:t>-20</w:t>
      </w:r>
      <w:r>
        <w:rPr>
          <w:rFonts w:asciiTheme="minorBidi" w:hAnsiTheme="minorBidi" w:cstheme="minorBidi"/>
          <w:b/>
          <w:bCs/>
          <w:color w:val="000000"/>
        </w:rPr>
        <w:t>20</w:t>
      </w:r>
      <w:r w:rsidRPr="001A1E4E">
        <w:rPr>
          <w:rFonts w:asciiTheme="minorBidi" w:hAnsiTheme="minorBidi" w:cstheme="minorBidi"/>
          <w:color w:val="000000"/>
        </w:rPr>
        <w:t xml:space="preserve"> de la SDA</w:t>
      </w:r>
      <w:r>
        <w:rPr>
          <w:rFonts w:asciiTheme="minorBidi" w:hAnsiTheme="minorBidi" w:cstheme="minorBidi"/>
          <w:color w:val="000000"/>
        </w:rPr>
        <w:t>,</w:t>
      </w:r>
      <w:r w:rsidRPr="001A1E4E">
        <w:rPr>
          <w:rFonts w:asciiTheme="minorBidi" w:hAnsiTheme="minorBidi" w:cstheme="minorBidi"/>
          <w:color w:val="000000"/>
        </w:rPr>
        <w:t xml:space="preserve"> dont un outil de conception ainsi qu’un projet de la lettre de cadrage ayant fait l’objet d’élaboration par le groupe </w:t>
      </w:r>
      <w:proofErr w:type="spellStart"/>
      <w:r w:rsidRPr="001A1E4E">
        <w:rPr>
          <w:rFonts w:asciiTheme="minorBidi" w:hAnsiTheme="minorBidi" w:cstheme="minorBidi"/>
          <w:color w:val="000000"/>
        </w:rPr>
        <w:t>Sonelgaz</w:t>
      </w:r>
      <w:proofErr w:type="spellEnd"/>
      <w:r w:rsidRPr="001A1E4E">
        <w:rPr>
          <w:rFonts w:asciiTheme="minorBidi" w:hAnsiTheme="minorBidi" w:cstheme="minorBidi"/>
          <w:color w:val="000000"/>
        </w:rPr>
        <w:t xml:space="preserve"> vous ont été transmis par messagerie en date du </w:t>
      </w:r>
      <w:r w:rsidRPr="001A6E63">
        <w:rPr>
          <w:rFonts w:asciiTheme="minorBidi" w:hAnsiTheme="minorBidi" w:cstheme="minorBidi"/>
          <w:b/>
          <w:bCs/>
          <w:color w:val="000000"/>
        </w:rPr>
        <w:t>12/</w:t>
      </w:r>
      <w:r w:rsidRPr="001A1E4E">
        <w:rPr>
          <w:rFonts w:asciiTheme="minorBidi" w:hAnsiTheme="minorBidi" w:cstheme="minorBidi"/>
          <w:b/>
          <w:bCs/>
          <w:color w:val="000000"/>
        </w:rPr>
        <w:t>0</w:t>
      </w:r>
      <w:r>
        <w:rPr>
          <w:rFonts w:asciiTheme="minorBidi" w:hAnsiTheme="minorBidi" w:cstheme="minorBidi"/>
          <w:b/>
          <w:bCs/>
          <w:color w:val="000000"/>
        </w:rPr>
        <w:t>8</w:t>
      </w:r>
      <w:r w:rsidRPr="001A1E4E">
        <w:rPr>
          <w:rFonts w:asciiTheme="minorBidi" w:hAnsiTheme="minorBidi" w:cstheme="minorBidi"/>
          <w:b/>
          <w:bCs/>
          <w:color w:val="000000"/>
        </w:rPr>
        <w:t>/201</w:t>
      </w:r>
      <w:r>
        <w:rPr>
          <w:rFonts w:asciiTheme="minorBidi" w:hAnsiTheme="minorBidi" w:cstheme="minorBidi"/>
          <w:b/>
          <w:bCs/>
          <w:color w:val="000000"/>
        </w:rPr>
        <w:t>5</w:t>
      </w:r>
      <w:r w:rsidRPr="001A1E4E">
        <w:rPr>
          <w:rFonts w:asciiTheme="minorBidi" w:hAnsiTheme="minorBidi" w:cstheme="minorBidi"/>
          <w:color w:val="000000"/>
        </w:rPr>
        <w:t xml:space="preserve">, </w:t>
      </w:r>
      <w:r>
        <w:rPr>
          <w:rFonts w:asciiTheme="minorBidi" w:hAnsiTheme="minorBidi" w:cstheme="minorBidi"/>
          <w:color w:val="000000"/>
        </w:rPr>
        <w:t xml:space="preserve">nous vous précisions </w:t>
      </w:r>
      <w:r w:rsidRPr="001A1E4E">
        <w:rPr>
          <w:rFonts w:asciiTheme="minorBidi" w:hAnsiTheme="minorBidi" w:cstheme="minorBidi"/>
          <w:color w:val="000000"/>
        </w:rPr>
        <w:t>que l</w:t>
      </w:r>
      <w:r w:rsidRPr="001A1E4E">
        <w:rPr>
          <w:rFonts w:asciiTheme="minorBidi" w:hAnsiTheme="minorBidi"/>
          <w:b/>
          <w:bCs/>
        </w:rPr>
        <w:t>a mise en œuvre du plan opérationnel à moyen terme sera conduite en 02 phases :</w:t>
      </w:r>
    </w:p>
    <w:p w:rsidR="00602189" w:rsidRPr="001A1E4E" w:rsidRDefault="00602189" w:rsidP="00602189">
      <w:pPr>
        <w:jc w:val="both"/>
        <w:rPr>
          <w:rFonts w:asciiTheme="minorBidi" w:hAnsiTheme="minorBidi"/>
          <w:b/>
          <w:bCs/>
        </w:rPr>
      </w:pPr>
    </w:p>
    <w:p w:rsidR="00602189" w:rsidRPr="001A1E4E" w:rsidRDefault="00602189" w:rsidP="00602189">
      <w:pPr>
        <w:jc w:val="both"/>
        <w:rPr>
          <w:rFonts w:asciiTheme="minorBidi" w:hAnsiTheme="minorBidi"/>
        </w:rPr>
      </w:pPr>
    </w:p>
    <w:p w:rsidR="00602189" w:rsidRPr="001A1E4E" w:rsidRDefault="00602189" w:rsidP="00602189">
      <w:pPr>
        <w:pStyle w:val="Paragraphedeliste"/>
        <w:numPr>
          <w:ilvl w:val="0"/>
          <w:numId w:val="4"/>
        </w:numPr>
        <w:spacing w:after="0" w:line="240" w:lineRule="auto"/>
        <w:jc w:val="both"/>
        <w:rPr>
          <w:rFonts w:asciiTheme="minorBidi" w:hAnsiTheme="minorBidi"/>
          <w:b/>
          <w:bCs/>
          <w:u w:val="single"/>
        </w:rPr>
      </w:pPr>
      <w:r w:rsidRPr="0014781A">
        <w:rPr>
          <w:rFonts w:asciiTheme="minorBidi" w:hAnsiTheme="minorBidi"/>
          <w:b/>
          <w:bCs/>
          <w:u w:val="single"/>
        </w:rPr>
        <w:t>1</w:t>
      </w:r>
      <w:r w:rsidRPr="0014781A">
        <w:rPr>
          <w:rFonts w:asciiTheme="minorBidi" w:hAnsiTheme="minorBidi"/>
          <w:b/>
          <w:bCs/>
          <w:u w:val="single"/>
          <w:vertAlign w:val="superscript"/>
        </w:rPr>
        <w:t>ère</w:t>
      </w:r>
      <w:r w:rsidRPr="0014781A">
        <w:rPr>
          <w:rFonts w:asciiTheme="minorBidi" w:hAnsiTheme="minorBidi"/>
          <w:b/>
          <w:bCs/>
          <w:u w:val="single"/>
        </w:rPr>
        <w:t xml:space="preserve"> Phase Prévisions physiques</w:t>
      </w:r>
      <w:r>
        <w:rPr>
          <w:rFonts w:asciiTheme="minorBidi" w:hAnsiTheme="minorBidi"/>
          <w:b/>
          <w:bCs/>
        </w:rPr>
        <w:t xml:space="preserve"> (</w:t>
      </w:r>
      <w:proofErr w:type="spellStart"/>
      <w:r>
        <w:rPr>
          <w:rFonts w:asciiTheme="minorBidi" w:hAnsiTheme="minorBidi"/>
          <w:b/>
          <w:bCs/>
        </w:rPr>
        <w:t>Rf</w:t>
      </w:r>
      <w:proofErr w:type="spellEnd"/>
      <w:r>
        <w:rPr>
          <w:rFonts w:asciiTheme="minorBidi" w:hAnsiTheme="minorBidi"/>
          <w:b/>
          <w:bCs/>
        </w:rPr>
        <w:t xml:space="preserve"> Canevas « outil de conception » Pages de 43 à 56  &amp; PMTE Physique) </w:t>
      </w:r>
      <w:r w:rsidRPr="001A1E4E">
        <w:rPr>
          <w:rFonts w:asciiTheme="minorBidi" w:hAnsiTheme="minorBidi"/>
          <w:b/>
          <w:bCs/>
        </w:rPr>
        <w:t>:</w:t>
      </w:r>
    </w:p>
    <w:p w:rsidR="00602189" w:rsidRPr="001A1E4E" w:rsidRDefault="00602189" w:rsidP="00602189">
      <w:pPr>
        <w:jc w:val="both"/>
        <w:rPr>
          <w:rFonts w:asciiTheme="minorBidi" w:hAnsiTheme="minorBidi"/>
        </w:rPr>
      </w:pPr>
    </w:p>
    <w:p w:rsidR="00602189" w:rsidRPr="001A1E4E" w:rsidRDefault="00602189" w:rsidP="00602189">
      <w:pPr>
        <w:jc w:val="both"/>
        <w:rPr>
          <w:rFonts w:asciiTheme="minorBidi" w:hAnsiTheme="minorBidi"/>
        </w:rPr>
      </w:pPr>
      <w:r w:rsidRPr="001A1E4E">
        <w:rPr>
          <w:rFonts w:asciiTheme="minorBidi" w:hAnsiTheme="minorBidi"/>
        </w:rPr>
        <w:t>Elle porte sur la prévision de développement  201</w:t>
      </w:r>
      <w:r>
        <w:rPr>
          <w:rFonts w:asciiTheme="minorBidi" w:hAnsiTheme="minorBidi"/>
        </w:rPr>
        <w:t>6</w:t>
      </w:r>
      <w:r w:rsidRPr="001A1E4E">
        <w:rPr>
          <w:rFonts w:asciiTheme="minorBidi" w:hAnsiTheme="minorBidi"/>
        </w:rPr>
        <w:t>-20</w:t>
      </w:r>
      <w:r>
        <w:rPr>
          <w:rFonts w:asciiTheme="minorBidi" w:hAnsiTheme="minorBidi"/>
        </w:rPr>
        <w:t>20</w:t>
      </w:r>
      <w:r w:rsidRPr="001A1E4E">
        <w:rPr>
          <w:rFonts w:asciiTheme="minorBidi" w:hAnsiTheme="minorBidi"/>
        </w:rPr>
        <w:t xml:space="preserve"> des activités de la SDA :</w:t>
      </w:r>
    </w:p>
    <w:p w:rsidR="00602189" w:rsidRPr="001A1E4E" w:rsidRDefault="00602189" w:rsidP="00602189">
      <w:pPr>
        <w:jc w:val="both"/>
        <w:rPr>
          <w:rFonts w:asciiTheme="minorBidi" w:hAnsiTheme="minorBidi"/>
        </w:rPr>
      </w:pPr>
    </w:p>
    <w:p w:rsidR="00602189" w:rsidRPr="001A6E63" w:rsidRDefault="00602189" w:rsidP="00602189">
      <w:pPr>
        <w:pStyle w:val="Paragraphedeliste"/>
        <w:numPr>
          <w:ilvl w:val="0"/>
          <w:numId w:val="5"/>
        </w:numPr>
        <w:spacing w:after="0" w:line="240" w:lineRule="auto"/>
        <w:jc w:val="both"/>
        <w:rPr>
          <w:rFonts w:asciiTheme="minorBidi" w:hAnsiTheme="minorBidi"/>
          <w:b/>
          <w:bCs/>
        </w:rPr>
      </w:pPr>
      <w:r w:rsidRPr="001A6E63">
        <w:rPr>
          <w:rFonts w:asciiTheme="minorBidi" w:hAnsiTheme="minorBidi"/>
          <w:b/>
          <w:bCs/>
        </w:rPr>
        <w:t>Le commercial</w:t>
      </w:r>
    </w:p>
    <w:p w:rsidR="00602189" w:rsidRPr="001A6E63" w:rsidRDefault="00602189" w:rsidP="00602189">
      <w:pPr>
        <w:pStyle w:val="Paragraphedeliste"/>
        <w:numPr>
          <w:ilvl w:val="0"/>
          <w:numId w:val="5"/>
        </w:numPr>
        <w:spacing w:after="0" w:line="240" w:lineRule="auto"/>
        <w:jc w:val="both"/>
        <w:rPr>
          <w:rFonts w:asciiTheme="minorBidi" w:hAnsiTheme="minorBidi"/>
          <w:b/>
          <w:bCs/>
        </w:rPr>
      </w:pPr>
      <w:r w:rsidRPr="001A6E63">
        <w:rPr>
          <w:rFonts w:asciiTheme="minorBidi" w:hAnsiTheme="minorBidi"/>
          <w:b/>
          <w:bCs/>
        </w:rPr>
        <w:t>La qualité de service rendu aux clients</w:t>
      </w:r>
    </w:p>
    <w:p w:rsidR="00602189" w:rsidRPr="00B20585" w:rsidRDefault="00602189" w:rsidP="00602189">
      <w:pPr>
        <w:pStyle w:val="Paragraphedeliste"/>
        <w:numPr>
          <w:ilvl w:val="0"/>
          <w:numId w:val="5"/>
        </w:numPr>
        <w:spacing w:after="0" w:line="240" w:lineRule="auto"/>
        <w:jc w:val="both"/>
        <w:rPr>
          <w:rFonts w:asciiTheme="minorBidi" w:hAnsiTheme="minorBidi"/>
          <w:b/>
          <w:bCs/>
        </w:rPr>
      </w:pPr>
      <w:r w:rsidRPr="001A6E63">
        <w:rPr>
          <w:rFonts w:asciiTheme="minorBidi" w:hAnsiTheme="minorBidi"/>
          <w:b/>
          <w:bCs/>
        </w:rPr>
        <w:t>Le programme d’investissement physique</w:t>
      </w:r>
    </w:p>
    <w:p w:rsidR="00602189" w:rsidRPr="001A6E63" w:rsidRDefault="00602189" w:rsidP="00602189">
      <w:pPr>
        <w:pStyle w:val="Paragraphedeliste"/>
        <w:numPr>
          <w:ilvl w:val="0"/>
          <w:numId w:val="5"/>
        </w:numPr>
        <w:spacing w:after="0" w:line="240" w:lineRule="auto"/>
        <w:jc w:val="both"/>
        <w:rPr>
          <w:rFonts w:asciiTheme="minorBidi" w:hAnsiTheme="minorBidi"/>
          <w:b/>
          <w:bCs/>
        </w:rPr>
      </w:pPr>
      <w:r w:rsidRPr="001A6E63">
        <w:rPr>
          <w:rFonts w:asciiTheme="minorBidi" w:hAnsiTheme="minorBidi"/>
          <w:b/>
          <w:bCs/>
        </w:rPr>
        <w:t>Les emplois et la formation</w:t>
      </w:r>
    </w:p>
    <w:p w:rsidR="00602189" w:rsidRPr="00DE625A" w:rsidRDefault="00602189" w:rsidP="00602189">
      <w:pPr>
        <w:pStyle w:val="Paragraphedeliste"/>
        <w:numPr>
          <w:ilvl w:val="0"/>
          <w:numId w:val="5"/>
        </w:numPr>
        <w:spacing w:after="0" w:line="240" w:lineRule="auto"/>
        <w:jc w:val="both"/>
        <w:rPr>
          <w:rFonts w:asciiTheme="minorBidi" w:hAnsiTheme="minorBidi"/>
        </w:rPr>
      </w:pPr>
      <w:r w:rsidRPr="001A6E63">
        <w:rPr>
          <w:rFonts w:asciiTheme="minorBidi" w:hAnsiTheme="minorBidi"/>
          <w:b/>
          <w:bCs/>
        </w:rPr>
        <w:t>Les études et les perspectives de développement des activités</w:t>
      </w:r>
    </w:p>
    <w:p w:rsidR="00602189" w:rsidRPr="001A1E4E" w:rsidRDefault="00602189" w:rsidP="00602189">
      <w:pPr>
        <w:pStyle w:val="Paragraphedeliste"/>
        <w:ind w:left="0"/>
        <w:jc w:val="both"/>
        <w:rPr>
          <w:rFonts w:asciiTheme="minorBidi" w:hAnsiTheme="minorBidi"/>
        </w:rPr>
      </w:pPr>
    </w:p>
    <w:p w:rsidR="00602189" w:rsidRPr="001A1E4E" w:rsidRDefault="00602189" w:rsidP="00602189">
      <w:pPr>
        <w:pStyle w:val="Paragraphedeliste"/>
        <w:ind w:left="1353"/>
        <w:jc w:val="both"/>
        <w:rPr>
          <w:rFonts w:asciiTheme="minorBidi" w:hAnsiTheme="minorBidi"/>
        </w:rPr>
      </w:pPr>
    </w:p>
    <w:p w:rsidR="00602189" w:rsidRPr="001A1E4E" w:rsidRDefault="00602189" w:rsidP="00602189">
      <w:pPr>
        <w:pStyle w:val="Paragraphedeliste"/>
        <w:numPr>
          <w:ilvl w:val="0"/>
          <w:numId w:val="4"/>
        </w:numPr>
        <w:spacing w:after="0" w:line="240" w:lineRule="auto"/>
        <w:jc w:val="both"/>
        <w:rPr>
          <w:rFonts w:asciiTheme="minorBidi" w:hAnsiTheme="minorBidi"/>
          <w:b/>
          <w:bCs/>
        </w:rPr>
      </w:pPr>
      <w:r w:rsidRPr="001A1E4E">
        <w:rPr>
          <w:rFonts w:asciiTheme="minorBidi" w:hAnsiTheme="minorBidi"/>
          <w:b/>
          <w:bCs/>
          <w:u w:val="single"/>
        </w:rPr>
        <w:t>2</w:t>
      </w:r>
      <w:r w:rsidRPr="001A1E4E">
        <w:rPr>
          <w:rFonts w:asciiTheme="minorBidi" w:hAnsiTheme="minorBidi"/>
          <w:b/>
          <w:bCs/>
          <w:u w:val="single"/>
          <w:vertAlign w:val="superscript"/>
        </w:rPr>
        <w:t>ème</w:t>
      </w:r>
      <w:r w:rsidRPr="001A1E4E">
        <w:rPr>
          <w:rFonts w:asciiTheme="minorBidi" w:hAnsiTheme="minorBidi"/>
          <w:b/>
          <w:bCs/>
          <w:u w:val="single"/>
        </w:rPr>
        <w:t xml:space="preserve"> Phase</w:t>
      </w:r>
      <w:r w:rsidRPr="001A1E4E">
        <w:rPr>
          <w:rFonts w:asciiTheme="minorBidi" w:hAnsiTheme="minorBidi"/>
          <w:b/>
          <w:bCs/>
        </w:rPr>
        <w:t> Prévisions financières « concerne la DFC »:</w:t>
      </w:r>
    </w:p>
    <w:p w:rsidR="00602189" w:rsidRPr="001A1E4E" w:rsidRDefault="00602189" w:rsidP="00602189">
      <w:pPr>
        <w:jc w:val="both"/>
        <w:rPr>
          <w:rFonts w:asciiTheme="minorBidi" w:hAnsiTheme="minorBidi"/>
        </w:rPr>
      </w:pPr>
    </w:p>
    <w:p w:rsidR="00602189" w:rsidRPr="001A1E4E" w:rsidRDefault="00602189" w:rsidP="00602189">
      <w:pPr>
        <w:pStyle w:val="Paragraphedeliste"/>
        <w:numPr>
          <w:ilvl w:val="0"/>
          <w:numId w:val="5"/>
        </w:numPr>
        <w:spacing w:after="0" w:line="240" w:lineRule="auto"/>
        <w:jc w:val="both"/>
        <w:rPr>
          <w:rFonts w:asciiTheme="minorBidi" w:hAnsiTheme="minorBidi"/>
        </w:rPr>
      </w:pPr>
      <w:r w:rsidRPr="001A1E4E">
        <w:rPr>
          <w:rFonts w:asciiTheme="minorBidi" w:hAnsiTheme="minorBidi"/>
        </w:rPr>
        <w:t>C’est l’évaluation financière des activités et leur impact sur la situation financière de la société (CR, Plan de trésorerie et plan de financement 201</w:t>
      </w:r>
      <w:r>
        <w:rPr>
          <w:rFonts w:asciiTheme="minorBidi" w:hAnsiTheme="minorBidi"/>
        </w:rPr>
        <w:t>6</w:t>
      </w:r>
      <w:r w:rsidRPr="001A1E4E">
        <w:rPr>
          <w:rFonts w:asciiTheme="minorBidi" w:hAnsiTheme="minorBidi"/>
        </w:rPr>
        <w:t>-20</w:t>
      </w:r>
      <w:r>
        <w:rPr>
          <w:rFonts w:asciiTheme="minorBidi" w:hAnsiTheme="minorBidi"/>
        </w:rPr>
        <w:t>20</w:t>
      </w:r>
      <w:r w:rsidRPr="001A1E4E">
        <w:rPr>
          <w:rFonts w:asciiTheme="minorBidi" w:hAnsiTheme="minorBidi"/>
        </w:rPr>
        <w:t xml:space="preserve">) en appliquant les prix stipulés dans la lettre de cadrage ainsi que les hypothèses indiquées </w:t>
      </w:r>
      <w:r>
        <w:rPr>
          <w:rFonts w:asciiTheme="minorBidi" w:hAnsiTheme="minorBidi"/>
        </w:rPr>
        <w:t>dans l’outil de conception transmis par le groupe (Les pages 6 à 19).</w:t>
      </w:r>
    </w:p>
    <w:p w:rsidR="00602189" w:rsidRPr="001A1E4E" w:rsidRDefault="00602189" w:rsidP="00602189">
      <w:pPr>
        <w:jc w:val="both"/>
        <w:rPr>
          <w:rFonts w:asciiTheme="minorBidi" w:hAnsiTheme="minorBidi"/>
        </w:rPr>
      </w:pPr>
    </w:p>
    <w:p w:rsidR="00602189" w:rsidRPr="001A1E4E" w:rsidRDefault="00602189" w:rsidP="00602189">
      <w:pPr>
        <w:jc w:val="both"/>
        <w:rPr>
          <w:rFonts w:asciiTheme="minorBidi" w:hAnsiTheme="minorBidi"/>
          <w:b/>
          <w:bCs/>
        </w:rPr>
      </w:pPr>
      <w:r w:rsidRPr="001A1E4E">
        <w:rPr>
          <w:rFonts w:asciiTheme="minorBidi" w:hAnsiTheme="minorBidi"/>
        </w:rPr>
        <w:t xml:space="preserve">Par ailleurs, nous vous informons que </w:t>
      </w:r>
      <w:r w:rsidRPr="001A1E4E">
        <w:rPr>
          <w:rFonts w:asciiTheme="minorBidi" w:hAnsiTheme="minorBidi"/>
          <w:b/>
          <w:bCs/>
        </w:rPr>
        <w:t>201</w:t>
      </w:r>
      <w:r>
        <w:rPr>
          <w:rFonts w:asciiTheme="minorBidi" w:hAnsiTheme="minorBidi"/>
          <w:b/>
          <w:bCs/>
        </w:rPr>
        <w:t>6</w:t>
      </w:r>
      <w:r w:rsidRPr="001A1E4E">
        <w:rPr>
          <w:rFonts w:asciiTheme="minorBidi" w:hAnsiTheme="minorBidi"/>
          <w:b/>
          <w:bCs/>
        </w:rPr>
        <w:t xml:space="preserve">  constituera  la 1</w:t>
      </w:r>
      <w:r w:rsidRPr="001A1E4E">
        <w:rPr>
          <w:rFonts w:asciiTheme="minorBidi" w:hAnsiTheme="minorBidi"/>
          <w:b/>
          <w:bCs/>
          <w:vertAlign w:val="superscript"/>
        </w:rPr>
        <w:t>ère</w:t>
      </w:r>
      <w:r w:rsidRPr="001A1E4E">
        <w:rPr>
          <w:rFonts w:asciiTheme="minorBidi" w:hAnsiTheme="minorBidi"/>
          <w:b/>
          <w:bCs/>
        </w:rPr>
        <w:t xml:space="preserve"> année </w:t>
      </w:r>
      <w:r>
        <w:rPr>
          <w:rFonts w:asciiTheme="minorBidi" w:hAnsiTheme="minorBidi"/>
          <w:b/>
          <w:bCs/>
        </w:rPr>
        <w:t xml:space="preserve">budgétaire </w:t>
      </w:r>
      <w:r w:rsidRPr="001A1E4E">
        <w:rPr>
          <w:rFonts w:asciiTheme="minorBidi" w:hAnsiTheme="minorBidi"/>
          <w:b/>
          <w:bCs/>
        </w:rPr>
        <w:t>du plan opérationnel à moyen terme  201</w:t>
      </w:r>
      <w:r>
        <w:rPr>
          <w:rFonts w:asciiTheme="minorBidi" w:hAnsiTheme="minorBidi"/>
          <w:b/>
          <w:bCs/>
        </w:rPr>
        <w:t>6</w:t>
      </w:r>
      <w:r w:rsidRPr="001A1E4E">
        <w:rPr>
          <w:rFonts w:asciiTheme="minorBidi" w:hAnsiTheme="minorBidi"/>
          <w:b/>
          <w:bCs/>
        </w:rPr>
        <w:t>-20</w:t>
      </w:r>
      <w:r>
        <w:rPr>
          <w:rFonts w:asciiTheme="minorBidi" w:hAnsiTheme="minorBidi"/>
          <w:b/>
          <w:bCs/>
        </w:rPr>
        <w:t>20</w:t>
      </w:r>
      <w:r w:rsidRPr="001A1E4E">
        <w:rPr>
          <w:rFonts w:asciiTheme="minorBidi" w:hAnsiTheme="minorBidi"/>
          <w:b/>
          <w:bCs/>
        </w:rPr>
        <w:t xml:space="preserve">, </w:t>
      </w:r>
      <w:r>
        <w:rPr>
          <w:rFonts w:asciiTheme="minorBidi" w:hAnsiTheme="minorBidi"/>
          <w:b/>
          <w:bCs/>
        </w:rPr>
        <w:t xml:space="preserve">les budgets à moyen terme des unités </w:t>
      </w:r>
      <w:r w:rsidRPr="001A1E4E">
        <w:rPr>
          <w:rFonts w:asciiTheme="minorBidi" w:hAnsiTheme="minorBidi"/>
          <w:b/>
          <w:bCs/>
        </w:rPr>
        <w:t>doi</w:t>
      </w:r>
      <w:r>
        <w:rPr>
          <w:rFonts w:asciiTheme="minorBidi" w:hAnsiTheme="minorBidi"/>
          <w:b/>
          <w:bCs/>
        </w:rPr>
        <w:t xml:space="preserve">vent </w:t>
      </w:r>
      <w:r w:rsidRPr="001A1E4E">
        <w:rPr>
          <w:rFonts w:asciiTheme="minorBidi" w:hAnsiTheme="minorBidi"/>
          <w:b/>
          <w:bCs/>
        </w:rPr>
        <w:t xml:space="preserve"> intégrer :</w:t>
      </w:r>
    </w:p>
    <w:p w:rsidR="00602189" w:rsidRDefault="00602189" w:rsidP="00602189">
      <w:pPr>
        <w:jc w:val="both"/>
        <w:rPr>
          <w:rFonts w:asciiTheme="minorBidi" w:hAnsiTheme="minorBidi"/>
          <w:b/>
          <w:bCs/>
        </w:rPr>
      </w:pPr>
    </w:p>
    <w:p w:rsidR="00602189" w:rsidRDefault="00602189" w:rsidP="00602189">
      <w:pPr>
        <w:jc w:val="both"/>
        <w:rPr>
          <w:rFonts w:asciiTheme="minorBidi" w:hAnsiTheme="minorBidi"/>
          <w:b/>
          <w:bCs/>
        </w:rPr>
      </w:pPr>
    </w:p>
    <w:p w:rsidR="00602189" w:rsidRDefault="00602189" w:rsidP="00602189">
      <w:pPr>
        <w:pStyle w:val="Paragraphedeliste"/>
        <w:numPr>
          <w:ilvl w:val="0"/>
          <w:numId w:val="6"/>
        </w:numPr>
        <w:spacing w:after="0" w:line="240" w:lineRule="auto"/>
        <w:rPr>
          <w:rFonts w:asciiTheme="minorBidi" w:hAnsiTheme="minorBidi"/>
        </w:rPr>
      </w:pPr>
      <w:r>
        <w:rPr>
          <w:rFonts w:asciiTheme="minorBidi" w:hAnsiTheme="minorBidi"/>
        </w:rPr>
        <w:lastRenderedPageBreak/>
        <w:t>U</w:t>
      </w:r>
      <w:r w:rsidRPr="001A1E4E">
        <w:rPr>
          <w:rFonts w:asciiTheme="minorBidi" w:hAnsiTheme="minorBidi"/>
        </w:rPr>
        <w:t>ne introduction globale.</w:t>
      </w:r>
    </w:p>
    <w:p w:rsidR="00602189" w:rsidRDefault="00602189" w:rsidP="00602189">
      <w:pPr>
        <w:rPr>
          <w:rFonts w:asciiTheme="minorBidi" w:hAnsiTheme="minorBidi"/>
        </w:rPr>
      </w:pPr>
    </w:p>
    <w:p w:rsidR="00602189" w:rsidRPr="00786117" w:rsidRDefault="00602189" w:rsidP="00602189">
      <w:pPr>
        <w:pStyle w:val="Paragraphedeliste"/>
        <w:numPr>
          <w:ilvl w:val="0"/>
          <w:numId w:val="6"/>
        </w:numPr>
        <w:spacing w:after="0" w:line="240" w:lineRule="auto"/>
        <w:rPr>
          <w:rFonts w:asciiTheme="minorBidi" w:hAnsiTheme="minorBidi"/>
          <w:b/>
          <w:bCs/>
        </w:rPr>
      </w:pPr>
      <w:r>
        <w:rPr>
          <w:rFonts w:asciiTheme="minorBidi" w:hAnsiTheme="minorBidi"/>
        </w:rPr>
        <w:t xml:space="preserve"> La présentation des prévisions à moyen terme dûment commentées et analysées  en faisant ressortir en exergue :</w:t>
      </w:r>
    </w:p>
    <w:p w:rsidR="00602189" w:rsidRPr="00786117" w:rsidRDefault="00602189" w:rsidP="00602189">
      <w:pPr>
        <w:pStyle w:val="Paragraphedeliste"/>
        <w:rPr>
          <w:rFonts w:asciiTheme="minorBidi" w:hAnsiTheme="minorBidi"/>
          <w:b/>
          <w:bCs/>
        </w:rPr>
      </w:pPr>
    </w:p>
    <w:p w:rsidR="00602189" w:rsidRPr="00715662" w:rsidRDefault="00602189" w:rsidP="00602189">
      <w:pPr>
        <w:pStyle w:val="Paragraphedeliste"/>
        <w:numPr>
          <w:ilvl w:val="0"/>
          <w:numId w:val="7"/>
        </w:numPr>
        <w:spacing w:after="0" w:line="240" w:lineRule="auto"/>
        <w:jc w:val="both"/>
        <w:rPr>
          <w:rFonts w:asciiTheme="minorBidi" w:hAnsiTheme="minorBidi"/>
          <w:b/>
          <w:bCs/>
        </w:rPr>
      </w:pPr>
      <w:r w:rsidRPr="00715662">
        <w:rPr>
          <w:rFonts w:asciiTheme="minorBidi" w:hAnsiTheme="minorBidi"/>
        </w:rPr>
        <w:t xml:space="preserve">La vision stratégique à moyen terme 2016-2020 (définition des attentes de la SDA sur la période sus citée ainsi que les axes d’améliorations pour l’atteinte des objectifs). </w:t>
      </w:r>
    </w:p>
    <w:p w:rsidR="00602189" w:rsidRPr="001A1E4E" w:rsidRDefault="00602189" w:rsidP="00602189">
      <w:pPr>
        <w:pStyle w:val="Paragraphedeliste"/>
        <w:jc w:val="both"/>
        <w:rPr>
          <w:rFonts w:asciiTheme="minorBidi" w:hAnsiTheme="minorBidi"/>
          <w:b/>
          <w:bCs/>
        </w:rPr>
      </w:pPr>
    </w:p>
    <w:p w:rsidR="00602189" w:rsidRPr="00715662" w:rsidRDefault="00602189" w:rsidP="00602189">
      <w:pPr>
        <w:pStyle w:val="Paragraphedeliste"/>
        <w:numPr>
          <w:ilvl w:val="0"/>
          <w:numId w:val="7"/>
        </w:numPr>
        <w:spacing w:after="0" w:line="240" w:lineRule="auto"/>
        <w:jc w:val="both"/>
        <w:rPr>
          <w:rFonts w:asciiTheme="minorBidi" w:hAnsiTheme="minorBidi"/>
          <w:b/>
          <w:bCs/>
        </w:rPr>
      </w:pPr>
      <w:r w:rsidRPr="001A1E4E">
        <w:rPr>
          <w:rFonts w:asciiTheme="minorBidi" w:hAnsiTheme="minorBidi"/>
        </w:rPr>
        <w:t>L’impact des moyens financier, humain et  matériel à prévoir sur la période considérée 2016-20</w:t>
      </w:r>
      <w:r>
        <w:rPr>
          <w:rFonts w:asciiTheme="minorBidi" w:hAnsiTheme="minorBidi"/>
        </w:rPr>
        <w:t>20</w:t>
      </w:r>
      <w:r w:rsidRPr="001A1E4E">
        <w:rPr>
          <w:rFonts w:asciiTheme="minorBidi" w:hAnsiTheme="minorBidi"/>
        </w:rPr>
        <w:t xml:space="preserve">, pour l’atteinte des objectifs  qui doivent s’inscrire dans une vision stratégique du groupe </w:t>
      </w:r>
      <w:proofErr w:type="spellStart"/>
      <w:r w:rsidRPr="001A1E4E">
        <w:rPr>
          <w:rFonts w:asciiTheme="minorBidi" w:hAnsiTheme="minorBidi"/>
        </w:rPr>
        <w:t>sonelgaz</w:t>
      </w:r>
      <w:proofErr w:type="spellEnd"/>
      <w:r w:rsidRPr="001A1E4E">
        <w:rPr>
          <w:rFonts w:asciiTheme="minorBidi" w:hAnsiTheme="minorBidi"/>
        </w:rPr>
        <w:t xml:space="preserve"> (l’impact des recrutements, de la formation et la réalisation des projets  sur la qualité de service rendu aux clients </w:t>
      </w:r>
      <w:r>
        <w:rPr>
          <w:rFonts w:asciiTheme="minorBidi" w:hAnsiTheme="minorBidi"/>
        </w:rPr>
        <w:t xml:space="preserve">et le meilleur recouvrement </w:t>
      </w:r>
      <w:r w:rsidRPr="001A1E4E">
        <w:rPr>
          <w:rFonts w:asciiTheme="minorBidi" w:hAnsiTheme="minorBidi"/>
        </w:rPr>
        <w:t xml:space="preserve"> des créances).</w:t>
      </w:r>
    </w:p>
    <w:p w:rsidR="00602189" w:rsidRPr="00715662" w:rsidRDefault="00602189" w:rsidP="00602189">
      <w:pPr>
        <w:pStyle w:val="Paragraphedeliste"/>
        <w:jc w:val="both"/>
        <w:rPr>
          <w:rFonts w:asciiTheme="minorBidi" w:hAnsiTheme="minorBidi"/>
          <w:b/>
          <w:bCs/>
        </w:rPr>
      </w:pPr>
    </w:p>
    <w:p w:rsidR="00602189" w:rsidRDefault="00602189" w:rsidP="00602189">
      <w:pPr>
        <w:pStyle w:val="Paragraphedeliste"/>
        <w:numPr>
          <w:ilvl w:val="0"/>
          <w:numId w:val="5"/>
        </w:numPr>
        <w:spacing w:after="0" w:line="240" w:lineRule="auto"/>
        <w:rPr>
          <w:rFonts w:asciiTheme="minorBidi" w:hAnsiTheme="minorBidi"/>
        </w:rPr>
      </w:pPr>
      <w:r>
        <w:rPr>
          <w:rFonts w:asciiTheme="minorBidi" w:hAnsiTheme="minorBidi"/>
        </w:rPr>
        <w:t xml:space="preserve">Une </w:t>
      </w:r>
      <w:r w:rsidRPr="0059487C">
        <w:rPr>
          <w:rFonts w:asciiTheme="minorBidi" w:hAnsiTheme="minorBidi"/>
          <w:b/>
          <w:bCs/>
        </w:rPr>
        <w:t>conclusion  générale</w:t>
      </w:r>
      <w:r>
        <w:rPr>
          <w:rFonts w:asciiTheme="minorBidi" w:hAnsiTheme="minorBidi"/>
        </w:rPr>
        <w:t xml:space="preserve"> sur la démarche stratégique à moyen terme (2016-2020)</w:t>
      </w:r>
    </w:p>
    <w:p w:rsidR="00602189" w:rsidRPr="001A1E4E" w:rsidRDefault="00602189" w:rsidP="00602189">
      <w:pPr>
        <w:pStyle w:val="Paragraphedeliste"/>
        <w:ind w:left="644"/>
        <w:rPr>
          <w:rFonts w:asciiTheme="minorBidi" w:hAnsiTheme="minorBidi"/>
          <w:b/>
          <w:bCs/>
        </w:rPr>
      </w:pPr>
    </w:p>
    <w:p w:rsidR="00602189" w:rsidRPr="00036781" w:rsidRDefault="00602189" w:rsidP="00602189">
      <w:pPr>
        <w:jc w:val="both"/>
        <w:rPr>
          <w:rFonts w:asciiTheme="minorBidi" w:hAnsiTheme="minorBidi" w:cstheme="minorBidi"/>
          <w:color w:val="000000"/>
        </w:rPr>
      </w:pPr>
      <w:r>
        <w:rPr>
          <w:rFonts w:asciiTheme="minorBidi" w:hAnsiTheme="minorBidi"/>
        </w:rPr>
        <w:t xml:space="preserve">Par ailleurs, Il est important de signaler  que additivement au PMTE 2016-2020, les structures concernées doivent  transmettre distinctement à la DFC, leur  plan à court terme </w:t>
      </w:r>
      <w:r>
        <w:rPr>
          <w:rFonts w:asciiTheme="minorBidi" w:hAnsiTheme="minorBidi" w:cstheme="minorBidi"/>
          <w:color w:val="000000"/>
        </w:rPr>
        <w:t xml:space="preserve">dûment analysé </w:t>
      </w:r>
      <w:r>
        <w:rPr>
          <w:rFonts w:asciiTheme="minorBidi" w:hAnsiTheme="minorBidi"/>
        </w:rPr>
        <w:t>«budget 2016 » int</w:t>
      </w:r>
      <w:r w:rsidRPr="00575B94">
        <w:rPr>
          <w:rFonts w:asciiTheme="minorBidi" w:hAnsiTheme="minorBidi"/>
        </w:rPr>
        <w:t>égrant un plan d’action annuel détaillé</w:t>
      </w:r>
      <w:r>
        <w:rPr>
          <w:rFonts w:asciiTheme="minorBidi" w:hAnsiTheme="minorBidi" w:cstheme="minorBidi"/>
          <w:color w:val="000000"/>
        </w:rPr>
        <w:t xml:space="preserve"> 2016 en étayant les points suivants :</w:t>
      </w:r>
    </w:p>
    <w:p w:rsidR="00602189" w:rsidRPr="00036781" w:rsidRDefault="00602189" w:rsidP="00602189">
      <w:pPr>
        <w:autoSpaceDE w:val="0"/>
        <w:autoSpaceDN w:val="0"/>
        <w:adjustRightInd w:val="0"/>
        <w:spacing w:line="240" w:lineRule="atLeast"/>
        <w:jc w:val="both"/>
        <w:rPr>
          <w:rFonts w:asciiTheme="minorBidi" w:hAnsiTheme="minorBidi" w:cstheme="minorBidi"/>
          <w:color w:val="000000"/>
        </w:rPr>
      </w:pPr>
    </w:p>
    <w:p w:rsidR="00602189" w:rsidRPr="00036781"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Définir pour chaque paramètre de performance, les problèmes majeurs entravant l’atteinte des objectifs,</w:t>
      </w:r>
    </w:p>
    <w:p w:rsidR="00602189" w:rsidRPr="00036781"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Expliquer pour chaque paramètre, quelles sont les solutions déjà entreprises par le gestionnaire et celles en cours, pour  l’amélioration des paramètres de performance,</w:t>
      </w:r>
    </w:p>
    <w:p w:rsidR="00602189" w:rsidRPr="00036781"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Donner un plan d’actions détaillé par activité, permettant l’amélioration des objectifs,</w:t>
      </w:r>
    </w:p>
    <w:p w:rsidR="00602189" w:rsidRDefault="00602189" w:rsidP="00602189">
      <w:pPr>
        <w:numPr>
          <w:ilvl w:val="0"/>
          <w:numId w:val="3"/>
        </w:numPr>
        <w:autoSpaceDE w:val="0"/>
        <w:autoSpaceDN w:val="0"/>
        <w:adjustRightInd w:val="0"/>
        <w:spacing w:line="240" w:lineRule="atLeast"/>
        <w:jc w:val="both"/>
        <w:rPr>
          <w:rFonts w:asciiTheme="minorBidi" w:hAnsiTheme="minorBidi" w:cstheme="minorBidi"/>
          <w:color w:val="000000"/>
        </w:rPr>
      </w:pPr>
      <w:r w:rsidRPr="00036781">
        <w:rPr>
          <w:rFonts w:asciiTheme="minorBidi" w:hAnsiTheme="minorBidi" w:cstheme="minorBidi"/>
          <w:color w:val="000000"/>
        </w:rPr>
        <w:t>Chaque unité doit conclure sa partie avec une synthèse de son budget 201</w:t>
      </w:r>
      <w:r>
        <w:rPr>
          <w:rFonts w:asciiTheme="minorBidi" w:hAnsiTheme="minorBidi" w:cstheme="minorBidi"/>
          <w:color w:val="000000"/>
        </w:rPr>
        <w:t>6</w:t>
      </w:r>
      <w:r w:rsidRPr="00036781">
        <w:rPr>
          <w:rFonts w:asciiTheme="minorBidi" w:hAnsiTheme="minorBidi" w:cstheme="minorBidi"/>
          <w:color w:val="000000"/>
        </w:rPr>
        <w:t xml:space="preserve"> et de ses perspectives à cour</w:t>
      </w:r>
      <w:r>
        <w:rPr>
          <w:rFonts w:asciiTheme="minorBidi" w:hAnsiTheme="minorBidi" w:cstheme="minorBidi"/>
          <w:color w:val="000000"/>
        </w:rPr>
        <w:t>t</w:t>
      </w:r>
      <w:r w:rsidRPr="00036781">
        <w:rPr>
          <w:rFonts w:asciiTheme="minorBidi" w:hAnsiTheme="minorBidi" w:cstheme="minorBidi"/>
          <w:color w:val="000000"/>
        </w:rPr>
        <w:t xml:space="preserve"> terme. </w:t>
      </w:r>
    </w:p>
    <w:p w:rsidR="00602189" w:rsidRPr="00036781" w:rsidRDefault="00602189" w:rsidP="00602189">
      <w:pPr>
        <w:autoSpaceDE w:val="0"/>
        <w:autoSpaceDN w:val="0"/>
        <w:adjustRightInd w:val="0"/>
        <w:spacing w:line="240" w:lineRule="atLeast"/>
        <w:ind w:left="1211"/>
        <w:jc w:val="both"/>
        <w:rPr>
          <w:rFonts w:asciiTheme="minorBidi" w:hAnsiTheme="minorBidi" w:cstheme="minorBidi"/>
          <w:color w:val="000000"/>
        </w:rPr>
      </w:pPr>
    </w:p>
    <w:p w:rsidR="00602189" w:rsidRPr="007656A4" w:rsidRDefault="00602189" w:rsidP="00602189">
      <w:pPr>
        <w:autoSpaceDE w:val="0"/>
        <w:autoSpaceDN w:val="0"/>
        <w:adjustRightInd w:val="0"/>
        <w:spacing w:before="80" w:after="80" w:line="240" w:lineRule="atLeast"/>
        <w:jc w:val="both"/>
        <w:rPr>
          <w:rFonts w:asciiTheme="minorBidi" w:hAnsiTheme="minorBidi" w:cstheme="minorBidi"/>
          <w:color w:val="000000"/>
        </w:rPr>
      </w:pPr>
      <w:r>
        <w:rPr>
          <w:rFonts w:asciiTheme="minorBidi" w:hAnsiTheme="minorBidi" w:cstheme="minorBidi"/>
          <w:color w:val="000000"/>
        </w:rPr>
        <w:t xml:space="preserve">Comptant sur votre bonne collaboration, </w:t>
      </w:r>
      <w:r w:rsidRPr="001A1E4E">
        <w:rPr>
          <w:rFonts w:asciiTheme="minorBidi" w:hAnsiTheme="minorBidi" w:cstheme="minorBidi"/>
          <w:color w:val="000000"/>
        </w:rPr>
        <w:t xml:space="preserve">nous vous demandons </w:t>
      </w:r>
      <w:r>
        <w:rPr>
          <w:rFonts w:asciiTheme="minorBidi" w:hAnsiTheme="minorBidi" w:cstheme="minorBidi"/>
          <w:color w:val="000000"/>
        </w:rPr>
        <w:t xml:space="preserve">d’accorder une attention particulière à l’élaboration de vos plans à moyen et à court  terme (02 documents </w:t>
      </w:r>
      <w:proofErr w:type="spellStart"/>
      <w:r>
        <w:rPr>
          <w:rFonts w:asciiTheme="minorBidi" w:hAnsiTheme="minorBidi" w:cstheme="minorBidi"/>
          <w:color w:val="000000"/>
        </w:rPr>
        <w:t>word</w:t>
      </w:r>
      <w:proofErr w:type="spellEnd"/>
      <w:r>
        <w:rPr>
          <w:rFonts w:asciiTheme="minorBidi" w:hAnsiTheme="minorBidi" w:cstheme="minorBidi"/>
          <w:color w:val="000000"/>
        </w:rPr>
        <w:t xml:space="preserve"> « Budget 2016 » et « PMT 2016-2020 » dont nous vous demandons de nous transmettre au plus tard le </w:t>
      </w:r>
      <w:r w:rsidRPr="001A1E4E">
        <w:rPr>
          <w:rFonts w:asciiTheme="minorBidi" w:hAnsiTheme="minorBidi" w:cstheme="minorBidi"/>
          <w:b/>
          <w:bCs/>
          <w:color w:val="000000"/>
        </w:rPr>
        <w:t>2</w:t>
      </w:r>
      <w:r>
        <w:rPr>
          <w:rFonts w:asciiTheme="minorBidi" w:hAnsiTheme="minorBidi" w:cstheme="minorBidi"/>
          <w:b/>
          <w:bCs/>
          <w:color w:val="000000"/>
        </w:rPr>
        <w:t>5</w:t>
      </w:r>
      <w:r w:rsidRPr="001A1E4E">
        <w:rPr>
          <w:rFonts w:asciiTheme="minorBidi" w:hAnsiTheme="minorBidi" w:cstheme="minorBidi"/>
          <w:b/>
          <w:bCs/>
          <w:color w:val="000000"/>
        </w:rPr>
        <w:t>/08/2014</w:t>
      </w:r>
      <w:r w:rsidRPr="007656A4">
        <w:rPr>
          <w:rFonts w:asciiTheme="minorBidi" w:hAnsiTheme="minorBidi" w:cstheme="minorBidi"/>
          <w:color w:val="000000"/>
        </w:rPr>
        <w:t>et ceen tenant compte de</w:t>
      </w:r>
      <w:r>
        <w:rPr>
          <w:rFonts w:asciiTheme="minorBidi" w:hAnsiTheme="minorBidi" w:cstheme="minorBidi"/>
          <w:color w:val="000000"/>
        </w:rPr>
        <w:t xml:space="preserve"> la démarche définie </w:t>
      </w:r>
      <w:r w:rsidRPr="007656A4">
        <w:rPr>
          <w:rFonts w:asciiTheme="minorBidi" w:hAnsiTheme="minorBidi" w:cstheme="minorBidi"/>
          <w:color w:val="000000"/>
        </w:rPr>
        <w:t>ci-dessus</w:t>
      </w:r>
      <w:r>
        <w:rPr>
          <w:rFonts w:asciiTheme="minorBidi" w:hAnsiTheme="minorBidi" w:cstheme="minorBidi"/>
          <w:color w:val="000000"/>
        </w:rPr>
        <w:t> (</w:t>
      </w:r>
      <w:proofErr w:type="spellStart"/>
      <w:r>
        <w:rPr>
          <w:rFonts w:asciiTheme="minorBidi" w:hAnsiTheme="minorBidi" w:cstheme="minorBidi"/>
          <w:color w:val="000000"/>
        </w:rPr>
        <w:t>Rf</w:t>
      </w:r>
      <w:proofErr w:type="spellEnd"/>
      <w:r>
        <w:rPr>
          <w:rFonts w:asciiTheme="minorBidi" w:hAnsiTheme="minorBidi" w:cstheme="minorBidi"/>
          <w:color w:val="000000"/>
        </w:rPr>
        <w:t xml:space="preserve">  model  canevas conçus par la DFC/SDA élaborés en tenant compte des canevas Groupe) </w:t>
      </w:r>
    </w:p>
    <w:p w:rsidR="00602189" w:rsidRDefault="00602189" w:rsidP="00602189">
      <w:pPr>
        <w:autoSpaceDE w:val="0"/>
        <w:autoSpaceDN w:val="0"/>
        <w:adjustRightInd w:val="0"/>
        <w:spacing w:before="80" w:after="80" w:line="240" w:lineRule="atLeast"/>
        <w:jc w:val="both"/>
        <w:rPr>
          <w:rFonts w:asciiTheme="minorBidi" w:hAnsiTheme="minorBidi" w:cstheme="minorBidi"/>
          <w:b/>
          <w:bCs/>
          <w:color w:val="000000"/>
        </w:rPr>
      </w:pPr>
    </w:p>
    <w:p w:rsidR="00602189" w:rsidRPr="00C87D12" w:rsidRDefault="00602189" w:rsidP="00602189">
      <w:pPr>
        <w:autoSpaceDE w:val="0"/>
        <w:autoSpaceDN w:val="0"/>
        <w:adjustRightInd w:val="0"/>
        <w:spacing w:before="80" w:after="80" w:line="240" w:lineRule="atLeast"/>
        <w:jc w:val="both"/>
        <w:rPr>
          <w:rFonts w:asciiTheme="minorBidi" w:hAnsiTheme="minorBidi" w:cstheme="minorBidi"/>
          <w:color w:val="000000"/>
        </w:rPr>
      </w:pPr>
      <w:r>
        <w:rPr>
          <w:rFonts w:asciiTheme="minorBidi" w:hAnsiTheme="minorBidi" w:cstheme="minorBidi"/>
          <w:color w:val="000000"/>
        </w:rPr>
        <w:t xml:space="preserve">A toute fin utile et pour </w:t>
      </w:r>
      <w:r w:rsidRPr="00C87D12">
        <w:rPr>
          <w:rFonts w:asciiTheme="minorBidi" w:hAnsiTheme="minorBidi" w:cstheme="minorBidi"/>
          <w:color w:val="000000"/>
        </w:rPr>
        <w:t>plus de précision</w:t>
      </w:r>
      <w:r>
        <w:rPr>
          <w:rFonts w:asciiTheme="minorBidi" w:hAnsiTheme="minorBidi" w:cstheme="minorBidi"/>
          <w:color w:val="000000"/>
        </w:rPr>
        <w:t>s en cas de lacunes</w:t>
      </w:r>
      <w:r w:rsidRPr="00C87D12">
        <w:rPr>
          <w:rFonts w:asciiTheme="minorBidi" w:hAnsiTheme="minorBidi" w:cstheme="minorBidi"/>
          <w:color w:val="000000"/>
        </w:rPr>
        <w:t>, veuillez vous rapprocher de la direction des finances et comptabilité/ division contrôle de gestion.</w:t>
      </w:r>
    </w:p>
    <w:p w:rsidR="00602189" w:rsidRDefault="00602189" w:rsidP="00602189">
      <w:pPr>
        <w:tabs>
          <w:tab w:val="left" w:pos="0"/>
          <w:tab w:val="left" w:pos="2205"/>
        </w:tabs>
        <w:spacing w:before="240" w:after="240"/>
        <w:jc w:val="right"/>
        <w:rPr>
          <w:rFonts w:asciiTheme="minorBidi" w:hAnsiTheme="minorBidi" w:cstheme="minorBidi"/>
          <w:b/>
          <w:bCs/>
          <w:color w:val="000000"/>
        </w:rPr>
      </w:pPr>
      <w:r>
        <w:rPr>
          <w:rFonts w:asciiTheme="minorBidi" w:hAnsiTheme="minorBidi" w:cstheme="minorBidi"/>
          <w:b/>
          <w:bCs/>
          <w:color w:val="000000"/>
        </w:rPr>
        <w:tab/>
      </w:r>
    </w:p>
    <w:p w:rsidR="00602189" w:rsidRDefault="00602189" w:rsidP="00602189">
      <w:pPr>
        <w:tabs>
          <w:tab w:val="left" w:pos="0"/>
        </w:tabs>
        <w:rPr>
          <w:rFonts w:asciiTheme="minorBidi" w:hAnsiTheme="minorBidi" w:cstheme="minorBidi"/>
          <w:b/>
          <w:bCs/>
          <w:color w:val="000000"/>
        </w:rPr>
      </w:pPr>
      <w:r w:rsidRPr="00036781">
        <w:rPr>
          <w:rFonts w:asciiTheme="minorBidi" w:hAnsiTheme="minorBidi" w:cstheme="minorBidi"/>
          <w:b/>
          <w:bCs/>
          <w:color w:val="000000"/>
        </w:rPr>
        <w:t xml:space="preserve">LE </w:t>
      </w:r>
      <w:r>
        <w:rPr>
          <w:rFonts w:asciiTheme="minorBidi" w:hAnsiTheme="minorBidi" w:cstheme="minorBidi"/>
          <w:b/>
          <w:bCs/>
          <w:color w:val="000000"/>
        </w:rPr>
        <w:t xml:space="preserve">DIRECTEUR DES FINANCES </w:t>
      </w:r>
    </w:p>
    <w:p w:rsidR="00602189" w:rsidRPr="00036781" w:rsidRDefault="00602189" w:rsidP="00602189">
      <w:pPr>
        <w:tabs>
          <w:tab w:val="left" w:pos="0"/>
        </w:tabs>
        <w:rPr>
          <w:rFonts w:asciiTheme="minorBidi" w:hAnsiTheme="minorBidi" w:cstheme="minorBidi"/>
          <w:b/>
          <w:bCs/>
          <w:color w:val="000000"/>
        </w:rPr>
      </w:pPr>
      <w:r>
        <w:rPr>
          <w:rFonts w:asciiTheme="minorBidi" w:hAnsiTheme="minorBidi" w:cstheme="minorBidi"/>
          <w:b/>
          <w:bCs/>
          <w:color w:val="000000"/>
        </w:rPr>
        <w:t xml:space="preserve">                                                                                    ET COMPTABILITE</w:t>
      </w:r>
      <w:r w:rsidRPr="00036781">
        <w:rPr>
          <w:rFonts w:asciiTheme="minorBidi" w:hAnsiTheme="minorBidi" w:cstheme="minorBidi"/>
          <w:b/>
          <w:bCs/>
          <w:color w:val="000000"/>
        </w:rPr>
        <w:t>,</w:t>
      </w:r>
    </w:p>
    <w:p w:rsidR="00602189" w:rsidRPr="00602189" w:rsidRDefault="00602189" w:rsidP="00602189">
      <w:pPr>
        <w:tabs>
          <w:tab w:val="left" w:pos="0"/>
        </w:tabs>
        <w:rPr>
          <w:rFonts w:asciiTheme="minorBidi" w:hAnsiTheme="minorBidi" w:cstheme="minorBidi"/>
          <w:color w:val="000000"/>
          <w:sz w:val="20"/>
          <w:szCs w:val="20"/>
        </w:rPr>
      </w:pPr>
      <w:r w:rsidRPr="00602189">
        <w:rPr>
          <w:rFonts w:asciiTheme="minorBidi" w:hAnsiTheme="minorBidi" w:cstheme="minorBidi"/>
          <w:b/>
          <w:bCs/>
          <w:color w:val="000000"/>
          <w:sz w:val="20"/>
          <w:szCs w:val="20"/>
        </w:rPr>
        <w:t xml:space="preserve">Copie : </w:t>
      </w:r>
      <w:r w:rsidRPr="00602189">
        <w:rPr>
          <w:rFonts w:asciiTheme="minorBidi" w:hAnsiTheme="minorBidi" w:cstheme="minorBidi"/>
          <w:color w:val="000000"/>
          <w:sz w:val="20"/>
          <w:szCs w:val="20"/>
        </w:rPr>
        <w:t>Le PDG</w:t>
      </w:r>
    </w:p>
    <w:p w:rsidR="00602189" w:rsidRPr="00602189" w:rsidRDefault="00602189" w:rsidP="00602189">
      <w:pPr>
        <w:tabs>
          <w:tab w:val="left" w:pos="0"/>
        </w:tabs>
        <w:rPr>
          <w:rFonts w:asciiTheme="minorBidi" w:hAnsiTheme="minorBidi" w:cstheme="minorBidi"/>
          <w:color w:val="000000"/>
          <w:sz w:val="20"/>
          <w:szCs w:val="20"/>
        </w:rPr>
      </w:pPr>
      <w:r w:rsidRPr="00602189">
        <w:rPr>
          <w:rFonts w:asciiTheme="minorBidi" w:hAnsiTheme="minorBidi" w:cstheme="minorBidi"/>
          <w:color w:val="000000"/>
          <w:sz w:val="20"/>
          <w:szCs w:val="20"/>
        </w:rPr>
        <w:t xml:space="preserve">             Les Directions de Distribution</w:t>
      </w:r>
    </w:p>
    <w:p w:rsidR="00602189" w:rsidRPr="00602189" w:rsidRDefault="00602189" w:rsidP="00602189">
      <w:pPr>
        <w:tabs>
          <w:tab w:val="left" w:pos="0"/>
        </w:tabs>
        <w:rPr>
          <w:rFonts w:asciiTheme="minorBidi" w:hAnsiTheme="minorBidi" w:cstheme="minorBidi"/>
          <w:color w:val="000000"/>
          <w:sz w:val="20"/>
          <w:szCs w:val="20"/>
        </w:rPr>
      </w:pPr>
      <w:r w:rsidRPr="00602189">
        <w:rPr>
          <w:rFonts w:asciiTheme="minorBidi" w:hAnsiTheme="minorBidi" w:cstheme="minorBidi"/>
          <w:color w:val="000000"/>
          <w:sz w:val="20"/>
          <w:szCs w:val="20"/>
        </w:rPr>
        <w:t xml:space="preserve">              Assistant de gestion</w:t>
      </w:r>
    </w:p>
    <w:p w:rsidR="00602189" w:rsidRPr="00602189" w:rsidRDefault="00602189" w:rsidP="00602189">
      <w:pPr>
        <w:tabs>
          <w:tab w:val="left" w:pos="0"/>
        </w:tabs>
        <w:rPr>
          <w:rFonts w:asciiTheme="minorBidi" w:hAnsiTheme="minorBidi" w:cstheme="minorBidi"/>
          <w:color w:val="000000"/>
          <w:sz w:val="20"/>
          <w:szCs w:val="20"/>
        </w:rPr>
      </w:pPr>
      <w:r w:rsidRPr="00602189">
        <w:rPr>
          <w:rFonts w:asciiTheme="minorBidi" w:hAnsiTheme="minorBidi" w:cstheme="minorBidi"/>
          <w:color w:val="000000"/>
          <w:sz w:val="20"/>
          <w:szCs w:val="20"/>
        </w:rPr>
        <w:t xml:space="preserve">             Structures DFC/SDA</w:t>
      </w:r>
    </w:p>
    <w:p w:rsidR="00602189" w:rsidRPr="00602189" w:rsidRDefault="00602189" w:rsidP="00602189">
      <w:pPr>
        <w:tabs>
          <w:tab w:val="left" w:pos="0"/>
        </w:tabs>
        <w:rPr>
          <w:rFonts w:asciiTheme="minorBidi" w:hAnsiTheme="minorBidi" w:cstheme="minorBidi"/>
          <w:b/>
          <w:bCs/>
          <w:color w:val="000000"/>
          <w:sz w:val="20"/>
          <w:szCs w:val="20"/>
        </w:rPr>
      </w:pPr>
    </w:p>
    <w:p w:rsidR="00A648A7" w:rsidRPr="007F74CE" w:rsidRDefault="007F74CE" w:rsidP="007F74CE">
      <w:pPr>
        <w:tabs>
          <w:tab w:val="left" w:pos="0"/>
        </w:tabs>
        <w:rPr>
          <w:rFonts w:asciiTheme="minorBidi" w:hAnsiTheme="minorBidi" w:cstheme="minorBidi"/>
          <w:b/>
          <w:bCs/>
        </w:rPr>
      </w:pPr>
      <w:r w:rsidRPr="007F74CE">
        <w:rPr>
          <w:b/>
          <w:bCs/>
          <w:noProof/>
        </w:rPr>
        <w:lastRenderedPageBreak/>
        <w:drawing>
          <wp:anchor distT="0" distB="0" distL="114300" distR="114300" simplePos="0" relativeHeight="251667456" behindDoc="0" locked="0" layoutInCell="1" allowOverlap="1">
            <wp:simplePos x="0" y="0"/>
            <wp:positionH relativeFrom="column">
              <wp:posOffset>57150</wp:posOffset>
            </wp:positionH>
            <wp:positionV relativeFrom="paragraph">
              <wp:posOffset>-781050</wp:posOffset>
            </wp:positionV>
            <wp:extent cx="5751830" cy="996950"/>
            <wp:effectExtent l="19050" t="0" r="127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1830" cy="996950"/>
                    </a:xfrm>
                    <a:prstGeom prst="rect">
                      <a:avLst/>
                    </a:prstGeom>
                    <a:noFill/>
                    <a:ln w="9525">
                      <a:noFill/>
                      <a:miter lim="800000"/>
                      <a:headEnd/>
                      <a:tailEnd/>
                    </a:ln>
                  </pic:spPr>
                </pic:pic>
              </a:graphicData>
            </a:graphic>
          </wp:anchor>
        </w:drawing>
      </w:r>
      <w:r w:rsidR="00A648A7" w:rsidRPr="007F74CE">
        <w:rPr>
          <w:rFonts w:asciiTheme="minorBidi" w:hAnsiTheme="minorBidi" w:cstheme="minorBidi"/>
          <w:b/>
          <w:bCs/>
        </w:rPr>
        <w:t xml:space="preserve">LE SECRETARIAT DE LA COMMISSION D’OUVERTURE DES PLIS </w:t>
      </w:r>
    </w:p>
    <w:p w:rsidR="00A648A7" w:rsidRDefault="00A648A7" w:rsidP="00A648A7">
      <w:pPr>
        <w:jc w:val="both"/>
        <w:rPr>
          <w:rFonts w:asciiTheme="minorBidi" w:hAnsiTheme="minorBidi" w:cstheme="minorBidi"/>
          <w:b/>
          <w:bCs/>
        </w:rPr>
      </w:pPr>
    </w:p>
    <w:p w:rsidR="00A648A7" w:rsidRPr="001A1E4E" w:rsidRDefault="00A648A7" w:rsidP="00A648A7">
      <w:pPr>
        <w:jc w:val="both"/>
        <w:rPr>
          <w:rFonts w:asciiTheme="minorBidi" w:hAnsiTheme="minorBidi" w:cstheme="minorBidi"/>
          <w:b/>
          <w:bCs/>
        </w:rPr>
      </w:pPr>
      <w:r w:rsidRPr="001A1E4E">
        <w:rPr>
          <w:rFonts w:asciiTheme="minorBidi" w:hAnsiTheme="minorBidi" w:cstheme="minorBidi"/>
          <w:b/>
          <w:bCs/>
        </w:rPr>
        <w:t xml:space="preserve">N°                </w:t>
      </w:r>
      <w:r>
        <w:rPr>
          <w:rFonts w:asciiTheme="minorBidi" w:hAnsiTheme="minorBidi" w:cstheme="minorBidi"/>
          <w:b/>
          <w:bCs/>
        </w:rPr>
        <w:t>COP/E/2015</w:t>
      </w:r>
    </w:p>
    <w:p w:rsidR="00A648A7" w:rsidRPr="001A1E4E" w:rsidRDefault="00A648A7" w:rsidP="00A648A7">
      <w:pPr>
        <w:rPr>
          <w:rFonts w:asciiTheme="minorBidi" w:hAnsiTheme="minorBidi" w:cstheme="minorBidi"/>
          <w:b/>
          <w:bCs/>
        </w:rPr>
      </w:pPr>
    </w:p>
    <w:p w:rsidR="00A648A7" w:rsidRPr="009C0D5A" w:rsidRDefault="00A648A7" w:rsidP="007F74CE">
      <w:pPr>
        <w:rPr>
          <w:rFonts w:asciiTheme="minorBidi" w:hAnsiTheme="minorBidi" w:cstheme="minorBidi"/>
          <w:b/>
          <w:bCs/>
          <w:color w:val="000000"/>
        </w:rPr>
      </w:pPr>
      <w:r w:rsidRPr="009C0D5A">
        <w:rPr>
          <w:rFonts w:asciiTheme="minorBidi" w:hAnsiTheme="minorBidi" w:cstheme="minorBidi"/>
          <w:b/>
          <w:bCs/>
          <w:color w:val="000000"/>
        </w:rPr>
        <w:t>NOTE POUR </w:t>
      </w:r>
      <w:r>
        <w:rPr>
          <w:rFonts w:asciiTheme="minorBidi" w:hAnsiTheme="minorBidi" w:cstheme="minorBidi"/>
          <w:b/>
          <w:bCs/>
          <w:color w:val="000000"/>
        </w:rPr>
        <w:t>LA</w:t>
      </w:r>
    </w:p>
    <w:p w:rsidR="00A648A7" w:rsidRDefault="00A648A7" w:rsidP="00A648A7">
      <w:pPr>
        <w:rPr>
          <w:rFonts w:asciiTheme="minorBidi" w:hAnsiTheme="minorBidi" w:cstheme="minorBidi"/>
          <w:b/>
          <w:bCs/>
          <w:color w:val="000000"/>
        </w:rPr>
      </w:pPr>
      <w:r>
        <w:rPr>
          <w:rFonts w:asciiTheme="minorBidi" w:hAnsiTheme="minorBidi" w:cstheme="minorBidi"/>
          <w:b/>
          <w:bCs/>
          <w:color w:val="000000"/>
        </w:rPr>
        <w:t>COMMISSION DES MARCHES DE L’ENTREPRISE</w:t>
      </w:r>
    </w:p>
    <w:p w:rsidR="00A648A7" w:rsidRPr="00A648A7" w:rsidRDefault="00A648A7" w:rsidP="00A648A7">
      <w:pPr>
        <w:rPr>
          <w:rFonts w:asciiTheme="minorBidi" w:hAnsiTheme="minorBidi" w:cstheme="minorBidi"/>
          <w:b/>
          <w:bCs/>
          <w:color w:val="000000"/>
        </w:rPr>
      </w:pPr>
      <w:r>
        <w:rPr>
          <w:rFonts w:asciiTheme="minorBidi" w:hAnsiTheme="minorBidi" w:cstheme="minorBidi"/>
          <w:b/>
          <w:bCs/>
          <w:color w:val="000000"/>
        </w:rPr>
        <w:t xml:space="preserve">                                                                                      -CME-</w:t>
      </w:r>
    </w:p>
    <w:p w:rsidR="00A648A7" w:rsidRPr="00A648A7" w:rsidRDefault="00A648A7" w:rsidP="00A648A7">
      <w:pPr>
        <w:rPr>
          <w:rFonts w:asciiTheme="minorBidi" w:hAnsiTheme="minorBidi" w:cstheme="minorBidi"/>
          <w:b/>
          <w:bCs/>
        </w:rPr>
      </w:pPr>
    </w:p>
    <w:p w:rsidR="00A648A7" w:rsidRPr="00A648A7" w:rsidRDefault="00A648A7" w:rsidP="008843B0">
      <w:pPr>
        <w:rPr>
          <w:rFonts w:asciiTheme="minorBidi" w:hAnsiTheme="minorBidi" w:cstheme="minorBidi"/>
        </w:rPr>
      </w:pPr>
      <w:r w:rsidRPr="00A648A7">
        <w:rPr>
          <w:rFonts w:asciiTheme="minorBidi" w:hAnsiTheme="minorBidi" w:cstheme="minorBidi"/>
          <w:b/>
          <w:bCs/>
        </w:rPr>
        <w:t>Objet :</w:t>
      </w:r>
      <w:r w:rsidRPr="00A648A7">
        <w:rPr>
          <w:rFonts w:asciiTheme="minorBidi" w:hAnsiTheme="minorBidi" w:cstheme="minorBidi"/>
        </w:rPr>
        <w:t xml:space="preserve">Demande de recours </w:t>
      </w:r>
    </w:p>
    <w:p w:rsidR="00A648A7" w:rsidRDefault="00A648A7" w:rsidP="008843B0">
      <w:pPr>
        <w:rPr>
          <w:rFonts w:asciiTheme="minorBidi" w:hAnsiTheme="minorBidi" w:cstheme="minorBidi"/>
        </w:rPr>
      </w:pPr>
      <w:r>
        <w:rPr>
          <w:rFonts w:asciiTheme="minorBidi" w:hAnsiTheme="minorBidi" w:cstheme="minorBidi"/>
        </w:rPr>
        <w:t xml:space="preserve">Entreprise </w:t>
      </w:r>
      <w:r w:rsidRPr="007F74CE">
        <w:rPr>
          <w:rFonts w:asciiTheme="minorBidi" w:hAnsiTheme="minorBidi" w:cstheme="minorBidi"/>
          <w:b/>
          <w:bCs/>
        </w:rPr>
        <w:t>BOUALLOUCHE Sid Ahmed</w:t>
      </w:r>
    </w:p>
    <w:p w:rsidR="00A648A7" w:rsidRDefault="00A648A7" w:rsidP="008843B0">
      <w:pPr>
        <w:rPr>
          <w:rFonts w:asciiTheme="minorBidi" w:hAnsiTheme="minorBidi" w:cstheme="minorBidi"/>
        </w:rPr>
      </w:pPr>
      <w:r w:rsidRPr="00A648A7">
        <w:rPr>
          <w:rFonts w:asciiTheme="minorBidi" w:hAnsiTheme="minorBidi" w:cstheme="minorBidi"/>
          <w:b/>
          <w:bCs/>
        </w:rPr>
        <w:t xml:space="preserve">Référence : </w:t>
      </w:r>
      <w:r w:rsidR="008843B0" w:rsidRPr="008843B0">
        <w:rPr>
          <w:rFonts w:asciiTheme="minorBidi" w:hAnsiTheme="minorBidi" w:cstheme="minorBidi"/>
        </w:rPr>
        <w:t>Note n° 01/CEDRAO du 12/11/2015</w:t>
      </w:r>
    </w:p>
    <w:p w:rsidR="008843B0" w:rsidRDefault="008843B0" w:rsidP="008843B0">
      <w:pPr>
        <w:rPr>
          <w:rFonts w:asciiTheme="minorBidi" w:hAnsiTheme="minorBidi" w:cstheme="minorBidi"/>
        </w:rPr>
      </w:pPr>
      <w:r>
        <w:rPr>
          <w:rFonts w:asciiTheme="minorBidi" w:hAnsiTheme="minorBidi" w:cstheme="minorBidi"/>
        </w:rPr>
        <w:t xml:space="preserve">                     Notre note n° 774/DSI/DTG du 12/10/2015</w:t>
      </w:r>
    </w:p>
    <w:p w:rsidR="008843B0" w:rsidRDefault="008843B0" w:rsidP="008843B0">
      <w:pPr>
        <w:rPr>
          <w:rFonts w:asciiTheme="minorBidi" w:hAnsiTheme="minorBidi" w:cstheme="minorBidi"/>
        </w:rPr>
      </w:pPr>
      <w:r>
        <w:rPr>
          <w:rFonts w:asciiTheme="minorBidi" w:hAnsiTheme="minorBidi" w:cstheme="minorBidi"/>
        </w:rPr>
        <w:t xml:space="preserve">                     Votre note n° 05/CME/15 du 12/11/2015</w:t>
      </w:r>
    </w:p>
    <w:p w:rsidR="008843B0" w:rsidRDefault="008843B0" w:rsidP="008843B0">
      <w:pPr>
        <w:rPr>
          <w:rFonts w:asciiTheme="minorBidi" w:hAnsiTheme="minorBidi" w:cstheme="minorBidi"/>
        </w:rPr>
      </w:pPr>
      <w:proofErr w:type="spellStart"/>
      <w:r w:rsidRPr="008843B0">
        <w:rPr>
          <w:rFonts w:asciiTheme="minorBidi" w:hAnsiTheme="minorBidi" w:cstheme="minorBidi"/>
          <w:b/>
          <w:bCs/>
        </w:rPr>
        <w:t>P.Jointes</w:t>
      </w:r>
      <w:proofErr w:type="spellEnd"/>
      <w:r w:rsidRPr="008843B0">
        <w:rPr>
          <w:rFonts w:asciiTheme="minorBidi" w:hAnsiTheme="minorBidi" w:cstheme="minorBidi"/>
          <w:b/>
          <w:bCs/>
        </w:rPr>
        <w:t>:</w:t>
      </w:r>
      <w:r>
        <w:rPr>
          <w:rFonts w:asciiTheme="minorBidi" w:hAnsiTheme="minorBidi" w:cstheme="minorBidi"/>
        </w:rPr>
        <w:t>(01) Un PV (phase technique)</w:t>
      </w:r>
    </w:p>
    <w:p w:rsidR="008843B0" w:rsidRDefault="008843B0" w:rsidP="008843B0">
      <w:pPr>
        <w:rPr>
          <w:rFonts w:asciiTheme="minorBidi" w:hAnsiTheme="minorBidi" w:cstheme="minorBidi"/>
        </w:rPr>
      </w:pPr>
    </w:p>
    <w:p w:rsidR="008843B0" w:rsidRDefault="008843B0" w:rsidP="008843B0">
      <w:pPr>
        <w:rPr>
          <w:rFonts w:asciiTheme="minorBidi" w:hAnsiTheme="minorBidi" w:cstheme="minorBidi"/>
        </w:rPr>
      </w:pPr>
    </w:p>
    <w:p w:rsidR="008843B0" w:rsidRPr="008843B0" w:rsidRDefault="008843B0" w:rsidP="008843B0">
      <w:pPr>
        <w:rPr>
          <w:rFonts w:asciiTheme="minorBidi" w:hAnsiTheme="minorBidi" w:cstheme="minorBidi"/>
        </w:rPr>
      </w:pPr>
    </w:p>
    <w:p w:rsidR="00A648A7" w:rsidRDefault="00A648A7" w:rsidP="00A648A7">
      <w:pPr>
        <w:rPr>
          <w:rFonts w:asciiTheme="minorBidi" w:hAnsiTheme="minorBidi" w:cstheme="minorBidi"/>
        </w:rPr>
      </w:pPr>
    </w:p>
    <w:p w:rsidR="008D4B3E" w:rsidRPr="007F74CE" w:rsidRDefault="000B3B29" w:rsidP="007F74CE">
      <w:pPr>
        <w:autoSpaceDE w:val="0"/>
        <w:autoSpaceDN w:val="0"/>
        <w:adjustRightInd w:val="0"/>
        <w:jc w:val="both"/>
        <w:rPr>
          <w:rFonts w:ascii="Arial" w:eastAsiaTheme="minorHAnsi" w:hAnsi="Arial" w:cs="Arial"/>
          <w:b/>
          <w:bCs/>
          <w:sz w:val="22"/>
          <w:szCs w:val="22"/>
          <w:lang w:eastAsia="en-US"/>
        </w:rPr>
      </w:pPr>
      <w:r>
        <w:rPr>
          <w:rFonts w:asciiTheme="minorBidi" w:hAnsiTheme="minorBidi" w:cstheme="minorBidi"/>
        </w:rPr>
        <w:t xml:space="preserve">Dans le cadre de l’opération citée en objet et en réponse </w:t>
      </w:r>
      <w:r w:rsidR="008843B0">
        <w:rPr>
          <w:rFonts w:asciiTheme="minorBidi" w:hAnsiTheme="minorBidi" w:cstheme="minorBidi"/>
        </w:rPr>
        <w:t>à votre note sus-référencée</w:t>
      </w:r>
      <w:r>
        <w:rPr>
          <w:rFonts w:asciiTheme="minorBidi" w:hAnsiTheme="minorBidi" w:cstheme="minorBidi"/>
        </w:rPr>
        <w:t xml:space="preserve">,  nous vous transmettons ci-joint, une copie du procès verbal  </w:t>
      </w:r>
      <w:r w:rsidR="008D4B3E">
        <w:rPr>
          <w:rFonts w:asciiTheme="minorBidi" w:hAnsiTheme="minorBidi" w:cstheme="minorBidi"/>
        </w:rPr>
        <w:t xml:space="preserve"> concernant la </w:t>
      </w:r>
      <w:r w:rsidR="007F74CE" w:rsidRPr="007F74CE">
        <w:rPr>
          <w:rFonts w:asciiTheme="minorBidi" w:hAnsiTheme="minorBidi" w:cstheme="minorBidi"/>
          <w:b/>
          <w:bCs/>
        </w:rPr>
        <w:t>« </w:t>
      </w:r>
      <w:r w:rsidR="008D4B3E" w:rsidRPr="007F74CE">
        <w:rPr>
          <w:rFonts w:asciiTheme="minorBidi" w:hAnsiTheme="minorBidi" w:cstheme="minorBidi"/>
          <w:b/>
          <w:bCs/>
        </w:rPr>
        <w:t>p</w:t>
      </w:r>
      <w:r w:rsidRPr="007F74CE">
        <w:rPr>
          <w:rFonts w:ascii="Arial" w:eastAsiaTheme="minorHAnsi" w:hAnsi="Arial" w:cs="Arial"/>
          <w:b/>
          <w:bCs/>
          <w:sz w:val="22"/>
          <w:szCs w:val="22"/>
          <w:lang w:eastAsia="en-US"/>
        </w:rPr>
        <w:t>ré qualification et actualisation de la liste des entreprises pré qualifiées</w:t>
      </w:r>
      <w:r w:rsidR="008D4B3E" w:rsidRPr="007F74CE">
        <w:rPr>
          <w:rFonts w:ascii="Arial" w:eastAsiaTheme="minorHAnsi" w:hAnsi="Arial" w:cs="Arial"/>
          <w:b/>
          <w:bCs/>
          <w:sz w:val="22"/>
          <w:szCs w:val="22"/>
          <w:lang w:eastAsia="en-US"/>
        </w:rPr>
        <w:t xml:space="preserve"> pour la réalisation</w:t>
      </w:r>
      <w:r w:rsidR="007F74CE" w:rsidRPr="007F74CE">
        <w:rPr>
          <w:rFonts w:ascii="Arial" w:eastAsiaTheme="minorHAnsi" w:hAnsi="Arial" w:cs="Arial"/>
          <w:b/>
          <w:bCs/>
          <w:sz w:val="22"/>
          <w:szCs w:val="22"/>
          <w:lang w:eastAsia="en-US"/>
        </w:rPr>
        <w:t>d</w:t>
      </w:r>
      <w:r w:rsidRPr="007F74CE">
        <w:rPr>
          <w:rFonts w:ascii="Arial" w:eastAsiaTheme="minorHAnsi" w:hAnsi="Arial" w:cs="Arial"/>
          <w:b/>
          <w:bCs/>
          <w:sz w:val="22"/>
          <w:szCs w:val="22"/>
          <w:lang w:eastAsia="en-US"/>
        </w:rPr>
        <w:t>es ouvrages de distribution gaz</w:t>
      </w:r>
      <w:r w:rsidR="007F74CE">
        <w:rPr>
          <w:rFonts w:ascii="Arial" w:eastAsiaTheme="minorHAnsi" w:hAnsi="Arial" w:cs="Arial"/>
          <w:b/>
          <w:bCs/>
          <w:sz w:val="22"/>
          <w:szCs w:val="22"/>
          <w:lang w:eastAsia="en-US"/>
        </w:rPr>
        <w:t> »</w:t>
      </w:r>
      <w:r w:rsidR="008D4B3E" w:rsidRPr="007F74CE">
        <w:rPr>
          <w:rFonts w:ascii="Arial" w:eastAsiaTheme="minorHAnsi" w:hAnsi="Arial" w:cs="Arial"/>
          <w:b/>
          <w:bCs/>
          <w:sz w:val="22"/>
          <w:szCs w:val="22"/>
          <w:lang w:eastAsia="en-US"/>
        </w:rPr>
        <w:t>.</w:t>
      </w:r>
    </w:p>
    <w:p w:rsidR="008D4B3E" w:rsidRDefault="008D4B3E" w:rsidP="008D4B3E">
      <w:pPr>
        <w:autoSpaceDE w:val="0"/>
        <w:autoSpaceDN w:val="0"/>
        <w:adjustRightInd w:val="0"/>
        <w:jc w:val="both"/>
        <w:rPr>
          <w:rFonts w:ascii="Arial" w:eastAsiaTheme="minorHAnsi" w:hAnsi="Arial" w:cs="Arial"/>
          <w:sz w:val="22"/>
          <w:szCs w:val="22"/>
          <w:lang w:eastAsia="en-US"/>
        </w:rPr>
      </w:pPr>
    </w:p>
    <w:p w:rsidR="008D4B3E" w:rsidRDefault="008D4B3E" w:rsidP="008D4B3E">
      <w:pPr>
        <w:autoSpaceDE w:val="0"/>
        <w:autoSpaceDN w:val="0"/>
        <w:adjustRightInd w:val="0"/>
        <w:jc w:val="both"/>
        <w:rPr>
          <w:rFonts w:ascii="Arial" w:eastAsiaTheme="minorHAnsi" w:hAnsi="Arial" w:cs="Arial"/>
          <w:sz w:val="22"/>
          <w:szCs w:val="22"/>
          <w:lang w:eastAsia="en-US"/>
        </w:rPr>
      </w:pPr>
      <w:r>
        <w:rPr>
          <w:rFonts w:ascii="Arial" w:eastAsiaTheme="minorHAnsi" w:hAnsi="Arial" w:cs="Arial"/>
          <w:sz w:val="22"/>
          <w:szCs w:val="22"/>
          <w:lang w:eastAsia="en-US"/>
        </w:rPr>
        <w:t>Par ailleurs, veuillez trouver ci-dessous les informations demandées par vos soins</w:t>
      </w:r>
      <w:r w:rsidR="007F74CE">
        <w:rPr>
          <w:rFonts w:ascii="Arial" w:eastAsiaTheme="minorHAnsi" w:hAnsi="Arial" w:cs="Arial"/>
          <w:sz w:val="22"/>
          <w:szCs w:val="22"/>
          <w:lang w:eastAsia="en-US"/>
        </w:rPr>
        <w:t>,</w:t>
      </w:r>
      <w:r>
        <w:rPr>
          <w:rFonts w:ascii="Arial" w:eastAsiaTheme="minorHAnsi" w:hAnsi="Arial" w:cs="Arial"/>
          <w:sz w:val="22"/>
          <w:szCs w:val="22"/>
          <w:lang w:eastAsia="en-US"/>
        </w:rPr>
        <w:t xml:space="preserve"> relatives à cette affaire.</w:t>
      </w:r>
    </w:p>
    <w:p w:rsidR="008D4B3E" w:rsidRDefault="008D4B3E" w:rsidP="000B3B29">
      <w:pPr>
        <w:autoSpaceDE w:val="0"/>
        <w:autoSpaceDN w:val="0"/>
        <w:adjustRightInd w:val="0"/>
        <w:rPr>
          <w:rFonts w:ascii="Arial" w:eastAsiaTheme="minorHAnsi" w:hAnsi="Arial" w:cs="Arial"/>
          <w:sz w:val="22"/>
          <w:szCs w:val="22"/>
          <w:lang w:eastAsia="en-US"/>
        </w:rPr>
      </w:pPr>
    </w:p>
    <w:p w:rsidR="000B3B29" w:rsidRDefault="000B3B29" w:rsidP="000B3B29">
      <w:pPr>
        <w:autoSpaceDE w:val="0"/>
        <w:autoSpaceDN w:val="0"/>
        <w:adjustRightInd w:val="0"/>
        <w:rPr>
          <w:rFonts w:ascii="Arial" w:eastAsiaTheme="minorHAnsi" w:hAnsi="Arial" w:cs="Arial"/>
          <w:sz w:val="22"/>
          <w:szCs w:val="22"/>
          <w:lang w:eastAsia="en-US"/>
        </w:rPr>
      </w:pPr>
      <w:r>
        <w:rPr>
          <w:rFonts w:ascii="Arial" w:eastAsiaTheme="minorHAnsi" w:hAnsi="Arial" w:cs="Arial"/>
          <w:sz w:val="22"/>
          <w:szCs w:val="22"/>
          <w:lang w:eastAsia="en-US"/>
        </w:rPr>
        <w:t>.</w:t>
      </w:r>
    </w:p>
    <w:p w:rsidR="000B3B29" w:rsidRPr="008D4B3E" w:rsidRDefault="000B3B29" w:rsidP="00125A73">
      <w:pPr>
        <w:pStyle w:val="Paragraphedeliste"/>
        <w:numPr>
          <w:ilvl w:val="0"/>
          <w:numId w:val="10"/>
        </w:numPr>
        <w:autoSpaceDE w:val="0"/>
        <w:autoSpaceDN w:val="0"/>
        <w:adjustRightInd w:val="0"/>
        <w:rPr>
          <w:rFonts w:ascii="Arial" w:eastAsiaTheme="minorHAnsi" w:hAnsi="Arial"/>
        </w:rPr>
      </w:pPr>
      <w:r w:rsidRPr="008D4B3E">
        <w:rPr>
          <w:rFonts w:ascii="Arial" w:eastAsiaTheme="minorHAnsi" w:hAnsi="Arial"/>
          <w:b/>
          <w:bCs/>
        </w:rPr>
        <w:t>Objet de l'</w:t>
      </w:r>
      <w:r w:rsidR="008D4B3E" w:rsidRPr="008D4B3E">
        <w:rPr>
          <w:rFonts w:ascii="Arial" w:eastAsiaTheme="minorHAnsi" w:hAnsi="Arial"/>
          <w:b/>
          <w:bCs/>
        </w:rPr>
        <w:t xml:space="preserve">appel d’offres </w:t>
      </w:r>
      <w:r w:rsidRPr="008D4B3E">
        <w:rPr>
          <w:rFonts w:ascii="Arial" w:eastAsiaTheme="minorHAnsi" w:hAnsi="Arial"/>
          <w:b/>
          <w:bCs/>
        </w:rPr>
        <w:t>:</w:t>
      </w:r>
      <w:r w:rsidR="008D4B3E" w:rsidRPr="008D4B3E">
        <w:rPr>
          <w:rFonts w:ascii="Arial" w:eastAsiaTheme="minorHAnsi" w:hAnsi="Arial"/>
        </w:rPr>
        <w:t>P</w:t>
      </w:r>
      <w:r w:rsidRPr="008D4B3E">
        <w:rPr>
          <w:rFonts w:ascii="Arial" w:eastAsiaTheme="minorHAnsi" w:hAnsi="Arial"/>
        </w:rPr>
        <w:t>ré qualification et actualisation de la liste des entreprises pré qualifiéespour la réalisation des ouvrages de distribution gaz.</w:t>
      </w:r>
    </w:p>
    <w:p w:rsidR="008D4B3E" w:rsidRDefault="008D4B3E" w:rsidP="008D4B3E">
      <w:pPr>
        <w:autoSpaceDE w:val="0"/>
        <w:autoSpaceDN w:val="0"/>
        <w:adjustRightInd w:val="0"/>
        <w:rPr>
          <w:rFonts w:ascii="Arial" w:eastAsiaTheme="minorHAnsi" w:hAnsi="Arial" w:cs="Arial"/>
          <w:sz w:val="22"/>
          <w:szCs w:val="22"/>
          <w:lang w:eastAsia="en-US"/>
        </w:rPr>
      </w:pPr>
    </w:p>
    <w:p w:rsidR="000B3B29" w:rsidRPr="008D4B3E" w:rsidRDefault="000B3B29" w:rsidP="00125A73">
      <w:pPr>
        <w:pStyle w:val="Paragraphedeliste"/>
        <w:numPr>
          <w:ilvl w:val="0"/>
          <w:numId w:val="10"/>
        </w:numPr>
        <w:autoSpaceDE w:val="0"/>
        <w:autoSpaceDN w:val="0"/>
        <w:adjustRightInd w:val="0"/>
        <w:spacing w:after="0" w:line="240" w:lineRule="auto"/>
        <w:rPr>
          <w:rFonts w:ascii="Arial" w:eastAsiaTheme="minorHAnsi" w:hAnsi="Arial"/>
        </w:rPr>
      </w:pPr>
      <w:r w:rsidRPr="008D4B3E">
        <w:rPr>
          <w:rFonts w:ascii="Arial" w:eastAsiaTheme="minorHAnsi" w:hAnsi="Arial"/>
          <w:b/>
          <w:bCs/>
        </w:rPr>
        <w:t>Référence de l'a</w:t>
      </w:r>
      <w:r w:rsidR="008D4B3E" w:rsidRPr="008D4B3E">
        <w:rPr>
          <w:rFonts w:ascii="Arial" w:eastAsiaTheme="minorHAnsi" w:hAnsi="Arial"/>
          <w:b/>
          <w:bCs/>
        </w:rPr>
        <w:t>vis d’appel d’offres :</w:t>
      </w:r>
      <w:r w:rsidRPr="008D4B3E">
        <w:rPr>
          <w:rFonts w:ascii="Arial" w:eastAsiaTheme="minorHAnsi" w:hAnsi="Arial"/>
        </w:rPr>
        <w:t>A/O national n</w:t>
      </w:r>
      <w:r w:rsidR="008D4B3E" w:rsidRPr="008D4B3E">
        <w:rPr>
          <w:rFonts w:ascii="Arial" w:eastAsiaTheme="minorHAnsi" w:hAnsi="Arial"/>
        </w:rPr>
        <w:t xml:space="preserve">° </w:t>
      </w:r>
      <w:r w:rsidRPr="008D4B3E">
        <w:rPr>
          <w:rFonts w:ascii="Arial" w:eastAsiaTheme="minorHAnsi" w:hAnsi="Arial"/>
        </w:rPr>
        <w:t>I2/SDA/DTG/2015</w:t>
      </w:r>
    </w:p>
    <w:p w:rsidR="000B3B29" w:rsidRPr="007F74CE" w:rsidRDefault="000B3B29" w:rsidP="007F74CE">
      <w:pPr>
        <w:autoSpaceDE w:val="0"/>
        <w:autoSpaceDN w:val="0"/>
        <w:adjustRightInd w:val="0"/>
        <w:rPr>
          <w:rFonts w:ascii="Arial" w:eastAsiaTheme="minorHAnsi" w:hAnsi="Arial"/>
        </w:rPr>
      </w:pPr>
      <w:proofErr w:type="spellStart"/>
      <w:r w:rsidRPr="007F74CE">
        <w:rPr>
          <w:rFonts w:ascii="Arial" w:eastAsiaTheme="minorHAnsi" w:hAnsi="Arial"/>
        </w:rPr>
        <w:t>Baosem</w:t>
      </w:r>
      <w:proofErr w:type="spellEnd"/>
      <w:r w:rsidRPr="007F74CE">
        <w:rPr>
          <w:rFonts w:ascii="Arial" w:eastAsiaTheme="minorHAnsi" w:hAnsi="Arial"/>
        </w:rPr>
        <w:t xml:space="preserve"> n° 1208 du 06/09/2015</w:t>
      </w:r>
    </w:p>
    <w:p w:rsidR="008D4B3E" w:rsidRDefault="008D4B3E" w:rsidP="008D4B3E">
      <w:pPr>
        <w:autoSpaceDE w:val="0"/>
        <w:autoSpaceDN w:val="0"/>
        <w:adjustRightInd w:val="0"/>
        <w:rPr>
          <w:rFonts w:ascii="Arial" w:eastAsiaTheme="minorHAnsi" w:hAnsi="Arial" w:cs="Arial"/>
          <w:sz w:val="22"/>
          <w:szCs w:val="22"/>
          <w:lang w:eastAsia="en-US"/>
        </w:rPr>
      </w:pPr>
    </w:p>
    <w:p w:rsidR="00BF53FF" w:rsidRPr="00125A73" w:rsidRDefault="008D4B3E" w:rsidP="00125A73">
      <w:pPr>
        <w:pStyle w:val="Paragraphedeliste"/>
        <w:numPr>
          <w:ilvl w:val="0"/>
          <w:numId w:val="10"/>
        </w:numPr>
        <w:autoSpaceDE w:val="0"/>
        <w:autoSpaceDN w:val="0"/>
        <w:adjustRightInd w:val="0"/>
        <w:jc w:val="both"/>
        <w:rPr>
          <w:rFonts w:ascii="Arial" w:eastAsiaTheme="minorHAnsi" w:hAnsi="Arial"/>
        </w:rPr>
      </w:pPr>
      <w:r w:rsidRPr="008D4B3E">
        <w:rPr>
          <w:rFonts w:ascii="Arial" w:eastAsiaTheme="minorHAnsi" w:hAnsi="Arial"/>
          <w:b/>
          <w:bCs/>
        </w:rPr>
        <w:t>Le motif de rejet :</w:t>
      </w:r>
      <w:r>
        <w:rPr>
          <w:rFonts w:ascii="Arial" w:eastAsiaTheme="minorHAnsi" w:hAnsi="Arial"/>
        </w:rPr>
        <w:t xml:space="preserve"> offre identifiable (cachet de l'entreprise sur le pli)</w:t>
      </w:r>
      <w:r w:rsidR="00BF53FF">
        <w:rPr>
          <w:rFonts w:ascii="Arial" w:eastAsiaTheme="minorHAnsi" w:hAnsi="Arial"/>
        </w:rPr>
        <w:t xml:space="preserve"> et ce en application de l’article </w:t>
      </w:r>
      <w:r w:rsidR="00BF53FF" w:rsidRPr="00BF53FF">
        <w:rPr>
          <w:rFonts w:ascii="Arial" w:eastAsiaTheme="minorHAnsi" w:hAnsi="Arial"/>
          <w:b/>
          <w:bCs/>
          <w:shd w:val="clear" w:color="auto" w:fill="FFFFFF" w:themeFill="background1"/>
        </w:rPr>
        <w:t xml:space="preserve">18.2 </w:t>
      </w:r>
      <w:r w:rsidR="00BF53FF" w:rsidRPr="00BF53FF">
        <w:rPr>
          <w:rFonts w:ascii="Arial" w:hAnsi="Arial"/>
          <w:b/>
          <w:bCs/>
          <w:sz w:val="24"/>
        </w:rPr>
        <w:t>du cahier des charges</w:t>
      </w:r>
      <w:r w:rsidR="00BF53FF" w:rsidRPr="00BF53FF">
        <w:rPr>
          <w:rFonts w:ascii="Arial" w:eastAsiaTheme="minorHAnsi" w:hAnsi="Arial"/>
          <w:b/>
          <w:bCs/>
          <w:shd w:val="clear" w:color="auto" w:fill="FFFFFF" w:themeFill="background1"/>
        </w:rPr>
        <w:t xml:space="preserve">« Recevabilité des offres techniques » </w:t>
      </w:r>
      <w:r w:rsidR="00BF53FF" w:rsidRPr="00BF53FF">
        <w:rPr>
          <w:rFonts w:ascii="Arial" w:hAnsi="Arial"/>
          <w:bCs/>
          <w:sz w:val="24"/>
        </w:rPr>
        <w:t>quistipule que toute offre</w:t>
      </w:r>
      <w:r w:rsidR="00BF53FF" w:rsidRPr="003B16FD">
        <w:rPr>
          <w:rFonts w:ascii="Arial" w:hAnsi="Arial"/>
          <w:sz w:val="24"/>
        </w:rPr>
        <w:t xml:space="preserve"> identifiable et ne répondant pas aux critères de </w:t>
      </w:r>
      <w:r w:rsidR="00BF53FF" w:rsidRPr="000E5A09">
        <w:rPr>
          <w:rFonts w:ascii="Arial" w:hAnsi="Arial"/>
          <w:b/>
          <w:bCs/>
          <w:sz w:val="24"/>
        </w:rPr>
        <w:t>l’article 15</w:t>
      </w:r>
      <w:r w:rsidR="00BF53FF">
        <w:rPr>
          <w:rFonts w:ascii="Arial" w:hAnsi="Arial"/>
          <w:sz w:val="24"/>
        </w:rPr>
        <w:t xml:space="preserve">, </w:t>
      </w:r>
      <w:r w:rsidR="00125A73">
        <w:rPr>
          <w:rFonts w:ascii="Arial" w:hAnsi="Arial"/>
          <w:sz w:val="24"/>
        </w:rPr>
        <w:t>ne sera pas recevable.</w:t>
      </w:r>
    </w:p>
    <w:p w:rsidR="00125A73" w:rsidRPr="00BF53FF" w:rsidRDefault="00125A73" w:rsidP="00125A73">
      <w:pPr>
        <w:pStyle w:val="Paragraphedeliste"/>
        <w:autoSpaceDE w:val="0"/>
        <w:autoSpaceDN w:val="0"/>
        <w:adjustRightInd w:val="0"/>
        <w:jc w:val="both"/>
        <w:rPr>
          <w:rFonts w:ascii="Arial" w:eastAsiaTheme="minorHAnsi" w:hAnsi="Arial"/>
        </w:rPr>
      </w:pPr>
    </w:p>
    <w:p w:rsidR="00BF53FF" w:rsidRPr="007F74CE" w:rsidRDefault="00125A73" w:rsidP="007F74CE">
      <w:pPr>
        <w:pStyle w:val="Paragraphedeliste"/>
        <w:numPr>
          <w:ilvl w:val="0"/>
          <w:numId w:val="10"/>
        </w:numPr>
        <w:autoSpaceDE w:val="0"/>
        <w:autoSpaceDN w:val="0"/>
        <w:adjustRightInd w:val="0"/>
        <w:ind w:left="360"/>
        <w:jc w:val="both"/>
        <w:rPr>
          <w:rFonts w:ascii="Arial" w:hAnsi="Arial"/>
          <w:sz w:val="24"/>
        </w:rPr>
      </w:pPr>
      <w:r w:rsidRPr="007F74CE">
        <w:rPr>
          <w:rFonts w:ascii="Arial" w:hAnsi="Arial"/>
          <w:b/>
          <w:bCs/>
          <w:sz w:val="24"/>
        </w:rPr>
        <w:t>La date exacte de réception du recours</w:t>
      </w:r>
      <w:r w:rsidR="007F74CE" w:rsidRPr="007F74CE">
        <w:rPr>
          <w:rFonts w:ascii="Arial" w:hAnsi="Arial"/>
          <w:b/>
          <w:bCs/>
          <w:sz w:val="24"/>
        </w:rPr>
        <w:t> :</w:t>
      </w:r>
      <w:r w:rsidR="007F74CE" w:rsidRPr="007F74CE">
        <w:rPr>
          <w:rFonts w:ascii="Arial" w:hAnsi="Arial"/>
          <w:sz w:val="24"/>
        </w:rPr>
        <w:t xml:space="preserve"> Le recours a été adressé </w:t>
      </w:r>
      <w:r w:rsidR="007F74CE">
        <w:rPr>
          <w:rFonts w:ascii="Arial" w:hAnsi="Arial"/>
          <w:sz w:val="24"/>
        </w:rPr>
        <w:t xml:space="preserve">par le soumissionnaire </w:t>
      </w:r>
      <w:r w:rsidR="007F74CE" w:rsidRPr="007F74CE">
        <w:rPr>
          <w:rFonts w:ascii="Arial" w:hAnsi="Arial"/>
          <w:sz w:val="24"/>
        </w:rPr>
        <w:t xml:space="preserve">au service contractant </w:t>
      </w:r>
      <w:r w:rsidR="007F74CE">
        <w:rPr>
          <w:rFonts w:ascii="Arial" w:hAnsi="Arial"/>
          <w:sz w:val="24"/>
        </w:rPr>
        <w:t xml:space="preserve">« Direction Technique Gaz » </w:t>
      </w:r>
      <w:r w:rsidR="007F74CE" w:rsidRPr="007F74CE">
        <w:rPr>
          <w:rFonts w:ascii="Arial" w:hAnsi="Arial"/>
          <w:sz w:val="24"/>
        </w:rPr>
        <w:t>et non pas à la COP.</w:t>
      </w:r>
    </w:p>
    <w:p w:rsidR="008D4B3E" w:rsidRDefault="008D4B3E" w:rsidP="000B3B29">
      <w:pPr>
        <w:autoSpaceDE w:val="0"/>
        <w:autoSpaceDN w:val="0"/>
        <w:adjustRightInd w:val="0"/>
        <w:rPr>
          <w:rFonts w:ascii="Arial" w:eastAsiaTheme="minorHAnsi" w:hAnsi="Arial" w:cs="Arial"/>
          <w:color w:val="FF0000"/>
          <w:sz w:val="22"/>
          <w:szCs w:val="22"/>
          <w:lang w:eastAsia="en-US"/>
        </w:rPr>
      </w:pPr>
    </w:p>
    <w:p w:rsidR="007F74CE" w:rsidRPr="00036781" w:rsidRDefault="00A648A7" w:rsidP="007F74CE">
      <w:pPr>
        <w:tabs>
          <w:tab w:val="left" w:pos="0"/>
        </w:tabs>
        <w:rPr>
          <w:rFonts w:asciiTheme="minorBidi" w:hAnsiTheme="minorBidi" w:cstheme="minorBidi"/>
          <w:b/>
          <w:bCs/>
          <w:color w:val="000000"/>
        </w:rPr>
      </w:pPr>
      <w:r w:rsidRPr="00036781">
        <w:rPr>
          <w:rFonts w:asciiTheme="minorBidi" w:hAnsiTheme="minorBidi" w:cstheme="minorBidi"/>
          <w:b/>
          <w:bCs/>
          <w:color w:val="000000"/>
        </w:rPr>
        <w:t>L</w:t>
      </w:r>
      <w:r w:rsidR="007F74CE">
        <w:rPr>
          <w:rFonts w:asciiTheme="minorBidi" w:hAnsiTheme="minorBidi" w:cstheme="minorBidi"/>
          <w:b/>
          <w:bCs/>
          <w:color w:val="000000"/>
        </w:rPr>
        <w:t>A PRESIDENTE DE LA COP,</w:t>
      </w:r>
    </w:p>
    <w:p w:rsidR="007F74CE" w:rsidRDefault="007F74CE" w:rsidP="007F74CE">
      <w:pPr>
        <w:tabs>
          <w:tab w:val="left" w:pos="0"/>
        </w:tabs>
        <w:rPr>
          <w:rFonts w:asciiTheme="minorBidi" w:hAnsiTheme="minorBidi" w:cstheme="minorBidi"/>
          <w:b/>
          <w:bCs/>
          <w:color w:val="000000"/>
          <w:sz w:val="20"/>
          <w:szCs w:val="20"/>
        </w:rPr>
      </w:pPr>
    </w:p>
    <w:p w:rsidR="007F74CE" w:rsidRDefault="007F74CE" w:rsidP="007F74CE">
      <w:pPr>
        <w:tabs>
          <w:tab w:val="left" w:pos="0"/>
        </w:tabs>
        <w:rPr>
          <w:rFonts w:asciiTheme="minorBidi" w:hAnsiTheme="minorBidi" w:cstheme="minorBidi"/>
          <w:b/>
          <w:bCs/>
          <w:color w:val="000000"/>
          <w:sz w:val="20"/>
          <w:szCs w:val="20"/>
        </w:rPr>
      </w:pPr>
    </w:p>
    <w:p w:rsidR="007F74CE" w:rsidRDefault="007F74CE" w:rsidP="007F74CE">
      <w:pPr>
        <w:tabs>
          <w:tab w:val="left" w:pos="0"/>
        </w:tabs>
        <w:rPr>
          <w:rFonts w:asciiTheme="minorBidi" w:hAnsiTheme="minorBidi" w:cstheme="minorBidi"/>
          <w:b/>
          <w:bCs/>
          <w:color w:val="000000"/>
          <w:sz w:val="20"/>
          <w:szCs w:val="20"/>
        </w:rPr>
      </w:pPr>
    </w:p>
    <w:p w:rsidR="00A648A7" w:rsidRPr="007F74CE" w:rsidRDefault="00A648A7" w:rsidP="007F74CE">
      <w:pPr>
        <w:tabs>
          <w:tab w:val="left" w:pos="0"/>
        </w:tabs>
        <w:rPr>
          <w:rFonts w:asciiTheme="minorBidi" w:hAnsiTheme="minorBidi" w:cstheme="minorBidi"/>
          <w:color w:val="000000"/>
          <w:sz w:val="20"/>
          <w:szCs w:val="20"/>
        </w:rPr>
      </w:pPr>
      <w:r w:rsidRPr="00602189">
        <w:rPr>
          <w:rFonts w:asciiTheme="minorBidi" w:hAnsiTheme="minorBidi" w:cstheme="minorBidi"/>
          <w:b/>
          <w:bCs/>
          <w:color w:val="000000"/>
          <w:sz w:val="20"/>
          <w:szCs w:val="20"/>
        </w:rPr>
        <w:t xml:space="preserve">Copie : </w:t>
      </w:r>
      <w:r w:rsidR="007F74CE" w:rsidRPr="007F74CE">
        <w:rPr>
          <w:rFonts w:asciiTheme="minorBidi" w:hAnsiTheme="minorBidi" w:cstheme="minorBidi"/>
          <w:color w:val="000000"/>
          <w:sz w:val="20"/>
          <w:szCs w:val="20"/>
        </w:rPr>
        <w:t>DTG</w:t>
      </w:r>
    </w:p>
    <w:p w:rsidR="007F74CE" w:rsidRPr="007F74CE" w:rsidRDefault="007F74CE" w:rsidP="007F74CE">
      <w:pPr>
        <w:tabs>
          <w:tab w:val="left" w:pos="0"/>
        </w:tabs>
        <w:rPr>
          <w:rFonts w:asciiTheme="minorBidi" w:hAnsiTheme="minorBidi" w:cstheme="minorBidi"/>
          <w:color w:val="000000"/>
          <w:sz w:val="20"/>
          <w:szCs w:val="20"/>
        </w:rPr>
      </w:pPr>
      <w:r w:rsidRPr="007F74CE">
        <w:rPr>
          <w:rFonts w:asciiTheme="minorBidi" w:hAnsiTheme="minorBidi" w:cstheme="minorBidi"/>
          <w:color w:val="000000"/>
          <w:sz w:val="20"/>
          <w:szCs w:val="20"/>
        </w:rPr>
        <w:t xml:space="preserve">             Membres : COP/E</w:t>
      </w:r>
    </w:p>
    <w:p w:rsidR="00A648A7" w:rsidRPr="00602189" w:rsidRDefault="007D740B" w:rsidP="007F74CE">
      <w:pPr>
        <w:tabs>
          <w:tab w:val="left" w:pos="0"/>
        </w:tabs>
        <w:rPr>
          <w:rFonts w:asciiTheme="minorBidi" w:hAnsiTheme="minorBidi" w:cstheme="minorBidi"/>
          <w:color w:val="000000"/>
          <w:sz w:val="20"/>
          <w:szCs w:val="20"/>
        </w:rPr>
      </w:pPr>
      <w:r>
        <w:rPr>
          <w:rFonts w:asciiTheme="minorBidi" w:hAnsiTheme="minorBidi" w:cstheme="minorBidi"/>
          <w:noProof/>
          <w:color w:val="000000"/>
          <w:sz w:val="20"/>
          <w:szCs w:val="20"/>
        </w:rPr>
        <w:lastRenderedPageBreak/>
        <w:drawing>
          <wp:anchor distT="0" distB="0" distL="114300" distR="114300" simplePos="0" relativeHeight="251669504" behindDoc="0" locked="0" layoutInCell="1" allowOverlap="1">
            <wp:simplePos x="0" y="0"/>
            <wp:positionH relativeFrom="column">
              <wp:posOffset>211455</wp:posOffset>
            </wp:positionH>
            <wp:positionV relativeFrom="paragraph">
              <wp:posOffset>-626745</wp:posOffset>
            </wp:positionV>
            <wp:extent cx="5750560" cy="842645"/>
            <wp:effectExtent l="1905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0560" cy="842645"/>
                    </a:xfrm>
                    <a:prstGeom prst="rect">
                      <a:avLst/>
                    </a:prstGeom>
                    <a:noFill/>
                    <a:ln w="9525">
                      <a:noFill/>
                      <a:miter lim="800000"/>
                      <a:headEnd/>
                      <a:tailEnd/>
                    </a:ln>
                  </pic:spPr>
                </pic:pic>
              </a:graphicData>
            </a:graphic>
          </wp:anchor>
        </w:drawing>
      </w:r>
    </w:p>
    <w:p w:rsidR="00EA2A6E" w:rsidRPr="001A1E4E" w:rsidRDefault="00EA2A6E" w:rsidP="00EA2A6E">
      <w:pPr>
        <w:tabs>
          <w:tab w:val="left" w:pos="0"/>
        </w:tabs>
        <w:rPr>
          <w:rFonts w:asciiTheme="minorBidi" w:hAnsiTheme="minorBidi" w:cstheme="minorBidi"/>
          <w:b/>
          <w:bCs/>
        </w:rPr>
      </w:pPr>
      <w:r>
        <w:rPr>
          <w:rFonts w:asciiTheme="minorBidi" w:hAnsiTheme="minorBidi" w:cstheme="minorBidi"/>
          <w:b/>
          <w:bCs/>
        </w:rPr>
        <w:t>D</w:t>
      </w:r>
      <w:r w:rsidRPr="001A1E4E">
        <w:rPr>
          <w:rFonts w:asciiTheme="minorBidi" w:hAnsiTheme="minorBidi" w:cstheme="minorBidi"/>
          <w:b/>
          <w:bCs/>
        </w:rPr>
        <w:t>IRECTION DES FINANCES ET COMPTABILITE</w:t>
      </w:r>
    </w:p>
    <w:p w:rsidR="00EA2A6E" w:rsidRPr="001A1E4E" w:rsidRDefault="00EA2A6E" w:rsidP="00EA2A6E">
      <w:pPr>
        <w:pStyle w:val="Titre3"/>
        <w:jc w:val="both"/>
        <w:rPr>
          <w:rFonts w:asciiTheme="minorBidi" w:hAnsiTheme="minorBidi" w:cstheme="minorBidi"/>
          <w:sz w:val="24"/>
        </w:rPr>
      </w:pPr>
      <w:r w:rsidRPr="001A1E4E">
        <w:rPr>
          <w:rFonts w:asciiTheme="minorBidi" w:hAnsiTheme="minorBidi" w:cstheme="minorBidi"/>
          <w:sz w:val="24"/>
        </w:rPr>
        <w:t>DIVISION CONTROLE DE GESTION</w:t>
      </w:r>
    </w:p>
    <w:p w:rsidR="00EA2A6E" w:rsidRDefault="00EA2A6E" w:rsidP="00EA2A6E">
      <w:pPr>
        <w:jc w:val="both"/>
        <w:rPr>
          <w:rFonts w:asciiTheme="minorBidi" w:hAnsiTheme="minorBidi" w:cstheme="minorBidi"/>
          <w:b/>
          <w:bCs/>
        </w:rPr>
      </w:pPr>
    </w:p>
    <w:p w:rsidR="00EA2A6E" w:rsidRPr="001A1E4E" w:rsidRDefault="00EA2A6E" w:rsidP="00EA2A6E">
      <w:pPr>
        <w:jc w:val="both"/>
        <w:rPr>
          <w:rFonts w:asciiTheme="minorBidi" w:hAnsiTheme="minorBidi" w:cstheme="minorBidi"/>
          <w:b/>
          <w:bCs/>
        </w:rPr>
      </w:pPr>
      <w:r w:rsidRPr="001A1E4E">
        <w:rPr>
          <w:rFonts w:asciiTheme="minorBidi" w:hAnsiTheme="minorBidi" w:cstheme="minorBidi"/>
          <w:b/>
          <w:bCs/>
        </w:rPr>
        <w:t>N°                DFC /DCG/201</w:t>
      </w:r>
      <w:r>
        <w:rPr>
          <w:rFonts w:asciiTheme="minorBidi" w:hAnsiTheme="minorBidi" w:cstheme="minorBidi"/>
          <w:b/>
          <w:bCs/>
        </w:rPr>
        <w:t>5</w:t>
      </w:r>
    </w:p>
    <w:p w:rsidR="00EA2A6E" w:rsidRPr="001A1E4E" w:rsidRDefault="00EA2A6E" w:rsidP="00EA2A6E">
      <w:pPr>
        <w:rPr>
          <w:rFonts w:asciiTheme="minorBidi" w:hAnsiTheme="minorBidi" w:cstheme="minorBidi"/>
          <w:b/>
          <w:bCs/>
        </w:rPr>
      </w:pPr>
    </w:p>
    <w:p w:rsidR="00EA2A6E" w:rsidRPr="009C0D5A" w:rsidRDefault="00EA2A6E" w:rsidP="00EA2A6E">
      <w:pPr>
        <w:rPr>
          <w:rFonts w:asciiTheme="minorBidi" w:hAnsiTheme="minorBidi" w:cstheme="minorBidi"/>
          <w:b/>
          <w:bCs/>
          <w:color w:val="000000"/>
        </w:rPr>
      </w:pPr>
      <w:r w:rsidRPr="009C0D5A">
        <w:rPr>
          <w:rFonts w:asciiTheme="minorBidi" w:hAnsiTheme="minorBidi" w:cstheme="minorBidi"/>
          <w:b/>
          <w:bCs/>
          <w:color w:val="000000"/>
        </w:rPr>
        <w:t>NOTE POUR </w:t>
      </w:r>
      <w:r>
        <w:rPr>
          <w:rFonts w:asciiTheme="minorBidi" w:hAnsiTheme="minorBidi" w:cstheme="minorBidi"/>
          <w:b/>
          <w:bCs/>
          <w:color w:val="000000"/>
        </w:rPr>
        <w:t>SONELGAZ</w:t>
      </w:r>
    </w:p>
    <w:p w:rsidR="00EA2A6E" w:rsidRDefault="00EA2A6E" w:rsidP="00EA2A6E">
      <w:pPr>
        <w:rPr>
          <w:rFonts w:asciiTheme="minorBidi" w:hAnsiTheme="minorBidi" w:cstheme="minorBidi"/>
          <w:b/>
          <w:bCs/>
          <w:color w:val="000000"/>
        </w:rPr>
      </w:pPr>
      <w:r>
        <w:rPr>
          <w:rFonts w:asciiTheme="minorBidi" w:hAnsiTheme="minorBidi" w:cstheme="minorBidi"/>
          <w:b/>
          <w:bCs/>
          <w:color w:val="000000"/>
        </w:rPr>
        <w:t xml:space="preserve">DIRECTION DE LA STRATEGIE  </w:t>
      </w:r>
    </w:p>
    <w:p w:rsidR="00EA2A6E" w:rsidRPr="00A648A7" w:rsidRDefault="00EA2A6E" w:rsidP="00EA2A6E">
      <w:pPr>
        <w:rPr>
          <w:rFonts w:asciiTheme="minorBidi" w:hAnsiTheme="minorBidi" w:cstheme="minorBidi"/>
          <w:b/>
          <w:bCs/>
        </w:rPr>
      </w:pPr>
      <w:r>
        <w:rPr>
          <w:rFonts w:asciiTheme="minorBidi" w:hAnsiTheme="minorBidi" w:cstheme="minorBidi"/>
          <w:b/>
          <w:bCs/>
          <w:color w:val="000000"/>
        </w:rPr>
        <w:t xml:space="preserve">                                                                FINANCIERE ET DE LA CONSOLIDATION </w:t>
      </w:r>
    </w:p>
    <w:p w:rsidR="00EA2A6E" w:rsidRPr="00A648A7" w:rsidRDefault="00EA2A6E" w:rsidP="00EA2A6E">
      <w:pPr>
        <w:rPr>
          <w:rFonts w:asciiTheme="minorBidi" w:hAnsiTheme="minorBidi" w:cstheme="minorBidi"/>
          <w:b/>
          <w:bCs/>
        </w:rPr>
      </w:pPr>
    </w:p>
    <w:p w:rsidR="00EA2A6E" w:rsidRDefault="00EA2A6E" w:rsidP="00EA2A6E">
      <w:pPr>
        <w:rPr>
          <w:rFonts w:asciiTheme="minorBidi" w:hAnsiTheme="minorBidi" w:cstheme="minorBidi"/>
          <w:b/>
          <w:bCs/>
        </w:rPr>
      </w:pPr>
    </w:p>
    <w:p w:rsidR="00F36B41" w:rsidRDefault="00F36B41" w:rsidP="00EA2A6E">
      <w:pPr>
        <w:rPr>
          <w:rFonts w:asciiTheme="minorBidi" w:hAnsiTheme="minorBidi" w:cstheme="minorBidi"/>
          <w:b/>
          <w:bCs/>
        </w:rPr>
      </w:pPr>
    </w:p>
    <w:p w:rsidR="00EA2A6E" w:rsidRDefault="00EA2A6E" w:rsidP="00EA2A6E">
      <w:pPr>
        <w:rPr>
          <w:rFonts w:asciiTheme="minorBidi" w:hAnsiTheme="minorBidi" w:cstheme="minorBidi"/>
          <w:b/>
          <w:bCs/>
        </w:rPr>
      </w:pPr>
    </w:p>
    <w:p w:rsidR="00EA2A6E" w:rsidRPr="00166C31" w:rsidRDefault="00EA2A6E" w:rsidP="00166C31">
      <w:pPr>
        <w:rPr>
          <w:rFonts w:asciiTheme="minorBidi" w:hAnsiTheme="minorBidi" w:cstheme="minorBidi"/>
        </w:rPr>
      </w:pPr>
      <w:r w:rsidRPr="00166C31">
        <w:rPr>
          <w:rFonts w:asciiTheme="minorBidi" w:hAnsiTheme="minorBidi" w:cstheme="minorBidi"/>
          <w:b/>
          <w:bCs/>
        </w:rPr>
        <w:t>Objet :</w:t>
      </w:r>
      <w:r w:rsidR="00166C31" w:rsidRPr="00166C31">
        <w:rPr>
          <w:rFonts w:asciiTheme="minorBidi" w:hAnsiTheme="minorBidi" w:cstheme="minorBidi"/>
        </w:rPr>
        <w:t>Budget 2016</w:t>
      </w:r>
    </w:p>
    <w:p w:rsidR="00EA2A6E" w:rsidRDefault="00166C31" w:rsidP="00B0576D">
      <w:pPr>
        <w:rPr>
          <w:rFonts w:asciiTheme="minorBidi" w:hAnsiTheme="minorBidi" w:cstheme="minorBidi"/>
        </w:rPr>
      </w:pPr>
      <w:proofErr w:type="spellStart"/>
      <w:r>
        <w:rPr>
          <w:rFonts w:asciiTheme="minorBidi" w:hAnsiTheme="minorBidi" w:cstheme="minorBidi"/>
          <w:b/>
          <w:bCs/>
        </w:rPr>
        <w:t>P.Jointes</w:t>
      </w:r>
      <w:proofErr w:type="spellEnd"/>
      <w:r>
        <w:rPr>
          <w:rFonts w:asciiTheme="minorBidi" w:hAnsiTheme="minorBidi" w:cstheme="minorBidi"/>
          <w:b/>
          <w:bCs/>
        </w:rPr>
        <w:t xml:space="preserve"> : </w:t>
      </w:r>
      <w:r w:rsidRPr="00166C31">
        <w:rPr>
          <w:rFonts w:asciiTheme="minorBidi" w:hAnsiTheme="minorBidi" w:cstheme="minorBidi"/>
        </w:rPr>
        <w:t xml:space="preserve">Note CREG n° </w:t>
      </w:r>
      <w:r w:rsidR="00B0576D">
        <w:rPr>
          <w:rFonts w:asciiTheme="minorBidi" w:hAnsiTheme="minorBidi" w:cstheme="minorBidi"/>
        </w:rPr>
        <w:t xml:space="preserve">2146 </w:t>
      </w:r>
      <w:r w:rsidRPr="00166C31">
        <w:rPr>
          <w:rFonts w:asciiTheme="minorBidi" w:hAnsiTheme="minorBidi" w:cstheme="minorBidi"/>
        </w:rPr>
        <w:t xml:space="preserve">du </w:t>
      </w:r>
      <w:r w:rsidR="00B0576D">
        <w:rPr>
          <w:rFonts w:asciiTheme="minorBidi" w:hAnsiTheme="minorBidi" w:cstheme="minorBidi"/>
        </w:rPr>
        <w:t>30</w:t>
      </w:r>
      <w:r w:rsidRPr="00166C31">
        <w:rPr>
          <w:rFonts w:asciiTheme="minorBidi" w:hAnsiTheme="minorBidi" w:cstheme="minorBidi"/>
        </w:rPr>
        <w:t>/</w:t>
      </w:r>
      <w:r w:rsidR="00B0576D">
        <w:rPr>
          <w:rFonts w:asciiTheme="minorBidi" w:hAnsiTheme="minorBidi" w:cstheme="minorBidi"/>
        </w:rPr>
        <w:t>12</w:t>
      </w:r>
      <w:r w:rsidRPr="00166C31">
        <w:rPr>
          <w:rFonts w:asciiTheme="minorBidi" w:hAnsiTheme="minorBidi" w:cstheme="minorBidi"/>
        </w:rPr>
        <w:t>/201</w:t>
      </w:r>
      <w:r w:rsidR="00B0576D">
        <w:rPr>
          <w:rFonts w:asciiTheme="minorBidi" w:hAnsiTheme="minorBidi" w:cstheme="minorBidi"/>
        </w:rPr>
        <w:t>5</w:t>
      </w:r>
    </w:p>
    <w:p w:rsidR="00166C31" w:rsidRDefault="00B0576D" w:rsidP="00B0576D">
      <w:pPr>
        <w:rPr>
          <w:rFonts w:asciiTheme="minorBidi" w:hAnsiTheme="minorBidi" w:cstheme="minorBidi"/>
        </w:rPr>
      </w:pPr>
      <w:r w:rsidRPr="00166C31">
        <w:rPr>
          <w:rFonts w:asciiTheme="minorBidi" w:hAnsiTheme="minorBidi" w:cstheme="minorBidi"/>
        </w:rPr>
        <w:t>Note CREG n° 446 du 17/03/2016</w:t>
      </w:r>
    </w:p>
    <w:p w:rsidR="00166C31" w:rsidRDefault="00166C31" w:rsidP="00166C31">
      <w:pPr>
        <w:rPr>
          <w:rFonts w:asciiTheme="minorBidi" w:hAnsiTheme="minorBidi" w:cstheme="minorBidi"/>
        </w:rPr>
      </w:pPr>
    </w:p>
    <w:p w:rsidR="00166C31" w:rsidRDefault="00166C31" w:rsidP="00166C31">
      <w:pPr>
        <w:rPr>
          <w:rFonts w:asciiTheme="minorBidi" w:hAnsiTheme="minorBidi" w:cstheme="minorBidi"/>
        </w:rPr>
      </w:pPr>
    </w:p>
    <w:p w:rsidR="00166C31" w:rsidRDefault="00166C31" w:rsidP="00166C31">
      <w:pPr>
        <w:rPr>
          <w:rFonts w:asciiTheme="minorBidi" w:hAnsiTheme="minorBidi" w:cstheme="minorBidi"/>
        </w:rPr>
      </w:pPr>
    </w:p>
    <w:p w:rsidR="00F36B41" w:rsidRDefault="00F36B41" w:rsidP="00166C31">
      <w:pPr>
        <w:rPr>
          <w:rFonts w:asciiTheme="minorBidi" w:hAnsiTheme="minorBidi" w:cstheme="minorBidi"/>
        </w:rPr>
      </w:pPr>
    </w:p>
    <w:p w:rsidR="0092712B" w:rsidRDefault="0092712B" w:rsidP="00166C31">
      <w:pPr>
        <w:rPr>
          <w:rFonts w:asciiTheme="minorBidi" w:hAnsiTheme="minorBidi" w:cstheme="minorBidi"/>
        </w:rPr>
      </w:pPr>
    </w:p>
    <w:p w:rsidR="00166C31" w:rsidRDefault="00166C31" w:rsidP="00166C31">
      <w:pPr>
        <w:rPr>
          <w:rFonts w:asciiTheme="minorBidi" w:hAnsiTheme="minorBidi" w:cstheme="minorBidi"/>
        </w:rPr>
      </w:pPr>
    </w:p>
    <w:p w:rsidR="00166C31" w:rsidRDefault="00A30B4A" w:rsidP="00F36B41">
      <w:pPr>
        <w:jc w:val="both"/>
        <w:rPr>
          <w:rFonts w:asciiTheme="minorBidi" w:hAnsiTheme="minorBidi" w:cstheme="minorBidi"/>
        </w:rPr>
      </w:pPr>
      <w:r>
        <w:rPr>
          <w:rFonts w:asciiTheme="minorBidi" w:hAnsiTheme="minorBidi" w:cstheme="minorBidi"/>
        </w:rPr>
        <w:t>Dans le cadre du budget 2016</w:t>
      </w:r>
      <w:r w:rsidR="007002C6">
        <w:rPr>
          <w:rFonts w:asciiTheme="minorBidi" w:hAnsiTheme="minorBidi" w:cstheme="minorBidi"/>
        </w:rPr>
        <w:t xml:space="preserve">, </w:t>
      </w:r>
      <w:r>
        <w:rPr>
          <w:rFonts w:asciiTheme="minorBidi" w:hAnsiTheme="minorBidi" w:cstheme="minorBidi"/>
        </w:rPr>
        <w:t xml:space="preserve"> nous vous informons que par lettre</w:t>
      </w:r>
      <w:r w:rsidR="0092712B">
        <w:rPr>
          <w:rFonts w:asciiTheme="minorBidi" w:hAnsiTheme="minorBidi" w:cstheme="minorBidi"/>
        </w:rPr>
        <w:t xml:space="preserve"> datée du 17/03/2016 </w:t>
      </w:r>
      <w:r>
        <w:rPr>
          <w:rFonts w:asciiTheme="minorBidi" w:hAnsiTheme="minorBidi" w:cstheme="minorBidi"/>
        </w:rPr>
        <w:t>dont copie ci-jointe, il nous a été demandé par la commission</w:t>
      </w:r>
      <w:r w:rsidR="007002C6">
        <w:rPr>
          <w:rFonts w:asciiTheme="minorBidi" w:hAnsiTheme="minorBidi" w:cstheme="minorBidi"/>
        </w:rPr>
        <w:t xml:space="preserve"> de régulation de l’électricité et du gaz (CREG)</w:t>
      </w:r>
      <w:r>
        <w:rPr>
          <w:rFonts w:asciiTheme="minorBidi" w:hAnsiTheme="minorBidi" w:cstheme="minorBidi"/>
        </w:rPr>
        <w:t xml:space="preserve">, </w:t>
      </w:r>
      <w:r w:rsidR="007002C6">
        <w:rPr>
          <w:rFonts w:asciiTheme="minorBidi" w:hAnsiTheme="minorBidi" w:cstheme="minorBidi"/>
        </w:rPr>
        <w:t xml:space="preserve">l’actualisation de notre budget 2016 et ce en application de la nouvelle tarification conformément à la décision </w:t>
      </w:r>
      <w:r w:rsidR="0092712B">
        <w:rPr>
          <w:rFonts w:asciiTheme="minorBidi" w:hAnsiTheme="minorBidi" w:cstheme="minorBidi"/>
        </w:rPr>
        <w:t>en pièces jointes</w:t>
      </w:r>
      <w:r w:rsidR="00F36B41">
        <w:rPr>
          <w:rFonts w:asciiTheme="minorBidi" w:hAnsiTheme="minorBidi" w:cstheme="minorBidi"/>
        </w:rPr>
        <w:t xml:space="preserve"> (n°</w:t>
      </w:r>
      <w:r w:rsidR="007002C6">
        <w:rPr>
          <w:rFonts w:asciiTheme="minorBidi" w:hAnsiTheme="minorBidi" w:cstheme="minorBidi"/>
        </w:rPr>
        <w:t xml:space="preserve">D/22-15/CD du 29 décembre </w:t>
      </w:r>
      <w:r w:rsidR="00C71A38">
        <w:rPr>
          <w:rFonts w:asciiTheme="minorBidi" w:hAnsiTheme="minorBidi" w:cstheme="minorBidi"/>
        </w:rPr>
        <w:t>2015</w:t>
      </w:r>
      <w:r w:rsidR="00F36B41">
        <w:rPr>
          <w:rFonts w:asciiTheme="minorBidi" w:hAnsiTheme="minorBidi" w:cstheme="minorBidi"/>
        </w:rPr>
        <w:t>)</w:t>
      </w:r>
      <w:r w:rsidR="0092712B">
        <w:rPr>
          <w:rFonts w:asciiTheme="minorBidi" w:hAnsiTheme="minorBidi" w:cstheme="minorBidi"/>
        </w:rPr>
        <w:t>,</w:t>
      </w:r>
      <w:r w:rsidR="00C71A38">
        <w:rPr>
          <w:rFonts w:asciiTheme="minorBidi" w:hAnsiTheme="minorBidi" w:cstheme="minorBidi"/>
        </w:rPr>
        <w:t xml:space="preserve"> portant fixation des tarifs de l’électricité et du gaz.</w:t>
      </w:r>
    </w:p>
    <w:p w:rsidR="00F36B41" w:rsidRDefault="00F36B41" w:rsidP="00F36B41">
      <w:pPr>
        <w:jc w:val="both"/>
        <w:rPr>
          <w:rFonts w:asciiTheme="minorBidi" w:hAnsiTheme="minorBidi" w:cstheme="minorBidi"/>
        </w:rPr>
      </w:pPr>
    </w:p>
    <w:p w:rsidR="00F36B41" w:rsidRDefault="00F36B41" w:rsidP="00F36B41">
      <w:pPr>
        <w:jc w:val="both"/>
        <w:rPr>
          <w:rFonts w:asciiTheme="minorBidi" w:hAnsiTheme="minorBidi" w:cstheme="minorBidi"/>
        </w:rPr>
      </w:pPr>
      <w:r>
        <w:rPr>
          <w:rFonts w:asciiTheme="minorBidi" w:hAnsiTheme="minorBidi" w:cstheme="minorBidi"/>
        </w:rPr>
        <w:t>A cet effet, nous vous demandons de bien vouloir nous transmettre la notification des nouveaux tarifs en remplacement de ceux affichés dans la lettre de cadrage 2016-2020 transmis par vos soins.</w:t>
      </w:r>
    </w:p>
    <w:p w:rsidR="00F36B41" w:rsidRDefault="00F36B41" w:rsidP="00F36B41">
      <w:pPr>
        <w:jc w:val="both"/>
        <w:rPr>
          <w:rFonts w:asciiTheme="minorBidi" w:hAnsiTheme="minorBidi" w:cstheme="minorBidi"/>
        </w:rPr>
      </w:pPr>
    </w:p>
    <w:p w:rsidR="00F36B41" w:rsidRDefault="00F36B41" w:rsidP="00F36B41">
      <w:pPr>
        <w:jc w:val="both"/>
        <w:rPr>
          <w:rFonts w:asciiTheme="minorBidi" w:hAnsiTheme="minorBidi" w:cstheme="minorBidi"/>
        </w:rPr>
      </w:pPr>
      <w:r>
        <w:rPr>
          <w:rFonts w:asciiTheme="minorBidi" w:hAnsiTheme="minorBidi" w:cstheme="minorBidi"/>
        </w:rPr>
        <w:t>Haute considérations.</w:t>
      </w: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rPr>
      </w:pPr>
    </w:p>
    <w:p w:rsidR="007D740B" w:rsidRDefault="007D740B" w:rsidP="00F36B41">
      <w:pPr>
        <w:jc w:val="both"/>
        <w:rPr>
          <w:rFonts w:asciiTheme="minorBidi" w:hAnsiTheme="minorBidi" w:cstheme="minorBidi"/>
          <w:b/>
          <w:bCs/>
        </w:rPr>
      </w:pPr>
      <w:r w:rsidRPr="007D740B">
        <w:rPr>
          <w:rFonts w:asciiTheme="minorBidi" w:hAnsiTheme="minorBidi" w:cstheme="minorBidi"/>
          <w:b/>
          <w:bCs/>
        </w:rPr>
        <w:t xml:space="preserve">                                                                  LE PRESIDENT DIRECTEUR GENERAL,</w:t>
      </w:r>
    </w:p>
    <w:p w:rsidR="007D740B" w:rsidRDefault="007D740B" w:rsidP="00F36B41">
      <w:pPr>
        <w:jc w:val="both"/>
        <w:rPr>
          <w:rFonts w:asciiTheme="minorBidi" w:hAnsiTheme="minorBidi" w:cstheme="minorBidi"/>
          <w:b/>
          <w:bCs/>
        </w:rPr>
      </w:pPr>
    </w:p>
    <w:p w:rsidR="007D740B" w:rsidRDefault="007D740B" w:rsidP="00F36B41">
      <w:pPr>
        <w:jc w:val="both"/>
        <w:rPr>
          <w:rFonts w:asciiTheme="minorBidi" w:hAnsiTheme="minorBidi" w:cstheme="minorBidi"/>
          <w:b/>
          <w:bCs/>
        </w:rPr>
      </w:pPr>
    </w:p>
    <w:p w:rsidR="007D740B" w:rsidRDefault="007D740B" w:rsidP="00F36B41">
      <w:pPr>
        <w:jc w:val="both"/>
        <w:rPr>
          <w:rFonts w:asciiTheme="minorBidi" w:hAnsiTheme="minorBidi" w:cstheme="minorBidi"/>
          <w:b/>
          <w:bCs/>
        </w:rPr>
      </w:pPr>
    </w:p>
    <w:p w:rsidR="007D740B" w:rsidRDefault="007D740B" w:rsidP="00F36B41">
      <w:pPr>
        <w:jc w:val="both"/>
        <w:rPr>
          <w:rFonts w:asciiTheme="minorBidi" w:hAnsiTheme="minorBidi" w:cstheme="minorBidi"/>
          <w:b/>
          <w:bCs/>
        </w:rPr>
      </w:pPr>
    </w:p>
    <w:p w:rsidR="007D740B" w:rsidRDefault="007D740B" w:rsidP="00F36B41">
      <w:pPr>
        <w:jc w:val="both"/>
        <w:rPr>
          <w:rFonts w:asciiTheme="minorBidi" w:hAnsiTheme="minorBidi" w:cstheme="minorBidi"/>
          <w:b/>
          <w:bCs/>
        </w:rPr>
      </w:pPr>
    </w:p>
    <w:p w:rsidR="007D740B" w:rsidRDefault="007D740B" w:rsidP="00F36B41">
      <w:pPr>
        <w:jc w:val="both"/>
        <w:rPr>
          <w:rFonts w:asciiTheme="minorBidi" w:hAnsiTheme="minorBidi" w:cstheme="minorBidi"/>
          <w:b/>
          <w:bCs/>
        </w:rPr>
      </w:pPr>
    </w:p>
    <w:p w:rsidR="007D740B" w:rsidRPr="007D740B" w:rsidRDefault="007D740B" w:rsidP="00F36B41">
      <w:pPr>
        <w:jc w:val="both"/>
        <w:rPr>
          <w:rFonts w:asciiTheme="minorBidi" w:hAnsiTheme="minorBidi" w:cstheme="minorBidi"/>
          <w:b/>
          <w:bCs/>
        </w:rPr>
      </w:pPr>
      <w:r w:rsidRPr="007D740B">
        <w:rPr>
          <w:rFonts w:asciiTheme="minorBidi" w:hAnsiTheme="minorBidi" w:cstheme="minorBidi"/>
          <w:b/>
          <w:bCs/>
          <w:noProof/>
        </w:rPr>
        <w:lastRenderedPageBreak/>
        <w:drawing>
          <wp:anchor distT="0" distB="0" distL="114300" distR="114300" simplePos="0" relativeHeight="251671552" behindDoc="0" locked="0" layoutInCell="1" allowOverlap="1">
            <wp:simplePos x="0" y="0"/>
            <wp:positionH relativeFrom="column">
              <wp:posOffset>364185</wp:posOffset>
            </wp:positionH>
            <wp:positionV relativeFrom="paragraph">
              <wp:posOffset>-474263</wp:posOffset>
            </wp:positionV>
            <wp:extent cx="5749818" cy="843149"/>
            <wp:effectExtent l="19050" t="0" r="254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0560" cy="842645"/>
                    </a:xfrm>
                    <a:prstGeom prst="rect">
                      <a:avLst/>
                    </a:prstGeom>
                    <a:noFill/>
                    <a:ln w="9525">
                      <a:noFill/>
                      <a:miter lim="800000"/>
                      <a:headEnd/>
                      <a:tailEnd/>
                    </a:ln>
                  </pic:spPr>
                </pic:pic>
              </a:graphicData>
            </a:graphic>
          </wp:anchor>
        </w:drawing>
      </w:r>
    </w:p>
    <w:p w:rsidR="00EA2A6E" w:rsidRPr="00166C31" w:rsidRDefault="00EA2A6E" w:rsidP="00EA2A6E">
      <w:pPr>
        <w:jc w:val="both"/>
        <w:rPr>
          <w:rFonts w:asciiTheme="minorBidi" w:hAnsiTheme="minorBidi" w:cstheme="minorBidi"/>
        </w:rPr>
      </w:pPr>
    </w:p>
    <w:p w:rsidR="00602189" w:rsidRPr="001A1E4E" w:rsidRDefault="00602189" w:rsidP="00602189">
      <w:pPr>
        <w:tabs>
          <w:tab w:val="left" w:pos="0"/>
        </w:tabs>
        <w:rPr>
          <w:rFonts w:asciiTheme="minorBidi" w:hAnsiTheme="minorBidi" w:cstheme="minorBidi"/>
          <w:b/>
          <w:bCs/>
          <w:color w:val="000000"/>
        </w:rPr>
      </w:pPr>
    </w:p>
    <w:p w:rsidR="001A5E4D" w:rsidRPr="001A1E4E" w:rsidRDefault="001A5E4D" w:rsidP="001A5E4D">
      <w:pPr>
        <w:tabs>
          <w:tab w:val="left" w:pos="0"/>
        </w:tabs>
        <w:rPr>
          <w:rFonts w:asciiTheme="minorBidi" w:hAnsiTheme="minorBidi" w:cstheme="minorBidi"/>
          <w:b/>
          <w:bCs/>
        </w:rPr>
      </w:pPr>
      <w:r>
        <w:rPr>
          <w:rFonts w:asciiTheme="minorBidi" w:hAnsiTheme="minorBidi" w:cstheme="minorBidi"/>
          <w:b/>
          <w:bCs/>
        </w:rPr>
        <w:t>D</w:t>
      </w:r>
      <w:r w:rsidRPr="001A1E4E">
        <w:rPr>
          <w:rFonts w:asciiTheme="minorBidi" w:hAnsiTheme="minorBidi" w:cstheme="minorBidi"/>
          <w:b/>
          <w:bCs/>
        </w:rPr>
        <w:t>IRECTION DES FINANCES ET COMPTABILITE</w:t>
      </w:r>
    </w:p>
    <w:p w:rsidR="001A5E4D" w:rsidRPr="001A1E4E" w:rsidRDefault="001A5E4D" w:rsidP="001A5E4D">
      <w:pPr>
        <w:pStyle w:val="Titre3"/>
        <w:jc w:val="both"/>
        <w:rPr>
          <w:rFonts w:asciiTheme="minorBidi" w:hAnsiTheme="minorBidi" w:cstheme="minorBidi"/>
          <w:sz w:val="24"/>
        </w:rPr>
      </w:pPr>
      <w:r w:rsidRPr="001A1E4E">
        <w:rPr>
          <w:rFonts w:asciiTheme="minorBidi" w:hAnsiTheme="minorBidi" w:cstheme="minorBidi"/>
          <w:sz w:val="24"/>
        </w:rPr>
        <w:t>DIVISION CONTROLE DE GESTION</w:t>
      </w:r>
    </w:p>
    <w:p w:rsidR="001A5E4D" w:rsidRDefault="001A5E4D" w:rsidP="001A5E4D">
      <w:pPr>
        <w:jc w:val="both"/>
        <w:rPr>
          <w:rFonts w:asciiTheme="minorBidi" w:hAnsiTheme="minorBidi" w:cstheme="minorBidi"/>
          <w:b/>
          <w:bCs/>
        </w:rPr>
      </w:pPr>
    </w:p>
    <w:p w:rsidR="001A5E4D" w:rsidRPr="001A1E4E" w:rsidRDefault="001A5E4D" w:rsidP="001A5E4D">
      <w:pPr>
        <w:jc w:val="both"/>
        <w:rPr>
          <w:rFonts w:asciiTheme="minorBidi" w:hAnsiTheme="minorBidi" w:cstheme="minorBidi"/>
          <w:b/>
          <w:bCs/>
        </w:rPr>
      </w:pPr>
      <w:r w:rsidRPr="001A1E4E">
        <w:rPr>
          <w:rFonts w:asciiTheme="minorBidi" w:hAnsiTheme="minorBidi" w:cstheme="minorBidi"/>
          <w:b/>
          <w:bCs/>
        </w:rPr>
        <w:t>N°                DFC /DCG/201</w:t>
      </w:r>
      <w:r>
        <w:rPr>
          <w:rFonts w:asciiTheme="minorBidi" w:hAnsiTheme="minorBidi" w:cstheme="minorBidi"/>
          <w:b/>
          <w:bCs/>
        </w:rPr>
        <w:t>6</w:t>
      </w:r>
    </w:p>
    <w:p w:rsidR="001A5E4D" w:rsidRPr="001A1E4E" w:rsidRDefault="001A5E4D" w:rsidP="001A5E4D">
      <w:pPr>
        <w:rPr>
          <w:rFonts w:asciiTheme="minorBidi" w:hAnsiTheme="minorBidi" w:cstheme="minorBidi"/>
          <w:b/>
          <w:bCs/>
        </w:rPr>
      </w:pPr>
    </w:p>
    <w:p w:rsidR="001A5E4D" w:rsidRDefault="001A5E4D" w:rsidP="001A5E4D">
      <w:pPr>
        <w:rPr>
          <w:rFonts w:asciiTheme="minorBidi" w:hAnsiTheme="minorBidi" w:cstheme="minorBidi"/>
          <w:b/>
          <w:bCs/>
        </w:rPr>
      </w:pPr>
    </w:p>
    <w:p w:rsidR="001A5E4D" w:rsidRDefault="001A5E4D" w:rsidP="001A5E4D">
      <w:pPr>
        <w:jc w:val="center"/>
        <w:rPr>
          <w:rFonts w:asciiTheme="minorBidi" w:hAnsiTheme="minorBidi" w:cstheme="minorBidi"/>
          <w:b/>
          <w:bCs/>
        </w:rPr>
      </w:pPr>
      <w:r>
        <w:rPr>
          <w:rFonts w:asciiTheme="minorBidi" w:hAnsiTheme="minorBidi" w:cstheme="minorBidi"/>
          <w:b/>
          <w:bCs/>
        </w:rPr>
        <w:t xml:space="preserve">                     Monsieur le Président de la Commission de Régulation de </w:t>
      </w:r>
    </w:p>
    <w:p w:rsidR="001A5E4D" w:rsidRDefault="001A5E4D" w:rsidP="001A5E4D">
      <w:pPr>
        <w:jc w:val="center"/>
        <w:rPr>
          <w:rFonts w:asciiTheme="minorBidi" w:hAnsiTheme="minorBidi" w:cstheme="minorBidi"/>
          <w:b/>
          <w:bCs/>
        </w:rPr>
      </w:pPr>
      <w:r>
        <w:rPr>
          <w:rFonts w:asciiTheme="minorBidi" w:hAnsiTheme="minorBidi" w:cstheme="minorBidi"/>
          <w:b/>
          <w:bCs/>
        </w:rPr>
        <w:t xml:space="preserve">                L’Electricité et du Gaz (CREG)</w:t>
      </w:r>
    </w:p>
    <w:p w:rsidR="001A5E4D" w:rsidRDefault="001A5E4D" w:rsidP="001A5E4D">
      <w:pPr>
        <w:jc w:val="center"/>
        <w:rPr>
          <w:rFonts w:asciiTheme="minorBidi" w:hAnsiTheme="minorBidi" w:cstheme="minorBidi"/>
          <w:b/>
          <w:bCs/>
        </w:rPr>
      </w:pPr>
    </w:p>
    <w:p w:rsidR="001A5E4D" w:rsidRDefault="001A5E4D" w:rsidP="001A5E4D">
      <w:pPr>
        <w:rPr>
          <w:rFonts w:asciiTheme="minorBidi" w:hAnsiTheme="minorBidi" w:cstheme="minorBidi"/>
          <w:b/>
          <w:bCs/>
        </w:rPr>
      </w:pPr>
    </w:p>
    <w:p w:rsidR="001A5E4D" w:rsidRDefault="001A5E4D" w:rsidP="001A5E4D">
      <w:pPr>
        <w:rPr>
          <w:rFonts w:asciiTheme="minorBidi" w:hAnsiTheme="minorBidi" w:cstheme="minorBidi"/>
          <w:b/>
          <w:bCs/>
        </w:rPr>
      </w:pPr>
    </w:p>
    <w:p w:rsidR="001A5E4D" w:rsidRDefault="001A5E4D" w:rsidP="001A5E4D">
      <w:pPr>
        <w:rPr>
          <w:rFonts w:asciiTheme="minorBidi" w:hAnsiTheme="minorBidi" w:cstheme="minorBidi"/>
          <w:b/>
          <w:bCs/>
        </w:rPr>
      </w:pPr>
    </w:p>
    <w:p w:rsidR="001A5E4D" w:rsidRPr="00166C31" w:rsidRDefault="001A5E4D" w:rsidP="001A5E4D">
      <w:pPr>
        <w:rPr>
          <w:rFonts w:asciiTheme="minorBidi" w:hAnsiTheme="minorBidi" w:cstheme="minorBidi"/>
        </w:rPr>
      </w:pPr>
      <w:r w:rsidRPr="00166C31">
        <w:rPr>
          <w:rFonts w:asciiTheme="minorBidi" w:hAnsiTheme="minorBidi" w:cstheme="minorBidi"/>
          <w:b/>
          <w:bCs/>
        </w:rPr>
        <w:t>Objet :</w:t>
      </w:r>
      <w:r w:rsidRPr="00166C31">
        <w:rPr>
          <w:rFonts w:asciiTheme="minorBidi" w:hAnsiTheme="minorBidi" w:cstheme="minorBidi"/>
        </w:rPr>
        <w:t xml:space="preserve">Budget 2016 </w:t>
      </w:r>
    </w:p>
    <w:p w:rsidR="001A5E4D" w:rsidRDefault="001A5E4D" w:rsidP="001A5E4D">
      <w:pPr>
        <w:rPr>
          <w:rFonts w:asciiTheme="minorBidi" w:hAnsiTheme="minorBidi" w:cstheme="minorBidi"/>
        </w:rPr>
      </w:pPr>
      <w:r>
        <w:rPr>
          <w:rFonts w:asciiTheme="minorBidi" w:hAnsiTheme="minorBidi" w:cstheme="minorBidi"/>
          <w:b/>
          <w:bCs/>
        </w:rPr>
        <w:t xml:space="preserve">Références : </w:t>
      </w:r>
      <w:r w:rsidRPr="00E20320">
        <w:rPr>
          <w:rFonts w:asciiTheme="minorBidi" w:hAnsiTheme="minorBidi" w:cstheme="minorBidi"/>
        </w:rPr>
        <w:t>V</w:t>
      </w:r>
      <w:r>
        <w:rPr>
          <w:rFonts w:asciiTheme="minorBidi" w:hAnsiTheme="minorBidi" w:cstheme="minorBidi"/>
          <w:b/>
          <w:bCs/>
        </w:rPr>
        <w:t>/</w:t>
      </w:r>
      <w:r w:rsidRPr="00166C31">
        <w:rPr>
          <w:rFonts w:asciiTheme="minorBidi" w:hAnsiTheme="minorBidi" w:cstheme="minorBidi"/>
        </w:rPr>
        <w:t xml:space="preserve">Note </w:t>
      </w:r>
      <w:r>
        <w:rPr>
          <w:rFonts w:asciiTheme="minorBidi" w:hAnsiTheme="minorBidi" w:cstheme="minorBidi"/>
        </w:rPr>
        <w:t xml:space="preserve">N°2146 </w:t>
      </w:r>
      <w:r w:rsidRPr="00166C31">
        <w:rPr>
          <w:rFonts w:asciiTheme="minorBidi" w:hAnsiTheme="minorBidi" w:cstheme="minorBidi"/>
        </w:rPr>
        <w:t xml:space="preserve">du </w:t>
      </w:r>
      <w:r>
        <w:rPr>
          <w:rFonts w:asciiTheme="minorBidi" w:hAnsiTheme="minorBidi" w:cstheme="minorBidi"/>
        </w:rPr>
        <w:t>30</w:t>
      </w:r>
      <w:r w:rsidRPr="00166C31">
        <w:rPr>
          <w:rFonts w:asciiTheme="minorBidi" w:hAnsiTheme="minorBidi" w:cstheme="minorBidi"/>
        </w:rPr>
        <w:t>/</w:t>
      </w:r>
      <w:r>
        <w:rPr>
          <w:rFonts w:asciiTheme="minorBidi" w:hAnsiTheme="minorBidi" w:cstheme="minorBidi"/>
        </w:rPr>
        <w:t>12</w:t>
      </w:r>
      <w:r w:rsidRPr="00166C31">
        <w:rPr>
          <w:rFonts w:asciiTheme="minorBidi" w:hAnsiTheme="minorBidi" w:cstheme="minorBidi"/>
        </w:rPr>
        <w:t>/201</w:t>
      </w:r>
      <w:r>
        <w:rPr>
          <w:rFonts w:asciiTheme="minorBidi" w:hAnsiTheme="minorBidi" w:cstheme="minorBidi"/>
        </w:rPr>
        <w:t>5</w:t>
      </w:r>
    </w:p>
    <w:p w:rsidR="001A5E4D" w:rsidRDefault="001A5E4D" w:rsidP="001A5E4D">
      <w:pPr>
        <w:rPr>
          <w:rFonts w:asciiTheme="minorBidi" w:hAnsiTheme="minorBidi" w:cstheme="minorBidi"/>
        </w:rPr>
      </w:pPr>
      <w:r>
        <w:rPr>
          <w:rFonts w:asciiTheme="minorBidi" w:hAnsiTheme="minorBidi" w:cstheme="minorBidi"/>
        </w:rPr>
        <w:t xml:space="preserve">                       V/</w:t>
      </w:r>
      <w:r w:rsidRPr="00166C31">
        <w:rPr>
          <w:rFonts w:asciiTheme="minorBidi" w:hAnsiTheme="minorBidi" w:cstheme="minorBidi"/>
        </w:rPr>
        <w:t>Note</w:t>
      </w:r>
      <w:r>
        <w:rPr>
          <w:rFonts w:asciiTheme="minorBidi" w:hAnsiTheme="minorBidi" w:cstheme="minorBidi"/>
        </w:rPr>
        <w:t xml:space="preserve"> N° </w:t>
      </w:r>
      <w:r w:rsidRPr="00166C31">
        <w:rPr>
          <w:rFonts w:asciiTheme="minorBidi" w:hAnsiTheme="minorBidi" w:cstheme="minorBidi"/>
        </w:rPr>
        <w:t>446 du 17/03/2016</w:t>
      </w:r>
    </w:p>
    <w:p w:rsidR="001A5E4D" w:rsidRDefault="001A5E4D" w:rsidP="001A5E4D">
      <w:pPr>
        <w:rPr>
          <w:rFonts w:asciiTheme="minorBidi" w:hAnsiTheme="minorBidi" w:cstheme="minorBidi"/>
        </w:rPr>
      </w:pPr>
    </w:p>
    <w:p w:rsidR="001A5E4D" w:rsidRDefault="001A5E4D" w:rsidP="001A5E4D">
      <w:pPr>
        <w:rPr>
          <w:rFonts w:asciiTheme="minorBidi" w:hAnsiTheme="minorBidi" w:cstheme="minorBidi"/>
        </w:rPr>
      </w:pPr>
    </w:p>
    <w:p w:rsidR="001A5E4D" w:rsidRDefault="001A5E4D" w:rsidP="001A5E4D">
      <w:pPr>
        <w:rPr>
          <w:rFonts w:asciiTheme="minorBidi" w:hAnsiTheme="minorBidi" w:cstheme="minorBidi"/>
        </w:rPr>
      </w:pPr>
    </w:p>
    <w:p w:rsidR="001A5E4D" w:rsidRDefault="001A5E4D" w:rsidP="001A5E4D">
      <w:pPr>
        <w:rPr>
          <w:rFonts w:asciiTheme="minorBidi" w:hAnsiTheme="minorBidi" w:cstheme="minorBidi"/>
        </w:rPr>
      </w:pPr>
    </w:p>
    <w:p w:rsidR="000A472A" w:rsidRDefault="001A5E4D" w:rsidP="000A472A">
      <w:pPr>
        <w:spacing w:before="240"/>
        <w:jc w:val="both"/>
        <w:rPr>
          <w:rFonts w:asciiTheme="minorBidi" w:hAnsiTheme="minorBidi" w:cstheme="minorBidi"/>
        </w:rPr>
      </w:pPr>
      <w:r>
        <w:rPr>
          <w:rFonts w:asciiTheme="minorBidi" w:hAnsiTheme="minorBidi" w:cstheme="minorBidi"/>
        </w:rPr>
        <w:t xml:space="preserve">Faisant suite à votre note citée en dernière référence, nous </w:t>
      </w:r>
      <w:r w:rsidR="006F4607">
        <w:rPr>
          <w:rFonts w:asciiTheme="minorBidi" w:hAnsiTheme="minorBidi" w:cstheme="minorBidi"/>
        </w:rPr>
        <w:t xml:space="preserve">portons à votre connaissance que notre </w:t>
      </w:r>
      <w:r>
        <w:rPr>
          <w:rFonts w:asciiTheme="minorBidi" w:hAnsiTheme="minorBidi" w:cstheme="minorBidi"/>
        </w:rPr>
        <w:t xml:space="preserve"> budget 2016</w:t>
      </w:r>
      <w:r w:rsidR="006F4607">
        <w:rPr>
          <w:rFonts w:asciiTheme="minorBidi" w:hAnsiTheme="minorBidi" w:cstheme="minorBidi"/>
        </w:rPr>
        <w:t>,</w:t>
      </w:r>
      <w:r w:rsidR="00821750">
        <w:rPr>
          <w:rFonts w:asciiTheme="minorBidi" w:hAnsiTheme="minorBidi" w:cstheme="minorBidi"/>
        </w:rPr>
        <w:t xml:space="preserve">qui a </w:t>
      </w:r>
      <w:r w:rsidR="00DB5E19">
        <w:rPr>
          <w:rFonts w:asciiTheme="minorBidi" w:hAnsiTheme="minorBidi" w:cstheme="minorBidi"/>
        </w:rPr>
        <w:t xml:space="preserve">fait l’objet de validation par le conseil d’administration de la </w:t>
      </w:r>
      <w:r w:rsidR="006F4607">
        <w:rPr>
          <w:rFonts w:asciiTheme="minorBidi" w:hAnsiTheme="minorBidi" w:cstheme="minorBidi"/>
        </w:rPr>
        <w:t xml:space="preserve">société </w:t>
      </w:r>
      <w:r w:rsidR="00821750">
        <w:rPr>
          <w:rFonts w:asciiTheme="minorBidi" w:hAnsiTheme="minorBidi" w:cstheme="minorBidi"/>
        </w:rPr>
        <w:t xml:space="preserve">en date </w:t>
      </w:r>
      <w:r w:rsidR="006F4607">
        <w:rPr>
          <w:rFonts w:asciiTheme="minorBidi" w:hAnsiTheme="minorBidi" w:cstheme="minorBidi"/>
        </w:rPr>
        <w:t>du</w:t>
      </w:r>
      <w:r w:rsidR="00DB5E19">
        <w:rPr>
          <w:rFonts w:asciiTheme="minorBidi" w:hAnsiTheme="minorBidi" w:cstheme="minorBidi"/>
        </w:rPr>
        <w:t xml:space="preserve"> 01/12/.2015, </w:t>
      </w:r>
      <w:r w:rsidR="006F4607">
        <w:rPr>
          <w:rFonts w:asciiTheme="minorBidi" w:hAnsiTheme="minorBidi" w:cstheme="minorBidi"/>
        </w:rPr>
        <w:t xml:space="preserve">a été établi </w:t>
      </w:r>
      <w:r w:rsidR="00FC4F66">
        <w:rPr>
          <w:rFonts w:asciiTheme="minorBidi" w:hAnsiTheme="minorBidi" w:cstheme="minorBidi"/>
        </w:rPr>
        <w:t xml:space="preserve">en tenant compte des hypothèses </w:t>
      </w:r>
      <w:r w:rsidR="006F4607">
        <w:rPr>
          <w:rFonts w:asciiTheme="minorBidi" w:hAnsiTheme="minorBidi" w:cstheme="minorBidi"/>
        </w:rPr>
        <w:t xml:space="preserve">budgétaires </w:t>
      </w:r>
      <w:r w:rsidR="000A472A">
        <w:rPr>
          <w:rFonts w:asciiTheme="minorBidi" w:hAnsiTheme="minorBidi" w:cstheme="minorBidi"/>
        </w:rPr>
        <w:t>qui ne pouvaient intégrer la nouvelle tarification, décidée bien plus tard.</w:t>
      </w:r>
    </w:p>
    <w:p w:rsidR="00AA6346" w:rsidRDefault="000A472A" w:rsidP="000A472A">
      <w:pPr>
        <w:spacing w:before="240"/>
        <w:jc w:val="both"/>
        <w:rPr>
          <w:rFonts w:asciiTheme="minorBidi" w:hAnsiTheme="minorBidi" w:cstheme="minorBidi"/>
        </w:rPr>
      </w:pPr>
      <w:r>
        <w:rPr>
          <w:rFonts w:asciiTheme="minorBidi" w:hAnsiTheme="minorBidi" w:cstheme="minorBidi"/>
        </w:rPr>
        <w:t xml:space="preserve">Toutefois, </w:t>
      </w:r>
      <w:r w:rsidR="00AF64DC">
        <w:rPr>
          <w:rFonts w:asciiTheme="minorBidi" w:hAnsiTheme="minorBidi" w:cstheme="minorBidi"/>
        </w:rPr>
        <w:t>nous vous informons que</w:t>
      </w:r>
      <w:r w:rsidR="00C65040">
        <w:rPr>
          <w:rFonts w:asciiTheme="minorBidi" w:hAnsiTheme="minorBidi" w:cstheme="minorBidi"/>
        </w:rPr>
        <w:t>,</w:t>
      </w:r>
      <w:r w:rsidR="002F79E2">
        <w:rPr>
          <w:rFonts w:asciiTheme="minorBidi" w:hAnsiTheme="minorBidi" w:cstheme="minorBidi"/>
        </w:rPr>
        <w:t xml:space="preserve">selon le processus budgétaire </w:t>
      </w:r>
      <w:r>
        <w:rPr>
          <w:rFonts w:asciiTheme="minorBidi" w:hAnsiTheme="minorBidi" w:cstheme="minorBidi"/>
        </w:rPr>
        <w:t xml:space="preserve">en vigueur, </w:t>
      </w:r>
      <w:r w:rsidR="002F79E2">
        <w:rPr>
          <w:rFonts w:asciiTheme="minorBidi" w:hAnsiTheme="minorBidi" w:cstheme="minorBidi"/>
        </w:rPr>
        <w:t>l</w:t>
      </w:r>
      <w:r w:rsidR="00C65040">
        <w:rPr>
          <w:rFonts w:asciiTheme="minorBidi" w:hAnsiTheme="minorBidi" w:cstheme="minorBidi"/>
        </w:rPr>
        <w:t xml:space="preserve">e budget révisé </w:t>
      </w:r>
      <w:r>
        <w:rPr>
          <w:rFonts w:asciiTheme="minorBidi" w:hAnsiTheme="minorBidi" w:cstheme="minorBidi"/>
        </w:rPr>
        <w:t xml:space="preserve">avec </w:t>
      </w:r>
      <w:r w:rsidR="00AA6346">
        <w:rPr>
          <w:rFonts w:asciiTheme="minorBidi" w:hAnsiTheme="minorBidi" w:cstheme="minorBidi"/>
        </w:rPr>
        <w:t>application des nouveaux tarifs</w:t>
      </w:r>
      <w:r w:rsidR="00C65040">
        <w:rPr>
          <w:rFonts w:asciiTheme="minorBidi" w:hAnsiTheme="minorBidi" w:cstheme="minorBidi"/>
        </w:rPr>
        <w:t xml:space="preserve">,  vous sera transmis dès son approbation par le </w:t>
      </w:r>
      <w:r w:rsidR="002F79E2">
        <w:rPr>
          <w:rFonts w:asciiTheme="minorBidi" w:hAnsiTheme="minorBidi" w:cstheme="minorBidi"/>
        </w:rPr>
        <w:t>conseil d’administration de la société au mois de juillet</w:t>
      </w:r>
      <w:r w:rsidR="00AA6346">
        <w:rPr>
          <w:rFonts w:asciiTheme="minorBidi" w:hAnsiTheme="minorBidi" w:cstheme="minorBidi"/>
        </w:rPr>
        <w:t xml:space="preserve"> 2016.</w:t>
      </w:r>
    </w:p>
    <w:p w:rsidR="00AA6346" w:rsidRDefault="00AA6346" w:rsidP="001A5E4D">
      <w:pPr>
        <w:jc w:val="both"/>
        <w:rPr>
          <w:rFonts w:asciiTheme="minorBidi" w:hAnsiTheme="minorBidi" w:cstheme="minorBidi"/>
        </w:rPr>
      </w:pPr>
    </w:p>
    <w:p w:rsidR="001A5E4D" w:rsidRDefault="001A5E4D" w:rsidP="001A5E4D">
      <w:pPr>
        <w:jc w:val="both"/>
        <w:rPr>
          <w:rFonts w:asciiTheme="minorBidi" w:hAnsiTheme="minorBidi" w:cstheme="minorBidi"/>
        </w:rPr>
      </w:pPr>
      <w:r>
        <w:rPr>
          <w:rFonts w:asciiTheme="minorBidi" w:hAnsiTheme="minorBidi" w:cstheme="minorBidi"/>
        </w:rPr>
        <w:t xml:space="preserve">Nous vous prions d’agréer, </w:t>
      </w:r>
      <w:r w:rsidRPr="00107FE9">
        <w:rPr>
          <w:rFonts w:asciiTheme="minorBidi" w:hAnsiTheme="minorBidi" w:cstheme="minorBidi"/>
          <w:b/>
          <w:bCs/>
        </w:rPr>
        <w:t xml:space="preserve">Monsieur le </w:t>
      </w:r>
      <w:r>
        <w:rPr>
          <w:rFonts w:asciiTheme="minorBidi" w:hAnsiTheme="minorBidi" w:cstheme="minorBidi"/>
          <w:b/>
          <w:bCs/>
        </w:rPr>
        <w:t xml:space="preserve">Président, </w:t>
      </w:r>
      <w:r>
        <w:rPr>
          <w:rFonts w:asciiTheme="minorBidi" w:hAnsiTheme="minorBidi" w:cstheme="minorBidi"/>
        </w:rPr>
        <w:t>l’expression de nos salutations distinguées.</w:t>
      </w:r>
    </w:p>
    <w:p w:rsidR="001A5E4D" w:rsidRDefault="001A5E4D" w:rsidP="001A5E4D">
      <w:pPr>
        <w:jc w:val="both"/>
        <w:rPr>
          <w:rFonts w:asciiTheme="minorBidi" w:hAnsiTheme="minorBidi" w:cstheme="minorBidi"/>
        </w:rPr>
      </w:pPr>
    </w:p>
    <w:p w:rsidR="001A5E4D" w:rsidRDefault="001A5E4D" w:rsidP="001A5E4D">
      <w:pPr>
        <w:jc w:val="both"/>
        <w:rPr>
          <w:rFonts w:asciiTheme="minorBidi" w:hAnsiTheme="minorBidi" w:cstheme="minorBidi"/>
        </w:rPr>
      </w:pPr>
    </w:p>
    <w:p w:rsidR="001A5E4D" w:rsidRDefault="001A5E4D" w:rsidP="001A5E4D">
      <w:pPr>
        <w:jc w:val="both"/>
        <w:rPr>
          <w:rFonts w:asciiTheme="minorBidi" w:hAnsiTheme="minorBidi" w:cstheme="minorBidi"/>
        </w:rPr>
      </w:pPr>
    </w:p>
    <w:p w:rsidR="001A5E4D" w:rsidRDefault="001A5E4D" w:rsidP="001A5E4D">
      <w:pPr>
        <w:jc w:val="both"/>
        <w:rPr>
          <w:rFonts w:asciiTheme="minorBidi" w:hAnsiTheme="minorBidi" w:cstheme="minorBidi"/>
        </w:rPr>
      </w:pPr>
    </w:p>
    <w:p w:rsidR="001A5E4D" w:rsidRDefault="001A5E4D" w:rsidP="001A5E4D">
      <w:pPr>
        <w:jc w:val="both"/>
        <w:rPr>
          <w:rFonts w:asciiTheme="minorBidi" w:hAnsiTheme="minorBidi" w:cstheme="minorBidi"/>
        </w:rPr>
      </w:pPr>
    </w:p>
    <w:p w:rsidR="001A5E4D" w:rsidRDefault="001A5E4D" w:rsidP="001A5E4D">
      <w:pPr>
        <w:jc w:val="both"/>
        <w:rPr>
          <w:rFonts w:asciiTheme="minorBidi" w:hAnsiTheme="minorBidi" w:cstheme="minorBidi"/>
        </w:rPr>
      </w:pPr>
    </w:p>
    <w:p w:rsidR="001A5E4D" w:rsidRDefault="001A5E4D" w:rsidP="001A5E4D">
      <w:pPr>
        <w:jc w:val="both"/>
        <w:rPr>
          <w:rFonts w:asciiTheme="minorBidi" w:hAnsiTheme="minorBidi" w:cstheme="minorBidi"/>
        </w:rPr>
      </w:pPr>
    </w:p>
    <w:p w:rsidR="001A5E4D" w:rsidRDefault="001A5E4D" w:rsidP="001A5E4D">
      <w:pPr>
        <w:jc w:val="both"/>
        <w:rPr>
          <w:rFonts w:asciiTheme="minorBidi" w:hAnsiTheme="minorBidi" w:cstheme="minorBidi"/>
          <w:b/>
          <w:bCs/>
        </w:rPr>
      </w:pPr>
      <w:r w:rsidRPr="00FF6DBE">
        <w:rPr>
          <w:rFonts w:asciiTheme="minorBidi" w:hAnsiTheme="minorBidi" w:cstheme="minorBidi"/>
          <w:b/>
          <w:bCs/>
        </w:rPr>
        <w:t>LE PRESIDENT DIRECTEUR GENERAL,</w:t>
      </w: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p>
    <w:p w:rsidR="00185E7B" w:rsidRDefault="00185E7B" w:rsidP="001A5E4D">
      <w:pPr>
        <w:jc w:val="both"/>
        <w:rPr>
          <w:rFonts w:asciiTheme="minorBidi" w:hAnsiTheme="minorBidi" w:cstheme="minorBidi"/>
          <w:b/>
          <w:bCs/>
        </w:rPr>
      </w:pPr>
      <w:r w:rsidRPr="00185E7B">
        <w:rPr>
          <w:rFonts w:asciiTheme="minorBidi" w:hAnsiTheme="minorBidi" w:cstheme="minorBidi"/>
          <w:b/>
          <w:bCs/>
          <w:noProof/>
        </w:rPr>
        <w:drawing>
          <wp:anchor distT="0" distB="0" distL="114300" distR="114300" simplePos="0" relativeHeight="251673600" behindDoc="0" locked="0" layoutInCell="1" allowOverlap="1">
            <wp:simplePos x="0" y="0"/>
            <wp:positionH relativeFrom="column">
              <wp:posOffset>518564</wp:posOffset>
            </wp:positionH>
            <wp:positionV relativeFrom="paragraph">
              <wp:posOffset>-319883</wp:posOffset>
            </wp:positionV>
            <wp:extent cx="5749818" cy="843148"/>
            <wp:effectExtent l="19050" t="0" r="2540" b="0"/>
            <wp:wrapSquare wrapText="bothSides"/>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0560" cy="842645"/>
                    </a:xfrm>
                    <a:prstGeom prst="rect">
                      <a:avLst/>
                    </a:prstGeom>
                    <a:noFill/>
                    <a:ln w="9525">
                      <a:noFill/>
                      <a:miter lim="800000"/>
                      <a:headEnd/>
                      <a:tailEnd/>
                    </a:ln>
                  </pic:spPr>
                </pic:pic>
              </a:graphicData>
            </a:graphic>
          </wp:anchor>
        </w:drawing>
      </w:r>
    </w:p>
    <w:p w:rsidR="00185E7B" w:rsidRDefault="00185E7B" w:rsidP="00185E7B">
      <w:pPr>
        <w:tabs>
          <w:tab w:val="left" w:pos="0"/>
        </w:tabs>
        <w:rPr>
          <w:rFonts w:asciiTheme="minorBidi" w:hAnsiTheme="minorBidi" w:cstheme="minorBidi"/>
          <w:b/>
          <w:bCs/>
        </w:rPr>
      </w:pPr>
    </w:p>
    <w:p w:rsidR="00185E7B" w:rsidRDefault="00185E7B" w:rsidP="00185E7B">
      <w:pPr>
        <w:tabs>
          <w:tab w:val="left" w:pos="0"/>
        </w:tabs>
        <w:rPr>
          <w:rFonts w:asciiTheme="minorBidi" w:hAnsiTheme="minorBidi" w:cstheme="minorBidi"/>
          <w:b/>
          <w:bCs/>
        </w:rPr>
      </w:pPr>
    </w:p>
    <w:p w:rsidR="00185E7B" w:rsidRDefault="00185E7B" w:rsidP="00185E7B">
      <w:pPr>
        <w:tabs>
          <w:tab w:val="left" w:pos="0"/>
        </w:tabs>
        <w:rPr>
          <w:rFonts w:asciiTheme="minorBidi" w:hAnsiTheme="minorBidi" w:cstheme="minorBidi"/>
          <w:b/>
          <w:bCs/>
        </w:rPr>
      </w:pPr>
    </w:p>
    <w:p w:rsidR="00185E7B" w:rsidRPr="002749EC" w:rsidRDefault="00185E7B" w:rsidP="00185E7B">
      <w:pPr>
        <w:tabs>
          <w:tab w:val="left" w:pos="0"/>
        </w:tabs>
        <w:rPr>
          <w:rFonts w:asciiTheme="minorBidi" w:hAnsiTheme="minorBidi" w:cstheme="minorBidi"/>
          <w:b/>
          <w:bCs/>
        </w:rPr>
      </w:pPr>
      <w:r w:rsidRPr="002749EC">
        <w:rPr>
          <w:rFonts w:asciiTheme="minorBidi" w:hAnsiTheme="minorBidi" w:cstheme="minorBidi"/>
          <w:b/>
          <w:bCs/>
        </w:rPr>
        <w:t>DIRECTION DES FINANCES ET COMPTABILITE</w:t>
      </w:r>
    </w:p>
    <w:p w:rsidR="00185E7B" w:rsidRPr="002749EC" w:rsidRDefault="00185E7B" w:rsidP="00185E7B">
      <w:pPr>
        <w:pStyle w:val="Titre3"/>
        <w:jc w:val="both"/>
        <w:rPr>
          <w:rFonts w:asciiTheme="minorBidi" w:hAnsiTheme="minorBidi" w:cstheme="minorBidi"/>
          <w:sz w:val="24"/>
        </w:rPr>
      </w:pPr>
      <w:r w:rsidRPr="002749EC">
        <w:rPr>
          <w:rFonts w:asciiTheme="minorBidi" w:hAnsiTheme="minorBidi" w:cstheme="minorBidi"/>
          <w:sz w:val="24"/>
        </w:rPr>
        <w:t>DIVISION CONTROLE DE GESTION</w:t>
      </w:r>
    </w:p>
    <w:p w:rsidR="00185E7B" w:rsidRPr="002749EC" w:rsidRDefault="00185E7B" w:rsidP="00185E7B">
      <w:pPr>
        <w:jc w:val="both"/>
        <w:rPr>
          <w:rFonts w:asciiTheme="minorBidi" w:hAnsiTheme="minorBidi" w:cstheme="minorBidi"/>
          <w:b/>
          <w:bCs/>
        </w:rPr>
      </w:pPr>
    </w:p>
    <w:p w:rsidR="00185E7B" w:rsidRPr="002749EC" w:rsidRDefault="00185E7B" w:rsidP="00185E7B">
      <w:pPr>
        <w:jc w:val="both"/>
        <w:rPr>
          <w:rFonts w:asciiTheme="minorBidi" w:hAnsiTheme="minorBidi" w:cstheme="minorBidi"/>
          <w:b/>
          <w:bCs/>
        </w:rPr>
      </w:pPr>
      <w:r w:rsidRPr="002749EC">
        <w:rPr>
          <w:rFonts w:asciiTheme="minorBidi" w:hAnsiTheme="minorBidi" w:cstheme="minorBidi"/>
          <w:b/>
          <w:bCs/>
        </w:rPr>
        <w:t>N°                DFC /DCG/2016</w:t>
      </w:r>
    </w:p>
    <w:p w:rsidR="00185E7B" w:rsidRPr="002749EC" w:rsidRDefault="00185E7B" w:rsidP="00185E7B">
      <w:pPr>
        <w:rPr>
          <w:rFonts w:asciiTheme="minorBidi" w:hAnsiTheme="minorBidi" w:cstheme="minorBidi"/>
          <w:b/>
          <w:bCs/>
        </w:rPr>
      </w:pPr>
    </w:p>
    <w:p w:rsidR="00185E7B" w:rsidRPr="002749EC" w:rsidRDefault="00185E7B" w:rsidP="00185E7B">
      <w:pPr>
        <w:rPr>
          <w:rFonts w:asciiTheme="minorBidi" w:hAnsiTheme="minorBidi" w:cstheme="minorBidi"/>
          <w:b/>
          <w:bCs/>
        </w:rPr>
      </w:pPr>
    </w:p>
    <w:p w:rsidR="00185E7B" w:rsidRPr="002749EC" w:rsidRDefault="00185E7B" w:rsidP="00185E7B">
      <w:pPr>
        <w:jc w:val="center"/>
        <w:rPr>
          <w:rFonts w:asciiTheme="minorBidi" w:hAnsiTheme="minorBidi" w:cstheme="minorBidi"/>
          <w:b/>
          <w:bCs/>
        </w:rPr>
      </w:pPr>
      <w:r w:rsidRPr="002749EC">
        <w:rPr>
          <w:rFonts w:asciiTheme="minorBidi" w:hAnsiTheme="minorBidi" w:cstheme="minorBidi"/>
          <w:b/>
          <w:bCs/>
        </w:rPr>
        <w:t xml:space="preserve">                                                 NOTE POUR :</w:t>
      </w:r>
    </w:p>
    <w:p w:rsidR="00185E7B" w:rsidRPr="002749EC" w:rsidRDefault="00185E7B" w:rsidP="00185E7B">
      <w:pPr>
        <w:jc w:val="center"/>
        <w:rPr>
          <w:rFonts w:asciiTheme="minorBidi" w:hAnsiTheme="minorBidi" w:cstheme="minorBidi"/>
          <w:b/>
          <w:bCs/>
        </w:rPr>
      </w:pPr>
      <w:r w:rsidRPr="002749EC">
        <w:rPr>
          <w:rFonts w:asciiTheme="minorBidi" w:hAnsiTheme="minorBidi" w:cstheme="minorBidi"/>
          <w:b/>
          <w:bCs/>
        </w:rPr>
        <w:t xml:space="preserve">                                                LES STRUCTURES CENTRALES :</w:t>
      </w:r>
    </w:p>
    <w:p w:rsidR="00185E7B" w:rsidRPr="002749EC" w:rsidRDefault="00185E7B" w:rsidP="00185E7B">
      <w:pPr>
        <w:jc w:val="center"/>
        <w:rPr>
          <w:rFonts w:asciiTheme="minorBidi" w:hAnsiTheme="minorBidi" w:cstheme="minorBidi"/>
          <w:b/>
          <w:bCs/>
        </w:rPr>
      </w:pPr>
      <w:r w:rsidRPr="002749EC">
        <w:rPr>
          <w:rFonts w:asciiTheme="minorBidi" w:hAnsiTheme="minorBidi" w:cstheme="minorBidi"/>
          <w:b/>
          <w:bCs/>
        </w:rPr>
        <w:t xml:space="preserve">                                             DTE, DTG, DCM, DRH, SIE, DAG, HSE</w:t>
      </w:r>
    </w:p>
    <w:p w:rsidR="00185E7B" w:rsidRPr="002749EC" w:rsidRDefault="00185E7B" w:rsidP="00185E7B">
      <w:pPr>
        <w:jc w:val="center"/>
        <w:rPr>
          <w:rFonts w:asciiTheme="minorBidi" w:hAnsiTheme="minorBidi" w:cstheme="minorBidi"/>
          <w:b/>
          <w:bCs/>
        </w:rPr>
      </w:pPr>
      <w:r w:rsidRPr="002749EC">
        <w:rPr>
          <w:rFonts w:asciiTheme="minorBidi" w:hAnsiTheme="minorBidi" w:cstheme="minorBidi"/>
          <w:b/>
          <w:bCs/>
        </w:rPr>
        <w:t xml:space="preserve">                                                 ASSISTANTS : INFORMATIQUE,</w:t>
      </w:r>
    </w:p>
    <w:p w:rsidR="00185E7B" w:rsidRPr="002749EC" w:rsidRDefault="00185E7B" w:rsidP="00185E7B">
      <w:pPr>
        <w:jc w:val="center"/>
        <w:rPr>
          <w:rFonts w:asciiTheme="minorBidi" w:hAnsiTheme="minorBidi" w:cstheme="minorBidi"/>
          <w:b/>
          <w:bCs/>
        </w:rPr>
      </w:pPr>
      <w:r w:rsidRPr="002749EC">
        <w:rPr>
          <w:rFonts w:asciiTheme="minorBidi" w:hAnsiTheme="minorBidi" w:cstheme="minorBidi"/>
          <w:b/>
          <w:bCs/>
        </w:rPr>
        <w:t xml:space="preserve">                                                 COMMUNICATION, JURIDIQUE</w:t>
      </w:r>
    </w:p>
    <w:p w:rsidR="00185E7B" w:rsidRPr="002749EC" w:rsidRDefault="00185E7B" w:rsidP="00185E7B">
      <w:pPr>
        <w:rPr>
          <w:rFonts w:asciiTheme="minorBidi" w:hAnsiTheme="minorBidi" w:cstheme="minorBidi"/>
          <w:b/>
          <w:bCs/>
        </w:rPr>
      </w:pPr>
      <w:r w:rsidRPr="002749EC">
        <w:rPr>
          <w:rFonts w:asciiTheme="minorBidi" w:hAnsiTheme="minorBidi" w:cstheme="minorBidi"/>
          <w:b/>
          <w:bCs/>
        </w:rPr>
        <w:t xml:space="preserve">                                                               LES DIRECTIONS DE DISTRIBUTION</w:t>
      </w:r>
    </w:p>
    <w:p w:rsidR="00185E7B" w:rsidRPr="002749EC" w:rsidRDefault="00185E7B" w:rsidP="00185E7B">
      <w:pPr>
        <w:jc w:val="center"/>
        <w:rPr>
          <w:rFonts w:asciiTheme="minorBidi" w:hAnsiTheme="minorBidi" w:cstheme="minorBidi"/>
          <w:b/>
          <w:bCs/>
        </w:rPr>
      </w:pPr>
    </w:p>
    <w:p w:rsidR="00185E7B" w:rsidRPr="002749EC" w:rsidRDefault="00185E7B" w:rsidP="00185E7B">
      <w:pPr>
        <w:rPr>
          <w:rFonts w:asciiTheme="minorBidi" w:hAnsiTheme="minorBidi" w:cstheme="minorBidi"/>
          <w:b/>
          <w:bCs/>
        </w:rPr>
      </w:pPr>
    </w:p>
    <w:p w:rsidR="00185E7B" w:rsidRPr="002749EC" w:rsidRDefault="00185E7B" w:rsidP="00185E7B">
      <w:pPr>
        <w:rPr>
          <w:rFonts w:asciiTheme="minorBidi" w:hAnsiTheme="minorBidi" w:cstheme="minorBidi"/>
          <w:b/>
          <w:bCs/>
        </w:rPr>
      </w:pPr>
    </w:p>
    <w:p w:rsidR="00185E7B" w:rsidRPr="002749EC" w:rsidRDefault="00185E7B" w:rsidP="00185E7B">
      <w:pPr>
        <w:jc w:val="center"/>
        <w:rPr>
          <w:rFonts w:asciiTheme="minorBidi" w:hAnsiTheme="minorBidi" w:cstheme="minorBidi"/>
          <w:b/>
          <w:bCs/>
          <w:sz w:val="32"/>
          <w:szCs w:val="32"/>
        </w:rPr>
      </w:pPr>
      <w:r w:rsidRPr="002749EC">
        <w:rPr>
          <w:rFonts w:asciiTheme="minorBidi" w:hAnsiTheme="minorBidi" w:cstheme="minorBidi"/>
          <w:b/>
          <w:bCs/>
          <w:sz w:val="32"/>
          <w:szCs w:val="32"/>
        </w:rPr>
        <w:t>LETTRE D’INSTRUCTIONS</w:t>
      </w:r>
    </w:p>
    <w:p w:rsidR="00185E7B" w:rsidRPr="002749EC" w:rsidRDefault="00185E7B" w:rsidP="00185E7B">
      <w:pPr>
        <w:jc w:val="center"/>
        <w:rPr>
          <w:rFonts w:asciiTheme="minorBidi" w:hAnsiTheme="minorBidi" w:cstheme="minorBidi"/>
          <w:b/>
          <w:bCs/>
          <w:sz w:val="32"/>
          <w:szCs w:val="32"/>
        </w:rPr>
      </w:pPr>
    </w:p>
    <w:p w:rsidR="00185E7B" w:rsidRPr="002749EC" w:rsidRDefault="00185E7B" w:rsidP="00185E7B">
      <w:pPr>
        <w:jc w:val="center"/>
        <w:rPr>
          <w:rFonts w:asciiTheme="minorBidi" w:hAnsiTheme="minorBidi" w:cstheme="minorBidi"/>
          <w:b/>
          <w:bCs/>
        </w:rPr>
      </w:pPr>
    </w:p>
    <w:p w:rsidR="00185E7B" w:rsidRPr="002749EC" w:rsidRDefault="00185E7B" w:rsidP="00185E7B">
      <w:pPr>
        <w:rPr>
          <w:rFonts w:asciiTheme="minorBidi" w:hAnsiTheme="minorBidi" w:cstheme="minorBidi"/>
        </w:rPr>
      </w:pPr>
      <w:r w:rsidRPr="002749EC">
        <w:rPr>
          <w:rFonts w:asciiTheme="minorBidi" w:hAnsiTheme="minorBidi" w:cstheme="minorBidi"/>
          <w:b/>
          <w:bCs/>
        </w:rPr>
        <w:t xml:space="preserve">Objet           : </w:t>
      </w:r>
      <w:r w:rsidRPr="002749EC">
        <w:rPr>
          <w:rFonts w:asciiTheme="minorBidi" w:hAnsiTheme="minorBidi" w:cstheme="minorBidi"/>
        </w:rPr>
        <w:t xml:space="preserve">Révision budgétaire 2016 </w:t>
      </w:r>
    </w:p>
    <w:p w:rsidR="00773078" w:rsidRPr="002749EC" w:rsidRDefault="00185E7B" w:rsidP="00773078">
      <w:pPr>
        <w:rPr>
          <w:rFonts w:asciiTheme="minorBidi" w:hAnsiTheme="minorBidi" w:cstheme="minorBidi"/>
        </w:rPr>
      </w:pPr>
      <w:r w:rsidRPr="002749EC">
        <w:rPr>
          <w:rFonts w:asciiTheme="minorBidi" w:hAnsiTheme="minorBidi" w:cstheme="minorBidi"/>
          <w:b/>
          <w:bCs/>
        </w:rPr>
        <w:t xml:space="preserve">Références : </w:t>
      </w:r>
      <w:r w:rsidR="00773078" w:rsidRPr="002749EC">
        <w:rPr>
          <w:rFonts w:asciiTheme="minorBidi" w:hAnsiTheme="minorBidi" w:cstheme="minorBidi"/>
        </w:rPr>
        <w:t>Instructions Groupe OX du 15.03.2016</w:t>
      </w:r>
    </w:p>
    <w:p w:rsidR="00185E7B" w:rsidRPr="002749EC" w:rsidRDefault="00773078" w:rsidP="00773078">
      <w:pPr>
        <w:rPr>
          <w:rFonts w:asciiTheme="minorBidi" w:hAnsiTheme="minorBidi" w:cstheme="minorBidi"/>
        </w:rPr>
      </w:pPr>
      <w:r w:rsidRPr="002749EC">
        <w:rPr>
          <w:rFonts w:asciiTheme="minorBidi" w:hAnsiTheme="minorBidi" w:cstheme="minorBidi"/>
        </w:rPr>
        <w:t>Instructions Groupe OX du 30.03.2016</w:t>
      </w:r>
    </w:p>
    <w:p w:rsidR="00773078" w:rsidRPr="002749EC" w:rsidRDefault="00773078" w:rsidP="00773078">
      <w:pPr>
        <w:rPr>
          <w:rFonts w:asciiTheme="minorBidi" w:hAnsiTheme="minorBidi" w:cstheme="minorBidi"/>
        </w:rPr>
      </w:pPr>
    </w:p>
    <w:p w:rsidR="00773078" w:rsidRPr="002749EC" w:rsidRDefault="00773078" w:rsidP="00773078">
      <w:pPr>
        <w:rPr>
          <w:rFonts w:asciiTheme="minorBidi" w:hAnsiTheme="minorBidi" w:cstheme="minorBidi"/>
        </w:rPr>
      </w:pPr>
    </w:p>
    <w:p w:rsidR="00773078" w:rsidRPr="002749EC" w:rsidRDefault="00773078" w:rsidP="00773078">
      <w:pPr>
        <w:rPr>
          <w:rFonts w:asciiTheme="minorBidi" w:hAnsiTheme="minorBidi" w:cstheme="minorBidi"/>
        </w:rPr>
      </w:pPr>
    </w:p>
    <w:p w:rsidR="00185E7B" w:rsidRDefault="00773078" w:rsidP="00C64887">
      <w:pPr>
        <w:jc w:val="both"/>
        <w:rPr>
          <w:rFonts w:asciiTheme="minorBidi" w:hAnsiTheme="minorBidi" w:cstheme="minorBidi"/>
          <w:b/>
          <w:bCs/>
          <w:u w:val="single"/>
        </w:rPr>
      </w:pPr>
      <w:r w:rsidRPr="002749EC">
        <w:rPr>
          <w:rFonts w:asciiTheme="minorBidi" w:hAnsiTheme="minorBidi" w:cstheme="minorBidi"/>
        </w:rPr>
        <w:t xml:space="preserve">Considérant la situation macro économique du pays et les difficultés que trouve </w:t>
      </w:r>
      <w:proofErr w:type="spellStart"/>
      <w:r w:rsidRPr="002749EC">
        <w:rPr>
          <w:rFonts w:asciiTheme="minorBidi" w:hAnsiTheme="minorBidi" w:cstheme="minorBidi"/>
        </w:rPr>
        <w:t>Sonelgaz</w:t>
      </w:r>
      <w:proofErr w:type="spellEnd"/>
      <w:r w:rsidRPr="002749EC">
        <w:rPr>
          <w:rFonts w:asciiTheme="minorBidi" w:hAnsiTheme="minorBidi" w:cstheme="minorBidi"/>
        </w:rPr>
        <w:t xml:space="preserve"> pour lever les fonds au niveau du marché monétaire, pour le financement des investissements des filiales, des instructions ont</w:t>
      </w:r>
      <w:r w:rsidR="002749EC" w:rsidRPr="002749EC">
        <w:rPr>
          <w:rFonts w:asciiTheme="minorBidi" w:hAnsiTheme="minorBidi" w:cstheme="minorBidi"/>
        </w:rPr>
        <w:t xml:space="preserve">été données à cet effet, pour la </w:t>
      </w:r>
      <w:r w:rsidR="002749EC" w:rsidRPr="002749EC">
        <w:rPr>
          <w:rFonts w:asciiTheme="minorBidi" w:hAnsiTheme="minorBidi" w:cstheme="minorBidi"/>
          <w:b/>
          <w:bCs/>
          <w:u w:val="single"/>
        </w:rPr>
        <w:t>rationalisation maximale des dépenses en priorisant les investissements de développement des infrastructures énergétiques et de satisfaction de la demande clientèle.</w:t>
      </w:r>
    </w:p>
    <w:p w:rsidR="002766DE" w:rsidRDefault="002766DE" w:rsidP="002749EC">
      <w:pPr>
        <w:jc w:val="both"/>
        <w:rPr>
          <w:rFonts w:asciiTheme="minorBidi" w:hAnsiTheme="minorBidi" w:cstheme="minorBidi"/>
          <w:b/>
          <w:bCs/>
          <w:u w:val="single"/>
        </w:rPr>
      </w:pPr>
    </w:p>
    <w:p w:rsidR="002766DE" w:rsidRDefault="002766DE" w:rsidP="002766DE">
      <w:pPr>
        <w:jc w:val="both"/>
        <w:rPr>
          <w:rFonts w:asciiTheme="minorBidi" w:hAnsiTheme="minorBidi" w:cstheme="minorBidi"/>
        </w:rPr>
      </w:pPr>
      <w:r w:rsidRPr="002766DE">
        <w:rPr>
          <w:rFonts w:asciiTheme="minorBidi" w:hAnsiTheme="minorBidi" w:cstheme="minorBidi"/>
        </w:rPr>
        <w:t xml:space="preserve">Ces investissements concernent </w:t>
      </w:r>
      <w:r>
        <w:rPr>
          <w:rFonts w:asciiTheme="minorBidi" w:hAnsiTheme="minorBidi" w:cstheme="minorBidi"/>
        </w:rPr>
        <w:t xml:space="preserve">les projets devant satisfaire la pointe été 2016, les RCN, ainsi que la réalisation des programmes publics (programme 2010-2014). Tout autre investissement </w:t>
      </w:r>
      <w:proofErr w:type="spellStart"/>
      <w:r>
        <w:rPr>
          <w:rFonts w:asciiTheme="minorBidi" w:hAnsiTheme="minorBidi" w:cstheme="minorBidi"/>
        </w:rPr>
        <w:t>qu</w:t>
      </w:r>
      <w:proofErr w:type="spellEnd"/>
      <w:r>
        <w:rPr>
          <w:rFonts w:asciiTheme="minorBidi" w:hAnsiTheme="minorBidi" w:cstheme="minorBidi"/>
        </w:rPr>
        <w:t xml:space="preserve"> ne rentre pas dans ce cadre doit être reporté jusqu’à nouvel ordre.</w:t>
      </w:r>
    </w:p>
    <w:p w:rsidR="002766DE" w:rsidRDefault="002766DE" w:rsidP="002766DE">
      <w:pPr>
        <w:jc w:val="both"/>
        <w:rPr>
          <w:rFonts w:asciiTheme="minorBidi" w:hAnsiTheme="minorBidi" w:cstheme="minorBidi"/>
        </w:rPr>
      </w:pPr>
    </w:p>
    <w:p w:rsidR="002766DE" w:rsidRDefault="002766DE" w:rsidP="002477DA">
      <w:pPr>
        <w:jc w:val="both"/>
        <w:rPr>
          <w:rFonts w:asciiTheme="minorBidi" w:hAnsiTheme="minorBidi" w:cstheme="minorBidi"/>
        </w:rPr>
      </w:pPr>
      <w:r>
        <w:rPr>
          <w:rFonts w:asciiTheme="minorBidi" w:hAnsiTheme="minorBidi" w:cstheme="minorBidi"/>
        </w:rPr>
        <w:t>A cet effet, nous vous informons que la révision budgétaire 2016 ti</w:t>
      </w:r>
      <w:r w:rsidR="00C64887">
        <w:rPr>
          <w:rFonts w:asciiTheme="minorBidi" w:hAnsiTheme="minorBidi" w:cstheme="minorBidi"/>
        </w:rPr>
        <w:t>e</w:t>
      </w:r>
      <w:r>
        <w:rPr>
          <w:rFonts w:asciiTheme="minorBidi" w:hAnsiTheme="minorBidi" w:cstheme="minorBidi"/>
        </w:rPr>
        <w:t>ndr</w:t>
      </w:r>
      <w:r w:rsidR="00C64887">
        <w:rPr>
          <w:rFonts w:asciiTheme="minorBidi" w:hAnsiTheme="minorBidi" w:cstheme="minorBidi"/>
        </w:rPr>
        <w:t>a</w:t>
      </w:r>
      <w:r>
        <w:rPr>
          <w:rFonts w:asciiTheme="minorBidi" w:hAnsiTheme="minorBidi" w:cstheme="minorBidi"/>
        </w:rPr>
        <w:t xml:space="preserve"> compte des instructions stipulées ci-dessus, surtout que la situation de vos dépenses (arrêtée au </w:t>
      </w:r>
      <w:r w:rsidR="002477DA">
        <w:rPr>
          <w:rFonts w:asciiTheme="minorBidi" w:hAnsiTheme="minorBidi" w:cstheme="minorBidi"/>
        </w:rPr>
        <w:t>07.04.2016</w:t>
      </w:r>
      <w:r>
        <w:rPr>
          <w:rFonts w:asciiTheme="minorBidi" w:hAnsiTheme="minorBidi" w:cstheme="minorBidi"/>
        </w:rPr>
        <w:t>)</w:t>
      </w:r>
      <w:r w:rsidR="00C64887">
        <w:rPr>
          <w:rFonts w:asciiTheme="minorBidi" w:hAnsiTheme="minorBidi" w:cstheme="minorBidi"/>
        </w:rPr>
        <w:t>,</w:t>
      </w:r>
      <w:r>
        <w:rPr>
          <w:rFonts w:asciiTheme="minorBidi" w:hAnsiTheme="minorBidi" w:cstheme="minorBidi"/>
        </w:rPr>
        <w:t xml:space="preserve"> comme le montre le tableau ci-dessous</w:t>
      </w:r>
      <w:r w:rsidR="00C64887">
        <w:rPr>
          <w:rFonts w:asciiTheme="minorBidi" w:hAnsiTheme="minorBidi" w:cstheme="minorBidi"/>
        </w:rPr>
        <w:t>,</w:t>
      </w:r>
      <w:r>
        <w:rPr>
          <w:rFonts w:asciiTheme="minorBidi" w:hAnsiTheme="minorBidi" w:cstheme="minorBidi"/>
        </w:rPr>
        <w:t xml:space="preserve"> demeure insign</w:t>
      </w:r>
      <w:r w:rsidR="00AF5292">
        <w:rPr>
          <w:rFonts w:asciiTheme="minorBidi" w:hAnsiTheme="minorBidi" w:cstheme="minorBidi"/>
        </w:rPr>
        <w:t>ifiante</w:t>
      </w:r>
      <w:r w:rsidR="00C64887">
        <w:rPr>
          <w:rFonts w:asciiTheme="minorBidi" w:hAnsiTheme="minorBidi" w:cstheme="minorBidi"/>
        </w:rPr>
        <w:t>,</w:t>
      </w:r>
      <w:r w:rsidR="00AF5292">
        <w:rPr>
          <w:rFonts w:asciiTheme="minorBidi" w:hAnsiTheme="minorBidi" w:cstheme="minorBidi"/>
        </w:rPr>
        <w:t xml:space="preserve"> avec un taux de réalisation global de 5%. Cette situation pénalise lourdement notre société pour la négociation des enveloppes financières à allouer, dont l’accès est devenu de plus en plus difficile.</w:t>
      </w:r>
    </w:p>
    <w:p w:rsidR="00AF5292" w:rsidRPr="002766DE" w:rsidRDefault="00AF5292" w:rsidP="00AF5292">
      <w:pPr>
        <w:jc w:val="both"/>
        <w:rPr>
          <w:rFonts w:asciiTheme="minorBidi" w:hAnsiTheme="minorBidi" w:cstheme="minorBidi"/>
        </w:rPr>
      </w:pPr>
    </w:p>
    <w:tbl>
      <w:tblPr>
        <w:tblW w:w="7326" w:type="dxa"/>
        <w:tblInd w:w="1403" w:type="dxa"/>
        <w:tblCellMar>
          <w:left w:w="70" w:type="dxa"/>
          <w:right w:w="70" w:type="dxa"/>
        </w:tblCellMar>
        <w:tblLook w:val="04A0"/>
      </w:tblPr>
      <w:tblGrid>
        <w:gridCol w:w="1435"/>
        <w:gridCol w:w="2131"/>
        <w:gridCol w:w="2228"/>
        <w:gridCol w:w="1532"/>
      </w:tblGrid>
      <w:tr w:rsidR="002477DA" w:rsidRPr="003248EA" w:rsidTr="002477DA">
        <w:trPr>
          <w:trHeight w:val="280"/>
        </w:trPr>
        <w:tc>
          <w:tcPr>
            <w:tcW w:w="1435"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3248EA" w:rsidRPr="003248EA" w:rsidRDefault="003248EA" w:rsidP="003248EA">
            <w:pPr>
              <w:jc w:val="center"/>
              <w:rPr>
                <w:rFonts w:ascii="Arial" w:hAnsi="Arial" w:cs="Arial"/>
                <w:b/>
                <w:bCs/>
              </w:rPr>
            </w:pPr>
            <w:r w:rsidRPr="003248EA">
              <w:rPr>
                <w:rFonts w:ascii="Arial" w:hAnsi="Arial" w:cs="Arial"/>
                <w:b/>
                <w:bCs/>
              </w:rPr>
              <w:lastRenderedPageBreak/>
              <w:t>Structure</w:t>
            </w:r>
          </w:p>
        </w:tc>
        <w:tc>
          <w:tcPr>
            <w:tcW w:w="2131" w:type="dxa"/>
            <w:tcBorders>
              <w:top w:val="single" w:sz="4" w:space="0" w:color="auto"/>
              <w:left w:val="nil"/>
              <w:bottom w:val="single" w:sz="4" w:space="0" w:color="auto"/>
              <w:right w:val="single" w:sz="4" w:space="0" w:color="auto"/>
            </w:tcBorders>
            <w:shd w:val="clear" w:color="000000" w:fill="FCD5B4"/>
            <w:noWrap/>
            <w:vAlign w:val="center"/>
            <w:hideMark/>
          </w:tcPr>
          <w:p w:rsidR="003248EA" w:rsidRPr="003248EA" w:rsidRDefault="003248EA" w:rsidP="003248EA">
            <w:pPr>
              <w:jc w:val="center"/>
              <w:rPr>
                <w:rFonts w:ascii="Arial" w:hAnsi="Arial" w:cs="Arial"/>
                <w:b/>
                <w:bCs/>
              </w:rPr>
            </w:pPr>
            <w:r w:rsidRPr="003248EA">
              <w:rPr>
                <w:rFonts w:ascii="Arial" w:hAnsi="Arial" w:cs="Arial"/>
                <w:b/>
                <w:bCs/>
              </w:rPr>
              <w:t>Budget 2016</w:t>
            </w:r>
          </w:p>
        </w:tc>
        <w:tc>
          <w:tcPr>
            <w:tcW w:w="2228" w:type="dxa"/>
            <w:tcBorders>
              <w:top w:val="single" w:sz="4" w:space="0" w:color="auto"/>
              <w:left w:val="nil"/>
              <w:bottom w:val="single" w:sz="4" w:space="0" w:color="auto"/>
              <w:right w:val="single" w:sz="4" w:space="0" w:color="auto"/>
            </w:tcBorders>
            <w:shd w:val="clear" w:color="000000" w:fill="FCD5B4"/>
            <w:noWrap/>
            <w:vAlign w:val="center"/>
            <w:hideMark/>
          </w:tcPr>
          <w:p w:rsidR="003248EA" w:rsidRPr="003248EA" w:rsidRDefault="003248EA" w:rsidP="003248EA">
            <w:pPr>
              <w:jc w:val="center"/>
              <w:rPr>
                <w:rFonts w:ascii="Arial" w:hAnsi="Arial" w:cs="Arial"/>
                <w:b/>
                <w:bCs/>
              </w:rPr>
            </w:pPr>
            <w:r w:rsidRPr="003248EA">
              <w:rPr>
                <w:rFonts w:ascii="Arial" w:hAnsi="Arial" w:cs="Arial"/>
                <w:b/>
                <w:bCs/>
              </w:rPr>
              <w:t>Dépense 2016</w:t>
            </w:r>
          </w:p>
        </w:tc>
        <w:tc>
          <w:tcPr>
            <w:tcW w:w="1532" w:type="dxa"/>
            <w:tcBorders>
              <w:top w:val="single" w:sz="4" w:space="0" w:color="auto"/>
              <w:left w:val="nil"/>
              <w:bottom w:val="single" w:sz="4" w:space="0" w:color="auto"/>
              <w:right w:val="single" w:sz="4" w:space="0" w:color="auto"/>
            </w:tcBorders>
            <w:shd w:val="clear" w:color="000000" w:fill="FCD5B4"/>
            <w:noWrap/>
            <w:vAlign w:val="center"/>
            <w:hideMark/>
          </w:tcPr>
          <w:p w:rsidR="003248EA" w:rsidRPr="003248EA" w:rsidRDefault="003248EA" w:rsidP="003248EA">
            <w:pPr>
              <w:jc w:val="center"/>
              <w:rPr>
                <w:rFonts w:ascii="Arial" w:hAnsi="Arial" w:cs="Arial"/>
                <w:b/>
                <w:bCs/>
              </w:rPr>
            </w:pPr>
            <w:r w:rsidRPr="003248EA">
              <w:rPr>
                <w:rFonts w:ascii="Arial" w:hAnsi="Arial" w:cs="Arial"/>
                <w:b/>
                <w:bCs/>
              </w:rPr>
              <w:t>TR%</w:t>
            </w:r>
          </w:p>
        </w:tc>
      </w:tr>
      <w:tr w:rsidR="002477DA" w:rsidRPr="003248EA" w:rsidTr="002477DA">
        <w:trPr>
          <w:trHeight w:val="28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477DA" w:rsidRPr="003248EA" w:rsidRDefault="002477DA" w:rsidP="003248EA">
            <w:pPr>
              <w:rPr>
                <w:rFonts w:ascii="Arial" w:hAnsi="Arial" w:cs="Arial"/>
                <w:b/>
                <w:bCs/>
              </w:rPr>
            </w:pPr>
            <w:r w:rsidRPr="003248EA">
              <w:rPr>
                <w:rFonts w:ascii="Arial" w:hAnsi="Arial" w:cs="Arial"/>
                <w:b/>
                <w:bCs/>
              </w:rPr>
              <w:t>Siège</w:t>
            </w:r>
          </w:p>
        </w:tc>
        <w:tc>
          <w:tcPr>
            <w:tcW w:w="2131" w:type="dxa"/>
            <w:tcBorders>
              <w:top w:val="nil"/>
              <w:left w:val="nil"/>
              <w:bottom w:val="single" w:sz="4" w:space="0" w:color="auto"/>
              <w:right w:val="single" w:sz="4" w:space="0" w:color="auto"/>
            </w:tcBorders>
            <w:shd w:val="clear" w:color="auto" w:fill="auto"/>
            <w:noWrap/>
            <w:vAlign w:val="bottom"/>
            <w:hideMark/>
          </w:tcPr>
          <w:p w:rsidR="002477DA" w:rsidRPr="003248EA" w:rsidRDefault="002477DA" w:rsidP="003248EA">
            <w:pPr>
              <w:jc w:val="center"/>
              <w:rPr>
                <w:rFonts w:ascii="Arial" w:hAnsi="Arial" w:cs="Arial"/>
              </w:rPr>
            </w:pPr>
            <w:r w:rsidRPr="003248EA">
              <w:rPr>
                <w:rFonts w:ascii="Arial" w:hAnsi="Arial" w:cs="Arial"/>
              </w:rPr>
              <w:t xml:space="preserve">         1 752 324 </w:t>
            </w:r>
          </w:p>
        </w:tc>
        <w:tc>
          <w:tcPr>
            <w:tcW w:w="2228"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 xml:space="preserve">     170 914 </w:t>
            </w:r>
          </w:p>
        </w:tc>
        <w:tc>
          <w:tcPr>
            <w:tcW w:w="1532"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10%</w:t>
            </w:r>
          </w:p>
        </w:tc>
      </w:tr>
      <w:tr w:rsidR="002477DA" w:rsidRPr="003248EA" w:rsidTr="002477DA">
        <w:trPr>
          <w:trHeight w:val="28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477DA" w:rsidRPr="003248EA" w:rsidRDefault="002477DA" w:rsidP="003248EA">
            <w:pPr>
              <w:rPr>
                <w:rFonts w:ascii="Arial" w:hAnsi="Arial" w:cs="Arial"/>
                <w:b/>
                <w:bCs/>
              </w:rPr>
            </w:pPr>
            <w:proofErr w:type="spellStart"/>
            <w:r w:rsidRPr="003248EA">
              <w:rPr>
                <w:rFonts w:ascii="Arial" w:hAnsi="Arial" w:cs="Arial"/>
                <w:b/>
                <w:bCs/>
              </w:rPr>
              <w:t>Belouizdad</w:t>
            </w:r>
            <w:proofErr w:type="spellEnd"/>
          </w:p>
        </w:tc>
        <w:tc>
          <w:tcPr>
            <w:tcW w:w="2131" w:type="dxa"/>
            <w:tcBorders>
              <w:top w:val="nil"/>
              <w:left w:val="nil"/>
              <w:bottom w:val="single" w:sz="4" w:space="0" w:color="auto"/>
              <w:right w:val="single" w:sz="4" w:space="0" w:color="auto"/>
            </w:tcBorders>
            <w:shd w:val="clear" w:color="auto" w:fill="auto"/>
            <w:noWrap/>
            <w:vAlign w:val="bottom"/>
            <w:hideMark/>
          </w:tcPr>
          <w:p w:rsidR="002477DA" w:rsidRPr="003248EA" w:rsidRDefault="002477DA" w:rsidP="003248EA">
            <w:pPr>
              <w:jc w:val="center"/>
              <w:rPr>
                <w:rFonts w:ascii="Arial" w:hAnsi="Arial" w:cs="Arial"/>
              </w:rPr>
            </w:pPr>
            <w:r w:rsidRPr="003248EA">
              <w:rPr>
                <w:rFonts w:ascii="Arial" w:hAnsi="Arial" w:cs="Arial"/>
              </w:rPr>
              <w:t xml:space="preserve">         1 474 543 </w:t>
            </w:r>
          </w:p>
        </w:tc>
        <w:tc>
          <w:tcPr>
            <w:tcW w:w="2228"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 xml:space="preserve">                          201 785 </w:t>
            </w:r>
          </w:p>
        </w:tc>
        <w:tc>
          <w:tcPr>
            <w:tcW w:w="1532"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14%</w:t>
            </w:r>
          </w:p>
        </w:tc>
      </w:tr>
      <w:tr w:rsidR="002477DA" w:rsidRPr="003248EA" w:rsidTr="002477DA">
        <w:trPr>
          <w:trHeight w:val="28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477DA" w:rsidRPr="003248EA" w:rsidRDefault="002477DA" w:rsidP="003248EA">
            <w:pPr>
              <w:rPr>
                <w:rFonts w:ascii="Arial" w:hAnsi="Arial" w:cs="Arial"/>
                <w:b/>
                <w:bCs/>
              </w:rPr>
            </w:pPr>
            <w:proofErr w:type="spellStart"/>
            <w:r w:rsidRPr="003248EA">
              <w:rPr>
                <w:rFonts w:ascii="Arial" w:hAnsi="Arial" w:cs="Arial"/>
                <w:b/>
                <w:bCs/>
              </w:rPr>
              <w:t>Bologhine</w:t>
            </w:r>
            <w:proofErr w:type="spellEnd"/>
          </w:p>
        </w:tc>
        <w:tc>
          <w:tcPr>
            <w:tcW w:w="2131" w:type="dxa"/>
            <w:tcBorders>
              <w:top w:val="nil"/>
              <w:left w:val="nil"/>
              <w:bottom w:val="single" w:sz="4" w:space="0" w:color="auto"/>
              <w:right w:val="single" w:sz="4" w:space="0" w:color="auto"/>
            </w:tcBorders>
            <w:shd w:val="clear" w:color="auto" w:fill="auto"/>
            <w:noWrap/>
            <w:vAlign w:val="bottom"/>
            <w:hideMark/>
          </w:tcPr>
          <w:p w:rsidR="002477DA" w:rsidRPr="003248EA" w:rsidRDefault="002477DA" w:rsidP="003248EA">
            <w:pPr>
              <w:jc w:val="center"/>
              <w:rPr>
                <w:rFonts w:ascii="Arial" w:hAnsi="Arial" w:cs="Arial"/>
              </w:rPr>
            </w:pPr>
            <w:r w:rsidRPr="003248EA">
              <w:rPr>
                <w:rFonts w:ascii="Arial" w:hAnsi="Arial" w:cs="Arial"/>
              </w:rPr>
              <w:t xml:space="preserve">         1 666 753 </w:t>
            </w:r>
          </w:p>
        </w:tc>
        <w:tc>
          <w:tcPr>
            <w:tcW w:w="2228"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 xml:space="preserve">    100 365 </w:t>
            </w:r>
          </w:p>
        </w:tc>
        <w:tc>
          <w:tcPr>
            <w:tcW w:w="1532"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6%</w:t>
            </w:r>
          </w:p>
        </w:tc>
      </w:tr>
      <w:tr w:rsidR="002477DA" w:rsidRPr="003248EA" w:rsidTr="002477DA">
        <w:trPr>
          <w:trHeight w:val="28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477DA" w:rsidRPr="003248EA" w:rsidRDefault="002477DA" w:rsidP="003248EA">
            <w:pPr>
              <w:rPr>
                <w:rFonts w:ascii="Arial" w:hAnsi="Arial" w:cs="Arial"/>
                <w:b/>
                <w:bCs/>
              </w:rPr>
            </w:pPr>
            <w:r w:rsidRPr="003248EA">
              <w:rPr>
                <w:rFonts w:ascii="Arial" w:hAnsi="Arial" w:cs="Arial"/>
                <w:b/>
                <w:bCs/>
              </w:rPr>
              <w:t xml:space="preserve">El </w:t>
            </w:r>
            <w:proofErr w:type="spellStart"/>
            <w:r w:rsidRPr="003248EA">
              <w:rPr>
                <w:rFonts w:ascii="Arial" w:hAnsi="Arial" w:cs="Arial"/>
                <w:b/>
                <w:bCs/>
              </w:rPr>
              <w:t>harrach</w:t>
            </w:r>
            <w:proofErr w:type="spellEnd"/>
          </w:p>
        </w:tc>
        <w:tc>
          <w:tcPr>
            <w:tcW w:w="2131" w:type="dxa"/>
            <w:tcBorders>
              <w:top w:val="nil"/>
              <w:left w:val="nil"/>
              <w:bottom w:val="single" w:sz="4" w:space="0" w:color="auto"/>
              <w:right w:val="single" w:sz="4" w:space="0" w:color="auto"/>
            </w:tcBorders>
            <w:shd w:val="clear" w:color="auto" w:fill="auto"/>
            <w:noWrap/>
            <w:vAlign w:val="bottom"/>
            <w:hideMark/>
          </w:tcPr>
          <w:p w:rsidR="002477DA" w:rsidRPr="003248EA" w:rsidRDefault="002477DA" w:rsidP="003248EA">
            <w:pPr>
              <w:jc w:val="center"/>
              <w:rPr>
                <w:rFonts w:ascii="Arial" w:hAnsi="Arial" w:cs="Arial"/>
              </w:rPr>
            </w:pPr>
            <w:r w:rsidRPr="003248EA">
              <w:rPr>
                <w:rFonts w:ascii="Arial" w:hAnsi="Arial" w:cs="Arial"/>
              </w:rPr>
              <w:t xml:space="preserve">         1 377 047 </w:t>
            </w:r>
          </w:p>
        </w:tc>
        <w:tc>
          <w:tcPr>
            <w:tcW w:w="2228"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 xml:space="preserve">  205 862 </w:t>
            </w:r>
          </w:p>
        </w:tc>
        <w:tc>
          <w:tcPr>
            <w:tcW w:w="1532"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15%</w:t>
            </w:r>
          </w:p>
        </w:tc>
      </w:tr>
      <w:tr w:rsidR="002477DA" w:rsidRPr="003248EA" w:rsidTr="002477DA">
        <w:trPr>
          <w:trHeight w:val="28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2477DA" w:rsidRPr="003248EA" w:rsidRDefault="002477DA" w:rsidP="003248EA">
            <w:pPr>
              <w:rPr>
                <w:rFonts w:ascii="Arial" w:hAnsi="Arial" w:cs="Arial"/>
                <w:b/>
                <w:bCs/>
              </w:rPr>
            </w:pPr>
            <w:r w:rsidRPr="003248EA">
              <w:rPr>
                <w:rFonts w:ascii="Arial" w:hAnsi="Arial" w:cs="Arial"/>
                <w:b/>
                <w:bCs/>
              </w:rPr>
              <w:t xml:space="preserve">Gue de </w:t>
            </w:r>
            <w:proofErr w:type="spellStart"/>
            <w:r w:rsidRPr="003248EA">
              <w:rPr>
                <w:rFonts w:ascii="Arial" w:hAnsi="Arial" w:cs="Arial"/>
                <w:b/>
                <w:bCs/>
              </w:rPr>
              <w:t>Cne</w:t>
            </w:r>
            <w:proofErr w:type="spellEnd"/>
          </w:p>
        </w:tc>
        <w:tc>
          <w:tcPr>
            <w:tcW w:w="2131" w:type="dxa"/>
            <w:tcBorders>
              <w:top w:val="nil"/>
              <w:left w:val="nil"/>
              <w:bottom w:val="single" w:sz="4" w:space="0" w:color="auto"/>
              <w:right w:val="single" w:sz="4" w:space="0" w:color="auto"/>
            </w:tcBorders>
            <w:shd w:val="clear" w:color="auto" w:fill="auto"/>
            <w:noWrap/>
            <w:vAlign w:val="bottom"/>
            <w:hideMark/>
          </w:tcPr>
          <w:p w:rsidR="002477DA" w:rsidRPr="003248EA" w:rsidRDefault="002477DA" w:rsidP="003248EA">
            <w:pPr>
              <w:jc w:val="center"/>
              <w:rPr>
                <w:rFonts w:ascii="Arial" w:hAnsi="Arial" w:cs="Arial"/>
              </w:rPr>
            </w:pPr>
            <w:r w:rsidRPr="003248EA">
              <w:rPr>
                <w:rFonts w:ascii="Arial" w:hAnsi="Arial" w:cs="Arial"/>
              </w:rPr>
              <w:t xml:space="preserve">         1 833 333 </w:t>
            </w:r>
          </w:p>
        </w:tc>
        <w:tc>
          <w:tcPr>
            <w:tcW w:w="2228"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 xml:space="preserve">   106 776 </w:t>
            </w:r>
          </w:p>
        </w:tc>
        <w:tc>
          <w:tcPr>
            <w:tcW w:w="1532" w:type="dxa"/>
            <w:tcBorders>
              <w:top w:val="nil"/>
              <w:left w:val="nil"/>
              <w:bottom w:val="single" w:sz="4" w:space="0" w:color="auto"/>
              <w:right w:val="single" w:sz="4" w:space="0" w:color="auto"/>
            </w:tcBorders>
            <w:shd w:val="clear" w:color="auto" w:fill="auto"/>
            <w:noWrap/>
            <w:vAlign w:val="center"/>
            <w:hideMark/>
          </w:tcPr>
          <w:p w:rsidR="002477DA" w:rsidRPr="002477DA" w:rsidRDefault="002477DA">
            <w:pPr>
              <w:jc w:val="center"/>
              <w:rPr>
                <w:rFonts w:ascii="Arial" w:hAnsi="Arial" w:cs="Arial"/>
              </w:rPr>
            </w:pPr>
            <w:r w:rsidRPr="002477DA">
              <w:rPr>
                <w:rFonts w:ascii="Arial" w:hAnsi="Arial" w:cs="Arial"/>
              </w:rPr>
              <w:t>6%</w:t>
            </w:r>
          </w:p>
        </w:tc>
      </w:tr>
      <w:tr w:rsidR="002477DA" w:rsidRPr="003248EA" w:rsidTr="002477DA">
        <w:trPr>
          <w:trHeight w:val="219"/>
        </w:trPr>
        <w:tc>
          <w:tcPr>
            <w:tcW w:w="1435" w:type="dxa"/>
            <w:tcBorders>
              <w:top w:val="nil"/>
              <w:left w:val="single" w:sz="4" w:space="0" w:color="auto"/>
              <w:bottom w:val="single" w:sz="4" w:space="0" w:color="auto"/>
              <w:right w:val="single" w:sz="4" w:space="0" w:color="auto"/>
            </w:tcBorders>
            <w:shd w:val="clear" w:color="000000" w:fill="FCD5B4"/>
            <w:noWrap/>
            <w:vAlign w:val="bottom"/>
            <w:hideMark/>
          </w:tcPr>
          <w:p w:rsidR="002477DA" w:rsidRPr="003248EA" w:rsidRDefault="002477DA" w:rsidP="003248EA">
            <w:pPr>
              <w:rPr>
                <w:rFonts w:ascii="Arial" w:hAnsi="Arial" w:cs="Arial"/>
                <w:b/>
                <w:bCs/>
              </w:rPr>
            </w:pPr>
            <w:r w:rsidRPr="003248EA">
              <w:rPr>
                <w:rFonts w:ascii="Arial" w:hAnsi="Arial" w:cs="Arial"/>
                <w:b/>
                <w:bCs/>
              </w:rPr>
              <w:t>SDA</w:t>
            </w:r>
          </w:p>
        </w:tc>
        <w:tc>
          <w:tcPr>
            <w:tcW w:w="2131" w:type="dxa"/>
            <w:tcBorders>
              <w:top w:val="nil"/>
              <w:left w:val="nil"/>
              <w:bottom w:val="single" w:sz="4" w:space="0" w:color="auto"/>
              <w:right w:val="single" w:sz="4" w:space="0" w:color="auto"/>
            </w:tcBorders>
            <w:shd w:val="clear" w:color="000000" w:fill="FCD5B4"/>
            <w:noWrap/>
            <w:vAlign w:val="bottom"/>
            <w:hideMark/>
          </w:tcPr>
          <w:p w:rsidR="002477DA" w:rsidRPr="003248EA" w:rsidRDefault="002477DA" w:rsidP="003248EA">
            <w:pPr>
              <w:jc w:val="center"/>
              <w:rPr>
                <w:rFonts w:ascii="Arial" w:hAnsi="Arial" w:cs="Arial"/>
                <w:b/>
                <w:bCs/>
              </w:rPr>
            </w:pPr>
            <w:r w:rsidRPr="003248EA">
              <w:rPr>
                <w:rFonts w:ascii="Arial" w:hAnsi="Arial" w:cs="Arial"/>
                <w:b/>
                <w:bCs/>
              </w:rPr>
              <w:t xml:space="preserve">         8 104 000 </w:t>
            </w:r>
          </w:p>
        </w:tc>
        <w:tc>
          <w:tcPr>
            <w:tcW w:w="2228" w:type="dxa"/>
            <w:tcBorders>
              <w:top w:val="nil"/>
              <w:left w:val="nil"/>
              <w:bottom w:val="single" w:sz="4" w:space="0" w:color="auto"/>
              <w:right w:val="single" w:sz="4" w:space="0" w:color="auto"/>
            </w:tcBorders>
            <w:shd w:val="clear" w:color="000000" w:fill="FCD5B4"/>
            <w:noWrap/>
            <w:vAlign w:val="center"/>
            <w:hideMark/>
          </w:tcPr>
          <w:p w:rsidR="002477DA" w:rsidRPr="002477DA" w:rsidRDefault="002477DA">
            <w:pPr>
              <w:jc w:val="center"/>
              <w:rPr>
                <w:rFonts w:ascii="Arial" w:hAnsi="Arial" w:cs="Arial"/>
                <w:b/>
                <w:bCs/>
              </w:rPr>
            </w:pPr>
            <w:r w:rsidRPr="002477DA">
              <w:rPr>
                <w:rFonts w:ascii="Arial" w:hAnsi="Arial" w:cs="Arial"/>
                <w:b/>
                <w:bCs/>
              </w:rPr>
              <w:t xml:space="preserve">                           785 701 </w:t>
            </w:r>
          </w:p>
        </w:tc>
        <w:tc>
          <w:tcPr>
            <w:tcW w:w="1532" w:type="dxa"/>
            <w:tcBorders>
              <w:top w:val="nil"/>
              <w:left w:val="nil"/>
              <w:bottom w:val="single" w:sz="4" w:space="0" w:color="auto"/>
              <w:right w:val="single" w:sz="4" w:space="0" w:color="auto"/>
            </w:tcBorders>
            <w:shd w:val="clear" w:color="000000" w:fill="FCD5B4"/>
            <w:noWrap/>
            <w:vAlign w:val="center"/>
            <w:hideMark/>
          </w:tcPr>
          <w:p w:rsidR="002477DA" w:rsidRPr="002477DA" w:rsidRDefault="002477DA">
            <w:pPr>
              <w:jc w:val="center"/>
              <w:rPr>
                <w:rFonts w:ascii="Arial" w:hAnsi="Arial" w:cs="Arial"/>
                <w:b/>
                <w:bCs/>
              </w:rPr>
            </w:pPr>
            <w:r w:rsidRPr="002477DA">
              <w:rPr>
                <w:rFonts w:ascii="Arial" w:hAnsi="Arial" w:cs="Arial"/>
                <w:b/>
                <w:bCs/>
              </w:rPr>
              <w:t>10%</w:t>
            </w:r>
          </w:p>
        </w:tc>
      </w:tr>
    </w:tbl>
    <w:p w:rsidR="007D740B" w:rsidRDefault="007D740B" w:rsidP="002749EC">
      <w:pPr>
        <w:jc w:val="both"/>
        <w:rPr>
          <w:rFonts w:asciiTheme="minorBidi" w:hAnsiTheme="minorBidi" w:cstheme="minorBidi"/>
          <w:b/>
          <w:bCs/>
        </w:rPr>
      </w:pPr>
    </w:p>
    <w:p w:rsidR="00602189" w:rsidRPr="001A1E4E" w:rsidRDefault="00602189" w:rsidP="002749EC">
      <w:pPr>
        <w:tabs>
          <w:tab w:val="left" w:pos="0"/>
        </w:tabs>
        <w:jc w:val="both"/>
        <w:rPr>
          <w:rFonts w:asciiTheme="minorBidi" w:hAnsiTheme="minorBidi" w:cstheme="minorBidi"/>
          <w:b/>
          <w:bCs/>
          <w:color w:val="000000"/>
        </w:rPr>
      </w:pPr>
    </w:p>
    <w:p w:rsidR="004544FE" w:rsidRPr="005F423C" w:rsidRDefault="003248EA" w:rsidP="002749EC">
      <w:pPr>
        <w:jc w:val="both"/>
        <w:rPr>
          <w:rFonts w:asciiTheme="minorBidi" w:hAnsiTheme="minorBidi" w:cstheme="minorBidi"/>
        </w:rPr>
      </w:pPr>
      <w:r w:rsidRPr="005F423C">
        <w:rPr>
          <w:rFonts w:asciiTheme="minorBidi" w:hAnsiTheme="minorBidi" w:cstheme="minorBidi"/>
        </w:rPr>
        <w:t>Suite à ce qui précède, nous vous informons que le budget 2016 sera réadapté en fonction des recommandations indiquées, en précisant qu’en dehors des priorités autorisées, seules les affaires dont des engagements sont déjà formalisés seront prises en considération (contrats signés).</w:t>
      </w:r>
    </w:p>
    <w:p w:rsidR="003248EA" w:rsidRPr="005F423C" w:rsidRDefault="003248EA" w:rsidP="002749EC">
      <w:pPr>
        <w:jc w:val="both"/>
        <w:rPr>
          <w:rFonts w:asciiTheme="minorBidi" w:hAnsiTheme="minorBidi" w:cstheme="minorBidi"/>
        </w:rPr>
      </w:pPr>
    </w:p>
    <w:p w:rsidR="003248EA" w:rsidRPr="005F423C" w:rsidRDefault="00C64887" w:rsidP="00C64887">
      <w:pPr>
        <w:jc w:val="both"/>
        <w:rPr>
          <w:rFonts w:asciiTheme="minorBidi" w:hAnsiTheme="minorBidi" w:cstheme="minorBidi"/>
        </w:rPr>
      </w:pPr>
      <w:r>
        <w:rPr>
          <w:rFonts w:asciiTheme="minorBidi" w:hAnsiTheme="minorBidi" w:cstheme="minorBidi"/>
        </w:rPr>
        <w:t xml:space="preserve">Aussi, pour </w:t>
      </w:r>
      <w:r w:rsidR="003248EA" w:rsidRPr="005F423C">
        <w:rPr>
          <w:rFonts w:asciiTheme="minorBidi" w:hAnsiTheme="minorBidi" w:cstheme="minorBidi"/>
        </w:rPr>
        <w:t xml:space="preserve">nous permettre </w:t>
      </w:r>
      <w:r>
        <w:rPr>
          <w:rFonts w:asciiTheme="minorBidi" w:hAnsiTheme="minorBidi" w:cstheme="minorBidi"/>
        </w:rPr>
        <w:t xml:space="preserve">de </w:t>
      </w:r>
      <w:r w:rsidR="003248EA" w:rsidRPr="005F423C">
        <w:rPr>
          <w:rFonts w:asciiTheme="minorBidi" w:hAnsiTheme="minorBidi" w:cstheme="minorBidi"/>
        </w:rPr>
        <w:t>ré-estim</w:t>
      </w:r>
      <w:r>
        <w:rPr>
          <w:rFonts w:asciiTheme="minorBidi" w:hAnsiTheme="minorBidi" w:cstheme="minorBidi"/>
        </w:rPr>
        <w:t xml:space="preserve">er </w:t>
      </w:r>
      <w:r w:rsidR="003248EA" w:rsidRPr="005F423C">
        <w:rPr>
          <w:rFonts w:asciiTheme="minorBidi" w:hAnsiTheme="minorBidi" w:cstheme="minorBidi"/>
        </w:rPr>
        <w:t>l’enveloppe budgétaire 2016</w:t>
      </w:r>
      <w:r>
        <w:rPr>
          <w:rFonts w:asciiTheme="minorBidi" w:hAnsiTheme="minorBidi" w:cstheme="minorBidi"/>
        </w:rPr>
        <w:t>,</w:t>
      </w:r>
      <w:r w:rsidR="003248EA" w:rsidRPr="005F423C">
        <w:rPr>
          <w:rFonts w:asciiTheme="minorBidi" w:hAnsiTheme="minorBidi" w:cstheme="minorBidi"/>
        </w:rPr>
        <w:t xml:space="preserve"> conformément à ces orientations, nous vous demandons</w:t>
      </w:r>
      <w:r w:rsidR="00C00FC6" w:rsidRPr="005F423C">
        <w:rPr>
          <w:rFonts w:asciiTheme="minorBidi" w:hAnsiTheme="minorBidi" w:cstheme="minorBidi"/>
        </w:rPr>
        <w:t xml:space="preserve"> de nous transmettre vos engagements au 31.12.2016 organisés comme suit :</w:t>
      </w:r>
    </w:p>
    <w:p w:rsidR="00C00FC6" w:rsidRPr="005F423C" w:rsidRDefault="00C00FC6" w:rsidP="003248EA">
      <w:pPr>
        <w:jc w:val="both"/>
        <w:rPr>
          <w:rFonts w:asciiTheme="minorBidi" w:hAnsiTheme="minorBidi" w:cstheme="minorBidi"/>
        </w:rPr>
      </w:pPr>
    </w:p>
    <w:p w:rsidR="00C00FC6" w:rsidRPr="005F423C" w:rsidRDefault="00C00FC6" w:rsidP="00C00FC6">
      <w:pPr>
        <w:pStyle w:val="Paragraphedeliste"/>
        <w:numPr>
          <w:ilvl w:val="0"/>
          <w:numId w:val="11"/>
        </w:numPr>
        <w:jc w:val="both"/>
        <w:rPr>
          <w:rFonts w:asciiTheme="minorBidi" w:hAnsiTheme="minorBidi" w:cstheme="minorBidi"/>
          <w:sz w:val="24"/>
          <w:szCs w:val="24"/>
        </w:rPr>
      </w:pPr>
      <w:r w:rsidRPr="005F423C">
        <w:rPr>
          <w:rFonts w:asciiTheme="minorBidi" w:hAnsiTheme="minorBidi" w:cstheme="minorBidi"/>
          <w:sz w:val="24"/>
          <w:szCs w:val="24"/>
        </w:rPr>
        <w:t>Le montant des engagements signés par chapitre article (Le montant des engagements doit correspondre au montant des factures devant être honorées jusqu’au 31/12/2016).</w:t>
      </w:r>
    </w:p>
    <w:p w:rsidR="00C00FC6" w:rsidRPr="005F423C" w:rsidRDefault="00C00FC6" w:rsidP="00C00FC6">
      <w:pPr>
        <w:pStyle w:val="Paragraphedeliste"/>
        <w:jc w:val="both"/>
        <w:rPr>
          <w:rFonts w:asciiTheme="minorBidi" w:hAnsiTheme="minorBidi" w:cstheme="minorBidi"/>
          <w:sz w:val="24"/>
          <w:szCs w:val="24"/>
        </w:rPr>
      </w:pPr>
    </w:p>
    <w:p w:rsidR="00C00FC6" w:rsidRPr="005F423C" w:rsidRDefault="00C00FC6" w:rsidP="00C64887">
      <w:pPr>
        <w:pStyle w:val="Paragraphedeliste"/>
        <w:numPr>
          <w:ilvl w:val="0"/>
          <w:numId w:val="11"/>
        </w:numPr>
        <w:jc w:val="both"/>
        <w:rPr>
          <w:rFonts w:asciiTheme="minorBidi" w:hAnsiTheme="minorBidi" w:cstheme="minorBidi"/>
          <w:sz w:val="24"/>
          <w:szCs w:val="24"/>
        </w:rPr>
      </w:pPr>
      <w:r w:rsidRPr="005F423C">
        <w:rPr>
          <w:rFonts w:asciiTheme="minorBidi" w:hAnsiTheme="minorBidi" w:cstheme="minorBidi"/>
          <w:sz w:val="24"/>
          <w:szCs w:val="24"/>
        </w:rPr>
        <w:t>Le montant des affaires (par chapitre article) devant être engagées en 2016</w:t>
      </w:r>
      <w:r w:rsidR="00C64887">
        <w:rPr>
          <w:rFonts w:asciiTheme="minorBidi" w:hAnsiTheme="minorBidi" w:cstheme="minorBidi"/>
          <w:sz w:val="24"/>
          <w:szCs w:val="24"/>
        </w:rPr>
        <w:t xml:space="preserve"> mais </w:t>
      </w:r>
      <w:r w:rsidRPr="005F423C">
        <w:rPr>
          <w:rFonts w:asciiTheme="minorBidi" w:hAnsiTheme="minorBidi" w:cstheme="minorBidi"/>
          <w:sz w:val="24"/>
          <w:szCs w:val="24"/>
        </w:rPr>
        <w:t>dont les contrats ne sont pas signés (Le montant des engagements doit correspondre au montant des factures devant être honorées jusqu’au 31/12/2016).</w:t>
      </w:r>
    </w:p>
    <w:p w:rsidR="00C00FC6" w:rsidRPr="005F423C" w:rsidRDefault="00C00FC6" w:rsidP="00C00FC6">
      <w:pPr>
        <w:pStyle w:val="Paragraphedeliste"/>
        <w:jc w:val="both"/>
        <w:rPr>
          <w:rFonts w:asciiTheme="minorBidi" w:hAnsiTheme="minorBidi" w:cstheme="minorBidi"/>
          <w:sz w:val="24"/>
          <w:szCs w:val="24"/>
        </w:rPr>
      </w:pPr>
    </w:p>
    <w:p w:rsidR="00C00FC6" w:rsidRPr="005F423C" w:rsidRDefault="00C00FC6" w:rsidP="00A660AA">
      <w:pPr>
        <w:pStyle w:val="Paragraphedeliste"/>
        <w:ind w:left="0"/>
        <w:jc w:val="both"/>
        <w:rPr>
          <w:rFonts w:asciiTheme="minorBidi" w:hAnsiTheme="minorBidi" w:cstheme="minorBidi"/>
          <w:sz w:val="24"/>
          <w:szCs w:val="24"/>
        </w:rPr>
      </w:pPr>
      <w:r w:rsidRPr="005F423C">
        <w:rPr>
          <w:rFonts w:asciiTheme="minorBidi" w:hAnsiTheme="minorBidi" w:cstheme="minorBidi"/>
          <w:sz w:val="24"/>
          <w:szCs w:val="24"/>
        </w:rPr>
        <w:t xml:space="preserve">Toute </w:t>
      </w:r>
      <w:r w:rsidR="00C64887">
        <w:rPr>
          <w:rFonts w:asciiTheme="minorBidi" w:hAnsiTheme="minorBidi" w:cstheme="minorBidi"/>
          <w:sz w:val="24"/>
          <w:szCs w:val="24"/>
        </w:rPr>
        <w:t xml:space="preserve">autre </w:t>
      </w:r>
      <w:r w:rsidRPr="005F423C">
        <w:rPr>
          <w:rFonts w:asciiTheme="minorBidi" w:hAnsiTheme="minorBidi" w:cstheme="minorBidi"/>
          <w:sz w:val="24"/>
          <w:szCs w:val="24"/>
        </w:rPr>
        <w:t xml:space="preserve">demande d’inscription </w:t>
      </w:r>
      <w:r w:rsidR="00C64887">
        <w:rPr>
          <w:rFonts w:asciiTheme="minorBidi" w:hAnsiTheme="minorBidi" w:cstheme="minorBidi"/>
          <w:sz w:val="24"/>
          <w:szCs w:val="24"/>
        </w:rPr>
        <w:t>d’</w:t>
      </w:r>
      <w:r w:rsidRPr="005F423C">
        <w:rPr>
          <w:rFonts w:asciiTheme="minorBidi" w:hAnsiTheme="minorBidi" w:cstheme="minorBidi"/>
          <w:sz w:val="24"/>
          <w:szCs w:val="24"/>
        </w:rPr>
        <w:t>affaires</w:t>
      </w:r>
      <w:r w:rsidR="00C64887" w:rsidRPr="005F423C">
        <w:rPr>
          <w:rFonts w:asciiTheme="minorBidi" w:hAnsiTheme="minorBidi" w:cstheme="minorBidi"/>
          <w:sz w:val="24"/>
          <w:szCs w:val="24"/>
        </w:rPr>
        <w:t>(Autres projets)</w:t>
      </w:r>
      <w:r w:rsidRPr="005F423C">
        <w:rPr>
          <w:rFonts w:asciiTheme="minorBidi" w:hAnsiTheme="minorBidi" w:cstheme="minorBidi"/>
          <w:sz w:val="24"/>
          <w:szCs w:val="24"/>
        </w:rPr>
        <w:t xml:space="preserve">revêtant un caractère d’urgence, fera l’objet d’arbitrage </w:t>
      </w:r>
      <w:r w:rsidR="00C64887">
        <w:rPr>
          <w:rFonts w:asciiTheme="minorBidi" w:hAnsiTheme="minorBidi" w:cstheme="minorBidi"/>
          <w:sz w:val="24"/>
          <w:szCs w:val="24"/>
        </w:rPr>
        <w:t xml:space="preserve">préalable </w:t>
      </w:r>
      <w:r w:rsidRPr="005F423C">
        <w:rPr>
          <w:rFonts w:asciiTheme="minorBidi" w:hAnsiTheme="minorBidi" w:cstheme="minorBidi"/>
          <w:sz w:val="24"/>
          <w:szCs w:val="24"/>
        </w:rPr>
        <w:t>par le Président Directeur Général de la société.</w:t>
      </w:r>
    </w:p>
    <w:p w:rsidR="00C00FC6" w:rsidRPr="005F423C" w:rsidRDefault="00C00FC6" w:rsidP="00C00FC6">
      <w:pPr>
        <w:pStyle w:val="Paragraphedeliste"/>
        <w:ind w:left="0"/>
        <w:jc w:val="both"/>
        <w:rPr>
          <w:rFonts w:asciiTheme="minorBidi" w:hAnsiTheme="minorBidi" w:cstheme="minorBidi"/>
          <w:sz w:val="24"/>
          <w:szCs w:val="24"/>
        </w:rPr>
      </w:pPr>
    </w:p>
    <w:p w:rsidR="00C00FC6" w:rsidRDefault="00C00FC6" w:rsidP="00A660AA">
      <w:pPr>
        <w:pStyle w:val="Paragraphedeliste"/>
        <w:ind w:left="0"/>
        <w:jc w:val="both"/>
        <w:rPr>
          <w:rFonts w:asciiTheme="minorBidi" w:hAnsiTheme="minorBidi" w:cstheme="minorBidi"/>
          <w:sz w:val="24"/>
          <w:szCs w:val="24"/>
        </w:rPr>
      </w:pPr>
      <w:r w:rsidRPr="005F423C">
        <w:rPr>
          <w:rFonts w:asciiTheme="minorBidi" w:hAnsiTheme="minorBidi" w:cstheme="minorBidi"/>
          <w:sz w:val="24"/>
          <w:szCs w:val="24"/>
        </w:rPr>
        <w:t xml:space="preserve">Nous vous demandons de veiller au strict respect des instructions </w:t>
      </w:r>
      <w:r w:rsidR="00C64887">
        <w:rPr>
          <w:rFonts w:asciiTheme="minorBidi" w:hAnsiTheme="minorBidi" w:cstheme="minorBidi"/>
          <w:sz w:val="24"/>
          <w:szCs w:val="24"/>
        </w:rPr>
        <w:t xml:space="preserve">mentionnées </w:t>
      </w:r>
      <w:r w:rsidRPr="005F423C">
        <w:rPr>
          <w:rFonts w:asciiTheme="minorBidi" w:hAnsiTheme="minorBidi" w:cstheme="minorBidi"/>
          <w:sz w:val="24"/>
          <w:szCs w:val="24"/>
        </w:rPr>
        <w:t>dans la présente note</w:t>
      </w:r>
      <w:r w:rsidR="00C64887">
        <w:rPr>
          <w:rFonts w:asciiTheme="minorBidi" w:hAnsiTheme="minorBidi" w:cstheme="minorBidi"/>
          <w:sz w:val="24"/>
          <w:szCs w:val="24"/>
        </w:rPr>
        <w:t>,</w:t>
      </w:r>
      <w:r w:rsidRPr="005F423C">
        <w:rPr>
          <w:rFonts w:asciiTheme="minorBidi" w:hAnsiTheme="minorBidi" w:cstheme="minorBidi"/>
          <w:sz w:val="24"/>
          <w:szCs w:val="24"/>
        </w:rPr>
        <w:t xml:space="preserve"> qui doit</w:t>
      </w:r>
      <w:r w:rsidR="00C64887">
        <w:rPr>
          <w:rFonts w:asciiTheme="minorBidi" w:hAnsiTheme="minorBidi" w:cstheme="minorBidi"/>
          <w:sz w:val="24"/>
          <w:szCs w:val="24"/>
        </w:rPr>
        <w:t>,</w:t>
      </w:r>
      <w:r w:rsidRPr="005F423C">
        <w:rPr>
          <w:rFonts w:asciiTheme="minorBidi" w:hAnsiTheme="minorBidi" w:cstheme="minorBidi"/>
          <w:sz w:val="24"/>
          <w:szCs w:val="24"/>
        </w:rPr>
        <w:t xml:space="preserve"> par </w:t>
      </w:r>
      <w:r w:rsidR="005F423C" w:rsidRPr="005F423C">
        <w:rPr>
          <w:rFonts w:asciiTheme="minorBidi" w:hAnsiTheme="minorBidi" w:cstheme="minorBidi"/>
          <w:sz w:val="24"/>
          <w:szCs w:val="24"/>
        </w:rPr>
        <w:t>ailleurs</w:t>
      </w:r>
      <w:r w:rsidR="00C64887">
        <w:rPr>
          <w:rFonts w:asciiTheme="minorBidi" w:hAnsiTheme="minorBidi" w:cstheme="minorBidi"/>
          <w:sz w:val="24"/>
          <w:szCs w:val="24"/>
        </w:rPr>
        <w:t>,</w:t>
      </w:r>
      <w:r w:rsidRPr="005F423C">
        <w:rPr>
          <w:rFonts w:asciiTheme="minorBidi" w:hAnsiTheme="minorBidi" w:cstheme="minorBidi"/>
          <w:sz w:val="24"/>
          <w:szCs w:val="24"/>
        </w:rPr>
        <w:t xml:space="preserve"> faire l’objet d’une large diffusion aux </w:t>
      </w:r>
      <w:r w:rsidR="005F423C" w:rsidRPr="005F423C">
        <w:rPr>
          <w:rFonts w:asciiTheme="minorBidi" w:hAnsiTheme="minorBidi" w:cstheme="minorBidi"/>
          <w:sz w:val="24"/>
          <w:szCs w:val="24"/>
        </w:rPr>
        <w:t>responsables des différentes structures concernées.</w:t>
      </w:r>
    </w:p>
    <w:p w:rsidR="005F423C" w:rsidRDefault="005F423C" w:rsidP="00C00FC6">
      <w:pPr>
        <w:pStyle w:val="Paragraphedeliste"/>
        <w:ind w:left="0"/>
        <w:jc w:val="both"/>
        <w:rPr>
          <w:rFonts w:asciiTheme="minorBidi" w:hAnsiTheme="minorBidi" w:cstheme="minorBidi"/>
          <w:sz w:val="24"/>
          <w:szCs w:val="24"/>
        </w:rPr>
      </w:pPr>
    </w:p>
    <w:p w:rsidR="005F423C" w:rsidRDefault="005F423C" w:rsidP="00C00FC6">
      <w:pPr>
        <w:pStyle w:val="Paragraphedeliste"/>
        <w:ind w:left="0"/>
        <w:jc w:val="both"/>
        <w:rPr>
          <w:rFonts w:asciiTheme="minorBidi" w:hAnsiTheme="minorBidi" w:cstheme="minorBidi"/>
          <w:sz w:val="24"/>
          <w:szCs w:val="24"/>
        </w:rPr>
      </w:pPr>
    </w:p>
    <w:p w:rsidR="005F423C" w:rsidRDefault="005F423C" w:rsidP="00C00FC6">
      <w:pPr>
        <w:pStyle w:val="Paragraphedeliste"/>
        <w:ind w:left="0"/>
        <w:jc w:val="both"/>
        <w:rPr>
          <w:rFonts w:asciiTheme="minorBidi" w:hAnsiTheme="minorBidi" w:cstheme="minorBidi"/>
          <w:sz w:val="24"/>
          <w:szCs w:val="24"/>
        </w:rPr>
      </w:pPr>
    </w:p>
    <w:p w:rsidR="005F423C" w:rsidRDefault="005F423C" w:rsidP="00C00FC6">
      <w:pPr>
        <w:pStyle w:val="Paragraphedeliste"/>
        <w:ind w:left="0"/>
        <w:jc w:val="both"/>
        <w:rPr>
          <w:rFonts w:asciiTheme="minorBidi" w:hAnsiTheme="minorBidi" w:cstheme="minorBidi"/>
          <w:b/>
          <w:bCs/>
          <w:sz w:val="24"/>
          <w:szCs w:val="24"/>
        </w:rPr>
      </w:pPr>
      <w:r w:rsidRPr="005F423C">
        <w:rPr>
          <w:rFonts w:asciiTheme="minorBidi" w:hAnsiTheme="minorBidi" w:cstheme="minorBidi"/>
          <w:b/>
          <w:bCs/>
          <w:sz w:val="24"/>
          <w:szCs w:val="24"/>
        </w:rPr>
        <w:t xml:space="preserve">     LE PRESIDENT DIRECTEUR GENERAL,</w:t>
      </w:r>
    </w:p>
    <w:p w:rsidR="005F423C" w:rsidRDefault="005F423C" w:rsidP="00C00FC6">
      <w:pPr>
        <w:pStyle w:val="Paragraphedeliste"/>
        <w:ind w:left="0"/>
        <w:jc w:val="both"/>
        <w:rPr>
          <w:rFonts w:asciiTheme="minorBidi" w:hAnsiTheme="minorBidi" w:cstheme="minorBidi"/>
          <w:b/>
          <w:bCs/>
          <w:sz w:val="24"/>
          <w:szCs w:val="24"/>
        </w:rPr>
      </w:pPr>
    </w:p>
    <w:p w:rsidR="005F423C" w:rsidRPr="005F423C" w:rsidRDefault="005F423C" w:rsidP="00C00FC6">
      <w:pPr>
        <w:pStyle w:val="Paragraphedeliste"/>
        <w:ind w:left="0"/>
        <w:jc w:val="both"/>
        <w:rPr>
          <w:rFonts w:asciiTheme="minorBidi" w:hAnsiTheme="minorBidi" w:cstheme="minorBidi"/>
          <w:sz w:val="20"/>
          <w:szCs w:val="20"/>
        </w:rPr>
      </w:pPr>
      <w:r w:rsidRPr="005F423C">
        <w:rPr>
          <w:rFonts w:asciiTheme="minorBidi" w:hAnsiTheme="minorBidi" w:cstheme="minorBidi"/>
          <w:b/>
          <w:bCs/>
          <w:sz w:val="20"/>
          <w:szCs w:val="20"/>
        </w:rPr>
        <w:t>Copie </w:t>
      </w:r>
      <w:r w:rsidRPr="005F423C">
        <w:rPr>
          <w:rFonts w:asciiTheme="minorBidi" w:hAnsiTheme="minorBidi" w:cstheme="minorBidi"/>
          <w:sz w:val="20"/>
          <w:szCs w:val="20"/>
        </w:rPr>
        <w:t>: Assistant de Gestion</w:t>
      </w:r>
    </w:p>
    <w:p w:rsidR="00B804F8" w:rsidRDefault="005F423C" w:rsidP="00C00FC6">
      <w:pPr>
        <w:pStyle w:val="Paragraphedeliste"/>
        <w:ind w:left="0"/>
        <w:jc w:val="both"/>
        <w:rPr>
          <w:rFonts w:asciiTheme="minorBidi" w:hAnsiTheme="minorBidi" w:cstheme="minorBidi"/>
          <w:sz w:val="20"/>
          <w:szCs w:val="20"/>
        </w:rPr>
      </w:pPr>
      <w:r w:rsidRPr="005F423C">
        <w:rPr>
          <w:rFonts w:asciiTheme="minorBidi" w:hAnsiTheme="minorBidi" w:cstheme="minorBidi"/>
          <w:sz w:val="20"/>
          <w:szCs w:val="20"/>
        </w:rPr>
        <w:t xml:space="preserve">Structures DFC     </w:t>
      </w:r>
    </w:p>
    <w:p w:rsidR="00B804F8" w:rsidRPr="002749EC" w:rsidRDefault="00B804F8" w:rsidP="00B804F8">
      <w:pPr>
        <w:pStyle w:val="Paragraphedeliste"/>
        <w:spacing w:after="0" w:line="240" w:lineRule="auto"/>
        <w:ind w:left="0"/>
        <w:jc w:val="both"/>
        <w:rPr>
          <w:rFonts w:asciiTheme="minorBidi" w:hAnsiTheme="minorBidi" w:cstheme="minorBidi"/>
          <w:b/>
          <w:bCs/>
        </w:rPr>
      </w:pPr>
      <w:r w:rsidRPr="00B804F8">
        <w:rPr>
          <w:rFonts w:asciiTheme="minorBidi" w:hAnsiTheme="minorBidi" w:cstheme="minorBidi"/>
          <w:noProof/>
          <w:sz w:val="20"/>
          <w:szCs w:val="20"/>
          <w:lang w:eastAsia="fr-FR"/>
        </w:rPr>
        <w:lastRenderedPageBreak/>
        <w:drawing>
          <wp:anchor distT="0" distB="0" distL="114300" distR="114300" simplePos="0" relativeHeight="251675648" behindDoc="0" locked="0" layoutInCell="1" allowOverlap="1">
            <wp:simplePos x="0" y="0"/>
            <wp:positionH relativeFrom="column">
              <wp:posOffset>100330</wp:posOffset>
            </wp:positionH>
            <wp:positionV relativeFrom="paragraph">
              <wp:posOffset>-709295</wp:posOffset>
            </wp:positionV>
            <wp:extent cx="5750560" cy="838200"/>
            <wp:effectExtent l="19050" t="0" r="2540"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0560" cy="838200"/>
                    </a:xfrm>
                    <a:prstGeom prst="rect">
                      <a:avLst/>
                    </a:prstGeom>
                    <a:noFill/>
                    <a:ln w="9525">
                      <a:noFill/>
                      <a:miter lim="800000"/>
                      <a:headEnd/>
                      <a:tailEnd/>
                    </a:ln>
                  </pic:spPr>
                </pic:pic>
              </a:graphicData>
            </a:graphic>
          </wp:anchor>
        </w:drawing>
      </w:r>
      <w:r w:rsidRPr="002749EC">
        <w:rPr>
          <w:rFonts w:asciiTheme="minorBidi" w:hAnsiTheme="minorBidi" w:cstheme="minorBidi"/>
          <w:b/>
          <w:bCs/>
        </w:rPr>
        <w:t>DIRECTION DES FINANCES ET COMPTABILITE</w:t>
      </w:r>
    </w:p>
    <w:p w:rsidR="00B804F8" w:rsidRPr="002749EC" w:rsidRDefault="00B804F8" w:rsidP="00B804F8">
      <w:pPr>
        <w:jc w:val="both"/>
        <w:rPr>
          <w:rFonts w:asciiTheme="minorBidi" w:hAnsiTheme="minorBidi" w:cstheme="minorBidi"/>
          <w:b/>
          <w:bCs/>
        </w:rPr>
      </w:pPr>
    </w:p>
    <w:p w:rsidR="00B804F8" w:rsidRPr="002749EC" w:rsidRDefault="00B804F8" w:rsidP="00DB389A">
      <w:pPr>
        <w:jc w:val="both"/>
        <w:rPr>
          <w:rFonts w:asciiTheme="minorBidi" w:hAnsiTheme="minorBidi" w:cstheme="minorBidi"/>
          <w:b/>
          <w:bCs/>
        </w:rPr>
      </w:pPr>
      <w:r w:rsidRPr="002749EC">
        <w:rPr>
          <w:rFonts w:asciiTheme="minorBidi" w:hAnsiTheme="minorBidi" w:cstheme="minorBidi"/>
          <w:b/>
          <w:bCs/>
        </w:rPr>
        <w:t>N°                DFC /2016</w:t>
      </w:r>
    </w:p>
    <w:p w:rsidR="00B804F8" w:rsidRPr="002749EC" w:rsidRDefault="00B804F8" w:rsidP="00B804F8">
      <w:pPr>
        <w:rPr>
          <w:rFonts w:asciiTheme="minorBidi" w:hAnsiTheme="minorBidi" w:cstheme="minorBidi"/>
          <w:b/>
          <w:bCs/>
        </w:rPr>
      </w:pPr>
    </w:p>
    <w:p w:rsidR="00B804F8" w:rsidRPr="002749EC" w:rsidRDefault="00B804F8" w:rsidP="00B804F8">
      <w:pPr>
        <w:rPr>
          <w:rFonts w:asciiTheme="minorBidi" w:hAnsiTheme="minorBidi" w:cstheme="minorBidi"/>
          <w:b/>
          <w:bCs/>
        </w:rPr>
      </w:pPr>
    </w:p>
    <w:p w:rsidR="00B804F8" w:rsidRPr="002749EC" w:rsidRDefault="00B804F8" w:rsidP="00B804F8">
      <w:pPr>
        <w:jc w:val="center"/>
        <w:rPr>
          <w:rFonts w:asciiTheme="minorBidi" w:hAnsiTheme="minorBidi" w:cstheme="minorBidi"/>
          <w:b/>
          <w:bCs/>
        </w:rPr>
      </w:pPr>
      <w:r w:rsidRPr="002749EC">
        <w:rPr>
          <w:rFonts w:asciiTheme="minorBidi" w:hAnsiTheme="minorBidi" w:cstheme="minorBidi"/>
          <w:b/>
          <w:bCs/>
        </w:rPr>
        <w:t xml:space="preserve">                                                 NOTE POUR :</w:t>
      </w:r>
    </w:p>
    <w:p w:rsidR="00B804F8" w:rsidRPr="002749EC" w:rsidRDefault="00B804F8" w:rsidP="00B804F8">
      <w:pPr>
        <w:jc w:val="center"/>
        <w:rPr>
          <w:rFonts w:asciiTheme="minorBidi" w:hAnsiTheme="minorBidi" w:cstheme="minorBidi"/>
          <w:b/>
          <w:bCs/>
        </w:rPr>
      </w:pPr>
      <w:r>
        <w:rPr>
          <w:rFonts w:asciiTheme="minorBidi" w:hAnsiTheme="minorBidi" w:cstheme="minorBidi"/>
          <w:b/>
          <w:bCs/>
        </w:rPr>
        <w:t>DIRECTION TECHNIQUE ELECTRICITE</w:t>
      </w:r>
    </w:p>
    <w:p w:rsidR="00B804F8" w:rsidRPr="002749EC" w:rsidRDefault="00B804F8" w:rsidP="00B804F8">
      <w:pPr>
        <w:jc w:val="center"/>
        <w:rPr>
          <w:rFonts w:asciiTheme="minorBidi" w:hAnsiTheme="minorBidi" w:cstheme="minorBidi"/>
          <w:b/>
          <w:bCs/>
        </w:rPr>
      </w:pPr>
    </w:p>
    <w:p w:rsidR="00B804F8" w:rsidRPr="002749EC" w:rsidRDefault="00B804F8" w:rsidP="00B804F8">
      <w:pPr>
        <w:jc w:val="center"/>
        <w:rPr>
          <w:rFonts w:asciiTheme="minorBidi" w:hAnsiTheme="minorBidi" w:cstheme="minorBidi"/>
          <w:b/>
          <w:bCs/>
          <w:sz w:val="32"/>
          <w:szCs w:val="32"/>
        </w:rPr>
      </w:pPr>
    </w:p>
    <w:p w:rsidR="00B804F8" w:rsidRPr="002749EC" w:rsidRDefault="00B804F8" w:rsidP="00B804F8">
      <w:pPr>
        <w:jc w:val="center"/>
        <w:rPr>
          <w:rFonts w:asciiTheme="minorBidi" w:hAnsiTheme="minorBidi" w:cstheme="minorBidi"/>
          <w:b/>
          <w:bCs/>
        </w:rPr>
      </w:pPr>
    </w:p>
    <w:p w:rsidR="00B804F8" w:rsidRPr="002749EC" w:rsidRDefault="00B804F8" w:rsidP="00B804F8">
      <w:pPr>
        <w:rPr>
          <w:rFonts w:asciiTheme="minorBidi" w:hAnsiTheme="minorBidi" w:cstheme="minorBidi"/>
        </w:rPr>
      </w:pPr>
      <w:r w:rsidRPr="002749EC">
        <w:rPr>
          <w:rFonts w:asciiTheme="minorBidi" w:hAnsiTheme="minorBidi" w:cstheme="minorBidi"/>
          <w:b/>
          <w:bCs/>
        </w:rPr>
        <w:t xml:space="preserve">Objet           : </w:t>
      </w:r>
      <w:r w:rsidRPr="00B804F8">
        <w:rPr>
          <w:rFonts w:asciiTheme="minorBidi" w:hAnsiTheme="minorBidi" w:cstheme="minorBidi"/>
        </w:rPr>
        <w:t xml:space="preserve">Budget 2016 </w:t>
      </w:r>
      <w:proofErr w:type="spellStart"/>
      <w:r w:rsidRPr="00B804F8">
        <w:rPr>
          <w:rFonts w:asciiTheme="minorBidi" w:hAnsiTheme="minorBidi" w:cstheme="minorBidi"/>
        </w:rPr>
        <w:t>P.Public</w:t>
      </w:r>
      <w:proofErr w:type="spellEnd"/>
      <w:r w:rsidRPr="00B804F8">
        <w:rPr>
          <w:rFonts w:asciiTheme="minorBidi" w:hAnsiTheme="minorBidi" w:cstheme="minorBidi"/>
        </w:rPr>
        <w:t xml:space="preserve"> Electricité</w:t>
      </w:r>
    </w:p>
    <w:p w:rsidR="00B804F8" w:rsidRDefault="00B804F8" w:rsidP="00B804F8">
      <w:pPr>
        <w:rPr>
          <w:rFonts w:asciiTheme="minorBidi" w:hAnsiTheme="minorBidi" w:cstheme="minorBidi"/>
        </w:rPr>
      </w:pPr>
      <w:r w:rsidRPr="002749EC">
        <w:rPr>
          <w:rFonts w:asciiTheme="minorBidi" w:hAnsiTheme="minorBidi" w:cstheme="minorBidi"/>
          <w:b/>
          <w:bCs/>
        </w:rPr>
        <w:t xml:space="preserve">Références : </w:t>
      </w:r>
      <w:r w:rsidR="009C26E4">
        <w:rPr>
          <w:rFonts w:asciiTheme="minorBidi" w:hAnsiTheme="minorBidi" w:cstheme="minorBidi"/>
        </w:rPr>
        <w:t>Votre OX du 24.11.2015</w:t>
      </w:r>
    </w:p>
    <w:p w:rsidR="00B804F8" w:rsidRPr="002749EC" w:rsidRDefault="00B804F8" w:rsidP="00B804F8">
      <w:pPr>
        <w:rPr>
          <w:rFonts w:asciiTheme="minorBidi" w:hAnsiTheme="minorBidi" w:cstheme="minorBidi"/>
        </w:rPr>
      </w:pPr>
      <w:r>
        <w:rPr>
          <w:rFonts w:asciiTheme="minorBidi" w:hAnsiTheme="minorBidi" w:cstheme="minorBidi"/>
        </w:rPr>
        <w:t xml:space="preserve">                       Votre OX </w:t>
      </w:r>
      <w:r w:rsidR="003E7537">
        <w:rPr>
          <w:rFonts w:asciiTheme="minorBidi" w:hAnsiTheme="minorBidi" w:cstheme="minorBidi"/>
        </w:rPr>
        <w:t xml:space="preserve">du </w:t>
      </w:r>
      <w:r>
        <w:rPr>
          <w:rFonts w:asciiTheme="minorBidi" w:hAnsiTheme="minorBidi" w:cstheme="minorBidi"/>
        </w:rPr>
        <w:t>01/08/2016</w:t>
      </w:r>
    </w:p>
    <w:p w:rsidR="00B804F8" w:rsidRDefault="00B804F8" w:rsidP="00C00FC6">
      <w:pPr>
        <w:pStyle w:val="Paragraphedeliste"/>
        <w:ind w:left="0"/>
        <w:jc w:val="both"/>
        <w:rPr>
          <w:rFonts w:asciiTheme="minorBidi" w:hAnsiTheme="minorBidi" w:cstheme="minorBidi"/>
          <w:sz w:val="20"/>
          <w:szCs w:val="20"/>
        </w:rPr>
      </w:pPr>
    </w:p>
    <w:p w:rsidR="00B804F8" w:rsidRDefault="00B804F8" w:rsidP="00C00FC6">
      <w:pPr>
        <w:pStyle w:val="Paragraphedeliste"/>
        <w:ind w:left="0"/>
        <w:jc w:val="both"/>
        <w:rPr>
          <w:rFonts w:asciiTheme="minorBidi" w:hAnsiTheme="minorBidi" w:cstheme="minorBidi"/>
          <w:sz w:val="20"/>
          <w:szCs w:val="20"/>
        </w:rPr>
      </w:pPr>
    </w:p>
    <w:p w:rsidR="00B804F8" w:rsidRPr="00AC263A" w:rsidRDefault="00B804F8" w:rsidP="00B804F8">
      <w:pPr>
        <w:jc w:val="both"/>
      </w:pPr>
      <w:r>
        <w:t>Nous v</w:t>
      </w:r>
      <w:r w:rsidRPr="00AC263A">
        <w:t>ous précis</w:t>
      </w:r>
      <w:r>
        <w:t>ons</w:t>
      </w:r>
      <w:r w:rsidRPr="00AC263A">
        <w:t xml:space="preserve"> encore une fois que les objectifs concernant le programme public (validé par le CA de la SDA), affichés dans le tableau de bord du 2ème trimestre 2016 ont été transmis par vos soins lors de l'élaboration du budget 2016 en vous rappelant aussi que ces mêmes objectifs ont fait l'objet de validation en 2015 par le comité de lecture et le CID dont </w:t>
      </w:r>
      <w:r>
        <w:t>le directeur de la DTE  était présent.</w:t>
      </w:r>
    </w:p>
    <w:p w:rsidR="00B804F8" w:rsidRPr="00AC263A" w:rsidRDefault="00B804F8" w:rsidP="00B804F8">
      <w:pPr>
        <w:jc w:val="both"/>
      </w:pPr>
    </w:p>
    <w:p w:rsidR="00B804F8" w:rsidRDefault="00B804F8" w:rsidP="00B804F8">
      <w:pPr>
        <w:jc w:val="both"/>
      </w:pPr>
      <w:r w:rsidRPr="00AC263A">
        <w:t xml:space="preserve">Par ailleurs, nous vous vous informons que selon le principe budgétaire, le  budget  représente </w:t>
      </w:r>
      <w:r w:rsidRPr="00AC263A">
        <w:rPr>
          <w:b/>
          <w:bCs/>
        </w:rPr>
        <w:t xml:space="preserve">" la synthèse formalisée et chiffrée qui traduit sur une période d'une année ,  les ressources, les plans d’action, et les résultats </w:t>
      </w:r>
      <w:r w:rsidRPr="00AC263A">
        <w:rPr>
          <w:b/>
          <w:bCs/>
          <w:u w:val="single"/>
        </w:rPr>
        <w:t>attendus</w:t>
      </w:r>
      <w:r w:rsidRPr="00AC263A">
        <w:rPr>
          <w:b/>
          <w:bCs/>
        </w:rPr>
        <w:t xml:space="preserve">, </w:t>
      </w:r>
      <w:r w:rsidRPr="00AC263A">
        <w:rPr>
          <w:b/>
          <w:bCs/>
          <w:u w:val="single"/>
        </w:rPr>
        <w:t>en ligne avec les objectifs à moyen terme de l’organisation</w:t>
      </w:r>
      <w:r w:rsidRPr="00AC263A">
        <w:rPr>
          <w:b/>
          <w:bCs/>
        </w:rPr>
        <w:t>"</w:t>
      </w:r>
      <w:r w:rsidRPr="00AC263A">
        <w:t xml:space="preserve">, en effet, en aucun cas, </w:t>
      </w:r>
      <w:r w:rsidRPr="00AC263A">
        <w:rPr>
          <w:b/>
          <w:bCs/>
        </w:rPr>
        <w:t>un budget ne peut contenir des réalisations déjà faites</w:t>
      </w:r>
      <w:r>
        <w:rPr>
          <w:b/>
          <w:bCs/>
        </w:rPr>
        <w:t xml:space="preserve"> durant la période écoulée</w:t>
      </w:r>
      <w:r w:rsidRPr="00AC263A">
        <w:rPr>
          <w:b/>
          <w:bCs/>
        </w:rPr>
        <w:t>;</w:t>
      </w:r>
      <w:r w:rsidRPr="00AC263A">
        <w:t xml:space="preserve"> donc tous les budgets en possession de la DFC, validés par le CA à ce jour, sont estimés  par les gestionnaires comme le confirme </w:t>
      </w:r>
      <w:r>
        <w:t>d’ailleurs votre budget en notr</w:t>
      </w:r>
      <w:r w:rsidR="0093409C">
        <w:t>e possession (OX du 24.11.2015</w:t>
      </w:r>
      <w:r>
        <w:t xml:space="preserve">) </w:t>
      </w:r>
      <w:r w:rsidRPr="00AC263A">
        <w:t xml:space="preserve"> dont les objectifs </w:t>
      </w:r>
      <w:r>
        <w:t>sont conformes à ceux repris dans le tableau de bord du 1</w:t>
      </w:r>
      <w:r w:rsidRPr="00AC263A">
        <w:rPr>
          <w:vertAlign w:val="superscript"/>
        </w:rPr>
        <w:t>er</w:t>
      </w:r>
      <w:r>
        <w:t xml:space="preserve"> et 2</w:t>
      </w:r>
      <w:r w:rsidRPr="00AC263A">
        <w:rPr>
          <w:vertAlign w:val="superscript"/>
        </w:rPr>
        <w:t>ème</w:t>
      </w:r>
      <w:r w:rsidR="0093409C">
        <w:t xml:space="preserve"> trimestre 2016.</w:t>
      </w:r>
      <w:bookmarkStart w:id="0" w:name="_GoBack"/>
      <w:bookmarkEnd w:id="0"/>
    </w:p>
    <w:p w:rsidR="00B804F8" w:rsidRPr="00AC263A" w:rsidRDefault="00B804F8" w:rsidP="00B804F8">
      <w:pPr>
        <w:jc w:val="both"/>
      </w:pPr>
    </w:p>
    <w:p w:rsidR="00B804F8" w:rsidRPr="00AC263A" w:rsidRDefault="00B804F8" w:rsidP="00B804F8">
      <w:pPr>
        <w:jc w:val="both"/>
      </w:pPr>
      <w:r w:rsidRPr="00AC263A">
        <w:t>A toute utile, nous vous informons que toute incohérence abusive entre les réalisations </w:t>
      </w:r>
      <w:r>
        <w:t>2016</w:t>
      </w:r>
      <w:r w:rsidRPr="00AC263A">
        <w:t xml:space="preserve"> et le budget </w:t>
      </w:r>
      <w:r>
        <w:t xml:space="preserve">y afférent </w:t>
      </w:r>
      <w:r w:rsidRPr="00AC263A">
        <w:t>validé par le CA, pourrait éventuellement faire l'objet d'une</w:t>
      </w:r>
      <w:r w:rsidR="0093409C" w:rsidRPr="00AC263A">
        <w:t> proposition</w:t>
      </w:r>
      <w:r w:rsidRPr="00AC263A">
        <w:t xml:space="preserve"> de révision</w:t>
      </w:r>
      <w:r w:rsidR="0093409C" w:rsidRPr="00AC263A">
        <w:t> budgétaire</w:t>
      </w:r>
      <w:r w:rsidRPr="00AC263A">
        <w:t xml:space="preserve"> par</w:t>
      </w:r>
      <w:r w:rsidR="0093409C" w:rsidRPr="00AC263A">
        <w:t> vos</w:t>
      </w:r>
      <w:r>
        <w:t xml:space="preserve"> soins e</w:t>
      </w:r>
      <w:r w:rsidRPr="00AC263A">
        <w:t xml:space="preserve">t ce </w:t>
      </w:r>
      <w:r>
        <w:t xml:space="preserve">afin de vous permettre </w:t>
      </w:r>
      <w:r w:rsidR="0093409C">
        <w:t xml:space="preserve">le </w:t>
      </w:r>
      <w:r w:rsidR="0093409C" w:rsidRPr="00AC263A">
        <w:t>redressement</w:t>
      </w:r>
      <w:r w:rsidRPr="00AC263A">
        <w:t xml:space="preserve"> de cette situation</w:t>
      </w:r>
      <w:r w:rsidR="0093409C">
        <w:t>.</w:t>
      </w:r>
    </w:p>
    <w:p w:rsidR="00B804F8" w:rsidRPr="00AC263A" w:rsidRDefault="00B804F8" w:rsidP="00B804F8">
      <w:pPr>
        <w:jc w:val="both"/>
      </w:pPr>
      <w:r w:rsidRPr="00AC263A">
        <w:t> </w:t>
      </w:r>
    </w:p>
    <w:p w:rsidR="00B804F8" w:rsidRPr="00AC263A" w:rsidRDefault="0093409C" w:rsidP="00B804F8">
      <w:pPr>
        <w:jc w:val="both"/>
      </w:pPr>
      <w:r>
        <w:t>Dans l'affirmative</w:t>
      </w:r>
      <w:r w:rsidR="00B804F8" w:rsidRPr="00AC263A">
        <w:t>, nous vous demandons de nous transmettre en urgence, vos propositions de révision</w:t>
      </w:r>
      <w:r>
        <w:t xml:space="preserve"> (Programme Public)</w:t>
      </w:r>
      <w:r w:rsidR="00B804F8" w:rsidRPr="00AC263A">
        <w:t>.</w:t>
      </w:r>
    </w:p>
    <w:p w:rsidR="00B804F8" w:rsidRPr="00AC263A" w:rsidRDefault="00B804F8" w:rsidP="00B804F8">
      <w:pPr>
        <w:jc w:val="both"/>
      </w:pPr>
      <w:r w:rsidRPr="00AC263A">
        <w:t> </w:t>
      </w:r>
    </w:p>
    <w:p w:rsidR="00B804F8" w:rsidRPr="00AC263A" w:rsidRDefault="00B804F8" w:rsidP="00B804F8">
      <w:pPr>
        <w:jc w:val="both"/>
      </w:pPr>
    </w:p>
    <w:p w:rsidR="00B804F8" w:rsidRDefault="00B804F8" w:rsidP="00B804F8">
      <w:pPr>
        <w:jc w:val="both"/>
      </w:pPr>
    </w:p>
    <w:p w:rsidR="00B804F8" w:rsidRDefault="00B804F8" w:rsidP="00B804F8">
      <w:pPr>
        <w:tabs>
          <w:tab w:val="left" w:pos="0"/>
        </w:tabs>
        <w:rPr>
          <w:rFonts w:asciiTheme="minorBidi" w:hAnsiTheme="minorBidi" w:cstheme="minorBidi"/>
          <w:b/>
          <w:bCs/>
          <w:color w:val="000000"/>
        </w:rPr>
      </w:pPr>
      <w:r w:rsidRPr="00036781">
        <w:rPr>
          <w:rFonts w:asciiTheme="minorBidi" w:hAnsiTheme="minorBidi" w:cstheme="minorBidi"/>
          <w:b/>
          <w:bCs/>
          <w:color w:val="000000"/>
        </w:rPr>
        <w:t xml:space="preserve">LE </w:t>
      </w:r>
      <w:r>
        <w:rPr>
          <w:rFonts w:asciiTheme="minorBidi" w:hAnsiTheme="minorBidi" w:cstheme="minorBidi"/>
          <w:b/>
          <w:bCs/>
          <w:color w:val="000000"/>
        </w:rPr>
        <w:t xml:space="preserve">DIRECTEUR DES FINANCES </w:t>
      </w:r>
    </w:p>
    <w:p w:rsidR="00B804F8" w:rsidRPr="00036781" w:rsidRDefault="00B804F8" w:rsidP="00B804F8">
      <w:pPr>
        <w:tabs>
          <w:tab w:val="left" w:pos="0"/>
        </w:tabs>
        <w:rPr>
          <w:rFonts w:asciiTheme="minorBidi" w:hAnsiTheme="minorBidi" w:cstheme="minorBidi"/>
          <w:b/>
          <w:bCs/>
          <w:color w:val="000000"/>
        </w:rPr>
      </w:pPr>
      <w:r>
        <w:rPr>
          <w:rFonts w:asciiTheme="minorBidi" w:hAnsiTheme="minorBidi" w:cstheme="minorBidi"/>
          <w:b/>
          <w:bCs/>
          <w:color w:val="000000"/>
        </w:rPr>
        <w:t xml:space="preserve">                                                                                    ET COMPTABILITE</w:t>
      </w:r>
      <w:r w:rsidRPr="00036781">
        <w:rPr>
          <w:rFonts w:asciiTheme="minorBidi" w:hAnsiTheme="minorBidi" w:cstheme="minorBidi"/>
          <w:b/>
          <w:bCs/>
          <w:color w:val="000000"/>
        </w:rPr>
        <w:t>,</w:t>
      </w:r>
    </w:p>
    <w:p w:rsidR="00B804F8" w:rsidRDefault="00B804F8" w:rsidP="00B804F8">
      <w:pPr>
        <w:tabs>
          <w:tab w:val="left" w:pos="0"/>
        </w:tabs>
        <w:rPr>
          <w:rFonts w:asciiTheme="minorBidi" w:hAnsiTheme="minorBidi" w:cstheme="minorBidi"/>
          <w:b/>
          <w:bCs/>
          <w:color w:val="000000"/>
          <w:sz w:val="20"/>
          <w:szCs w:val="20"/>
        </w:rPr>
      </w:pPr>
    </w:p>
    <w:p w:rsidR="00B804F8" w:rsidRDefault="00B804F8" w:rsidP="00B804F8">
      <w:pPr>
        <w:tabs>
          <w:tab w:val="left" w:pos="0"/>
        </w:tabs>
        <w:rPr>
          <w:rFonts w:asciiTheme="minorBidi" w:hAnsiTheme="minorBidi" w:cstheme="minorBidi"/>
          <w:color w:val="000000"/>
          <w:sz w:val="20"/>
          <w:szCs w:val="20"/>
        </w:rPr>
      </w:pPr>
      <w:r w:rsidRPr="00602189">
        <w:rPr>
          <w:rFonts w:asciiTheme="minorBidi" w:hAnsiTheme="minorBidi" w:cstheme="minorBidi"/>
          <w:b/>
          <w:bCs/>
          <w:color w:val="000000"/>
          <w:sz w:val="20"/>
          <w:szCs w:val="20"/>
        </w:rPr>
        <w:t xml:space="preserve">Copie : </w:t>
      </w:r>
      <w:r w:rsidRPr="00602189">
        <w:rPr>
          <w:rFonts w:asciiTheme="minorBidi" w:hAnsiTheme="minorBidi" w:cstheme="minorBidi"/>
          <w:color w:val="000000"/>
          <w:sz w:val="20"/>
          <w:szCs w:val="20"/>
        </w:rPr>
        <w:t>Le PDG</w:t>
      </w:r>
    </w:p>
    <w:p w:rsidR="00B804F8" w:rsidRDefault="00B804F8" w:rsidP="00B804F8">
      <w:pPr>
        <w:tabs>
          <w:tab w:val="left" w:pos="0"/>
        </w:tabs>
        <w:rPr>
          <w:rFonts w:asciiTheme="minorBidi" w:hAnsiTheme="minorBidi" w:cstheme="minorBidi"/>
          <w:color w:val="000000"/>
          <w:sz w:val="20"/>
          <w:szCs w:val="20"/>
        </w:rPr>
      </w:pPr>
      <w:r>
        <w:rPr>
          <w:rFonts w:asciiTheme="minorBidi" w:hAnsiTheme="minorBidi" w:cstheme="minorBidi"/>
          <w:color w:val="000000"/>
          <w:sz w:val="20"/>
          <w:szCs w:val="20"/>
        </w:rPr>
        <w:t xml:space="preserve">             Assistant de Gestion </w:t>
      </w:r>
    </w:p>
    <w:p w:rsidR="00C76D85" w:rsidRDefault="00C76D85" w:rsidP="00B804F8">
      <w:pPr>
        <w:tabs>
          <w:tab w:val="left" w:pos="0"/>
        </w:tabs>
        <w:rPr>
          <w:rFonts w:asciiTheme="minorBidi" w:hAnsiTheme="minorBidi" w:cstheme="minorBidi"/>
          <w:color w:val="000000"/>
          <w:sz w:val="20"/>
          <w:szCs w:val="20"/>
        </w:rPr>
      </w:pPr>
    </w:p>
    <w:p w:rsidR="00C76D85" w:rsidRDefault="00C76D85" w:rsidP="00B804F8">
      <w:pPr>
        <w:tabs>
          <w:tab w:val="left" w:pos="0"/>
        </w:tabs>
        <w:rPr>
          <w:rFonts w:asciiTheme="minorBidi" w:hAnsiTheme="minorBidi" w:cstheme="minorBidi"/>
          <w:color w:val="000000"/>
          <w:sz w:val="20"/>
          <w:szCs w:val="20"/>
        </w:rPr>
      </w:pPr>
    </w:p>
    <w:p w:rsidR="00C76D85" w:rsidRDefault="00C76D85" w:rsidP="00B804F8">
      <w:pPr>
        <w:tabs>
          <w:tab w:val="left" w:pos="0"/>
        </w:tabs>
        <w:rPr>
          <w:rFonts w:asciiTheme="minorBidi" w:hAnsiTheme="minorBidi" w:cstheme="minorBidi"/>
          <w:color w:val="000000"/>
          <w:sz w:val="20"/>
          <w:szCs w:val="20"/>
        </w:rPr>
      </w:pPr>
    </w:p>
    <w:p w:rsidR="00C76D85" w:rsidRDefault="00C76D85" w:rsidP="00B804F8">
      <w:pPr>
        <w:tabs>
          <w:tab w:val="left" w:pos="0"/>
        </w:tabs>
        <w:rPr>
          <w:rFonts w:asciiTheme="minorBidi" w:hAnsiTheme="minorBidi" w:cstheme="minorBidi"/>
          <w:color w:val="000000"/>
          <w:sz w:val="20"/>
          <w:szCs w:val="20"/>
        </w:rPr>
      </w:pPr>
    </w:p>
    <w:p w:rsidR="00C76D85" w:rsidRDefault="00C76D85" w:rsidP="00B804F8">
      <w:pPr>
        <w:tabs>
          <w:tab w:val="left" w:pos="0"/>
        </w:tabs>
        <w:rPr>
          <w:rFonts w:asciiTheme="minorBidi" w:hAnsiTheme="minorBidi" w:cstheme="minorBidi"/>
          <w:color w:val="000000"/>
          <w:sz w:val="20"/>
          <w:szCs w:val="20"/>
        </w:rPr>
      </w:pPr>
    </w:p>
    <w:p w:rsidR="00C76D85" w:rsidRPr="002749EC" w:rsidRDefault="00C76D85" w:rsidP="00C76D85">
      <w:pPr>
        <w:pStyle w:val="Paragraphedeliste"/>
        <w:spacing w:after="0" w:line="240" w:lineRule="auto"/>
        <w:ind w:left="0"/>
        <w:jc w:val="both"/>
        <w:rPr>
          <w:rFonts w:asciiTheme="minorBidi" w:hAnsiTheme="minorBidi" w:cstheme="minorBidi"/>
          <w:b/>
          <w:bCs/>
        </w:rPr>
      </w:pPr>
      <w:r w:rsidRPr="00B804F8">
        <w:rPr>
          <w:rFonts w:asciiTheme="minorBidi" w:hAnsiTheme="minorBidi" w:cstheme="minorBidi"/>
          <w:noProof/>
          <w:sz w:val="20"/>
          <w:szCs w:val="20"/>
          <w:lang w:eastAsia="fr-FR"/>
        </w:rPr>
        <w:lastRenderedPageBreak/>
        <w:drawing>
          <wp:anchor distT="0" distB="0" distL="114300" distR="114300" simplePos="0" relativeHeight="251677696" behindDoc="0" locked="0" layoutInCell="1" allowOverlap="1">
            <wp:simplePos x="0" y="0"/>
            <wp:positionH relativeFrom="column">
              <wp:posOffset>100330</wp:posOffset>
            </wp:positionH>
            <wp:positionV relativeFrom="paragraph">
              <wp:posOffset>-709295</wp:posOffset>
            </wp:positionV>
            <wp:extent cx="5750560" cy="838200"/>
            <wp:effectExtent l="19050" t="0" r="2540" b="0"/>
            <wp:wrapSquare wrapText="bothSides"/>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0560" cy="838200"/>
                    </a:xfrm>
                    <a:prstGeom prst="rect">
                      <a:avLst/>
                    </a:prstGeom>
                    <a:noFill/>
                    <a:ln w="9525">
                      <a:noFill/>
                      <a:miter lim="800000"/>
                      <a:headEnd/>
                      <a:tailEnd/>
                    </a:ln>
                  </pic:spPr>
                </pic:pic>
              </a:graphicData>
            </a:graphic>
          </wp:anchor>
        </w:drawing>
      </w:r>
      <w:r w:rsidRPr="002749EC">
        <w:rPr>
          <w:rFonts w:asciiTheme="minorBidi" w:hAnsiTheme="minorBidi" w:cstheme="minorBidi"/>
          <w:b/>
          <w:bCs/>
        </w:rPr>
        <w:t>DIRECTION DES FINANCES ET COMPTABILITE</w:t>
      </w:r>
    </w:p>
    <w:p w:rsidR="00C76D85" w:rsidRPr="002749EC" w:rsidRDefault="00C76D85" w:rsidP="00C76D85">
      <w:pPr>
        <w:jc w:val="both"/>
        <w:rPr>
          <w:rFonts w:asciiTheme="minorBidi" w:hAnsiTheme="minorBidi" w:cstheme="minorBidi"/>
          <w:b/>
          <w:bCs/>
        </w:rPr>
      </w:pPr>
    </w:p>
    <w:p w:rsidR="00C76D85" w:rsidRPr="002749EC" w:rsidRDefault="00C76D85" w:rsidP="00C76D85">
      <w:pPr>
        <w:jc w:val="both"/>
        <w:rPr>
          <w:rFonts w:asciiTheme="minorBidi" w:hAnsiTheme="minorBidi" w:cstheme="minorBidi"/>
          <w:b/>
          <w:bCs/>
        </w:rPr>
      </w:pPr>
      <w:r w:rsidRPr="002749EC">
        <w:rPr>
          <w:rFonts w:asciiTheme="minorBidi" w:hAnsiTheme="minorBidi" w:cstheme="minorBidi"/>
          <w:b/>
          <w:bCs/>
        </w:rPr>
        <w:t>N°                DFC /2016</w:t>
      </w:r>
    </w:p>
    <w:p w:rsidR="00C76D85" w:rsidRPr="002749EC" w:rsidRDefault="00C76D85" w:rsidP="00C76D85">
      <w:pPr>
        <w:rPr>
          <w:rFonts w:asciiTheme="minorBidi" w:hAnsiTheme="minorBidi" w:cstheme="minorBidi"/>
          <w:b/>
          <w:bCs/>
        </w:rPr>
      </w:pPr>
    </w:p>
    <w:p w:rsidR="00C76D85" w:rsidRPr="002749EC" w:rsidRDefault="00C76D85" w:rsidP="00C76D85">
      <w:pPr>
        <w:rPr>
          <w:rFonts w:asciiTheme="minorBidi" w:hAnsiTheme="minorBidi" w:cstheme="minorBidi"/>
          <w:b/>
          <w:bCs/>
        </w:rPr>
      </w:pPr>
    </w:p>
    <w:p w:rsidR="00C76D85" w:rsidRPr="002749EC" w:rsidRDefault="00C76D85" w:rsidP="00C76D85">
      <w:pPr>
        <w:jc w:val="center"/>
        <w:rPr>
          <w:rFonts w:asciiTheme="minorBidi" w:hAnsiTheme="minorBidi" w:cstheme="minorBidi"/>
          <w:b/>
          <w:bCs/>
        </w:rPr>
      </w:pPr>
      <w:r w:rsidRPr="002749EC">
        <w:rPr>
          <w:rFonts w:asciiTheme="minorBidi" w:hAnsiTheme="minorBidi" w:cstheme="minorBidi"/>
          <w:b/>
          <w:bCs/>
        </w:rPr>
        <w:t xml:space="preserve">                                                 NOTE POUR :</w:t>
      </w:r>
    </w:p>
    <w:p w:rsidR="00C76D85" w:rsidRPr="002749EC" w:rsidRDefault="00C76D85" w:rsidP="00C76D85">
      <w:pPr>
        <w:jc w:val="center"/>
        <w:rPr>
          <w:rFonts w:asciiTheme="minorBidi" w:hAnsiTheme="minorBidi" w:cstheme="minorBidi"/>
          <w:b/>
          <w:bCs/>
        </w:rPr>
      </w:pPr>
      <w:r>
        <w:rPr>
          <w:rFonts w:asciiTheme="minorBidi" w:hAnsiTheme="minorBidi" w:cstheme="minorBidi"/>
          <w:b/>
          <w:bCs/>
        </w:rPr>
        <w:t>DIRECTION TECHNIQUE ELECTRICITE</w:t>
      </w:r>
    </w:p>
    <w:p w:rsidR="00C76D85" w:rsidRPr="002749EC" w:rsidRDefault="00C76D85" w:rsidP="00C76D85">
      <w:pPr>
        <w:jc w:val="center"/>
        <w:rPr>
          <w:rFonts w:asciiTheme="minorBidi" w:hAnsiTheme="minorBidi" w:cstheme="minorBidi"/>
          <w:b/>
          <w:bCs/>
        </w:rPr>
      </w:pPr>
    </w:p>
    <w:p w:rsidR="00C76D85" w:rsidRPr="002749EC" w:rsidRDefault="00C76D85" w:rsidP="00C76D85">
      <w:pPr>
        <w:jc w:val="center"/>
        <w:rPr>
          <w:rFonts w:asciiTheme="minorBidi" w:hAnsiTheme="minorBidi" w:cstheme="minorBidi"/>
          <w:b/>
          <w:bCs/>
          <w:sz w:val="32"/>
          <w:szCs w:val="32"/>
        </w:rPr>
      </w:pPr>
    </w:p>
    <w:p w:rsidR="00C76D85" w:rsidRPr="002749EC" w:rsidRDefault="00C76D85" w:rsidP="00C76D85">
      <w:pPr>
        <w:jc w:val="center"/>
        <w:rPr>
          <w:rFonts w:asciiTheme="minorBidi" w:hAnsiTheme="minorBidi" w:cstheme="minorBidi"/>
          <w:b/>
          <w:bCs/>
        </w:rPr>
      </w:pPr>
    </w:p>
    <w:p w:rsidR="00C76D85" w:rsidRPr="002749EC" w:rsidRDefault="00C76D85" w:rsidP="00C76D85">
      <w:pPr>
        <w:rPr>
          <w:rFonts w:asciiTheme="minorBidi" w:hAnsiTheme="minorBidi" w:cstheme="minorBidi"/>
        </w:rPr>
      </w:pPr>
      <w:r w:rsidRPr="002749EC">
        <w:rPr>
          <w:rFonts w:asciiTheme="minorBidi" w:hAnsiTheme="minorBidi" w:cstheme="minorBidi"/>
          <w:b/>
          <w:bCs/>
        </w:rPr>
        <w:t xml:space="preserve">Objet           : </w:t>
      </w:r>
      <w:r w:rsidRPr="00B804F8">
        <w:rPr>
          <w:rFonts w:asciiTheme="minorBidi" w:hAnsiTheme="minorBidi" w:cstheme="minorBidi"/>
        </w:rPr>
        <w:t xml:space="preserve">Budget 2016 </w:t>
      </w:r>
      <w:proofErr w:type="spellStart"/>
      <w:r w:rsidRPr="00B804F8">
        <w:rPr>
          <w:rFonts w:asciiTheme="minorBidi" w:hAnsiTheme="minorBidi" w:cstheme="minorBidi"/>
        </w:rPr>
        <w:t>P.Public</w:t>
      </w:r>
      <w:proofErr w:type="spellEnd"/>
      <w:r w:rsidRPr="00B804F8">
        <w:rPr>
          <w:rFonts w:asciiTheme="minorBidi" w:hAnsiTheme="minorBidi" w:cstheme="minorBidi"/>
        </w:rPr>
        <w:t xml:space="preserve"> Electricité</w:t>
      </w:r>
    </w:p>
    <w:p w:rsidR="00C76D85" w:rsidRDefault="00C76D85" w:rsidP="00C76D85">
      <w:pPr>
        <w:rPr>
          <w:rFonts w:asciiTheme="minorBidi" w:hAnsiTheme="minorBidi" w:cstheme="minorBidi"/>
        </w:rPr>
      </w:pPr>
      <w:r w:rsidRPr="002749EC">
        <w:rPr>
          <w:rFonts w:asciiTheme="minorBidi" w:hAnsiTheme="minorBidi" w:cstheme="minorBidi"/>
          <w:b/>
          <w:bCs/>
        </w:rPr>
        <w:t xml:space="preserve">Références : </w:t>
      </w:r>
      <w:r>
        <w:rPr>
          <w:rFonts w:asciiTheme="minorBidi" w:hAnsiTheme="minorBidi" w:cstheme="minorBidi"/>
        </w:rPr>
        <w:t>Votre OX du 24.11.2015</w:t>
      </w:r>
    </w:p>
    <w:p w:rsidR="00C76D85" w:rsidRDefault="00C76D85" w:rsidP="00C76D85">
      <w:pPr>
        <w:rPr>
          <w:rFonts w:asciiTheme="minorBidi" w:hAnsiTheme="minorBidi" w:cstheme="minorBidi"/>
        </w:rPr>
      </w:pPr>
      <w:r>
        <w:rPr>
          <w:rFonts w:asciiTheme="minorBidi" w:hAnsiTheme="minorBidi" w:cstheme="minorBidi"/>
        </w:rPr>
        <w:t xml:space="preserve">                       Votre OX du 01/08/2016</w:t>
      </w:r>
    </w:p>
    <w:p w:rsidR="00C76D85" w:rsidRPr="002749EC" w:rsidRDefault="00C76D85" w:rsidP="00C76D85">
      <w:pPr>
        <w:rPr>
          <w:rFonts w:asciiTheme="minorBidi" w:hAnsiTheme="minorBidi" w:cstheme="minorBidi"/>
        </w:rPr>
      </w:pPr>
      <w:r>
        <w:rPr>
          <w:rFonts w:asciiTheme="minorBidi" w:hAnsiTheme="minorBidi" w:cstheme="minorBidi"/>
        </w:rPr>
        <w:t xml:space="preserve">                       Notre note n° 256 du 03.08.2016 </w:t>
      </w:r>
    </w:p>
    <w:p w:rsidR="00C76D85" w:rsidRDefault="00C76D85" w:rsidP="00C76D85">
      <w:pPr>
        <w:pStyle w:val="Paragraphedeliste"/>
        <w:ind w:left="0"/>
        <w:jc w:val="both"/>
        <w:rPr>
          <w:rFonts w:asciiTheme="minorBidi" w:hAnsiTheme="minorBidi" w:cstheme="minorBidi"/>
          <w:sz w:val="20"/>
          <w:szCs w:val="20"/>
        </w:rPr>
      </w:pPr>
    </w:p>
    <w:p w:rsidR="00C76D85" w:rsidRDefault="00C76D85" w:rsidP="00C76D85">
      <w:pPr>
        <w:pStyle w:val="Paragraphedeliste"/>
        <w:ind w:left="0"/>
        <w:jc w:val="both"/>
        <w:rPr>
          <w:rFonts w:asciiTheme="minorBidi" w:hAnsiTheme="minorBidi" w:cstheme="minorBidi"/>
          <w:sz w:val="20"/>
          <w:szCs w:val="20"/>
        </w:rPr>
      </w:pPr>
    </w:p>
    <w:p w:rsidR="00C76D85" w:rsidRPr="00AC263A" w:rsidRDefault="00C76D85" w:rsidP="00C76D85">
      <w:pPr>
        <w:jc w:val="both"/>
      </w:pPr>
      <w:r>
        <w:t>En rappel à notre note citée en dernière référence, nous vous demandon</w:t>
      </w:r>
      <w:r w:rsidR="00734255">
        <w:t xml:space="preserve">s </w:t>
      </w:r>
      <w:r>
        <w:t>Nous v</w:t>
      </w:r>
      <w:r w:rsidRPr="00AC263A">
        <w:t>ous précis</w:t>
      </w:r>
      <w:r>
        <w:t>ons</w:t>
      </w:r>
      <w:r w:rsidRPr="00AC263A">
        <w:t xml:space="preserve"> encore une fois que les objectifs concernant le programme public (validé par le CA de la SDA), affichés dans le tableau de bord du 2ème trimestre 2016 ont été transmis par vos soins lors de l'élaboration du budget 2016 en vous rappelant aussi que ces mêmes objectifs ont fait l'objet de validation en 2015 par le comité de lecture et le CID dont </w:t>
      </w:r>
      <w:r>
        <w:t>le directeur de la DTE  était présent.</w:t>
      </w:r>
    </w:p>
    <w:p w:rsidR="00C76D85" w:rsidRPr="00AC263A" w:rsidRDefault="00C76D85" w:rsidP="00C76D85">
      <w:pPr>
        <w:jc w:val="both"/>
      </w:pPr>
    </w:p>
    <w:p w:rsidR="00C76D85" w:rsidRDefault="00C76D85" w:rsidP="00C76D85">
      <w:pPr>
        <w:jc w:val="both"/>
      </w:pPr>
      <w:r w:rsidRPr="00AC263A">
        <w:t xml:space="preserve">Par ailleurs, nous vous vous informons que selon le principe budgétaire, le  budget  représente </w:t>
      </w:r>
      <w:r w:rsidRPr="00AC263A">
        <w:rPr>
          <w:b/>
          <w:bCs/>
        </w:rPr>
        <w:t xml:space="preserve">" la synthèse formalisée et chiffrée qui traduit sur une période d'une année ,  les ressources, les plans d’action, et les résultats </w:t>
      </w:r>
      <w:r w:rsidRPr="00AC263A">
        <w:rPr>
          <w:b/>
          <w:bCs/>
          <w:u w:val="single"/>
        </w:rPr>
        <w:t>attendus</w:t>
      </w:r>
      <w:r w:rsidRPr="00AC263A">
        <w:rPr>
          <w:b/>
          <w:bCs/>
        </w:rPr>
        <w:t xml:space="preserve">, </w:t>
      </w:r>
      <w:r w:rsidRPr="00AC263A">
        <w:rPr>
          <w:b/>
          <w:bCs/>
          <w:u w:val="single"/>
        </w:rPr>
        <w:t>en ligne avec les objectifs à moyen terme de l’organisation</w:t>
      </w:r>
      <w:r w:rsidRPr="00AC263A">
        <w:rPr>
          <w:b/>
          <w:bCs/>
        </w:rPr>
        <w:t>"</w:t>
      </w:r>
      <w:r w:rsidRPr="00AC263A">
        <w:t xml:space="preserve">, en effet, en aucun cas, </w:t>
      </w:r>
      <w:r w:rsidRPr="00AC263A">
        <w:rPr>
          <w:b/>
          <w:bCs/>
        </w:rPr>
        <w:t>un budget ne peut contenir des réalisations déjà faites</w:t>
      </w:r>
      <w:r>
        <w:rPr>
          <w:b/>
          <w:bCs/>
        </w:rPr>
        <w:t xml:space="preserve"> durant la période écoulée</w:t>
      </w:r>
      <w:r w:rsidRPr="00AC263A">
        <w:rPr>
          <w:b/>
          <w:bCs/>
        </w:rPr>
        <w:t>;</w:t>
      </w:r>
      <w:r w:rsidRPr="00AC263A">
        <w:t xml:space="preserve"> donc tous les budgets en possession de la DFC, validés par le CA à ce jour, sont estimés  par les gestionnaires comme le confirme </w:t>
      </w:r>
      <w:r>
        <w:t xml:space="preserve">d’ailleurs votre budget en notre possession (OX du 24.11.2015) </w:t>
      </w:r>
      <w:r w:rsidRPr="00AC263A">
        <w:t xml:space="preserve"> dont les objectifs </w:t>
      </w:r>
      <w:r>
        <w:t>sont conformes à ceux repris dans le tableau de bord du 1</w:t>
      </w:r>
      <w:r w:rsidRPr="00AC263A">
        <w:rPr>
          <w:vertAlign w:val="superscript"/>
        </w:rPr>
        <w:t>er</w:t>
      </w:r>
      <w:r>
        <w:t xml:space="preserve"> et 2</w:t>
      </w:r>
      <w:r w:rsidRPr="00AC263A">
        <w:rPr>
          <w:vertAlign w:val="superscript"/>
        </w:rPr>
        <w:t>ème</w:t>
      </w:r>
      <w:r>
        <w:t xml:space="preserve"> trimestre 2016.</w:t>
      </w:r>
    </w:p>
    <w:p w:rsidR="00C76D85" w:rsidRPr="00AC263A" w:rsidRDefault="00C76D85" w:rsidP="00C76D85">
      <w:pPr>
        <w:jc w:val="both"/>
      </w:pPr>
    </w:p>
    <w:p w:rsidR="00C76D85" w:rsidRPr="00AC263A" w:rsidRDefault="00C76D85" w:rsidP="00C76D85">
      <w:pPr>
        <w:jc w:val="both"/>
      </w:pPr>
      <w:r w:rsidRPr="00AC263A">
        <w:t>A toute utile, nous vous informons que toute incohérence abusive entre les réalisations </w:t>
      </w:r>
      <w:r>
        <w:t>2016</w:t>
      </w:r>
      <w:r w:rsidRPr="00AC263A">
        <w:t xml:space="preserve"> et le budget </w:t>
      </w:r>
      <w:r>
        <w:t xml:space="preserve">y afférent </w:t>
      </w:r>
      <w:r w:rsidRPr="00AC263A">
        <w:t>validé par le CA, pourrait éventuellement faire l'objet d'une proposition de révision budgétaire par vos</w:t>
      </w:r>
      <w:r>
        <w:t xml:space="preserve"> soins e</w:t>
      </w:r>
      <w:r w:rsidRPr="00AC263A">
        <w:t xml:space="preserve">t ce </w:t>
      </w:r>
      <w:r>
        <w:t xml:space="preserve">afin de vous permettre le </w:t>
      </w:r>
      <w:r w:rsidRPr="00AC263A">
        <w:t>redressement de cette situation</w:t>
      </w:r>
      <w:r>
        <w:t>.</w:t>
      </w:r>
    </w:p>
    <w:p w:rsidR="00C76D85" w:rsidRPr="00AC263A" w:rsidRDefault="00C76D85" w:rsidP="00C76D85">
      <w:pPr>
        <w:jc w:val="both"/>
      </w:pPr>
      <w:r w:rsidRPr="00AC263A">
        <w:t> </w:t>
      </w:r>
    </w:p>
    <w:p w:rsidR="00C76D85" w:rsidRPr="00AC263A" w:rsidRDefault="00C76D85" w:rsidP="00C76D85">
      <w:pPr>
        <w:jc w:val="both"/>
      </w:pPr>
      <w:r>
        <w:t>Dans l'affirmative</w:t>
      </w:r>
      <w:r w:rsidRPr="00AC263A">
        <w:t>, nous vous demandons de nous transmettre en urgence, vos propositions de révision</w:t>
      </w:r>
      <w:r>
        <w:t xml:space="preserve"> (Programme Public)</w:t>
      </w:r>
      <w:r w:rsidRPr="00AC263A">
        <w:t>.</w:t>
      </w:r>
    </w:p>
    <w:p w:rsidR="00C76D85" w:rsidRPr="00AC263A" w:rsidRDefault="00C76D85" w:rsidP="00C76D85">
      <w:pPr>
        <w:jc w:val="both"/>
      </w:pPr>
      <w:r w:rsidRPr="00AC263A">
        <w:t> </w:t>
      </w:r>
    </w:p>
    <w:p w:rsidR="00C76D85" w:rsidRPr="00AC263A" w:rsidRDefault="00C76D85" w:rsidP="00C76D85">
      <w:pPr>
        <w:jc w:val="both"/>
      </w:pPr>
    </w:p>
    <w:p w:rsidR="00C76D85" w:rsidRDefault="00C76D85" w:rsidP="00C76D85">
      <w:pPr>
        <w:jc w:val="both"/>
      </w:pPr>
    </w:p>
    <w:p w:rsidR="00C76D85" w:rsidRDefault="00C76D85" w:rsidP="00C76D85">
      <w:pPr>
        <w:tabs>
          <w:tab w:val="left" w:pos="0"/>
        </w:tabs>
        <w:rPr>
          <w:rFonts w:asciiTheme="minorBidi" w:hAnsiTheme="minorBidi" w:cstheme="minorBidi"/>
          <w:b/>
          <w:bCs/>
          <w:color w:val="000000"/>
        </w:rPr>
      </w:pPr>
      <w:r w:rsidRPr="00036781">
        <w:rPr>
          <w:rFonts w:asciiTheme="minorBidi" w:hAnsiTheme="minorBidi" w:cstheme="minorBidi"/>
          <w:b/>
          <w:bCs/>
          <w:color w:val="000000"/>
        </w:rPr>
        <w:t xml:space="preserve">LE </w:t>
      </w:r>
      <w:r>
        <w:rPr>
          <w:rFonts w:asciiTheme="minorBidi" w:hAnsiTheme="minorBidi" w:cstheme="minorBidi"/>
          <w:b/>
          <w:bCs/>
          <w:color w:val="000000"/>
        </w:rPr>
        <w:t xml:space="preserve">DIRECTEUR DES FINANCES </w:t>
      </w:r>
    </w:p>
    <w:p w:rsidR="00C76D85" w:rsidRPr="00036781" w:rsidRDefault="00C76D85" w:rsidP="00C76D85">
      <w:pPr>
        <w:tabs>
          <w:tab w:val="left" w:pos="0"/>
        </w:tabs>
        <w:rPr>
          <w:rFonts w:asciiTheme="minorBidi" w:hAnsiTheme="minorBidi" w:cstheme="minorBidi"/>
          <w:b/>
          <w:bCs/>
          <w:color w:val="000000"/>
        </w:rPr>
      </w:pPr>
      <w:r>
        <w:rPr>
          <w:rFonts w:asciiTheme="minorBidi" w:hAnsiTheme="minorBidi" w:cstheme="minorBidi"/>
          <w:b/>
          <w:bCs/>
          <w:color w:val="000000"/>
        </w:rPr>
        <w:t xml:space="preserve">                                                                                    ET COMPTABILITE</w:t>
      </w:r>
      <w:r w:rsidRPr="00036781">
        <w:rPr>
          <w:rFonts w:asciiTheme="minorBidi" w:hAnsiTheme="minorBidi" w:cstheme="minorBidi"/>
          <w:b/>
          <w:bCs/>
          <w:color w:val="000000"/>
        </w:rPr>
        <w:t>,</w:t>
      </w:r>
    </w:p>
    <w:p w:rsidR="00C76D85" w:rsidRDefault="00C76D85" w:rsidP="00C76D85">
      <w:pPr>
        <w:tabs>
          <w:tab w:val="left" w:pos="0"/>
        </w:tabs>
        <w:rPr>
          <w:rFonts w:asciiTheme="minorBidi" w:hAnsiTheme="minorBidi" w:cstheme="minorBidi"/>
          <w:b/>
          <w:bCs/>
          <w:color w:val="000000"/>
          <w:sz w:val="20"/>
          <w:szCs w:val="20"/>
        </w:rPr>
      </w:pPr>
    </w:p>
    <w:p w:rsidR="00C76D85" w:rsidRDefault="00C76D85" w:rsidP="00C76D85">
      <w:pPr>
        <w:tabs>
          <w:tab w:val="left" w:pos="0"/>
        </w:tabs>
        <w:rPr>
          <w:rFonts w:asciiTheme="minorBidi" w:hAnsiTheme="minorBidi" w:cstheme="minorBidi"/>
          <w:color w:val="000000"/>
          <w:sz w:val="20"/>
          <w:szCs w:val="20"/>
        </w:rPr>
      </w:pPr>
      <w:r w:rsidRPr="00602189">
        <w:rPr>
          <w:rFonts w:asciiTheme="minorBidi" w:hAnsiTheme="minorBidi" w:cstheme="minorBidi"/>
          <w:b/>
          <w:bCs/>
          <w:color w:val="000000"/>
          <w:sz w:val="20"/>
          <w:szCs w:val="20"/>
        </w:rPr>
        <w:t xml:space="preserve">Copie : </w:t>
      </w:r>
      <w:r w:rsidRPr="00602189">
        <w:rPr>
          <w:rFonts w:asciiTheme="minorBidi" w:hAnsiTheme="minorBidi" w:cstheme="minorBidi"/>
          <w:color w:val="000000"/>
          <w:sz w:val="20"/>
          <w:szCs w:val="20"/>
        </w:rPr>
        <w:t>Le PDG</w:t>
      </w:r>
    </w:p>
    <w:p w:rsidR="00C76D85" w:rsidRDefault="00C76D85" w:rsidP="00C76D85">
      <w:pPr>
        <w:tabs>
          <w:tab w:val="left" w:pos="0"/>
        </w:tabs>
        <w:rPr>
          <w:rFonts w:asciiTheme="minorBidi" w:hAnsiTheme="minorBidi" w:cstheme="minorBidi"/>
          <w:color w:val="000000"/>
          <w:sz w:val="20"/>
          <w:szCs w:val="20"/>
        </w:rPr>
      </w:pPr>
      <w:r>
        <w:rPr>
          <w:rFonts w:asciiTheme="minorBidi" w:hAnsiTheme="minorBidi" w:cstheme="minorBidi"/>
          <w:color w:val="000000"/>
          <w:sz w:val="20"/>
          <w:szCs w:val="20"/>
        </w:rPr>
        <w:t xml:space="preserve">             Assistant de Gestion </w:t>
      </w:r>
    </w:p>
    <w:p w:rsidR="00C76D85" w:rsidRPr="00602189" w:rsidRDefault="00C76D85" w:rsidP="00C76D85">
      <w:pPr>
        <w:tabs>
          <w:tab w:val="left" w:pos="0"/>
        </w:tabs>
        <w:rPr>
          <w:rFonts w:asciiTheme="minorBidi" w:hAnsiTheme="minorBidi" w:cstheme="minorBidi"/>
          <w:color w:val="000000"/>
          <w:sz w:val="20"/>
          <w:szCs w:val="20"/>
        </w:rPr>
      </w:pPr>
    </w:p>
    <w:p w:rsidR="00C76D85" w:rsidRDefault="00C76D85" w:rsidP="00C76D85">
      <w:pPr>
        <w:jc w:val="both"/>
      </w:pPr>
    </w:p>
    <w:p w:rsidR="00C76D85" w:rsidRPr="005F423C" w:rsidRDefault="00C76D85" w:rsidP="00C76D85">
      <w:pPr>
        <w:pStyle w:val="Paragraphedeliste"/>
        <w:ind w:left="0"/>
        <w:jc w:val="both"/>
        <w:rPr>
          <w:rFonts w:asciiTheme="minorBidi" w:hAnsiTheme="minorBidi" w:cstheme="minorBidi"/>
          <w:sz w:val="20"/>
          <w:szCs w:val="20"/>
        </w:rPr>
      </w:pPr>
    </w:p>
    <w:p w:rsidR="00C76D85" w:rsidRDefault="00C76D85" w:rsidP="00B804F8">
      <w:pPr>
        <w:tabs>
          <w:tab w:val="left" w:pos="0"/>
        </w:tabs>
        <w:rPr>
          <w:rFonts w:asciiTheme="minorBidi" w:hAnsiTheme="minorBidi" w:cstheme="minorBidi"/>
          <w:color w:val="000000"/>
          <w:sz w:val="20"/>
          <w:szCs w:val="20"/>
        </w:rPr>
      </w:pPr>
    </w:p>
    <w:p w:rsidR="00B804F8" w:rsidRPr="00602189" w:rsidRDefault="00B804F8" w:rsidP="00B804F8">
      <w:pPr>
        <w:tabs>
          <w:tab w:val="left" w:pos="0"/>
        </w:tabs>
        <w:rPr>
          <w:rFonts w:asciiTheme="minorBidi" w:hAnsiTheme="minorBidi" w:cstheme="minorBidi"/>
          <w:color w:val="000000"/>
          <w:sz w:val="20"/>
          <w:szCs w:val="20"/>
        </w:rPr>
      </w:pPr>
    </w:p>
    <w:p w:rsidR="00B804F8" w:rsidRDefault="00B804F8" w:rsidP="00B804F8">
      <w:pPr>
        <w:jc w:val="both"/>
      </w:pPr>
    </w:p>
    <w:p w:rsidR="00B804F8" w:rsidRPr="005F423C" w:rsidRDefault="00B804F8" w:rsidP="00C00FC6">
      <w:pPr>
        <w:pStyle w:val="Paragraphedeliste"/>
        <w:ind w:left="0"/>
        <w:jc w:val="both"/>
        <w:rPr>
          <w:rFonts w:asciiTheme="minorBidi" w:hAnsiTheme="minorBidi" w:cstheme="minorBidi"/>
          <w:sz w:val="20"/>
          <w:szCs w:val="20"/>
        </w:rPr>
      </w:pPr>
    </w:p>
    <w:sectPr w:rsidR="00B804F8" w:rsidRPr="005F423C" w:rsidSect="004544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581_"/>
      </v:shape>
    </w:pict>
  </w:numPicBullet>
  <w:abstractNum w:abstractNumId="0">
    <w:nsid w:val="0D3B48C2"/>
    <w:multiLevelType w:val="hybridMultilevel"/>
    <w:tmpl w:val="7ADA8E5A"/>
    <w:lvl w:ilvl="0" w:tplc="9B885200">
      <w:start w:val="1"/>
      <w:numFmt w:val="decimal"/>
      <w:lvlText w:val="%1)"/>
      <w:lvlJc w:val="left"/>
      <w:pPr>
        <w:ind w:left="795" w:hanging="360"/>
      </w:pPr>
      <w:rPr>
        <w:rFonts w:ascii="Arial" w:eastAsia="Times New Roman" w:hAnsi="Arial" w:cs="Times New Roman"/>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
    <w:nsid w:val="1AA5587B"/>
    <w:multiLevelType w:val="hybridMultilevel"/>
    <w:tmpl w:val="0108F0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644"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470970"/>
    <w:multiLevelType w:val="hybridMultilevel"/>
    <w:tmpl w:val="E9AACB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41325D"/>
    <w:multiLevelType w:val="hybridMultilevel"/>
    <w:tmpl w:val="27EE624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8491728"/>
    <w:multiLevelType w:val="hybridMultilevel"/>
    <w:tmpl w:val="2794BC18"/>
    <w:lvl w:ilvl="0" w:tplc="FFFFFFFF">
      <w:start w:val="1"/>
      <w:numFmt w:val="bullet"/>
      <w:lvlText w:val=""/>
      <w:lvlJc w:val="left"/>
      <w:pPr>
        <w:ind w:left="720" w:hanging="360"/>
      </w:pPr>
      <w:rPr>
        <w:rFonts w:ascii="Wingdings" w:hAnsi="Wingdings" w:hint="default"/>
        <w:b w:val="0"/>
        <w:i w:val="0"/>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61B0CC3"/>
    <w:multiLevelType w:val="hybridMultilevel"/>
    <w:tmpl w:val="3C1C529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B355345"/>
    <w:multiLevelType w:val="hybridMultilevel"/>
    <w:tmpl w:val="677C75D2"/>
    <w:lvl w:ilvl="0" w:tplc="4CB2D8CA">
      <w:start w:val="1"/>
      <w:numFmt w:val="bullet"/>
      <w:lvlText w:val=""/>
      <w:lvlPicBulletId w:val="0"/>
      <w:lvlJc w:val="left"/>
      <w:pPr>
        <w:ind w:left="1211" w:hanging="360"/>
      </w:pPr>
      <w:rPr>
        <w:rFonts w:ascii="Symbol" w:hAnsi="Symbol" w:hint="default"/>
        <w:color w:val="auto"/>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nsid w:val="5E401955"/>
    <w:multiLevelType w:val="hybridMultilevel"/>
    <w:tmpl w:val="32DA5734"/>
    <w:lvl w:ilvl="0" w:tplc="040C0005">
      <w:start w:val="1"/>
      <w:numFmt w:val="bullet"/>
      <w:lvlText w:val=""/>
      <w:lvlJc w:val="left"/>
      <w:pPr>
        <w:ind w:left="1785" w:hanging="360"/>
      </w:pPr>
      <w:rPr>
        <w:rFonts w:ascii="Wingdings" w:hAnsi="Wingdings"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8">
    <w:nsid w:val="634217B5"/>
    <w:multiLevelType w:val="hybridMultilevel"/>
    <w:tmpl w:val="39003E8C"/>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9">
    <w:nsid w:val="68850443"/>
    <w:multiLevelType w:val="hybridMultilevel"/>
    <w:tmpl w:val="D05E5A2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7399028C"/>
    <w:multiLevelType w:val="hybridMultilevel"/>
    <w:tmpl w:val="DBC48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2"/>
  </w:num>
  <w:num w:numId="7">
    <w:abstractNumId w:val="7"/>
  </w:num>
  <w:num w:numId="8">
    <w:abstractNumId w:val="9"/>
  </w:num>
  <w:num w:numId="9">
    <w:abstractNumId w:val="3"/>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2189"/>
    <w:rsid w:val="000A2F8B"/>
    <w:rsid w:val="000A472A"/>
    <w:rsid w:val="000B3B29"/>
    <w:rsid w:val="000E5A09"/>
    <w:rsid w:val="00115AA3"/>
    <w:rsid w:val="00125A73"/>
    <w:rsid w:val="00166C31"/>
    <w:rsid w:val="00185E7B"/>
    <w:rsid w:val="001A5E4D"/>
    <w:rsid w:val="001B2D32"/>
    <w:rsid w:val="002477DA"/>
    <w:rsid w:val="002749EC"/>
    <w:rsid w:val="002766DE"/>
    <w:rsid w:val="002F79E2"/>
    <w:rsid w:val="003248EA"/>
    <w:rsid w:val="003E7537"/>
    <w:rsid w:val="00415A51"/>
    <w:rsid w:val="004544FE"/>
    <w:rsid w:val="00457487"/>
    <w:rsid w:val="0049436C"/>
    <w:rsid w:val="004F3791"/>
    <w:rsid w:val="005B0A07"/>
    <w:rsid w:val="005F423C"/>
    <w:rsid w:val="00602189"/>
    <w:rsid w:val="00692CD4"/>
    <w:rsid w:val="006F4607"/>
    <w:rsid w:val="007002C6"/>
    <w:rsid w:val="00734255"/>
    <w:rsid w:val="00773078"/>
    <w:rsid w:val="007762D9"/>
    <w:rsid w:val="007D740B"/>
    <w:rsid w:val="007F74CE"/>
    <w:rsid w:val="00821750"/>
    <w:rsid w:val="00834CC4"/>
    <w:rsid w:val="00880F48"/>
    <w:rsid w:val="008843B0"/>
    <w:rsid w:val="00890C9E"/>
    <w:rsid w:val="008B47A0"/>
    <w:rsid w:val="008B5C5A"/>
    <w:rsid w:val="008D4B3E"/>
    <w:rsid w:val="0092712B"/>
    <w:rsid w:val="0093409C"/>
    <w:rsid w:val="0094666B"/>
    <w:rsid w:val="009C26E4"/>
    <w:rsid w:val="009E2286"/>
    <w:rsid w:val="00A13BB8"/>
    <w:rsid w:val="00A30B4A"/>
    <w:rsid w:val="00A45B19"/>
    <w:rsid w:val="00A648A7"/>
    <w:rsid w:val="00A660AA"/>
    <w:rsid w:val="00AA6346"/>
    <w:rsid w:val="00AF5292"/>
    <w:rsid w:val="00AF64DC"/>
    <w:rsid w:val="00B0576D"/>
    <w:rsid w:val="00B804F8"/>
    <w:rsid w:val="00BF53FF"/>
    <w:rsid w:val="00C00FC6"/>
    <w:rsid w:val="00C64887"/>
    <w:rsid w:val="00C65040"/>
    <w:rsid w:val="00C71A38"/>
    <w:rsid w:val="00C76D85"/>
    <w:rsid w:val="00D73D2C"/>
    <w:rsid w:val="00DB362F"/>
    <w:rsid w:val="00DB389A"/>
    <w:rsid w:val="00DB5E19"/>
    <w:rsid w:val="00E20320"/>
    <w:rsid w:val="00EA2A6E"/>
    <w:rsid w:val="00F05C48"/>
    <w:rsid w:val="00F36B41"/>
    <w:rsid w:val="00FC4F66"/>
    <w:rsid w:val="00FF6DB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89"/>
    <w:pPr>
      <w:jc w:val="left"/>
    </w:pPr>
    <w:rPr>
      <w:rFonts w:ascii="Times New Roman" w:eastAsia="Times New Roman" w:hAnsi="Times New Roman" w:cs="Times New Roman"/>
      <w:sz w:val="24"/>
      <w:szCs w:val="24"/>
      <w:lang w:eastAsia="fr-FR"/>
    </w:rPr>
  </w:style>
  <w:style w:type="paragraph" w:styleId="Titre3">
    <w:name w:val="heading 3"/>
    <w:basedOn w:val="Normal"/>
    <w:next w:val="Normal"/>
    <w:link w:val="Titre3Car"/>
    <w:qFormat/>
    <w:rsid w:val="00602189"/>
    <w:pPr>
      <w:keepNext/>
      <w:outlineLvl w:val="2"/>
    </w:pPr>
    <w:rPr>
      <w:rFonts w:ascii="Comic Sans MS" w:hAnsi="Comic Sans MS"/>
      <w:b/>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2189"/>
    <w:pPr>
      <w:spacing w:after="200" w:line="276" w:lineRule="auto"/>
      <w:ind w:left="720"/>
      <w:contextualSpacing/>
    </w:pPr>
    <w:rPr>
      <w:rFonts w:ascii="Calibri" w:eastAsia="Calibri" w:hAnsi="Calibri" w:cs="Arial"/>
      <w:sz w:val="22"/>
      <w:szCs w:val="22"/>
      <w:lang w:eastAsia="en-US"/>
    </w:rPr>
  </w:style>
  <w:style w:type="character" w:customStyle="1" w:styleId="Titre3Car">
    <w:name w:val="Titre 3 Car"/>
    <w:basedOn w:val="Policepardfaut"/>
    <w:link w:val="Titre3"/>
    <w:rsid w:val="00602189"/>
    <w:rPr>
      <w:rFonts w:ascii="Comic Sans MS" w:eastAsia="Times New Roman" w:hAnsi="Comic Sans MS" w:cs="Times New Roman"/>
      <w:b/>
      <w:bCs/>
      <w:sz w:val="28"/>
      <w:szCs w:val="24"/>
      <w:lang w:eastAsia="fr-FR"/>
    </w:rPr>
  </w:style>
  <w:style w:type="paragraph" w:styleId="Textedebulles">
    <w:name w:val="Balloon Text"/>
    <w:basedOn w:val="Normal"/>
    <w:link w:val="TextedebullesCar"/>
    <w:uiPriority w:val="99"/>
    <w:semiHidden/>
    <w:unhideWhenUsed/>
    <w:rsid w:val="009C26E4"/>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26E4"/>
    <w:rPr>
      <w:rFonts w:ascii="Segoe UI" w:eastAsia="Times New Roman" w:hAnsi="Segoe UI" w:cs="Segoe UI"/>
      <w:sz w:val="18"/>
      <w:szCs w:val="18"/>
      <w:lang w:eastAsia="fr-FR"/>
    </w:rPr>
  </w:style>
</w:styles>
</file>

<file path=word/webSettings.xml><?xml version="1.0" encoding="utf-8"?>
<w:webSettings xmlns:r="http://schemas.openxmlformats.org/officeDocument/2006/relationships" xmlns:w="http://schemas.openxmlformats.org/wordprocessingml/2006/main">
  <w:divs>
    <w:div w:id="55126900">
      <w:bodyDiv w:val="1"/>
      <w:marLeft w:val="0"/>
      <w:marRight w:val="0"/>
      <w:marTop w:val="0"/>
      <w:marBottom w:val="0"/>
      <w:divBdr>
        <w:top w:val="none" w:sz="0" w:space="0" w:color="auto"/>
        <w:left w:val="none" w:sz="0" w:space="0" w:color="auto"/>
        <w:bottom w:val="none" w:sz="0" w:space="0" w:color="auto"/>
        <w:right w:val="none" w:sz="0" w:space="0" w:color="auto"/>
      </w:divBdr>
    </w:div>
    <w:div w:id="2542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1</Pages>
  <Words>3192</Words>
  <Characters>17560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bellounes</dc:creator>
  <cp:lastModifiedBy>dfc</cp:lastModifiedBy>
  <cp:revision>4</cp:revision>
  <cp:lastPrinted>2016-08-02T15:23:00Z</cp:lastPrinted>
  <dcterms:created xsi:type="dcterms:W3CDTF">2016-08-11T12:25:00Z</dcterms:created>
  <dcterms:modified xsi:type="dcterms:W3CDTF">2016-08-12T15:28:00Z</dcterms:modified>
</cp:coreProperties>
</file>