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887"/>
        <w:gridCol w:w="1077"/>
        <w:gridCol w:w="1285"/>
        <w:gridCol w:w="1002"/>
        <w:gridCol w:w="1694"/>
        <w:gridCol w:w="960"/>
        <w:gridCol w:w="2551"/>
      </w:tblGrid>
      <w:tr w:rsidR="00C46626" w:rsidRPr="00C46626" w14:paraId="5AF1AE3B" w14:textId="77777777" w:rsidTr="00C4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50F9E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Tema</w:t>
            </w:r>
          </w:p>
        </w:tc>
        <w:tc>
          <w:tcPr>
            <w:tcW w:w="0" w:type="auto"/>
            <w:hideMark/>
          </w:tcPr>
          <w:p w14:paraId="0B64F85E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Severidade</w:t>
            </w:r>
          </w:p>
        </w:tc>
        <w:tc>
          <w:tcPr>
            <w:tcW w:w="0" w:type="auto"/>
            <w:hideMark/>
          </w:tcPr>
          <w:p w14:paraId="3B98EB11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Probabilidade</w:t>
            </w:r>
          </w:p>
        </w:tc>
        <w:tc>
          <w:tcPr>
            <w:tcW w:w="0" w:type="auto"/>
            <w:hideMark/>
          </w:tcPr>
          <w:p w14:paraId="747EB880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Impacto</w:t>
            </w:r>
          </w:p>
        </w:tc>
        <w:tc>
          <w:tcPr>
            <w:tcW w:w="0" w:type="auto"/>
            <w:hideMark/>
          </w:tcPr>
          <w:p w14:paraId="3C78F1B9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O que me preocupa</w:t>
            </w:r>
          </w:p>
        </w:tc>
        <w:tc>
          <w:tcPr>
            <w:tcW w:w="0" w:type="auto"/>
            <w:hideMark/>
          </w:tcPr>
          <w:p w14:paraId="06DE1D5A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Evidência</w:t>
            </w:r>
          </w:p>
        </w:tc>
        <w:tc>
          <w:tcPr>
            <w:tcW w:w="0" w:type="auto"/>
            <w:hideMark/>
          </w:tcPr>
          <w:p w14:paraId="1218C2B1" w14:textId="77777777" w:rsidR="00C46626" w:rsidRPr="00C46626" w:rsidRDefault="00C46626" w:rsidP="00C466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Ação recomendada</w:t>
            </w:r>
          </w:p>
        </w:tc>
      </w:tr>
      <w:tr w:rsidR="00C46626" w:rsidRPr="00C46626" w14:paraId="215D9FBE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5F48A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Isolamento </w:t>
            </w:r>
            <w:proofErr w:type="spellStart"/>
            <w:r w:rsidRPr="00C46626">
              <w:rPr>
                <w:sz w:val="22"/>
                <w:szCs w:val="22"/>
              </w:rPr>
              <w:t>multi-tenant</w:t>
            </w:r>
            <w:proofErr w:type="spellEnd"/>
          </w:p>
        </w:tc>
        <w:tc>
          <w:tcPr>
            <w:tcW w:w="0" w:type="auto"/>
            <w:hideMark/>
          </w:tcPr>
          <w:p w14:paraId="53730336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Crítica</w:t>
            </w:r>
          </w:p>
        </w:tc>
        <w:tc>
          <w:tcPr>
            <w:tcW w:w="0" w:type="auto"/>
            <w:hideMark/>
          </w:tcPr>
          <w:p w14:paraId="7E4F077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38DEE3D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Muito alto</w:t>
            </w:r>
          </w:p>
        </w:tc>
        <w:tc>
          <w:tcPr>
            <w:tcW w:w="0" w:type="auto"/>
            <w:hideMark/>
          </w:tcPr>
          <w:p w14:paraId="59D8313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O isolamento depende de subdomínio, header, </w:t>
            </w:r>
            <w:proofErr w:type="spellStart"/>
            <w:r w:rsidRPr="00C46626">
              <w:rPr>
                <w:sz w:val="22"/>
                <w:szCs w:val="22"/>
              </w:rPr>
              <w:t>empresa_id</w:t>
            </w:r>
            <w:proofErr w:type="spellEnd"/>
            <w:r w:rsidRPr="00C46626">
              <w:rPr>
                <w:sz w:val="22"/>
                <w:szCs w:val="22"/>
              </w:rPr>
              <w:t xml:space="preserve"> e filtro explícito em código. Se uma </w:t>
            </w:r>
            <w:proofErr w:type="spellStart"/>
            <w:r w:rsidRPr="00C46626">
              <w:rPr>
                <w:sz w:val="22"/>
                <w:szCs w:val="22"/>
              </w:rPr>
              <w:t>action</w:t>
            </w:r>
            <w:proofErr w:type="spellEnd"/>
            <w:r w:rsidRPr="00C46626">
              <w:rPr>
                <w:sz w:val="22"/>
                <w:szCs w:val="22"/>
              </w:rPr>
              <w:t xml:space="preserve"> esquecer o filtro, o </w:t>
            </w:r>
            <w:proofErr w:type="spellStart"/>
            <w:r w:rsidRPr="00C46626">
              <w:rPr>
                <w:sz w:val="22"/>
                <w:szCs w:val="22"/>
              </w:rPr>
              <w:t>service_role</w:t>
            </w:r>
            <w:proofErr w:type="spellEnd"/>
            <w:r w:rsidRPr="00C46626">
              <w:rPr>
                <w:sz w:val="22"/>
                <w:szCs w:val="22"/>
              </w:rPr>
              <w:t xml:space="preserve"> atravessa a cerca.</w:t>
            </w:r>
          </w:p>
        </w:tc>
        <w:tc>
          <w:tcPr>
            <w:tcW w:w="0" w:type="auto"/>
            <w:hideMark/>
          </w:tcPr>
          <w:p w14:paraId="55E59B1E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7CC34F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Derivar </w:t>
            </w:r>
            <w:proofErr w:type="spellStart"/>
            <w:r w:rsidRPr="00C46626">
              <w:rPr>
                <w:sz w:val="22"/>
                <w:szCs w:val="22"/>
              </w:rPr>
              <w:t>tenant</w:t>
            </w:r>
            <w:proofErr w:type="spellEnd"/>
            <w:r w:rsidRPr="00C46626">
              <w:rPr>
                <w:sz w:val="22"/>
                <w:szCs w:val="22"/>
              </w:rPr>
              <w:t xml:space="preserve"> só no servidor, reduzir uso de </w:t>
            </w:r>
            <w:proofErr w:type="spellStart"/>
            <w:r w:rsidRPr="00C46626">
              <w:rPr>
                <w:sz w:val="22"/>
                <w:szCs w:val="22"/>
              </w:rPr>
              <w:t>createSupabaseAdmin</w:t>
            </w:r>
            <w:proofErr w:type="spellEnd"/>
            <w:r w:rsidRPr="00C46626">
              <w:rPr>
                <w:sz w:val="22"/>
                <w:szCs w:val="22"/>
              </w:rPr>
              <w:t xml:space="preserve">(), criar camada única de acesso por </w:t>
            </w:r>
            <w:proofErr w:type="spellStart"/>
            <w:r w:rsidRPr="00C46626">
              <w:rPr>
                <w:sz w:val="22"/>
                <w:szCs w:val="22"/>
              </w:rPr>
              <w:t>tenant</w:t>
            </w:r>
            <w:proofErr w:type="spellEnd"/>
            <w:r w:rsidRPr="00C46626">
              <w:rPr>
                <w:sz w:val="22"/>
                <w:szCs w:val="22"/>
              </w:rPr>
              <w:t xml:space="preserve"> e testes automáticos de vazamento entre empresas.</w:t>
            </w:r>
          </w:p>
        </w:tc>
      </w:tr>
      <w:tr w:rsidR="00C46626" w:rsidRPr="00C46626" w14:paraId="69DEBB14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60109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Uso de </w:t>
            </w:r>
            <w:proofErr w:type="spellStart"/>
            <w:r w:rsidRPr="00C46626">
              <w:rPr>
                <w:sz w:val="22"/>
                <w:szCs w:val="22"/>
              </w:rPr>
              <w:t>service_role</w:t>
            </w:r>
            <w:proofErr w:type="spellEnd"/>
            <w:r w:rsidRPr="00C46626">
              <w:rPr>
                <w:sz w:val="22"/>
                <w:szCs w:val="22"/>
              </w:rPr>
              <w:t xml:space="preserve"> como atalho operacional</w:t>
            </w:r>
          </w:p>
        </w:tc>
        <w:tc>
          <w:tcPr>
            <w:tcW w:w="0" w:type="auto"/>
            <w:hideMark/>
          </w:tcPr>
          <w:p w14:paraId="0A2274E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Crítica</w:t>
            </w:r>
          </w:p>
        </w:tc>
        <w:tc>
          <w:tcPr>
            <w:tcW w:w="0" w:type="auto"/>
            <w:hideMark/>
          </w:tcPr>
          <w:p w14:paraId="66EBE2C9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0268388D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Muito alto</w:t>
            </w:r>
          </w:p>
        </w:tc>
        <w:tc>
          <w:tcPr>
            <w:tcW w:w="0" w:type="auto"/>
            <w:hideMark/>
          </w:tcPr>
          <w:p w14:paraId="734E328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É rápido para desenvolver, mas perigoso para dados de RH e perfil comportamental.</w:t>
            </w:r>
          </w:p>
        </w:tc>
        <w:tc>
          <w:tcPr>
            <w:tcW w:w="0" w:type="auto"/>
            <w:hideMark/>
          </w:tcPr>
          <w:p w14:paraId="19F5D69E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3726F8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Restringir </w:t>
            </w:r>
            <w:proofErr w:type="spellStart"/>
            <w:r w:rsidRPr="00C46626">
              <w:rPr>
                <w:sz w:val="22"/>
                <w:szCs w:val="22"/>
              </w:rPr>
              <w:t>service_role</w:t>
            </w:r>
            <w:proofErr w:type="spellEnd"/>
            <w:r w:rsidRPr="00C46626">
              <w:rPr>
                <w:sz w:val="22"/>
                <w:szCs w:val="22"/>
              </w:rPr>
              <w:t xml:space="preserve"> a poucos módulos internos, mover leitura comum para </w:t>
            </w:r>
            <w:proofErr w:type="spellStart"/>
            <w:r w:rsidRPr="00C46626">
              <w:rPr>
                <w:sz w:val="22"/>
                <w:szCs w:val="22"/>
              </w:rPr>
              <w:t>client</w:t>
            </w:r>
            <w:proofErr w:type="spellEnd"/>
            <w:r w:rsidRPr="00C46626">
              <w:rPr>
                <w:sz w:val="22"/>
                <w:szCs w:val="22"/>
              </w:rPr>
              <w:t>/</w:t>
            </w:r>
            <w:proofErr w:type="spellStart"/>
            <w:r w:rsidRPr="00C46626">
              <w:rPr>
                <w:sz w:val="22"/>
                <w:szCs w:val="22"/>
              </w:rPr>
              <w:t>auth</w:t>
            </w:r>
            <w:proofErr w:type="spellEnd"/>
            <w:r w:rsidRPr="00C46626">
              <w:rPr>
                <w:sz w:val="22"/>
                <w:szCs w:val="22"/>
              </w:rPr>
              <w:t xml:space="preserve"> </w:t>
            </w:r>
            <w:proofErr w:type="spellStart"/>
            <w:r w:rsidRPr="00C46626">
              <w:rPr>
                <w:sz w:val="22"/>
                <w:szCs w:val="22"/>
              </w:rPr>
              <w:t>normal</w:t>
            </w:r>
            <w:proofErr w:type="spellEnd"/>
            <w:r w:rsidRPr="00C46626">
              <w:rPr>
                <w:sz w:val="22"/>
                <w:szCs w:val="22"/>
              </w:rPr>
              <w:t xml:space="preserve"> com RLS efetivo, criar </w:t>
            </w:r>
            <w:proofErr w:type="spellStart"/>
            <w:r w:rsidRPr="00C46626">
              <w:rPr>
                <w:sz w:val="22"/>
                <w:szCs w:val="22"/>
              </w:rPr>
              <w:t>wrappers</w:t>
            </w:r>
            <w:proofErr w:type="spellEnd"/>
            <w:r w:rsidRPr="00C46626">
              <w:rPr>
                <w:sz w:val="22"/>
                <w:szCs w:val="22"/>
              </w:rPr>
              <w:t xml:space="preserve"> seguros.</w:t>
            </w:r>
          </w:p>
        </w:tc>
      </w:tr>
      <w:tr w:rsidR="00C46626" w:rsidRPr="00C46626" w14:paraId="58FE1549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BD6F1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Inconsistência de documentação sobre RLS</w:t>
            </w:r>
          </w:p>
        </w:tc>
        <w:tc>
          <w:tcPr>
            <w:tcW w:w="0" w:type="auto"/>
            <w:hideMark/>
          </w:tcPr>
          <w:p w14:paraId="6131ABDF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499B7F6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6D744446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206C1CCE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Em um documento, a </w:t>
            </w:r>
            <w:proofErr w:type="spellStart"/>
            <w:r w:rsidRPr="00C46626">
              <w:rPr>
                <w:sz w:val="22"/>
                <w:szCs w:val="22"/>
              </w:rPr>
              <w:t>migration</w:t>
            </w:r>
            <w:proofErr w:type="spellEnd"/>
            <w:r w:rsidRPr="00C46626">
              <w:rPr>
                <w:sz w:val="22"/>
                <w:szCs w:val="22"/>
              </w:rPr>
              <w:t xml:space="preserve"> 037 aparece como planejada; em outro, como já habilitada. Isso cria risco de falsa sensação de segurança.</w:t>
            </w:r>
          </w:p>
        </w:tc>
        <w:tc>
          <w:tcPr>
            <w:tcW w:w="0" w:type="auto"/>
            <w:hideMark/>
          </w:tcPr>
          <w:p w14:paraId="6E99C98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D60157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Fazer auditoria real do banco em produção e gerar “</w:t>
            </w:r>
            <w:proofErr w:type="spellStart"/>
            <w:r w:rsidRPr="00C46626">
              <w:rPr>
                <w:sz w:val="22"/>
                <w:szCs w:val="22"/>
              </w:rPr>
              <w:t>security</w:t>
            </w:r>
            <w:proofErr w:type="spellEnd"/>
            <w:r w:rsidRPr="00C46626">
              <w:rPr>
                <w:sz w:val="22"/>
                <w:szCs w:val="22"/>
              </w:rPr>
              <w:t xml:space="preserve"> baseline” </w:t>
            </w:r>
            <w:proofErr w:type="spellStart"/>
            <w:r w:rsidRPr="00C46626">
              <w:rPr>
                <w:sz w:val="22"/>
                <w:szCs w:val="22"/>
              </w:rPr>
              <w:t>versionado</w:t>
            </w:r>
            <w:proofErr w:type="spellEnd"/>
            <w:r w:rsidRPr="00C46626">
              <w:rPr>
                <w:sz w:val="22"/>
                <w:szCs w:val="22"/>
              </w:rPr>
              <w:t xml:space="preserve"> com status verdadeiro por tabela/</w:t>
            </w:r>
            <w:proofErr w:type="spellStart"/>
            <w:r w:rsidRPr="00C46626">
              <w:rPr>
                <w:sz w:val="22"/>
                <w:szCs w:val="22"/>
              </w:rPr>
              <w:t>policy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  <w:tr w:rsidR="00C46626" w:rsidRPr="00C46626" w14:paraId="50EE7092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37194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Dados sensíveis sem trilha explícita de LGPD</w:t>
            </w:r>
          </w:p>
        </w:tc>
        <w:tc>
          <w:tcPr>
            <w:tcW w:w="0" w:type="auto"/>
            <w:hideMark/>
          </w:tcPr>
          <w:p w14:paraId="1BA90F5D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Crítica</w:t>
            </w:r>
          </w:p>
        </w:tc>
        <w:tc>
          <w:tcPr>
            <w:tcW w:w="0" w:type="auto"/>
            <w:hideMark/>
          </w:tcPr>
          <w:p w14:paraId="3FBF1909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2130353B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Muito alto</w:t>
            </w:r>
          </w:p>
        </w:tc>
        <w:tc>
          <w:tcPr>
            <w:tcW w:w="0" w:type="auto"/>
            <w:hideMark/>
          </w:tcPr>
          <w:p w14:paraId="5176CC6F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O sistema trata perfil comportamental, </w:t>
            </w:r>
            <w:proofErr w:type="spellStart"/>
            <w:r w:rsidRPr="00C46626">
              <w:rPr>
                <w:sz w:val="22"/>
                <w:szCs w:val="22"/>
              </w:rPr>
              <w:t>transcripts</w:t>
            </w:r>
            <w:proofErr w:type="spellEnd"/>
            <w:r w:rsidRPr="00C46626">
              <w:rPr>
                <w:sz w:val="22"/>
                <w:szCs w:val="22"/>
              </w:rPr>
              <w:t xml:space="preserve">, avaliações, relatórios, evidências e dados de liderança. Isso exige política formal de retenção, exclusão, </w:t>
            </w:r>
            <w:r w:rsidRPr="00C46626">
              <w:rPr>
                <w:sz w:val="22"/>
                <w:szCs w:val="22"/>
              </w:rPr>
              <w:lastRenderedPageBreak/>
              <w:t>finalidade e acesso.</w:t>
            </w:r>
          </w:p>
        </w:tc>
        <w:tc>
          <w:tcPr>
            <w:tcW w:w="0" w:type="auto"/>
            <w:hideMark/>
          </w:tcPr>
          <w:p w14:paraId="558D9A69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69910D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Mapear categorias de dado, base legal, retenção, anonimização, descarte e trilha de auditoria por perfil de acesso.</w:t>
            </w:r>
          </w:p>
        </w:tc>
      </w:tr>
      <w:tr w:rsidR="00C46626" w:rsidRPr="00C46626" w14:paraId="521B003F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16A80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Repositórios aninhados + .</w:t>
            </w:r>
            <w:proofErr w:type="spellStart"/>
            <w:r w:rsidRPr="00C46626">
              <w:rPr>
                <w:sz w:val="22"/>
                <w:szCs w:val="22"/>
              </w:rPr>
              <w:t>env.local</w:t>
            </w:r>
            <w:proofErr w:type="spellEnd"/>
            <w:r w:rsidRPr="00C46626">
              <w:rPr>
                <w:sz w:val="22"/>
                <w:szCs w:val="22"/>
              </w:rPr>
              <w:t xml:space="preserve"> em dois níveis</w:t>
            </w:r>
          </w:p>
        </w:tc>
        <w:tc>
          <w:tcPr>
            <w:tcW w:w="0" w:type="auto"/>
            <w:hideMark/>
          </w:tcPr>
          <w:p w14:paraId="423FAC0F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1FB88315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048988F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2B58E28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A chance de erro humano em segredo, </w:t>
            </w:r>
            <w:proofErr w:type="spellStart"/>
            <w:r w:rsidRPr="00C46626">
              <w:rPr>
                <w:sz w:val="22"/>
                <w:szCs w:val="22"/>
              </w:rPr>
              <w:t>commit</w:t>
            </w:r>
            <w:proofErr w:type="spellEnd"/>
            <w:r w:rsidRPr="00C46626">
              <w:rPr>
                <w:sz w:val="22"/>
                <w:szCs w:val="22"/>
              </w:rPr>
              <w:t xml:space="preserve">, </w:t>
            </w:r>
            <w:proofErr w:type="spellStart"/>
            <w:r w:rsidRPr="00C46626">
              <w:rPr>
                <w:sz w:val="22"/>
                <w:szCs w:val="22"/>
              </w:rPr>
              <w:t>deploy</w:t>
            </w:r>
            <w:proofErr w:type="spellEnd"/>
            <w:r w:rsidRPr="00C46626">
              <w:rPr>
                <w:sz w:val="22"/>
                <w:szCs w:val="22"/>
              </w:rPr>
              <w:t xml:space="preserve"> ou backup sobe bastante.</w:t>
            </w:r>
          </w:p>
        </w:tc>
        <w:tc>
          <w:tcPr>
            <w:tcW w:w="0" w:type="auto"/>
            <w:hideMark/>
          </w:tcPr>
          <w:p w14:paraId="0BF7D4C7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AA8772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Unificar repositório, remover </w:t>
            </w:r>
            <w:proofErr w:type="spellStart"/>
            <w:r w:rsidRPr="00C46626">
              <w:rPr>
                <w:sz w:val="22"/>
                <w:szCs w:val="22"/>
              </w:rPr>
              <w:t>repo</w:t>
            </w:r>
            <w:proofErr w:type="spellEnd"/>
            <w:r w:rsidRPr="00C46626">
              <w:rPr>
                <w:sz w:val="22"/>
                <w:szCs w:val="22"/>
              </w:rPr>
              <w:t xml:space="preserve"> pai ou app filho, centralizar segredos, revisar .</w:t>
            </w:r>
            <w:proofErr w:type="spellStart"/>
            <w:r w:rsidRPr="00C46626">
              <w:rPr>
                <w:sz w:val="22"/>
                <w:szCs w:val="22"/>
              </w:rPr>
              <w:t>gitignore</w:t>
            </w:r>
            <w:proofErr w:type="spellEnd"/>
            <w:r w:rsidRPr="00C46626">
              <w:rPr>
                <w:sz w:val="22"/>
                <w:szCs w:val="22"/>
              </w:rPr>
              <w:t xml:space="preserve"> e fluxo de release.</w:t>
            </w:r>
          </w:p>
        </w:tc>
      </w:tr>
      <w:tr w:rsidR="00C46626" w:rsidRPr="00C46626" w14:paraId="1930120A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556F0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C46626">
              <w:rPr>
                <w:sz w:val="22"/>
                <w:szCs w:val="22"/>
              </w:rPr>
              <w:t>JavaScript</w:t>
            </w:r>
            <w:proofErr w:type="spellEnd"/>
            <w:r w:rsidRPr="00C46626">
              <w:rPr>
                <w:sz w:val="22"/>
                <w:szCs w:val="22"/>
              </w:rPr>
              <w:t xml:space="preserve"> puro em sistema já complexo</w:t>
            </w:r>
          </w:p>
        </w:tc>
        <w:tc>
          <w:tcPr>
            <w:tcW w:w="0" w:type="auto"/>
            <w:hideMark/>
          </w:tcPr>
          <w:p w14:paraId="29451E2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5BA2F72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15F0F228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5786B196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O projeto já tem ~160 arquivos JS, muitos fluxos críticos, JSONB, prompts e avaliações. Sem tipagem, o risco de regressão silenciosa é maior.</w:t>
            </w:r>
          </w:p>
        </w:tc>
        <w:tc>
          <w:tcPr>
            <w:tcW w:w="0" w:type="auto"/>
            <w:hideMark/>
          </w:tcPr>
          <w:p w14:paraId="6557A527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E67A4F4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Migrar gradualmente para </w:t>
            </w:r>
            <w:proofErr w:type="spellStart"/>
            <w:r w:rsidRPr="00C46626">
              <w:rPr>
                <w:sz w:val="22"/>
                <w:szCs w:val="22"/>
              </w:rPr>
              <w:t>TypeScript</w:t>
            </w:r>
            <w:proofErr w:type="spellEnd"/>
            <w:r w:rsidRPr="00C46626">
              <w:rPr>
                <w:sz w:val="22"/>
                <w:szCs w:val="22"/>
              </w:rPr>
              <w:t xml:space="preserve"> começando por </w:t>
            </w:r>
            <w:proofErr w:type="spellStart"/>
            <w:r w:rsidRPr="00C46626">
              <w:rPr>
                <w:sz w:val="22"/>
                <w:szCs w:val="22"/>
              </w:rPr>
              <w:t>lib</w:t>
            </w:r>
            <w:proofErr w:type="spellEnd"/>
            <w:r w:rsidRPr="00C46626">
              <w:rPr>
                <w:sz w:val="22"/>
                <w:szCs w:val="22"/>
              </w:rPr>
              <w:t>/</w:t>
            </w:r>
            <w:proofErr w:type="spellStart"/>
            <w:r w:rsidRPr="00C46626">
              <w:rPr>
                <w:sz w:val="22"/>
                <w:szCs w:val="22"/>
              </w:rPr>
              <w:t>season-engine</w:t>
            </w:r>
            <w:proofErr w:type="spellEnd"/>
            <w:r w:rsidRPr="00C46626">
              <w:rPr>
                <w:sz w:val="22"/>
                <w:szCs w:val="22"/>
              </w:rPr>
              <w:t xml:space="preserve">, </w:t>
            </w:r>
            <w:proofErr w:type="spellStart"/>
            <w:r w:rsidRPr="00C46626">
              <w:rPr>
                <w:sz w:val="22"/>
                <w:szCs w:val="22"/>
              </w:rPr>
              <w:t>actions</w:t>
            </w:r>
            <w:proofErr w:type="spellEnd"/>
            <w:r w:rsidRPr="00C46626">
              <w:rPr>
                <w:sz w:val="22"/>
                <w:szCs w:val="22"/>
              </w:rPr>
              <w:t>/</w:t>
            </w:r>
            <w:proofErr w:type="gramStart"/>
            <w:r w:rsidRPr="00C46626">
              <w:rPr>
                <w:sz w:val="22"/>
                <w:szCs w:val="22"/>
              </w:rPr>
              <w:t>ai</w:t>
            </w:r>
            <w:proofErr w:type="gramEnd"/>
            <w:r w:rsidRPr="00C46626">
              <w:rPr>
                <w:sz w:val="22"/>
                <w:szCs w:val="22"/>
              </w:rPr>
              <w:t>-</w:t>
            </w:r>
            <w:proofErr w:type="spellStart"/>
            <w:r w:rsidRPr="00C46626">
              <w:rPr>
                <w:sz w:val="22"/>
                <w:szCs w:val="22"/>
              </w:rPr>
              <w:t>client</w:t>
            </w:r>
            <w:proofErr w:type="spellEnd"/>
            <w:r w:rsidRPr="00C46626">
              <w:rPr>
                <w:sz w:val="22"/>
                <w:szCs w:val="22"/>
              </w:rPr>
              <w:t xml:space="preserve">, </w:t>
            </w:r>
            <w:proofErr w:type="spellStart"/>
            <w:r w:rsidRPr="00C46626">
              <w:rPr>
                <w:sz w:val="22"/>
                <w:szCs w:val="22"/>
              </w:rPr>
              <w:t>authz</w:t>
            </w:r>
            <w:proofErr w:type="spellEnd"/>
            <w:r w:rsidRPr="00C46626">
              <w:rPr>
                <w:sz w:val="22"/>
                <w:szCs w:val="22"/>
              </w:rPr>
              <w:t>, APIs e parsers de IA.</w:t>
            </w:r>
          </w:p>
        </w:tc>
      </w:tr>
      <w:tr w:rsidR="00C46626" w:rsidRPr="00C46626" w14:paraId="7870A0C0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C499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Sem pin de versão Node</w:t>
            </w:r>
          </w:p>
        </w:tc>
        <w:tc>
          <w:tcPr>
            <w:tcW w:w="0" w:type="auto"/>
            <w:hideMark/>
          </w:tcPr>
          <w:p w14:paraId="3DF31FE9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331C10E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56C2216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Médio</w:t>
            </w:r>
          </w:p>
        </w:tc>
        <w:tc>
          <w:tcPr>
            <w:tcW w:w="0" w:type="auto"/>
            <w:hideMark/>
          </w:tcPr>
          <w:p w14:paraId="70891774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Pode gerar inconsistência entre local, CI e produção.</w:t>
            </w:r>
          </w:p>
        </w:tc>
        <w:tc>
          <w:tcPr>
            <w:tcW w:w="0" w:type="auto"/>
            <w:hideMark/>
          </w:tcPr>
          <w:p w14:paraId="5655BA92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E34F94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Adicionar .</w:t>
            </w:r>
            <w:proofErr w:type="spellStart"/>
            <w:r w:rsidRPr="00C46626">
              <w:rPr>
                <w:sz w:val="22"/>
                <w:szCs w:val="22"/>
              </w:rPr>
              <w:t>nvmrc</w:t>
            </w:r>
            <w:proofErr w:type="spellEnd"/>
            <w:r w:rsidRPr="00C46626">
              <w:rPr>
                <w:sz w:val="22"/>
                <w:szCs w:val="22"/>
              </w:rPr>
              <w:t xml:space="preserve"> ou </w:t>
            </w:r>
            <w:proofErr w:type="spellStart"/>
            <w:r w:rsidRPr="00C46626">
              <w:rPr>
                <w:sz w:val="22"/>
                <w:szCs w:val="22"/>
              </w:rPr>
              <w:t>engines</w:t>
            </w:r>
            <w:proofErr w:type="spellEnd"/>
            <w:r w:rsidRPr="00C46626">
              <w:rPr>
                <w:sz w:val="22"/>
                <w:szCs w:val="22"/>
              </w:rPr>
              <w:t xml:space="preserve"> no </w:t>
            </w:r>
            <w:proofErr w:type="spellStart"/>
            <w:r w:rsidRPr="00C46626">
              <w:rPr>
                <w:sz w:val="22"/>
                <w:szCs w:val="22"/>
              </w:rPr>
              <w:t>package.json</w:t>
            </w:r>
            <w:proofErr w:type="spellEnd"/>
            <w:r w:rsidRPr="00C46626">
              <w:rPr>
                <w:sz w:val="22"/>
                <w:szCs w:val="22"/>
              </w:rPr>
              <w:t xml:space="preserve"> e travar versão na </w:t>
            </w:r>
            <w:proofErr w:type="spellStart"/>
            <w:r w:rsidRPr="00C46626">
              <w:rPr>
                <w:sz w:val="22"/>
                <w:szCs w:val="22"/>
              </w:rPr>
              <w:t>Vercel</w:t>
            </w:r>
            <w:proofErr w:type="spellEnd"/>
            <w:r w:rsidRPr="00C46626">
              <w:rPr>
                <w:sz w:val="22"/>
                <w:szCs w:val="22"/>
              </w:rPr>
              <w:t>/CI.</w:t>
            </w:r>
          </w:p>
        </w:tc>
      </w:tr>
      <w:tr w:rsidR="00C46626" w:rsidRPr="00C46626" w14:paraId="71B5CB96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EA9A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C46626">
              <w:rPr>
                <w:sz w:val="22"/>
                <w:szCs w:val="22"/>
              </w:rPr>
              <w:t>Migrations</w:t>
            </w:r>
            <w:proofErr w:type="spellEnd"/>
            <w:r w:rsidRPr="00C46626">
              <w:rPr>
                <w:sz w:val="22"/>
                <w:szCs w:val="22"/>
              </w:rPr>
              <w:t xml:space="preserve"> manuais / sem </w:t>
            </w:r>
            <w:proofErr w:type="spellStart"/>
            <w:r w:rsidRPr="00C46626">
              <w:rPr>
                <w:sz w:val="22"/>
                <w:szCs w:val="22"/>
              </w:rPr>
              <w:t>supabase</w:t>
            </w:r>
            <w:proofErr w:type="spellEnd"/>
            <w:r w:rsidRPr="00C46626">
              <w:rPr>
                <w:sz w:val="22"/>
                <w:szCs w:val="22"/>
              </w:rPr>
              <w:t>/</w:t>
            </w:r>
            <w:proofErr w:type="spellStart"/>
            <w:r w:rsidRPr="00C46626">
              <w:rPr>
                <w:sz w:val="22"/>
                <w:szCs w:val="22"/>
              </w:rPr>
              <w:t>config.toml</w:t>
            </w:r>
            <w:proofErr w:type="spellEnd"/>
          </w:p>
        </w:tc>
        <w:tc>
          <w:tcPr>
            <w:tcW w:w="0" w:type="auto"/>
            <w:hideMark/>
          </w:tcPr>
          <w:p w14:paraId="43DBCB5F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6215C28B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77D52FD3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4898AFFB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Ambientes podem divergir sem perceber.</w:t>
            </w:r>
          </w:p>
        </w:tc>
        <w:tc>
          <w:tcPr>
            <w:tcW w:w="0" w:type="auto"/>
            <w:hideMark/>
          </w:tcPr>
          <w:p w14:paraId="24A4139E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91494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Formalizar fluxo de </w:t>
            </w:r>
            <w:proofErr w:type="spellStart"/>
            <w:r w:rsidRPr="00C46626">
              <w:rPr>
                <w:sz w:val="22"/>
                <w:szCs w:val="22"/>
              </w:rPr>
              <w:t>migration</w:t>
            </w:r>
            <w:proofErr w:type="spellEnd"/>
            <w:r w:rsidRPr="00C46626">
              <w:rPr>
                <w:sz w:val="22"/>
                <w:szCs w:val="22"/>
              </w:rPr>
              <w:t xml:space="preserve">, </w:t>
            </w:r>
            <w:proofErr w:type="spellStart"/>
            <w:r w:rsidRPr="00C46626">
              <w:rPr>
                <w:sz w:val="22"/>
                <w:szCs w:val="22"/>
              </w:rPr>
              <w:t>staging</w:t>
            </w:r>
            <w:proofErr w:type="spellEnd"/>
            <w:r w:rsidRPr="00C46626">
              <w:rPr>
                <w:sz w:val="22"/>
                <w:szCs w:val="22"/>
              </w:rPr>
              <w:t xml:space="preserve"> e </w:t>
            </w:r>
            <w:proofErr w:type="spellStart"/>
            <w:r w:rsidRPr="00C46626">
              <w:rPr>
                <w:sz w:val="22"/>
                <w:szCs w:val="22"/>
              </w:rPr>
              <w:t>rollback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  <w:tr w:rsidR="00C46626" w:rsidRPr="00C46626" w14:paraId="70AE79F4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037AB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C46626">
              <w:rPr>
                <w:sz w:val="22"/>
                <w:szCs w:val="22"/>
              </w:rPr>
              <w:t>bodySizeLimit</w:t>
            </w:r>
            <w:proofErr w:type="spellEnd"/>
            <w:r w:rsidRPr="00C46626">
              <w:rPr>
                <w:sz w:val="22"/>
                <w:szCs w:val="22"/>
              </w:rPr>
              <w:t xml:space="preserve"> = 50mb</w:t>
            </w:r>
          </w:p>
        </w:tc>
        <w:tc>
          <w:tcPr>
            <w:tcW w:w="0" w:type="auto"/>
            <w:hideMark/>
          </w:tcPr>
          <w:p w14:paraId="2E7496D4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49CB1895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0F7AF69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Médio</w:t>
            </w:r>
          </w:p>
        </w:tc>
        <w:tc>
          <w:tcPr>
            <w:tcW w:w="0" w:type="auto"/>
            <w:hideMark/>
          </w:tcPr>
          <w:p w14:paraId="7B53500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Aumenta superfície para abuso, </w:t>
            </w:r>
            <w:proofErr w:type="spellStart"/>
            <w:r w:rsidRPr="00C46626">
              <w:rPr>
                <w:sz w:val="22"/>
                <w:szCs w:val="22"/>
              </w:rPr>
              <w:t>payload</w:t>
            </w:r>
            <w:proofErr w:type="spellEnd"/>
            <w:r w:rsidRPr="00C46626">
              <w:rPr>
                <w:sz w:val="22"/>
                <w:szCs w:val="22"/>
              </w:rPr>
              <w:t xml:space="preserve"> excessivo e custo desnecessário.</w:t>
            </w:r>
          </w:p>
        </w:tc>
        <w:tc>
          <w:tcPr>
            <w:tcW w:w="0" w:type="auto"/>
            <w:hideMark/>
          </w:tcPr>
          <w:p w14:paraId="46330852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D30689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Reduzir globalmente e tratar exceções só em </w:t>
            </w:r>
            <w:proofErr w:type="spellStart"/>
            <w:r w:rsidRPr="00C46626">
              <w:rPr>
                <w:sz w:val="22"/>
                <w:szCs w:val="22"/>
              </w:rPr>
              <w:t>endpoints</w:t>
            </w:r>
            <w:proofErr w:type="spellEnd"/>
            <w:r w:rsidRPr="00C46626">
              <w:rPr>
                <w:sz w:val="22"/>
                <w:szCs w:val="22"/>
              </w:rPr>
              <w:t xml:space="preserve"> realmente necessários.</w:t>
            </w:r>
          </w:p>
        </w:tc>
      </w:tr>
      <w:tr w:rsidR="00C46626" w:rsidRPr="00C46626" w14:paraId="28D64D06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96AB7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C46626">
              <w:rPr>
                <w:sz w:val="22"/>
                <w:szCs w:val="22"/>
              </w:rPr>
              <w:t>Webhook</w:t>
            </w:r>
            <w:proofErr w:type="spellEnd"/>
            <w:r w:rsidRPr="00C46626">
              <w:rPr>
                <w:sz w:val="22"/>
                <w:szCs w:val="22"/>
              </w:rPr>
              <w:t xml:space="preserve"> </w:t>
            </w:r>
            <w:proofErr w:type="spellStart"/>
            <w:r w:rsidRPr="00C46626">
              <w:rPr>
                <w:sz w:val="22"/>
                <w:szCs w:val="22"/>
              </w:rPr>
              <w:t>Bunny</w:t>
            </w:r>
            <w:proofErr w:type="spellEnd"/>
            <w:r w:rsidRPr="00C46626">
              <w:rPr>
                <w:sz w:val="22"/>
                <w:szCs w:val="22"/>
              </w:rPr>
              <w:t xml:space="preserve"> com segredo opcional</w:t>
            </w:r>
          </w:p>
        </w:tc>
        <w:tc>
          <w:tcPr>
            <w:tcW w:w="0" w:type="auto"/>
            <w:hideMark/>
          </w:tcPr>
          <w:p w14:paraId="62CFF008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5E383EFE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2ED5792E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4E96AA8F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Para um sistema que usa consumo de conteúdo como parte da jornada, integridade do evento importa.</w:t>
            </w:r>
          </w:p>
        </w:tc>
        <w:tc>
          <w:tcPr>
            <w:tcW w:w="0" w:type="auto"/>
            <w:hideMark/>
          </w:tcPr>
          <w:p w14:paraId="051A096B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E7FCB3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Tornar validação do </w:t>
            </w:r>
            <w:proofErr w:type="spellStart"/>
            <w:r w:rsidRPr="00C46626">
              <w:rPr>
                <w:sz w:val="22"/>
                <w:szCs w:val="22"/>
              </w:rPr>
              <w:t>webhook</w:t>
            </w:r>
            <w:proofErr w:type="spellEnd"/>
            <w:r w:rsidRPr="00C46626">
              <w:rPr>
                <w:sz w:val="22"/>
                <w:szCs w:val="22"/>
              </w:rPr>
              <w:t xml:space="preserve"> obrigatória, com rejeição explícita sem assinatura válida.</w:t>
            </w:r>
          </w:p>
        </w:tc>
      </w:tr>
      <w:tr w:rsidR="00C46626" w:rsidRPr="00C46626" w14:paraId="0BD1B9B4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AB88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lastRenderedPageBreak/>
              <w:t>Evidência de consumo de conteúdo frágil</w:t>
            </w:r>
          </w:p>
        </w:tc>
        <w:tc>
          <w:tcPr>
            <w:tcW w:w="0" w:type="auto"/>
            <w:hideMark/>
          </w:tcPr>
          <w:p w14:paraId="31A25DC5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3CF40E7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79DC5C32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15C9F05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O vídeo marca consumo por </w:t>
            </w:r>
            <w:proofErr w:type="spellStart"/>
            <w:r w:rsidRPr="00C46626">
              <w:rPr>
                <w:sz w:val="22"/>
                <w:szCs w:val="22"/>
              </w:rPr>
              <w:t>postMessage</w:t>
            </w:r>
            <w:proofErr w:type="spellEnd"/>
            <w:r w:rsidRPr="00C46626">
              <w:rPr>
                <w:sz w:val="22"/>
                <w:szCs w:val="22"/>
              </w:rPr>
              <w:t xml:space="preserve"> e </w:t>
            </w:r>
            <w:proofErr w:type="spellStart"/>
            <w:r w:rsidRPr="00C46626">
              <w:rPr>
                <w:sz w:val="22"/>
                <w:szCs w:val="22"/>
              </w:rPr>
              <w:t>fallback</w:t>
            </w:r>
            <w:proofErr w:type="spellEnd"/>
            <w:r w:rsidRPr="00C46626">
              <w:rPr>
                <w:sz w:val="22"/>
                <w:szCs w:val="22"/>
              </w:rPr>
              <w:t xml:space="preserve"> manual. Isso é bom para UX, mas fraco para integridade de prova.</w:t>
            </w:r>
          </w:p>
        </w:tc>
        <w:tc>
          <w:tcPr>
            <w:tcW w:w="0" w:type="auto"/>
            <w:hideMark/>
          </w:tcPr>
          <w:p w14:paraId="7F16DF8C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8AEDCE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Separar “consumiu” de “aprendeu”; usar consumo como sinal secundário, não como evidência forte de desenvolvimento.</w:t>
            </w:r>
          </w:p>
        </w:tc>
      </w:tr>
      <w:tr w:rsidR="00C46626" w:rsidRPr="00C46626" w14:paraId="49EF5AEB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DD4E8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Default 1.5 quando assessment inicial vem vazio</w:t>
            </w:r>
          </w:p>
        </w:tc>
        <w:tc>
          <w:tcPr>
            <w:tcW w:w="0" w:type="auto"/>
            <w:hideMark/>
          </w:tcPr>
          <w:p w14:paraId="7E6D89B1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4B483B18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2D0FE1D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55587C1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Dado ausente vira gap moderado, podendo enviesar competência foco e trilha inteira.</w:t>
            </w:r>
          </w:p>
        </w:tc>
        <w:tc>
          <w:tcPr>
            <w:tcW w:w="0" w:type="auto"/>
            <w:hideMark/>
          </w:tcPr>
          <w:p w14:paraId="3E9DE0B7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C29C34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Trocar por estado “não avaliado”, exigir mínimo de preenchimento ou usar imputação com baixa confiança, não nota real.</w:t>
            </w:r>
          </w:p>
        </w:tc>
      </w:tr>
      <w:tr w:rsidR="00C46626" w:rsidRPr="00C46626" w14:paraId="496DA971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FD603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Algoritmo de recomendação otimizado por taxa de conclusão</w:t>
            </w:r>
          </w:p>
        </w:tc>
        <w:tc>
          <w:tcPr>
            <w:tcW w:w="0" w:type="auto"/>
            <w:hideMark/>
          </w:tcPr>
          <w:p w14:paraId="09423FD5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4D9782E7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4885BE6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Médio/Alto</w:t>
            </w:r>
          </w:p>
        </w:tc>
        <w:tc>
          <w:tcPr>
            <w:tcW w:w="0" w:type="auto"/>
            <w:hideMark/>
          </w:tcPr>
          <w:p w14:paraId="4DE6FB4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Conteúdo com alta conclusão pode não ser o que mais gera evolução.</w:t>
            </w:r>
          </w:p>
        </w:tc>
        <w:tc>
          <w:tcPr>
            <w:tcW w:w="0" w:type="auto"/>
            <w:hideMark/>
          </w:tcPr>
          <w:p w14:paraId="31433FB8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F036A7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Evoluir de </w:t>
            </w:r>
            <w:proofErr w:type="spellStart"/>
            <w:r w:rsidRPr="00C46626">
              <w:rPr>
                <w:sz w:val="22"/>
                <w:szCs w:val="22"/>
              </w:rPr>
              <w:t>taxa_conclusao</w:t>
            </w:r>
            <w:proofErr w:type="spellEnd"/>
            <w:r w:rsidRPr="00C46626">
              <w:rPr>
                <w:sz w:val="22"/>
                <w:szCs w:val="22"/>
              </w:rPr>
              <w:t xml:space="preserve"> para </w:t>
            </w:r>
            <w:proofErr w:type="spellStart"/>
            <w:r w:rsidRPr="00C46626">
              <w:rPr>
                <w:sz w:val="22"/>
                <w:szCs w:val="22"/>
              </w:rPr>
              <w:t>taxa_conclusao</w:t>
            </w:r>
            <w:proofErr w:type="spellEnd"/>
            <w:r w:rsidRPr="00C46626">
              <w:rPr>
                <w:sz w:val="22"/>
                <w:szCs w:val="22"/>
              </w:rPr>
              <w:t xml:space="preserve"> x </w:t>
            </w:r>
            <w:proofErr w:type="spellStart"/>
            <w:r w:rsidRPr="00C46626">
              <w:rPr>
                <w:sz w:val="22"/>
                <w:szCs w:val="22"/>
              </w:rPr>
              <w:t>impacto_no_delta_do_descritor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  <w:tr w:rsidR="00C46626" w:rsidRPr="00C46626" w14:paraId="3FC55E57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28CC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Validade metodológica ainda muito dependente da IA</w:t>
            </w:r>
          </w:p>
        </w:tc>
        <w:tc>
          <w:tcPr>
            <w:tcW w:w="0" w:type="auto"/>
            <w:hideMark/>
          </w:tcPr>
          <w:p w14:paraId="13CBDE4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0F1BC854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37E0F344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4BE14CBF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O alinhamento técnico previa gestor + autoavaliação integrados. Na operação atual, o motor está mais forte que a calibração humana contínua.</w:t>
            </w:r>
          </w:p>
        </w:tc>
        <w:tc>
          <w:tcPr>
            <w:tcW w:w="0" w:type="auto"/>
            <w:hideMark/>
          </w:tcPr>
          <w:p w14:paraId="1D4A1B72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0BB902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Inserir checkpoints curtos do gestor ao longo da jornada, não só no fim.</w:t>
            </w:r>
          </w:p>
        </w:tc>
      </w:tr>
      <w:tr w:rsidR="00C46626" w:rsidRPr="00C46626" w14:paraId="36B2E592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0F691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Gap entre “modo fechado/RAG” prometido e </w:t>
            </w:r>
            <w:proofErr w:type="spellStart"/>
            <w:r w:rsidRPr="00C46626">
              <w:rPr>
                <w:sz w:val="22"/>
                <w:szCs w:val="22"/>
              </w:rPr>
              <w:t>grounding</w:t>
            </w:r>
            <w:proofErr w:type="spellEnd"/>
            <w:r w:rsidRPr="00C46626">
              <w:rPr>
                <w:sz w:val="22"/>
                <w:szCs w:val="22"/>
              </w:rPr>
              <w:t xml:space="preserve"> operacional explícito</w:t>
            </w:r>
          </w:p>
        </w:tc>
        <w:tc>
          <w:tcPr>
            <w:tcW w:w="0" w:type="auto"/>
            <w:hideMark/>
          </w:tcPr>
          <w:p w14:paraId="32BFCCA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031BE4F0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602A87BA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5AA5E1C8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O plano técnico fala em base fechada e </w:t>
            </w:r>
            <w:proofErr w:type="spellStart"/>
            <w:r w:rsidRPr="00C46626">
              <w:rPr>
                <w:sz w:val="22"/>
                <w:szCs w:val="22"/>
              </w:rPr>
              <w:t>grounded</w:t>
            </w:r>
            <w:proofErr w:type="spellEnd"/>
            <w:r w:rsidRPr="00C46626">
              <w:rPr>
                <w:sz w:val="22"/>
                <w:szCs w:val="22"/>
              </w:rPr>
              <w:t xml:space="preserve"> responses. A arquitetura mostra </w:t>
            </w:r>
            <w:proofErr w:type="spellStart"/>
            <w:r w:rsidRPr="00C46626">
              <w:rPr>
                <w:sz w:val="22"/>
                <w:szCs w:val="22"/>
              </w:rPr>
              <w:t>guard-rails</w:t>
            </w:r>
            <w:proofErr w:type="spellEnd"/>
            <w:r w:rsidRPr="00C46626">
              <w:rPr>
                <w:sz w:val="22"/>
                <w:szCs w:val="22"/>
              </w:rPr>
              <w:t xml:space="preserve"> e conteúdo curado, mas não evidencia uma camada central de </w:t>
            </w:r>
            <w:proofErr w:type="spellStart"/>
            <w:r w:rsidRPr="00C46626">
              <w:rPr>
                <w:sz w:val="22"/>
                <w:szCs w:val="22"/>
              </w:rPr>
              <w:lastRenderedPageBreak/>
              <w:t>retrieval</w:t>
            </w:r>
            <w:proofErr w:type="spellEnd"/>
            <w:r w:rsidRPr="00C46626">
              <w:rPr>
                <w:sz w:val="22"/>
                <w:szCs w:val="22"/>
              </w:rPr>
              <w:t>/governança do conhecimento.</w:t>
            </w:r>
          </w:p>
        </w:tc>
        <w:tc>
          <w:tcPr>
            <w:tcW w:w="0" w:type="auto"/>
            <w:hideMark/>
          </w:tcPr>
          <w:p w14:paraId="28D3A620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98E5C0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Criar serviço central de </w:t>
            </w:r>
            <w:proofErr w:type="spellStart"/>
            <w:r w:rsidRPr="00C46626">
              <w:rPr>
                <w:sz w:val="22"/>
                <w:szCs w:val="22"/>
              </w:rPr>
              <w:t>grounding</w:t>
            </w:r>
            <w:proofErr w:type="spellEnd"/>
            <w:r w:rsidRPr="00C46626">
              <w:rPr>
                <w:sz w:val="22"/>
                <w:szCs w:val="22"/>
              </w:rPr>
              <w:t xml:space="preserve"> por </w:t>
            </w:r>
            <w:proofErr w:type="spellStart"/>
            <w:r w:rsidRPr="00C46626">
              <w:rPr>
                <w:sz w:val="22"/>
                <w:szCs w:val="22"/>
              </w:rPr>
              <w:t>tenant</w:t>
            </w:r>
            <w:proofErr w:type="spellEnd"/>
            <w:r w:rsidRPr="00C46626">
              <w:rPr>
                <w:sz w:val="22"/>
                <w:szCs w:val="22"/>
              </w:rPr>
              <w:t xml:space="preserve">, com versionamento da base, fontes autorizadas e logs de </w:t>
            </w:r>
            <w:proofErr w:type="spellStart"/>
            <w:r w:rsidRPr="00C46626">
              <w:rPr>
                <w:sz w:val="22"/>
                <w:szCs w:val="22"/>
              </w:rPr>
              <w:t>retrieval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  <w:tr w:rsidR="00C46626" w:rsidRPr="00C46626" w14:paraId="2952EEEE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DDE52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Backup/restauração com cara ainda artesanal</w:t>
            </w:r>
          </w:p>
        </w:tc>
        <w:tc>
          <w:tcPr>
            <w:tcW w:w="0" w:type="auto"/>
            <w:hideMark/>
          </w:tcPr>
          <w:p w14:paraId="7CE69FD1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368DFF53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0088EA4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1F91229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Há scripts e rotina operacional, mas para um SaaS B2B de RH seria ideal ter </w:t>
            </w:r>
            <w:proofErr w:type="spellStart"/>
            <w:r w:rsidRPr="00C46626">
              <w:rPr>
                <w:sz w:val="22"/>
                <w:szCs w:val="22"/>
              </w:rPr>
              <w:t>runbook</w:t>
            </w:r>
            <w:proofErr w:type="spellEnd"/>
            <w:r w:rsidRPr="00C46626">
              <w:rPr>
                <w:sz w:val="22"/>
                <w:szCs w:val="22"/>
              </w:rPr>
              <w:t xml:space="preserve"> de desastre e </w:t>
            </w:r>
            <w:proofErr w:type="spellStart"/>
            <w:r w:rsidRPr="00C46626">
              <w:rPr>
                <w:sz w:val="22"/>
                <w:szCs w:val="22"/>
              </w:rPr>
              <w:t>restore</w:t>
            </w:r>
            <w:proofErr w:type="spellEnd"/>
            <w:r w:rsidRPr="00C46626">
              <w:rPr>
                <w:sz w:val="22"/>
                <w:szCs w:val="22"/>
              </w:rPr>
              <w:t xml:space="preserve"> testado.</w:t>
            </w:r>
          </w:p>
        </w:tc>
        <w:tc>
          <w:tcPr>
            <w:tcW w:w="0" w:type="auto"/>
            <w:hideMark/>
          </w:tcPr>
          <w:p w14:paraId="1DE9423E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9F10C4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Formalizar backup/</w:t>
            </w:r>
            <w:proofErr w:type="spellStart"/>
            <w:r w:rsidRPr="00C46626">
              <w:rPr>
                <w:sz w:val="22"/>
                <w:szCs w:val="22"/>
              </w:rPr>
              <w:t>restore</w:t>
            </w:r>
            <w:proofErr w:type="spellEnd"/>
            <w:r w:rsidRPr="00C46626">
              <w:rPr>
                <w:sz w:val="22"/>
                <w:szCs w:val="22"/>
              </w:rPr>
              <w:t xml:space="preserve">, RPO/RTO, </w:t>
            </w:r>
            <w:proofErr w:type="spellStart"/>
            <w:r w:rsidRPr="00C46626">
              <w:rPr>
                <w:sz w:val="22"/>
                <w:szCs w:val="22"/>
              </w:rPr>
              <w:t>restore</w:t>
            </w:r>
            <w:proofErr w:type="spellEnd"/>
            <w:r w:rsidRPr="00C46626">
              <w:rPr>
                <w:sz w:val="22"/>
                <w:szCs w:val="22"/>
              </w:rPr>
              <w:t xml:space="preserve"> trimestral e checklist de incidente.</w:t>
            </w:r>
          </w:p>
        </w:tc>
      </w:tr>
      <w:tr w:rsidR="00C46626" w:rsidRPr="00C46626" w14:paraId="1A07F750" w14:textId="77777777" w:rsidTr="00C4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4F9BC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Painéis admin com </w:t>
            </w:r>
            <w:proofErr w:type="spellStart"/>
            <w:r w:rsidRPr="00C46626">
              <w:rPr>
                <w:sz w:val="22"/>
                <w:szCs w:val="22"/>
              </w:rPr>
              <w:t>transcripts</w:t>
            </w:r>
            <w:proofErr w:type="spellEnd"/>
            <w:r w:rsidRPr="00C46626">
              <w:rPr>
                <w:sz w:val="22"/>
                <w:szCs w:val="22"/>
              </w:rPr>
              <w:t xml:space="preserve"> completos</w:t>
            </w:r>
          </w:p>
        </w:tc>
        <w:tc>
          <w:tcPr>
            <w:tcW w:w="0" w:type="auto"/>
            <w:hideMark/>
          </w:tcPr>
          <w:p w14:paraId="6D0D9E9D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3E8AD244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6EB13D76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208FD201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Muito valor analítico, mas também muito risco de exposição indevida de dados de desenvolvimento humano.</w:t>
            </w:r>
          </w:p>
        </w:tc>
        <w:tc>
          <w:tcPr>
            <w:tcW w:w="0" w:type="auto"/>
            <w:hideMark/>
          </w:tcPr>
          <w:p w14:paraId="487826D6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76BB9B" w14:textId="77777777" w:rsidR="00C46626" w:rsidRPr="00C46626" w:rsidRDefault="00C46626" w:rsidP="00C466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Aplicar </w:t>
            </w:r>
            <w:proofErr w:type="spellStart"/>
            <w:r w:rsidRPr="00C46626">
              <w:rPr>
                <w:sz w:val="22"/>
                <w:szCs w:val="22"/>
              </w:rPr>
              <w:t>masking</w:t>
            </w:r>
            <w:proofErr w:type="spellEnd"/>
            <w:r w:rsidRPr="00C46626">
              <w:rPr>
                <w:sz w:val="22"/>
                <w:szCs w:val="22"/>
              </w:rPr>
              <w:t xml:space="preserve">, trilha de acesso, justificativa de consulta e perfis mais restritivos para </w:t>
            </w:r>
            <w:proofErr w:type="spellStart"/>
            <w:r w:rsidRPr="00C46626">
              <w:rPr>
                <w:sz w:val="22"/>
                <w:szCs w:val="22"/>
              </w:rPr>
              <w:t>transcripts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  <w:tr w:rsidR="00C46626" w:rsidRPr="00C46626" w14:paraId="3BE94B78" w14:textId="77777777" w:rsidTr="00C4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76EE9" w14:textId="77777777" w:rsidR="00C46626" w:rsidRPr="00C46626" w:rsidRDefault="00C46626" w:rsidP="00C46626">
            <w:pPr>
              <w:spacing w:after="160" w:line="278" w:lineRule="auto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Tira-Dúvidas ilimitado</w:t>
            </w:r>
          </w:p>
        </w:tc>
        <w:tc>
          <w:tcPr>
            <w:tcW w:w="0" w:type="auto"/>
            <w:hideMark/>
          </w:tcPr>
          <w:p w14:paraId="3856B8F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72037B4D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Média</w:t>
            </w:r>
          </w:p>
        </w:tc>
        <w:tc>
          <w:tcPr>
            <w:tcW w:w="0" w:type="auto"/>
            <w:hideMark/>
          </w:tcPr>
          <w:p w14:paraId="0A9E3E6C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Médio</w:t>
            </w:r>
          </w:p>
        </w:tc>
        <w:tc>
          <w:tcPr>
            <w:tcW w:w="0" w:type="auto"/>
            <w:hideMark/>
          </w:tcPr>
          <w:p w14:paraId="73CD7C0A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>Bom para UX, mas pode gerar custo imprevisível, abuso e fuga de escopo operacional.</w:t>
            </w:r>
          </w:p>
        </w:tc>
        <w:tc>
          <w:tcPr>
            <w:tcW w:w="0" w:type="auto"/>
            <w:hideMark/>
          </w:tcPr>
          <w:p w14:paraId="2D1C7E6D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2AD990" w14:textId="77777777" w:rsidR="00C46626" w:rsidRPr="00C46626" w:rsidRDefault="00C46626" w:rsidP="00C466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6626">
              <w:rPr>
                <w:sz w:val="22"/>
                <w:szCs w:val="22"/>
              </w:rPr>
              <w:t xml:space="preserve">Colocar limites suaves por sessão, rate </w:t>
            </w:r>
            <w:proofErr w:type="spellStart"/>
            <w:r w:rsidRPr="00C46626">
              <w:rPr>
                <w:sz w:val="22"/>
                <w:szCs w:val="22"/>
              </w:rPr>
              <w:t>limit</w:t>
            </w:r>
            <w:proofErr w:type="spellEnd"/>
            <w:r w:rsidRPr="00C46626">
              <w:rPr>
                <w:sz w:val="22"/>
                <w:szCs w:val="22"/>
              </w:rPr>
              <w:t xml:space="preserve"> e monitoramento de custo/turno por usuário/</w:t>
            </w:r>
            <w:proofErr w:type="spellStart"/>
            <w:r w:rsidRPr="00C46626">
              <w:rPr>
                <w:sz w:val="22"/>
                <w:szCs w:val="22"/>
              </w:rPr>
              <w:t>tenant</w:t>
            </w:r>
            <w:proofErr w:type="spellEnd"/>
            <w:r w:rsidRPr="00C46626">
              <w:rPr>
                <w:sz w:val="22"/>
                <w:szCs w:val="22"/>
              </w:rPr>
              <w:t>.</w:t>
            </w:r>
          </w:p>
        </w:tc>
      </w:tr>
    </w:tbl>
    <w:p w14:paraId="02858223" w14:textId="77777777" w:rsidR="00DA4912" w:rsidRDefault="00DA491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1710"/>
        <w:gridCol w:w="1973"/>
        <w:gridCol w:w="1435"/>
        <w:gridCol w:w="2046"/>
        <w:gridCol w:w="2781"/>
      </w:tblGrid>
      <w:tr w:rsidR="00C46626" w:rsidRPr="00C46626" w14:paraId="6FEC1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9858B" w14:textId="77777777" w:rsidR="00C46626" w:rsidRPr="00C46626" w:rsidRDefault="00C46626" w:rsidP="00C46626">
            <w:r w:rsidRPr="00C4662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4EC74" w14:textId="77777777" w:rsidR="00C46626" w:rsidRPr="00C46626" w:rsidRDefault="00C46626" w:rsidP="00C46626">
            <w:r w:rsidRPr="00C46626">
              <w:rPr>
                <w:b/>
                <w:bCs/>
              </w:rPr>
              <w:t>Pilar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FF882" w14:textId="77777777" w:rsidR="00C46626" w:rsidRPr="00C46626" w:rsidRDefault="00C46626" w:rsidP="00C46626">
            <w:r w:rsidRPr="00C46626">
              <w:rPr>
                <w:b/>
                <w:bCs/>
              </w:rPr>
              <w:t>Risco Identificado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D48F4" w14:textId="77777777" w:rsidR="00C46626" w:rsidRPr="00C46626" w:rsidRDefault="00C46626" w:rsidP="00C46626">
            <w:r w:rsidRPr="00C46626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47530" w14:textId="77777777" w:rsidR="00C46626" w:rsidRPr="00C46626" w:rsidRDefault="00C46626" w:rsidP="00C46626">
            <w:r w:rsidRPr="00C46626">
              <w:rPr>
                <w:b/>
                <w:bCs/>
              </w:rPr>
              <w:t>Impacto no Negócio (B2G/B2B)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8073ED" w14:textId="77777777" w:rsidR="00C46626" w:rsidRPr="00C46626" w:rsidRDefault="00C46626" w:rsidP="00C46626">
            <w:r w:rsidRPr="00C46626">
              <w:rPr>
                <w:b/>
                <w:bCs/>
              </w:rPr>
              <w:t>Ação Mitigatória (Engenharia)</w:t>
            </w:r>
          </w:p>
        </w:tc>
      </w:tr>
      <w:tr w:rsidR="00C46626" w:rsidRPr="00C46626" w14:paraId="5DFE2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7AD27" w14:textId="77777777" w:rsidR="00C46626" w:rsidRPr="00C46626" w:rsidRDefault="00C46626" w:rsidP="00C46626">
            <w:r w:rsidRPr="00C46626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A9F17" w14:textId="77777777" w:rsidR="00C46626" w:rsidRPr="00C46626" w:rsidRDefault="00C46626" w:rsidP="00C46626">
            <w:r w:rsidRPr="00C46626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5FABE" w14:textId="77777777" w:rsidR="00C46626" w:rsidRPr="00C46626" w:rsidRDefault="00C46626" w:rsidP="00C46626">
            <w:r w:rsidRPr="00C46626">
              <w:rPr>
                <w:b/>
                <w:bCs/>
              </w:rPr>
              <w:t>Vazamento de PII no Prompt (Identificação na 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10624" w14:textId="77777777" w:rsidR="00C46626" w:rsidRPr="00C46626" w:rsidRDefault="00C46626" w:rsidP="00C46626">
            <w:r w:rsidRPr="00C46626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578FB" w14:textId="77777777" w:rsidR="00C46626" w:rsidRPr="00C46626" w:rsidRDefault="00C46626" w:rsidP="00C46626">
            <w:r w:rsidRPr="00C46626">
              <w:t xml:space="preserve">Violação da LGPD e ECA Digital. Impede a entrada no </w:t>
            </w:r>
            <w:proofErr w:type="spellStart"/>
            <w:r w:rsidRPr="00C46626">
              <w:t>Sandbox</w:t>
            </w:r>
            <w:proofErr w:type="spellEnd"/>
            <w:r w:rsidRPr="00C46626">
              <w:t xml:space="preserve"> do MEC e gera multas. Reprovação </w:t>
            </w:r>
            <w:r w:rsidRPr="00C46626">
              <w:lastRenderedPageBreak/>
              <w:t>sumária em auditorias.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F1038" w14:textId="77777777" w:rsidR="00C46626" w:rsidRPr="00C46626" w:rsidRDefault="00C46626" w:rsidP="00C46626">
            <w:r w:rsidRPr="00C46626">
              <w:rPr>
                <w:b/>
                <w:bCs/>
              </w:rPr>
              <w:lastRenderedPageBreak/>
              <w:t>Anonimização "Shift-</w:t>
            </w:r>
            <w:proofErr w:type="spellStart"/>
            <w:r w:rsidRPr="00C46626">
              <w:rPr>
                <w:b/>
                <w:bCs/>
              </w:rPr>
              <w:t>Left</w:t>
            </w:r>
            <w:proofErr w:type="spellEnd"/>
            <w:r w:rsidRPr="00C46626">
              <w:rPr>
                <w:b/>
                <w:bCs/>
              </w:rPr>
              <w:t>":</w:t>
            </w:r>
            <w:r w:rsidRPr="00C46626">
              <w:t xml:space="preserve"> Substituir nomes/</w:t>
            </w:r>
            <w:proofErr w:type="spellStart"/>
            <w:r w:rsidRPr="00C46626">
              <w:t>emails</w:t>
            </w:r>
            <w:proofErr w:type="spellEnd"/>
            <w:r w:rsidRPr="00C46626">
              <w:t xml:space="preserve"> reais por </w:t>
            </w:r>
            <w:proofErr w:type="spellStart"/>
            <w:r w:rsidRPr="00C46626">
              <w:t>IDs</w:t>
            </w:r>
            <w:proofErr w:type="spellEnd"/>
            <w:r w:rsidRPr="00C46626">
              <w:t xml:space="preserve"> opacos (</w:t>
            </w:r>
            <w:proofErr w:type="spellStart"/>
            <w:r w:rsidRPr="00C46626">
              <w:t>ex</w:t>
            </w:r>
            <w:proofErr w:type="spellEnd"/>
            <w:r w:rsidRPr="00C46626">
              <w:t xml:space="preserve">: USR_092) antes de enviar o </w:t>
            </w:r>
            <w:r w:rsidRPr="00C46626">
              <w:rPr>
                <w:i/>
                <w:iCs/>
              </w:rPr>
              <w:t>prompt</w:t>
            </w:r>
            <w:r w:rsidRPr="00C46626">
              <w:t xml:space="preserve"> para o Claude. O "</w:t>
            </w:r>
            <w:proofErr w:type="spellStart"/>
            <w:r w:rsidRPr="00C46626">
              <w:t>de-para</w:t>
            </w:r>
            <w:proofErr w:type="spellEnd"/>
            <w:r w:rsidRPr="00C46626">
              <w:t>" real fica apenas no banco local seguro.</w:t>
            </w:r>
          </w:p>
        </w:tc>
      </w:tr>
      <w:tr w:rsidR="00C46626" w:rsidRPr="00C46626" w14:paraId="2B64A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F64D5" w14:textId="77777777" w:rsidR="00C46626" w:rsidRPr="00C46626" w:rsidRDefault="00C46626" w:rsidP="00C46626">
            <w:r w:rsidRPr="00C46626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C39F7" w14:textId="77777777" w:rsidR="00C46626" w:rsidRPr="00C46626" w:rsidRDefault="00C46626" w:rsidP="00C46626">
            <w:r w:rsidRPr="00C46626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C87281" w14:textId="77777777" w:rsidR="00C46626" w:rsidRPr="00C46626" w:rsidRDefault="00C46626" w:rsidP="00C46626">
            <w:r w:rsidRPr="00C46626">
              <w:rPr>
                <w:b/>
                <w:bCs/>
              </w:rPr>
              <w:t>Isolamento de Dados Falho (</w:t>
            </w:r>
            <w:proofErr w:type="spellStart"/>
            <w:r w:rsidRPr="00C46626">
              <w:rPr>
                <w:b/>
                <w:bCs/>
              </w:rPr>
              <w:t>Multi-Tenancy</w:t>
            </w:r>
            <w:proofErr w:type="spellEnd"/>
            <w:r w:rsidRPr="00C46626">
              <w:rPr>
                <w:b/>
                <w:bCs/>
              </w:rPr>
              <w:t xml:space="preserve"> Inseguro)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D7411" w14:textId="77777777" w:rsidR="00C46626" w:rsidRPr="00C46626" w:rsidRDefault="00C46626" w:rsidP="00C46626">
            <w:r w:rsidRPr="00C46626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A624D" w14:textId="77777777" w:rsidR="00C46626" w:rsidRPr="00C46626" w:rsidRDefault="00C46626" w:rsidP="00C46626">
            <w:r w:rsidRPr="00C46626">
              <w:t>Um município ou empresa pode acessar acidentalmente os dados comportamentais (DISC/PACE) de outro cliente. Quebra de confiança fatal.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5A11AB" w14:textId="77777777" w:rsidR="00C46626" w:rsidRPr="00C46626" w:rsidRDefault="00C46626" w:rsidP="00C46626">
            <w:r w:rsidRPr="00C46626">
              <w:rPr>
                <w:b/>
                <w:bCs/>
              </w:rPr>
              <w:t xml:space="preserve">Row </w:t>
            </w:r>
            <w:proofErr w:type="spellStart"/>
            <w:r w:rsidRPr="00C46626">
              <w:rPr>
                <w:b/>
                <w:bCs/>
              </w:rPr>
              <w:t>Level</w:t>
            </w:r>
            <w:proofErr w:type="spellEnd"/>
            <w:r w:rsidRPr="00C46626">
              <w:rPr>
                <w:b/>
                <w:bCs/>
              </w:rPr>
              <w:t xml:space="preserve"> Security (RLS):</w:t>
            </w:r>
            <w:r w:rsidRPr="00C46626">
              <w:t xml:space="preserve"> Habilitar RLS nativo no banco de dados. Exigir que toda requisição injete o ID do </w:t>
            </w:r>
            <w:proofErr w:type="spellStart"/>
            <w:r w:rsidRPr="00C46626">
              <w:rPr>
                <w:i/>
                <w:iCs/>
              </w:rPr>
              <w:t>tenant</w:t>
            </w:r>
            <w:proofErr w:type="spellEnd"/>
            <w:r w:rsidRPr="00C46626">
              <w:t xml:space="preserve"> (cliente) diretamente no contexto de conexão do banco.</w:t>
            </w:r>
          </w:p>
        </w:tc>
      </w:tr>
      <w:tr w:rsidR="00C46626" w:rsidRPr="00C46626" w14:paraId="0D8E0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30236" w14:textId="77777777" w:rsidR="00C46626" w:rsidRPr="00C46626" w:rsidRDefault="00C46626" w:rsidP="00C46626">
            <w:r w:rsidRPr="00C46626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8B665" w14:textId="77777777" w:rsidR="00C46626" w:rsidRPr="00C46626" w:rsidRDefault="00C46626" w:rsidP="00C46626">
            <w:r w:rsidRPr="00C46626">
              <w:rPr>
                <w:b/>
                <w:bCs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A264B" w14:textId="77777777" w:rsidR="00C46626" w:rsidRPr="00C46626" w:rsidRDefault="00C46626" w:rsidP="00C46626">
            <w:r w:rsidRPr="00C46626">
              <w:rPr>
                <w:b/>
                <w:bCs/>
              </w:rPr>
              <w:t xml:space="preserve">Sequestro do </w:t>
            </w:r>
            <w:proofErr w:type="spellStart"/>
            <w:r w:rsidRPr="00C46626">
              <w:rPr>
                <w:b/>
                <w:bCs/>
              </w:rPr>
              <w:t>Endpoint</w:t>
            </w:r>
            <w:proofErr w:type="spellEnd"/>
            <w:r w:rsidRPr="00C46626">
              <w:rPr>
                <w:b/>
                <w:bCs/>
              </w:rPr>
              <w:t xml:space="preserve"> da IA (Ataque </w:t>
            </w:r>
            <w:proofErr w:type="spellStart"/>
            <w:r w:rsidRPr="00C46626">
              <w:rPr>
                <w:b/>
                <w:bCs/>
              </w:rPr>
              <w:t>FDoS</w:t>
            </w:r>
            <w:proofErr w:type="spellEnd"/>
            <w:r w:rsidRPr="00C4662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BF0C6" w14:textId="77777777" w:rsidR="00C46626" w:rsidRPr="00C46626" w:rsidRDefault="00C46626" w:rsidP="00C46626">
            <w:r w:rsidRPr="00C46626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0BA91" w14:textId="77777777" w:rsidR="00C46626" w:rsidRPr="00C46626" w:rsidRDefault="00C46626" w:rsidP="00C46626">
            <w:r w:rsidRPr="00C46626">
              <w:t xml:space="preserve">Um invasor aciona a rota do </w:t>
            </w:r>
            <w:proofErr w:type="spellStart"/>
            <w:r w:rsidRPr="00C46626">
              <w:rPr>
                <w:i/>
                <w:iCs/>
              </w:rPr>
              <w:t>worker</w:t>
            </w:r>
            <w:proofErr w:type="spellEnd"/>
            <w:r w:rsidRPr="00C46626">
              <w:t xml:space="preserve"> do </w:t>
            </w:r>
            <w:proofErr w:type="spellStart"/>
            <w:r w:rsidRPr="00C46626">
              <w:t>QStash</w:t>
            </w:r>
            <w:proofErr w:type="spellEnd"/>
            <w:r w:rsidRPr="00C46626">
              <w:t xml:space="preserve"> continuamente, esgotando os créditos da </w:t>
            </w:r>
            <w:proofErr w:type="spellStart"/>
            <w:r w:rsidRPr="00C46626">
              <w:t>Anthropic</w:t>
            </w:r>
            <w:proofErr w:type="spellEnd"/>
            <w:r w:rsidRPr="00C46626">
              <w:t xml:space="preserve"> em horas e gerando prejuízo massivo.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21009" w14:textId="77777777" w:rsidR="00C46626" w:rsidRPr="00C46626" w:rsidRDefault="00C46626" w:rsidP="00C46626">
            <w:r w:rsidRPr="00C46626">
              <w:rPr>
                <w:b/>
                <w:bCs/>
              </w:rPr>
              <w:t>Validação de Assinatura:</w:t>
            </w:r>
            <w:r w:rsidRPr="00C46626">
              <w:t xml:space="preserve"> O </w:t>
            </w:r>
            <w:proofErr w:type="spellStart"/>
            <w:r w:rsidRPr="00C46626">
              <w:t>backend</w:t>
            </w:r>
            <w:proofErr w:type="spellEnd"/>
            <w:r w:rsidRPr="00C46626">
              <w:t xml:space="preserve"> deve validar a assinatura criptográfica (</w:t>
            </w:r>
            <w:proofErr w:type="spellStart"/>
            <w:r w:rsidRPr="00C46626">
              <w:t>verifySignatureAppRouter</w:t>
            </w:r>
            <w:proofErr w:type="spellEnd"/>
            <w:r w:rsidRPr="00C46626">
              <w:t xml:space="preserve">) em cada requisição para garantir que apenas o </w:t>
            </w:r>
            <w:proofErr w:type="spellStart"/>
            <w:r w:rsidRPr="00C46626">
              <w:t>QStash</w:t>
            </w:r>
            <w:proofErr w:type="spellEnd"/>
            <w:r w:rsidRPr="00C46626">
              <w:t xml:space="preserve"> autorize a execução.</w:t>
            </w:r>
          </w:p>
        </w:tc>
      </w:tr>
      <w:tr w:rsidR="00C46626" w:rsidRPr="00C46626" w14:paraId="19CB1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C2751" w14:textId="77777777" w:rsidR="00C46626" w:rsidRPr="00C46626" w:rsidRDefault="00C46626" w:rsidP="00C46626">
            <w:r w:rsidRPr="00C46626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D1F59" w14:textId="77777777" w:rsidR="00C46626" w:rsidRPr="00C46626" w:rsidRDefault="00C46626" w:rsidP="00C46626">
            <w:r w:rsidRPr="00C46626">
              <w:rPr>
                <w:b/>
                <w:bCs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879C3" w14:textId="77777777" w:rsidR="00C46626" w:rsidRPr="00C46626" w:rsidRDefault="00C46626" w:rsidP="00C46626">
            <w:r w:rsidRPr="00C46626">
              <w:rPr>
                <w:b/>
                <w:bCs/>
              </w:rPr>
              <w:t>Exaustão de Conexões do Banco (Connection Timeout)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42546" w14:textId="77777777" w:rsidR="00C46626" w:rsidRPr="00C46626" w:rsidRDefault="00C46626" w:rsidP="00C46626">
            <w:r w:rsidRPr="00C46626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6DCCD" w14:textId="77777777" w:rsidR="00C46626" w:rsidRPr="00C46626" w:rsidRDefault="00C46626" w:rsidP="00C46626">
            <w:r w:rsidRPr="00C46626">
              <w:t>Durante um piloto grande (</w:t>
            </w:r>
            <w:proofErr w:type="spellStart"/>
            <w:r w:rsidRPr="00C46626">
              <w:t>ex</w:t>
            </w:r>
            <w:proofErr w:type="spellEnd"/>
            <w:r w:rsidRPr="00C46626">
              <w:t xml:space="preserve">: 200 gestores), o </w:t>
            </w:r>
            <w:proofErr w:type="spellStart"/>
            <w:r w:rsidRPr="00C46626">
              <w:t>QStash</w:t>
            </w:r>
            <w:proofErr w:type="spellEnd"/>
            <w:r w:rsidRPr="00C46626">
              <w:t xml:space="preserve"> abre muitas funções simultâneas, derrubando o banco de dados por limite de conexões.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016D4D" w14:textId="77777777" w:rsidR="00C46626" w:rsidRPr="00C46626" w:rsidRDefault="00C46626" w:rsidP="00C46626">
            <w:r w:rsidRPr="00C46626">
              <w:rPr>
                <w:b/>
                <w:bCs/>
              </w:rPr>
              <w:t xml:space="preserve">Connection </w:t>
            </w:r>
            <w:proofErr w:type="spellStart"/>
            <w:r w:rsidRPr="00C46626">
              <w:rPr>
                <w:b/>
                <w:bCs/>
              </w:rPr>
              <w:t>Pooling</w:t>
            </w:r>
            <w:proofErr w:type="spellEnd"/>
            <w:r w:rsidRPr="00C46626">
              <w:rPr>
                <w:b/>
                <w:bCs/>
              </w:rPr>
              <w:t>:</w:t>
            </w:r>
            <w:r w:rsidRPr="00C46626">
              <w:t xml:space="preserve"> Utilizar </w:t>
            </w:r>
            <w:proofErr w:type="spellStart"/>
            <w:r w:rsidRPr="00C46626">
              <w:t>PgBouncer</w:t>
            </w:r>
            <w:proofErr w:type="spellEnd"/>
            <w:r w:rsidRPr="00C46626">
              <w:t xml:space="preserve"> (nativo no </w:t>
            </w:r>
            <w:proofErr w:type="spellStart"/>
            <w:r w:rsidRPr="00C46626">
              <w:t>Supabase</w:t>
            </w:r>
            <w:proofErr w:type="spellEnd"/>
            <w:r w:rsidRPr="00C46626">
              <w:t>) ou configurar o ORM (</w:t>
            </w:r>
            <w:proofErr w:type="spellStart"/>
            <w:r w:rsidRPr="00C46626">
              <w:t>ex</w:t>
            </w:r>
            <w:proofErr w:type="spellEnd"/>
            <w:r w:rsidRPr="00C46626">
              <w:t xml:space="preserve">: Prisma </w:t>
            </w:r>
            <w:proofErr w:type="spellStart"/>
            <w:r w:rsidRPr="00C46626">
              <w:t>Accelerate</w:t>
            </w:r>
            <w:proofErr w:type="spellEnd"/>
            <w:r w:rsidRPr="00C46626">
              <w:t>) para operar via HTTP (Edge), gerenciando picos de tráfego.</w:t>
            </w:r>
          </w:p>
        </w:tc>
      </w:tr>
      <w:tr w:rsidR="00C46626" w:rsidRPr="00C46626" w14:paraId="18FEF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1E482" w14:textId="77777777" w:rsidR="00C46626" w:rsidRPr="00C46626" w:rsidRDefault="00C46626" w:rsidP="00C46626">
            <w:r w:rsidRPr="00C46626">
              <w:rPr>
                <w:b/>
                <w:bCs/>
              </w:rPr>
              <w:lastRenderedPageBreak/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81522" w14:textId="77777777" w:rsidR="00C46626" w:rsidRPr="00C46626" w:rsidRDefault="00C46626" w:rsidP="00C46626">
            <w:r w:rsidRPr="00C46626">
              <w:rPr>
                <w:b/>
                <w:bCs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FA540" w14:textId="77777777" w:rsidR="00C46626" w:rsidRPr="00C46626" w:rsidRDefault="00C46626" w:rsidP="00C46626">
            <w:pPr>
              <w:rPr>
                <w:lang w:val="en-US"/>
              </w:rPr>
            </w:pPr>
            <w:r w:rsidRPr="00C46626">
              <w:rPr>
                <w:b/>
                <w:bCs/>
                <w:lang w:val="en-US"/>
              </w:rPr>
              <w:t>Rate Limits da Anthropic (Erro 429 - Too Many Requests)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3514E" w14:textId="77777777" w:rsidR="00C46626" w:rsidRPr="00C46626" w:rsidRDefault="00C46626" w:rsidP="00C46626">
            <w:r w:rsidRPr="00C46626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2FAFF" w14:textId="77777777" w:rsidR="00C46626" w:rsidRPr="00C46626" w:rsidRDefault="00C46626" w:rsidP="00C46626">
            <w:r w:rsidRPr="00C46626">
              <w:t xml:space="preserve">O limite de </w:t>
            </w:r>
            <w:r w:rsidRPr="00C46626">
              <w:rPr>
                <w:i/>
                <w:iCs/>
              </w:rPr>
              <w:t>Tokens Per Minute</w:t>
            </w:r>
            <w:r w:rsidRPr="00C46626">
              <w:t xml:space="preserve"> é estourado. A geração das 14 semanas falha, travando o sistema do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23E46D" w14:textId="77777777" w:rsidR="00C46626" w:rsidRPr="00C46626" w:rsidRDefault="00C46626" w:rsidP="00C46626">
            <w:r w:rsidRPr="00C46626">
              <w:rPr>
                <w:b/>
                <w:bCs/>
              </w:rPr>
              <w:t>Lotes ou Fila Controlada:</w:t>
            </w:r>
            <w:r w:rsidRPr="00C46626">
              <w:t xml:space="preserve"> Usar a </w:t>
            </w:r>
            <w:proofErr w:type="spellStart"/>
            <w:r w:rsidRPr="00C46626">
              <w:rPr>
                <w:i/>
                <w:iCs/>
              </w:rPr>
              <w:t>Anthropic</w:t>
            </w:r>
            <w:proofErr w:type="spellEnd"/>
            <w:r w:rsidRPr="00C46626">
              <w:rPr>
                <w:i/>
                <w:iCs/>
              </w:rPr>
              <w:t xml:space="preserve"> </w:t>
            </w:r>
            <w:proofErr w:type="spellStart"/>
            <w:r w:rsidRPr="00C46626">
              <w:rPr>
                <w:i/>
                <w:iCs/>
              </w:rPr>
              <w:t>Message</w:t>
            </w:r>
            <w:proofErr w:type="spellEnd"/>
            <w:r w:rsidRPr="00C46626">
              <w:rPr>
                <w:i/>
                <w:iCs/>
              </w:rPr>
              <w:t xml:space="preserve"> Batches API</w:t>
            </w:r>
            <w:r w:rsidRPr="00C46626">
              <w:t xml:space="preserve"> para processamento assíncrono em lote ou configurar controle de vazão (rate </w:t>
            </w:r>
            <w:proofErr w:type="spellStart"/>
            <w:r w:rsidRPr="00C46626">
              <w:t>limit</w:t>
            </w:r>
            <w:proofErr w:type="spellEnd"/>
            <w:r w:rsidRPr="00C46626">
              <w:t xml:space="preserve">) na fila do </w:t>
            </w:r>
            <w:proofErr w:type="spellStart"/>
            <w:r w:rsidRPr="00C46626">
              <w:t>QStash</w:t>
            </w:r>
            <w:proofErr w:type="spellEnd"/>
            <w:r w:rsidRPr="00C46626">
              <w:t>.</w:t>
            </w:r>
          </w:p>
        </w:tc>
      </w:tr>
      <w:tr w:rsidR="00C46626" w:rsidRPr="00C46626" w14:paraId="288C7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231D3" w14:textId="77777777" w:rsidR="00C46626" w:rsidRPr="00C46626" w:rsidRDefault="00C46626" w:rsidP="00C46626">
            <w:r w:rsidRPr="00C46626"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1E1D41" w14:textId="77777777" w:rsidR="00C46626" w:rsidRPr="00C46626" w:rsidRDefault="00C46626" w:rsidP="00C46626">
            <w:r w:rsidRPr="00C46626">
              <w:rPr>
                <w:b/>
                <w:bCs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529E4" w14:textId="77777777" w:rsidR="00C46626" w:rsidRPr="00C46626" w:rsidRDefault="00C46626" w:rsidP="00C46626">
            <w:r w:rsidRPr="00C46626">
              <w:rPr>
                <w:b/>
                <w:bCs/>
              </w:rPr>
              <w:t xml:space="preserve">Duplicação de Dados (Falta de </w:t>
            </w:r>
            <w:proofErr w:type="spellStart"/>
            <w:r w:rsidRPr="00C46626">
              <w:rPr>
                <w:b/>
                <w:bCs/>
              </w:rPr>
              <w:t>Idempotência</w:t>
            </w:r>
            <w:proofErr w:type="spellEnd"/>
            <w:r w:rsidRPr="00C4662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50384" w14:textId="77777777" w:rsidR="00C46626" w:rsidRPr="00C46626" w:rsidRDefault="00C46626" w:rsidP="00C46626">
            <w:r w:rsidRPr="00C46626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4CA2E" w14:textId="77777777" w:rsidR="00C46626" w:rsidRPr="00C46626" w:rsidRDefault="00C46626" w:rsidP="00C46626">
            <w:r w:rsidRPr="00C46626">
              <w:t xml:space="preserve">Se a IA falhar no meio da geração, o </w:t>
            </w:r>
            <w:proofErr w:type="spellStart"/>
            <w:r w:rsidRPr="00C46626">
              <w:rPr>
                <w:i/>
                <w:iCs/>
              </w:rPr>
              <w:t>retry</w:t>
            </w:r>
            <w:proofErr w:type="spellEnd"/>
            <w:r w:rsidRPr="00C46626">
              <w:t xml:space="preserve"> do </w:t>
            </w:r>
            <w:proofErr w:type="spellStart"/>
            <w:r w:rsidRPr="00C46626">
              <w:t>QStash</w:t>
            </w:r>
            <w:proofErr w:type="spellEnd"/>
            <w:r w:rsidRPr="00C46626">
              <w:t xml:space="preserve"> pode duplicar as semanas anteriores já salvas no banco.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5CF76A" w14:textId="77777777" w:rsidR="00C46626" w:rsidRPr="00C46626" w:rsidRDefault="00C46626" w:rsidP="00C46626">
            <w:r w:rsidRPr="00C46626">
              <w:rPr>
                <w:b/>
                <w:bCs/>
              </w:rPr>
              <w:t xml:space="preserve">Lógica de </w:t>
            </w:r>
            <w:proofErr w:type="spellStart"/>
            <w:r w:rsidRPr="00C46626">
              <w:rPr>
                <w:b/>
                <w:bCs/>
              </w:rPr>
              <w:t>Upsert</w:t>
            </w:r>
            <w:proofErr w:type="spellEnd"/>
            <w:r w:rsidRPr="00C46626">
              <w:rPr>
                <w:b/>
                <w:bCs/>
              </w:rPr>
              <w:t>:</w:t>
            </w:r>
            <w:r w:rsidRPr="00C46626">
              <w:t xml:space="preserve"> Todas as inserções no banco devem ser "Atualizar se existir, Inserir se não existir", usando uma chave única (</w:t>
            </w:r>
            <w:proofErr w:type="spellStart"/>
            <w:r w:rsidRPr="00C46626">
              <w:t>user_id</w:t>
            </w:r>
            <w:proofErr w:type="spellEnd"/>
            <w:r w:rsidRPr="00C46626">
              <w:t xml:space="preserve"> + temporada + semana).</w:t>
            </w:r>
          </w:p>
        </w:tc>
      </w:tr>
      <w:tr w:rsidR="00C46626" w:rsidRPr="00C46626" w14:paraId="6BDF6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D1E9C" w14:textId="77777777" w:rsidR="00C46626" w:rsidRPr="00C46626" w:rsidRDefault="00C46626" w:rsidP="00C46626">
            <w:r w:rsidRPr="00C46626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C0709" w14:textId="77777777" w:rsidR="00C46626" w:rsidRPr="00C46626" w:rsidRDefault="00C46626" w:rsidP="00C46626">
            <w:proofErr w:type="spellStart"/>
            <w:r w:rsidRPr="00C46626">
              <w:rPr>
                <w:b/>
                <w:bCs/>
              </w:rPr>
              <w:t>FinOps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6BF3B" w14:textId="77777777" w:rsidR="00C46626" w:rsidRPr="00C46626" w:rsidRDefault="00C46626" w:rsidP="00C46626">
            <w:r w:rsidRPr="00C46626">
              <w:rPr>
                <w:b/>
                <w:bCs/>
              </w:rPr>
              <w:t>Custo Redundante com Tokens (Prompts Repetitivos)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327E8" w14:textId="77777777" w:rsidR="00C46626" w:rsidRPr="00C46626" w:rsidRDefault="00C46626" w:rsidP="00C46626">
            <w:r w:rsidRPr="00C46626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EB137" w14:textId="77777777" w:rsidR="00C46626" w:rsidRPr="00C46626" w:rsidRDefault="00C46626" w:rsidP="00C46626">
            <w:r w:rsidRPr="00C46626">
              <w:t xml:space="preserve">Enviar a taxonomia inteira de 20 cenários para cada usuário </w:t>
            </w:r>
            <w:proofErr w:type="gramStart"/>
            <w:r w:rsidRPr="00C46626">
              <w:t>dilapida</w:t>
            </w:r>
            <w:proofErr w:type="gramEnd"/>
            <w:r w:rsidRPr="00C46626">
              <w:t xml:space="preserve"> a margem de lucro. Trilhas de perfis iguais custam o mesmo.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18531" w14:textId="77777777" w:rsidR="00C46626" w:rsidRPr="00C46626" w:rsidRDefault="00C46626" w:rsidP="00C46626">
            <w:proofErr w:type="spellStart"/>
            <w:r w:rsidRPr="00C46626">
              <w:rPr>
                <w:b/>
                <w:bCs/>
              </w:rPr>
              <w:t>Caching</w:t>
            </w:r>
            <w:proofErr w:type="spellEnd"/>
            <w:r w:rsidRPr="00C46626">
              <w:rPr>
                <w:b/>
                <w:bCs/>
              </w:rPr>
              <w:t xml:space="preserve"> Estratégico:</w:t>
            </w:r>
            <w:r w:rsidRPr="00C46626">
              <w:t xml:space="preserve"> 1) Usar </w:t>
            </w:r>
            <w:r w:rsidRPr="00C46626">
              <w:rPr>
                <w:i/>
                <w:iCs/>
              </w:rPr>
              <w:t xml:space="preserve">Prompt </w:t>
            </w:r>
            <w:proofErr w:type="spellStart"/>
            <w:r w:rsidRPr="00C46626">
              <w:rPr>
                <w:i/>
                <w:iCs/>
              </w:rPr>
              <w:t>Caching</w:t>
            </w:r>
            <w:proofErr w:type="spellEnd"/>
            <w:r w:rsidRPr="00C46626">
              <w:rPr>
                <w:i/>
                <w:iCs/>
              </w:rPr>
              <w:t xml:space="preserve"> API</w:t>
            </w:r>
            <w:r w:rsidRPr="00C46626">
              <w:t xml:space="preserve"> (Claude 3.5) para o contexto metodológico. 2) Usar Redis (</w:t>
            </w:r>
            <w:proofErr w:type="spellStart"/>
            <w:r w:rsidRPr="00C46626">
              <w:rPr>
                <w:i/>
                <w:iCs/>
              </w:rPr>
              <w:t>Semantic</w:t>
            </w:r>
            <w:proofErr w:type="spellEnd"/>
            <w:r w:rsidRPr="00C46626">
              <w:rPr>
                <w:i/>
                <w:iCs/>
              </w:rPr>
              <w:t xml:space="preserve"> </w:t>
            </w:r>
            <w:proofErr w:type="spellStart"/>
            <w:r w:rsidRPr="00C46626">
              <w:rPr>
                <w:i/>
                <w:iCs/>
              </w:rPr>
              <w:t>Caching</w:t>
            </w:r>
            <w:proofErr w:type="spellEnd"/>
            <w:r w:rsidRPr="00C46626">
              <w:t>) para reaproveitar trilhas de perfis muito similares.</w:t>
            </w:r>
          </w:p>
        </w:tc>
      </w:tr>
      <w:tr w:rsidR="00C46626" w:rsidRPr="00C46626" w14:paraId="5B493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C7085" w14:textId="77777777" w:rsidR="00C46626" w:rsidRPr="00C46626" w:rsidRDefault="00C46626" w:rsidP="00C46626">
            <w:r w:rsidRPr="00C46626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59B60" w14:textId="77777777" w:rsidR="00C46626" w:rsidRPr="00C46626" w:rsidRDefault="00C46626" w:rsidP="00C46626">
            <w:r w:rsidRPr="00C46626">
              <w:rPr>
                <w:b/>
                <w:bCs/>
              </w:rPr>
              <w:t>Produto/UX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66B80" w14:textId="77777777" w:rsidR="00C46626" w:rsidRPr="00C46626" w:rsidRDefault="00C46626" w:rsidP="00C46626">
            <w:r w:rsidRPr="00C46626">
              <w:rPr>
                <w:b/>
                <w:bCs/>
              </w:rPr>
              <w:t>Falta de Feedback Assíncrono (Processamento Invisível)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6B4C3" w14:textId="77777777" w:rsidR="00C46626" w:rsidRPr="00C46626" w:rsidRDefault="00C46626" w:rsidP="00C46626">
            <w:r w:rsidRPr="00C46626">
              <w:rPr>
                <w:b/>
                <w:bCs/>
              </w:rPr>
              <w:t>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17D94" w14:textId="77777777" w:rsidR="00C46626" w:rsidRPr="00C46626" w:rsidRDefault="00C46626" w:rsidP="00C46626">
            <w:r w:rsidRPr="00C46626">
              <w:t xml:space="preserve">O usuário clica em "Gerar" e, como o processamento é em </w:t>
            </w:r>
            <w:r w:rsidRPr="00C46626">
              <w:rPr>
                <w:i/>
                <w:iCs/>
              </w:rPr>
              <w:t>background</w:t>
            </w:r>
            <w:r w:rsidRPr="00C46626">
              <w:t xml:space="preserve">, ele não sabe se a </w:t>
            </w:r>
            <w:r w:rsidRPr="00C46626">
              <w:lastRenderedPageBreak/>
              <w:t>tarefa terminou ou travou.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0B36FC" w14:textId="77777777" w:rsidR="00C46626" w:rsidRPr="00C46626" w:rsidRDefault="00C46626" w:rsidP="00C46626">
            <w:r w:rsidRPr="00C46626">
              <w:rPr>
                <w:b/>
                <w:bCs/>
              </w:rPr>
              <w:lastRenderedPageBreak/>
              <w:t>Eventos Reativos:</w:t>
            </w:r>
            <w:r w:rsidRPr="00C46626">
              <w:t xml:space="preserve"> Implementar </w:t>
            </w:r>
            <w:proofErr w:type="spellStart"/>
            <w:r w:rsidRPr="00C46626">
              <w:t>WebSockets</w:t>
            </w:r>
            <w:proofErr w:type="spellEnd"/>
            <w:r w:rsidRPr="00C46626">
              <w:t xml:space="preserve"> (</w:t>
            </w:r>
            <w:proofErr w:type="spellStart"/>
            <w:r w:rsidRPr="00C46626">
              <w:t>ex</w:t>
            </w:r>
            <w:proofErr w:type="spellEnd"/>
            <w:r w:rsidRPr="00C46626">
              <w:t xml:space="preserve">: </w:t>
            </w:r>
            <w:proofErr w:type="spellStart"/>
            <w:r w:rsidRPr="00C46626">
              <w:t>Supabase</w:t>
            </w:r>
            <w:proofErr w:type="spellEnd"/>
            <w:r w:rsidRPr="00C46626">
              <w:t xml:space="preserve"> </w:t>
            </w:r>
            <w:proofErr w:type="spellStart"/>
            <w:r w:rsidRPr="00C46626">
              <w:t>Realtime</w:t>
            </w:r>
            <w:proofErr w:type="spellEnd"/>
            <w:r w:rsidRPr="00C46626">
              <w:t>) ou Server-</w:t>
            </w:r>
            <w:proofErr w:type="spellStart"/>
            <w:r w:rsidRPr="00C46626">
              <w:t>Sent</w:t>
            </w:r>
            <w:proofErr w:type="spellEnd"/>
            <w:r w:rsidRPr="00C46626">
              <w:t xml:space="preserve"> </w:t>
            </w:r>
            <w:proofErr w:type="spellStart"/>
            <w:r w:rsidRPr="00C46626">
              <w:t>Events</w:t>
            </w:r>
            <w:proofErr w:type="spellEnd"/>
            <w:r w:rsidRPr="00C46626">
              <w:t xml:space="preserve"> (SSE) para enviar uma notificação </w:t>
            </w:r>
            <w:proofErr w:type="spellStart"/>
            <w:r w:rsidRPr="00C46626">
              <w:rPr>
                <w:i/>
                <w:iCs/>
              </w:rPr>
              <w:t>push</w:t>
            </w:r>
            <w:proofErr w:type="spellEnd"/>
            <w:r w:rsidRPr="00C46626">
              <w:t xml:space="preserve"> ao </w:t>
            </w:r>
            <w:r w:rsidRPr="00C46626">
              <w:lastRenderedPageBreak/>
              <w:t>cliente quando a temporada for concluída.</w:t>
            </w:r>
          </w:p>
        </w:tc>
      </w:tr>
    </w:tbl>
    <w:p w14:paraId="7CB441F1" w14:textId="77777777" w:rsidR="00C46626" w:rsidRDefault="00C46626"/>
    <w:sectPr w:rsidR="00C46626" w:rsidSect="00C466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26"/>
    <w:rsid w:val="000C29B7"/>
    <w:rsid w:val="0047177D"/>
    <w:rsid w:val="00545C64"/>
    <w:rsid w:val="00622A3A"/>
    <w:rsid w:val="007D7D58"/>
    <w:rsid w:val="00C46626"/>
    <w:rsid w:val="00D44131"/>
    <w:rsid w:val="00DA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4FFD"/>
  <w15:chartTrackingRefBased/>
  <w15:docId w15:val="{41445AEC-1ADD-41D1-A070-D887E13C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6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6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6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6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6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6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626"/>
    <w:rPr>
      <w:b/>
      <w:bCs/>
      <w:smallCaps/>
      <w:color w:val="0F4761" w:themeColor="accent1" w:themeShade="BF"/>
      <w:spacing w:val="5"/>
    </w:rPr>
  </w:style>
  <w:style w:type="table" w:styleId="TabeladeGrade4-nfase1">
    <w:name w:val="Grid Table 4 Accent 1"/>
    <w:basedOn w:val="Tabelanormal"/>
    <w:uiPriority w:val="49"/>
    <w:rsid w:val="00C4662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1159</Words>
  <Characters>6807</Characters>
  <Application>Microsoft Office Word</Application>
  <DocSecurity>0</DocSecurity>
  <Lines>680</Lines>
  <Paragraphs>215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Naves</dc:creator>
  <cp:keywords/>
  <dc:description/>
  <cp:lastModifiedBy>Rodrigo Naves</cp:lastModifiedBy>
  <cp:revision>1</cp:revision>
  <dcterms:created xsi:type="dcterms:W3CDTF">2026-04-16T11:44:00Z</dcterms:created>
  <dcterms:modified xsi:type="dcterms:W3CDTF">2026-04-16T11:47:00Z</dcterms:modified>
</cp:coreProperties>
</file>