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1485900</wp:posOffset>
            </wp:positionV>
            <wp:extent cx="6870700" cy="419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41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8" w:lineRule="exact" w:before="0" w:after="0"/>
        <w:ind w:left="288" w:right="288" w:firstLine="0"/>
        <w:jc w:val="center"/>
      </w:pPr>
      <w:r>
        <w:rPr>
          <w:rFonts w:ascii="LMRoman9" w:hAnsi="LMRoman9" w:eastAsia="LMRoman9"/>
          <w:b/>
          <w:i w:val="0"/>
          <w:color w:val="000000"/>
          <w:sz w:val="18"/>
        </w:rPr>
        <w:t>DSO</w:t>
      </w:r>
      <w:r>
        <w:rPr>
          <w:rFonts w:ascii="LMRoman9" w:hAnsi="LMRoman9" w:eastAsia="LMRoman9"/>
          <w:b/>
          <w:i w:val="0"/>
          <w:color w:val="000000"/>
          <w:sz w:val="18"/>
        </w:rPr>
        <w:t>Concept</w:t>
      </w:r>
      <w:r>
        <w:rPr>
          <w:rFonts w:ascii="LMRoman9" w:hAnsi="LMRoman9" w:eastAsia="LMRoman9"/>
          <w:b/>
          <w:i w:val="0"/>
          <w:color w:val="000000"/>
          <w:sz w:val="18"/>
        </w:rPr>
        <w:t>Outline</w:t>
      </w:r>
      <w:r>
        <w:rPr>
          <w:rFonts w:ascii="LMRoman9" w:hAnsi="LMRoman9" w:eastAsia="LMRoman9"/>
          <w:b/>
          <w:i w:val="0"/>
          <w:color w:val="000000"/>
          <w:sz w:val="18"/>
        </w:rPr>
        <w:t>—</w:t>
      </w:r>
      <w:r>
        <w:rPr>
          <w:rFonts w:ascii="LMRoman9" w:hAnsi="LMRoman9" w:eastAsia="LMRoman9"/>
          <w:b/>
          <w:i w:val="0"/>
          <w:color w:val="000000"/>
          <w:sz w:val="18"/>
        </w:rPr>
        <w:t>Metastable</w:t>
      </w:r>
      <w:r>
        <w:rPr>
          <w:rFonts w:ascii="LMRoman9" w:hAnsi="LMRoman9" w:eastAsia="LMRoman9"/>
          <w:b/>
          <w:i w:val="0"/>
          <w:color w:val="000000"/>
          <w:sz w:val="18"/>
        </w:rPr>
        <w:t>L1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</w:t>
      </w:r>
      <w:r>
        <w:rPr>
          <w:rFonts w:ascii="LMRoman9" w:hAnsi="LMRoman9" w:eastAsia="LMRoman9"/>
          <w:b/>
          <w:i w:val="0"/>
          <w:color w:val="000000"/>
          <w:sz w:val="18"/>
        </w:rPr>
        <w:t>/D0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22</w:t>
      </w:r>
      <w:r>
        <w:rPr>
          <w:rFonts w:ascii="LMRoman9" w:hAnsi="LMRoman9" w:eastAsia="LMRoman9"/>
          <w:b/>
          <w:i w:val="0"/>
          <w:color w:val="000000"/>
          <w:sz w:val="18"/>
        </w:rPr>
        <w:t>Strengthening</w:t>
      </w:r>
      <w:r>
        <w:rPr>
          <w:rFonts w:ascii="LMRoman9" w:hAnsi="LMRoman9" w:eastAsia="LMRoman9"/>
          <w:b/>
          <w:i w:val="0"/>
          <w:color w:val="000000"/>
          <w:sz w:val="18"/>
        </w:rPr>
        <w:t>Phases</w:t>
      </w:r>
      <w:r>
        <w:rPr>
          <w:rFonts w:ascii="LMRoman9" w:hAnsi="LMRoman9" w:eastAsia="LMRoman9"/>
          <w:b/>
          <w:i w:val="0"/>
          <w:color w:val="000000"/>
          <w:sz w:val="18"/>
        </w:rPr>
        <w:t>in</w:t>
      </w:r>
      <w:r>
        <w:rPr>
          <w:rFonts w:ascii="LMRoman9" w:hAnsi="LMRoman9" w:eastAsia="LMRoman9"/>
          <w:b/>
          <w:i w:val="0"/>
          <w:color w:val="000000"/>
          <w:sz w:val="18"/>
        </w:rPr>
        <w:t>Rapidly</w:t>
      </w:r>
      <w:r>
        <w:rPr>
          <w:rFonts w:ascii="LMRoman9" w:hAnsi="LMRoman9" w:eastAsia="LMRoman9"/>
          <w:b/>
          <w:i w:val="0"/>
          <w:color w:val="000000"/>
          <w:sz w:val="18"/>
        </w:rPr>
        <w:t>Solidified</w:t>
      </w:r>
      <w:r>
        <w:rPr>
          <w:rFonts w:ascii="LMRoman9" w:hAnsi="LMRoman9" w:eastAsia="LMRoman9"/>
          <w:b/>
          <w:i w:val="0"/>
          <w:color w:val="000000"/>
          <w:sz w:val="18"/>
        </w:rPr>
        <w:t>Dilute</w:t>
      </w:r>
      <w:r>
        <w:rPr>
          <w:rFonts w:ascii="LMRoman9" w:hAnsi="LMRoman9" w:eastAsia="LMRoman9"/>
          <w:b/>
          <w:i w:val="0"/>
          <w:color w:val="000000"/>
          <w:sz w:val="18"/>
        </w:rPr>
        <w:t xml:space="preserve">Al-MPEAs </w:t>
      </w:r>
      <w:r>
        <w:rPr>
          <w:rFonts w:ascii="LMRoman9" w:hAnsi="LMRoman9" w:eastAsia="LMRoman9"/>
          <w:b/>
          <w:i w:val="0"/>
          <w:color w:val="000000"/>
          <w:sz w:val="18"/>
        </w:rPr>
        <w:t>Inaccessible</w:t>
      </w:r>
      <w:r>
        <w:rPr>
          <w:rFonts w:ascii="LMRoman9" w:hAnsi="LMRoman9" w:eastAsia="LMRoman9"/>
          <w:b/>
          <w:i w:val="0"/>
          <w:color w:val="000000"/>
          <w:sz w:val="18"/>
        </w:rPr>
        <w:t>to</w:t>
      </w:r>
      <w:r>
        <w:rPr>
          <w:rFonts w:ascii="LMRoman9" w:hAnsi="LMRoman9" w:eastAsia="LMRoman9"/>
          <w:b/>
          <w:i w:val="0"/>
          <w:color w:val="000000"/>
          <w:sz w:val="18"/>
        </w:rPr>
        <w:t>Equilibrium</w:t>
      </w:r>
      <w:r>
        <w:rPr>
          <w:rFonts w:ascii="LMRoman9" w:hAnsi="LMRoman9" w:eastAsia="LMRoman9"/>
          <w:b/>
          <w:i w:val="0"/>
          <w:color w:val="000000"/>
          <w:sz w:val="18"/>
        </w:rPr>
        <w:t>CALPHAD</w:t>
      </w:r>
    </w:p>
    <w:p>
      <w:pPr>
        <w:autoSpaceDN w:val="0"/>
        <w:autoSpaceDE w:val="0"/>
        <w:widowControl/>
        <w:spacing w:line="222" w:lineRule="exact" w:before="154" w:after="354"/>
        <w:ind w:left="0" w:right="38" w:firstLine="0"/>
        <w:jc w:val="right"/>
      </w:pPr>
      <w:r>
        <w:rPr>
          <w:rFonts w:ascii="LMRoman9" w:hAnsi="LMRoman9" w:eastAsia="LMRoman9"/>
          <w:b/>
          <w:i w:val="0"/>
          <w:color w:val="000000"/>
          <w:sz w:val="18"/>
        </w:rPr>
        <w:t>PI: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Sterling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Baird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(Brigham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Young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University,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Materials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Science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&amp;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Engineering).</w:t>
      </w:r>
      <w:r>
        <w:rPr>
          <w:rFonts w:ascii="LMRoman9" w:hAnsi="LMRoman9" w:eastAsia="LMRoman9"/>
          <w:b/>
          <w:i w:val="0"/>
          <w:color w:val="000000"/>
          <w:sz w:val="18"/>
        </w:rPr>
        <w:t>Solicitation: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DARPA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DSO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Office-Wide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BAA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(1-page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exec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summary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→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invited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full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proposal);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adjacent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METALS,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SURGE.</w:t>
      </w:r>
      <w:r>
        <w:rPr>
          <w:rFonts w:ascii="LMRoman9" w:hAnsi="LMRoman9" w:eastAsia="LMRoman9"/>
          <w:b/>
          <w:i w:val="0"/>
          <w:color w:val="000000"/>
          <w:sz w:val="18"/>
        </w:rPr>
        <w:t>Type: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seedling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$0.5–1M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/</w:t>
      </w:r>
      <w:r>
        <w:rPr>
          <w:rFonts w:ascii="LMRoman9" w:hAnsi="LMRoman9" w:eastAsia="LMRoman9"/>
          <w:b w:val="0"/>
          <w:i w:val="0"/>
          <w:color w:val="000000"/>
          <w:sz w:val="18"/>
        </w:rPr>
        <w:t>12–18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mo,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with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Phase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1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follow-on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$2–4M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/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24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mo.</w:t>
      </w:r>
      <w:r>
        <w:rPr>
          <w:rFonts w:ascii="LMRoman9" w:hAnsi="LMRoman9" w:eastAsia="LMRoman9"/>
          <w:b/>
          <w:i w:val="0"/>
          <w:color w:val="000000"/>
          <w:sz w:val="18"/>
        </w:rPr>
        <w:t>Keywords: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non-equilibrium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phase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selection,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metastable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L1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dilute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Al-MPEA,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BOFN,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813"/>
        <w:gridCol w:w="1813"/>
        <w:gridCol w:w="1813"/>
        <w:gridCol w:w="1813"/>
        <w:gridCol w:w="1813"/>
        <w:gridCol w:w="1813"/>
      </w:tblGrid>
      <w:tr>
        <w:trPr>
          <w:trHeight w:hRule="exact" w:val="20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0" w:right="510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Feedstock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CALPHAD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5"/>
              </w:rPr>
              <w:t>pKGFN</w:t>
            </w:r>
            <w:r>
              <w:rPr>
                <w:rFonts w:ascii="LMRoman9" w:hAnsi="LMRoman9" w:eastAsia="LMRoman9"/>
                <w:b/>
                <w:i w:val="0"/>
                <w:color w:val="000000"/>
                <w:sz w:val="15"/>
              </w:rPr>
              <w:t>BOFN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20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Atomization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LPBF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34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Phase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ID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Test</w:t>
            </w:r>
          </w:p>
        </w:tc>
      </w:tr>
      <w:tr>
        <w:trPr>
          <w:trHeight w:hRule="exact" w:val="25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2" w:after="0"/>
              <w:ind w:left="54" w:right="0" w:firstLine="0"/>
              <w:jc w:val="left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wire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scrap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powder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2" w:after="0"/>
              <w:ind w:left="0" w:right="0" w:firstLine="0"/>
              <w:jc w:val="center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pycalphad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TC-Python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AM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Module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0" w:firstLine="0"/>
              <w:jc w:val="center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multi-fidelity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inference;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GA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inner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2" w:after="0"/>
              <w:ind w:left="278" w:right="0" w:firstLine="0"/>
              <w:jc w:val="left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UA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(BYU)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0" w:firstLine="0"/>
              <w:jc w:val="center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coupon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2" w:after="0"/>
              <w:ind w:left="316" w:right="0" w:firstLine="0"/>
              <w:jc w:val="left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SEM/TEM,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tensile</w:t>
            </w:r>
          </w:p>
        </w:tc>
      </w:tr>
    </w:tbl>
    <w:p>
      <w:pPr>
        <w:autoSpaceDN w:val="0"/>
        <w:autoSpaceDE w:val="0"/>
        <w:widowControl/>
        <w:spacing w:line="134" w:lineRule="exact" w:before="212" w:after="0"/>
        <w:ind w:left="0" w:right="164" w:firstLine="0"/>
        <w:jc w:val="right"/>
      </w:pP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closed-loop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feedback: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phase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ID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+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property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update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CALPHAD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priors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and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BOFN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posterior</w:t>
      </w:r>
    </w:p>
    <w:p>
      <w:pPr>
        <w:autoSpaceDN w:val="0"/>
        <w:autoSpaceDE w:val="0"/>
        <w:widowControl/>
        <w:spacing w:line="180" w:lineRule="exact" w:before="282" w:after="0"/>
        <w:ind w:left="22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Fundamental</w:t>
      </w:r>
      <w:r>
        <w:rPr>
          <w:rFonts w:ascii="LMRoman9" w:hAnsi="LMRoman9" w:eastAsia="LMRoman9"/>
          <w:b/>
          <w:i w:val="0"/>
          <w:color w:val="000000"/>
          <w:sz w:val="18"/>
        </w:rPr>
        <w:t>technical</w:t>
      </w:r>
      <w:r>
        <w:rPr>
          <w:rFonts w:ascii="LMRoman9" w:hAnsi="LMRoman9" w:eastAsia="LMRoman9"/>
          <w:b/>
          <w:i w:val="0"/>
          <w:color w:val="000000"/>
          <w:sz w:val="18"/>
        </w:rPr>
        <w:t>barrier</w:t>
      </w:r>
    </w:p>
    <w:p>
      <w:pPr>
        <w:autoSpaceDN w:val="0"/>
        <w:autoSpaceDE w:val="0"/>
        <w:widowControl/>
        <w:spacing w:line="218" w:lineRule="exact" w:before="42" w:after="0"/>
        <w:ind w:left="8" w:right="50" w:firstLine="6"/>
        <w:jc w:val="both"/>
      </w:pP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DARPA-hard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claim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metallurgical,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not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logistical:</w:t>
      </w:r>
      <w:r>
        <w:rPr>
          <w:w w:val="98.62537384033203"/>
          <w:rFonts w:ascii="LMRoman9" w:hAnsi="LMRoman9" w:eastAsia="LMRoman9"/>
          <w:b w:val="0"/>
          <w:i/>
          <w:color w:val="000000"/>
          <w:sz w:val="18"/>
        </w:rPr>
        <w:t>rapid-solidification</w:t>
      </w:r>
      <w:r>
        <w:rPr>
          <w:w w:val="98.62537384033203"/>
          <w:rFonts w:ascii="LMRoman9" w:hAnsi="LMRoman9" w:eastAsia="LMRoman9"/>
          <w:b w:val="0"/>
          <w:i/>
          <w:color w:val="000000"/>
          <w:sz w:val="18"/>
        </w:rPr>
        <w:t>thermal</w:t>
      </w:r>
      <w:r>
        <w:rPr>
          <w:w w:val="98.62537384033203"/>
          <w:rFonts w:ascii="LMRoman9" w:hAnsi="LMRoman9" w:eastAsia="LMRoman9"/>
          <w:b w:val="0"/>
          <w:i/>
          <w:color w:val="000000"/>
          <w:sz w:val="18"/>
        </w:rPr>
        <w:t>histories</w:t>
      </w:r>
      <w:r>
        <w:rPr>
          <w:w w:val="98.62537384033203"/>
          <w:rFonts w:ascii="LMRoman9" w:hAnsi="LMRoman9" w:eastAsia="LMRoman9"/>
          <w:b w:val="0"/>
          <w:i/>
          <w:color w:val="000000"/>
          <w:sz w:val="18"/>
        </w:rPr>
        <w:t>accessible</w:t>
      </w:r>
      <w:r>
        <w:rPr>
          <w:w w:val="98.62537384033203"/>
          <w:rFonts w:ascii="LMRoman9" w:hAnsi="LMRoman9" w:eastAsia="LMRoman9"/>
          <w:b w:val="0"/>
          <w:i/>
          <w:color w:val="000000"/>
          <w:sz w:val="18"/>
        </w:rPr>
        <w:t>via</w:t>
      </w:r>
      <w:r>
        <w:rPr>
          <w:w w:val="98.62537384033203"/>
          <w:rFonts w:ascii="LMRoman9" w:hAnsi="LMRoman9" w:eastAsia="LMRoman9"/>
          <w:b w:val="0"/>
          <w:i/>
          <w:color w:val="000000"/>
          <w:sz w:val="18"/>
        </w:rPr>
        <w:t>UA</w:t>
      </w:r>
      <w:r>
        <w:rPr>
          <w:w w:val="98.62537384033203"/>
          <w:rFonts w:ascii="LMRoman9" w:hAnsi="LMRoman9" w:eastAsia="LMRoman9"/>
          <w:b w:val="0"/>
          <w:i/>
          <w:color w:val="000000"/>
          <w:sz w:val="18"/>
        </w:rPr>
        <w:t>+</w:t>
      </w:r>
      <w:r>
        <w:rPr>
          <w:w w:val="98.62537384033203"/>
          <w:rFonts w:ascii="LMRoman9" w:hAnsi="LMRoman9" w:eastAsia="LMRoman9"/>
          <w:b w:val="0"/>
          <w:i/>
          <w:color w:val="000000"/>
          <w:sz w:val="18"/>
        </w:rPr>
        <w:t>LPBF</w:t>
      </w:r>
      <w:r>
        <w:rPr>
          <w:w w:val="98.62537384033203"/>
          <w:rFonts w:ascii="LMRoman9" w:hAnsi="LMRoman9" w:eastAsia="LMRoman9"/>
          <w:b w:val="0"/>
          <w:i/>
          <w:color w:val="000000"/>
          <w:sz w:val="18"/>
        </w:rPr>
        <w:t>stabilize</w:t>
      </w:r>
      <w:r>
        <w:rPr>
          <w:w w:val="98.62537384033203"/>
          <w:rFonts w:ascii="LMRoman9" w:hAnsi="LMRoman9" w:eastAsia="LMRoman9"/>
          <w:b w:val="0"/>
          <w:i/>
          <w:color w:val="000000"/>
          <w:sz w:val="18"/>
        </w:rPr>
        <w:t xml:space="preserve">coherent </w:t>
      </w:r>
      <w:r>
        <w:rPr>
          <w:rFonts w:ascii="LMRoman9" w:hAnsi="LMRoman9" w:eastAsia="LMRoman9"/>
          <w:b w:val="0"/>
          <w:i/>
          <w:color w:val="000000"/>
          <w:sz w:val="18"/>
        </w:rPr>
        <w:t>metastable</w:t>
      </w:r>
      <w:r>
        <w:rPr>
          <w:rFonts w:ascii="LMRoman9" w:hAnsi="LMRoman9" w:eastAsia="LMRoman9"/>
          <w:b w:val="0"/>
          <w:i/>
          <w:color w:val="000000"/>
          <w:sz w:val="18"/>
        </w:rPr>
        <w:t>L1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</w:t>
      </w:r>
      <w:r>
        <w:rPr>
          <w:rFonts w:ascii="LMRoman9" w:hAnsi="LMRoman9" w:eastAsia="LMRoman9"/>
          <w:b w:val="0"/>
          <w:i/>
          <w:color w:val="000000"/>
          <w:sz w:val="18"/>
        </w:rPr>
        <w:t>-Al</w:t>
      </w:r>
      <w:r>
        <w:rPr>
          <w:rFonts w:ascii="LMRoman6" w:hAnsi="LMRoman6" w:eastAsia="LMRoman6"/>
          <w:b w:val="0"/>
          <w:i w:val="0"/>
          <w:color w:val="000000"/>
          <w:sz w:val="12"/>
        </w:rPr>
        <w:t>3</w:t>
      </w:r>
      <w:r>
        <w:rPr>
          <w:rFonts w:ascii="LMRoman9" w:hAnsi="LMRoman9" w:eastAsia="LMRoman9"/>
          <w:b w:val="0"/>
          <w:i/>
          <w:color w:val="000000"/>
          <w:sz w:val="18"/>
        </w:rPr>
        <w:t>(Zr,Ti,X)</w:t>
      </w:r>
      <w:r>
        <w:rPr>
          <w:rFonts w:ascii="LMRoman9" w:hAnsi="LMRoman9" w:eastAsia="LMRoman9"/>
          <w:b w:val="0"/>
          <w:i/>
          <w:color w:val="000000"/>
          <w:sz w:val="18"/>
        </w:rPr>
        <w:t>and</w:t>
      </w:r>
      <w:r>
        <w:rPr>
          <w:rFonts w:ascii="LMRoman9" w:hAnsi="LMRoman9" w:eastAsia="LMRoman9"/>
          <w:b w:val="0"/>
          <w:i/>
          <w:color w:val="000000"/>
          <w:sz w:val="18"/>
        </w:rPr>
        <w:t>D0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22</w:t>
      </w:r>
      <w:r>
        <w:rPr>
          <w:rFonts w:ascii="LMRoman9" w:hAnsi="LMRoman9" w:eastAsia="LMRoman9"/>
          <w:b w:val="0"/>
          <w:i/>
          <w:color w:val="000000"/>
          <w:sz w:val="18"/>
        </w:rPr>
        <w:t>-related</w:t>
      </w:r>
      <w:r>
        <w:rPr>
          <w:rFonts w:ascii="LMRoman9" w:hAnsi="LMRoman9" w:eastAsia="LMRoman9"/>
          <w:b w:val="0"/>
          <w:i/>
          <w:color w:val="000000"/>
          <w:sz w:val="18"/>
        </w:rPr>
        <w:t>ordered</w:t>
      </w:r>
      <w:r>
        <w:rPr>
          <w:rFonts w:ascii="LMRoman9" w:hAnsi="LMRoman9" w:eastAsia="LMRoman9"/>
          <w:b w:val="0"/>
          <w:i/>
          <w:color w:val="000000"/>
          <w:sz w:val="18"/>
        </w:rPr>
        <w:t>nanoprecipitates</w:t>
      </w:r>
      <w:r>
        <w:rPr>
          <w:rFonts w:ascii="LMRoman9" w:hAnsi="LMRoman9" w:eastAsia="LMRoman9"/>
          <w:b w:val="0"/>
          <w:i/>
          <w:color w:val="000000"/>
          <w:sz w:val="18"/>
        </w:rPr>
        <w:t>in</w:t>
      </w:r>
      <w:r>
        <w:rPr>
          <w:rFonts w:ascii="LMRoman9" w:hAnsi="LMRoman9" w:eastAsia="LMRoman9"/>
          <w:b w:val="0"/>
          <w:i/>
          <w:color w:val="000000"/>
          <w:sz w:val="18"/>
        </w:rPr>
        <w:t>dilute</w:t>
      </w:r>
      <w:r>
        <w:rPr>
          <w:rFonts w:ascii="LMRoman9" w:hAnsi="LMRoman9" w:eastAsia="LMRoman9"/>
          <w:b w:val="0"/>
          <w:i/>
          <w:color w:val="000000"/>
          <w:sz w:val="18"/>
        </w:rPr>
        <w:t>Al-Mn-Cr-Zr-Si-Ti</w:t>
      </w:r>
      <w:r>
        <w:rPr>
          <w:rFonts w:ascii="LMRoman9" w:hAnsi="LMRoman9" w:eastAsia="LMRoman9"/>
          <w:b w:val="0"/>
          <w:i/>
          <w:color w:val="000000"/>
          <w:sz w:val="18"/>
        </w:rPr>
        <w:t>space</w:t>
      </w:r>
      <w:r>
        <w:rPr>
          <w:rFonts w:ascii="LMRoman9" w:hAnsi="LMRoman9" w:eastAsia="LMRoman9"/>
          <w:b w:val="0"/>
          <w:i/>
          <w:color w:val="000000"/>
          <w:sz w:val="18"/>
        </w:rPr>
        <w:t>that</w:t>
      </w:r>
      <w:r>
        <w:rPr>
          <w:rFonts w:ascii="LMRoman9" w:hAnsi="LMRoman9" w:eastAsia="LMRoman9"/>
          <w:b w:val="0"/>
          <w:i/>
          <w:color w:val="000000"/>
          <w:sz w:val="18"/>
        </w:rPr>
        <w:t>current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CALPHAD </w:t>
      </w:r>
      <w:r>
        <w:rPr>
          <w:rFonts w:ascii="LMRoman9" w:hAnsi="LMRoman9" w:eastAsia="LMRoman9"/>
          <w:b w:val="0"/>
          <w:i/>
          <w:color w:val="000000"/>
          <w:sz w:val="18"/>
        </w:rPr>
        <w:t>assessments</w:t>
      </w:r>
      <w:r>
        <w:rPr>
          <w:rFonts w:ascii="LMRoman9" w:hAnsi="LMRoman9" w:eastAsia="LMRoman9"/>
          <w:b w:val="0"/>
          <w:i/>
          <w:color w:val="000000"/>
          <w:sz w:val="18"/>
        </w:rPr>
        <w:t>rank</w:t>
      </w:r>
      <w:r>
        <w:rPr>
          <w:rFonts w:ascii="LMRoman9" w:hAnsi="LMRoman9" w:eastAsia="LMRoman9"/>
          <w:b w:val="0"/>
          <w:i/>
          <w:color w:val="000000"/>
          <w:sz w:val="18"/>
        </w:rPr>
        <w:t>as</w:t>
      </w:r>
      <w:r>
        <w:rPr>
          <w:rFonts w:ascii="LMRoman9" w:hAnsi="LMRoman9" w:eastAsia="LMRoman9"/>
          <w:b w:val="0"/>
          <w:i/>
          <w:color w:val="000000"/>
          <w:sz w:val="18"/>
        </w:rPr>
        <w:t>thermodynamically</w:t>
      </w:r>
      <w:r>
        <w:rPr>
          <w:rFonts w:ascii="LMRoman9" w:hAnsi="LMRoman9" w:eastAsia="LMRoman9"/>
          <w:b w:val="0"/>
          <w:i/>
          <w:color w:val="000000"/>
          <w:sz w:val="18"/>
        </w:rPr>
        <w:t>inaccessible</w:t>
      </w:r>
      <w:r>
        <w:rPr>
          <w:rFonts w:ascii="LMRoman9" w:hAnsi="LMRoman9" w:eastAsia="LMRoman9"/>
          <w:b w:val="0"/>
          <w:i/>
          <w:color w:val="000000"/>
          <w:sz w:val="18"/>
        </w:rPr>
        <w:t>at</w:t>
      </w:r>
      <w:r>
        <w:rPr>
          <w:rFonts w:ascii="LMRoman9" w:hAnsi="LMRoman9" w:eastAsia="LMRoman9"/>
          <w:b w:val="0"/>
          <w:i/>
          <w:color w:val="000000"/>
          <w:sz w:val="18"/>
        </w:rPr>
        <w:t>the</w:t>
      </w:r>
      <w:r>
        <w:rPr>
          <w:rFonts w:ascii="LMRoman9" w:hAnsi="LMRoman9" w:eastAsia="LMRoman9"/>
          <w:b w:val="0"/>
          <w:i/>
          <w:color w:val="000000"/>
          <w:sz w:val="18"/>
        </w:rPr>
        <w:t>bulk</w:t>
      </w:r>
      <w:r>
        <w:rPr>
          <w:rFonts w:ascii="LMRoman9" w:hAnsi="LMRoman9" w:eastAsia="LMRoman9"/>
          <w:b w:val="0"/>
          <w:i/>
          <w:color w:val="000000"/>
          <w:sz w:val="18"/>
        </w:rPr>
        <w:t>equilibrium</w:t>
      </w:r>
      <w:r>
        <w:rPr>
          <w:rFonts w:ascii="LMRoman9" w:hAnsi="LMRoman9" w:eastAsia="LMRoman9"/>
          <w:b w:val="0"/>
          <w:i/>
          <w:color w:val="000000"/>
          <w:sz w:val="18"/>
        </w:rPr>
        <w:t>level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these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phases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deliver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Al-Ce/Al-Ni-Sc-class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elevated-temperature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strength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without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REE/Sc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additions.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Equilibrium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databases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predict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Mn/Cr/Zr/Si/Fe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additions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cannot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replicate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L1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</w:t>
      </w:r>
      <w:r>
        <w:rPr>
          <w:rFonts w:ascii="LMRoman9" w:hAnsi="LMRoman9" w:eastAsia="LMRoman9"/>
          <w:b w:val="0"/>
          <w:i w:val="0"/>
          <w:color w:val="000000"/>
          <w:sz w:val="18"/>
        </w:rPr>
        <w:t>/D0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22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strengtheners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Sc/REE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enable;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wager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quenched-in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supersaturation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plus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rapid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re-melt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cycles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open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metastable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solubility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window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which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these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ordered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phases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nucleate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10</w:t>
      </w:r>
      <w:r>
        <w:rPr>
          <w:rFonts w:ascii="LMRoman6" w:hAnsi="LMRoman6" w:eastAsia="LMRoman6"/>
          <w:b w:val="0"/>
          <w:i w:val="0"/>
          <w:color w:val="000000"/>
          <w:sz w:val="12"/>
        </w:rPr>
        <w:t>4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–10</w:t>
      </w:r>
      <w:r>
        <w:rPr>
          <w:rFonts w:ascii="LMRoman6" w:hAnsi="LMRoman6" w:eastAsia="LMRoman6"/>
          <w:b w:val="0"/>
          <w:i w:val="0"/>
          <w:color w:val="000000"/>
          <w:sz w:val="12"/>
        </w:rPr>
        <w:t>6</w:t>
      </w:r>
      <w:r>
        <w:rPr>
          <w:rFonts w:ascii="LMRoman9" w:hAnsi="LMRoman9" w:eastAsia="LMRoman9"/>
          <w:b w:val="0"/>
          <w:i w:val="0"/>
          <w:color w:val="000000"/>
          <w:sz w:val="18"/>
        </w:rPr>
        <w:t>K/s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cooling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rates,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closed 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BOFN-CALPHAD-experiment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loop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only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tractable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way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to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navigate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that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phase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space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without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combinatorial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library.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If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w w:val="98.77621332804361"/>
          <w:rFonts w:ascii="LMRoman9" w:hAnsi="LMRoman9" w:eastAsia="LMRoman9"/>
          <w:b w:val="0"/>
          <w:i w:val="0"/>
          <w:color w:val="000000"/>
          <w:sz w:val="18"/>
        </w:rPr>
        <w:t xml:space="preserve">claim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fails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(no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L1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</w:t>
      </w:r>
      <w:r>
        <w:rPr>
          <w:rFonts w:ascii="LMRoman9" w:hAnsi="LMRoman9" w:eastAsia="LMRoman9"/>
          <w:b w:val="0"/>
          <w:i w:val="0"/>
          <w:color w:val="000000"/>
          <w:sz w:val="18"/>
        </w:rPr>
        <w:t>/D0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22</w:t>
      </w:r>
      <w:r>
        <w:rPr>
          <w:rFonts w:ascii="LMRoman9" w:hAnsi="LMRoman9" w:eastAsia="LMRoman9"/>
          <w:b w:val="0"/>
          <w:i w:val="0"/>
          <w:color w:val="000000"/>
          <w:sz w:val="18"/>
        </w:rPr>
        <w:t>-class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precipitate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observed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TEM/APT,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property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delta</w:t>
      </w:r>
      <w:r>
        <w:rPr>
          <w:rFonts w:ascii="LMMathItalic9" w:hAnsi="LMMathItalic9" w:eastAsia="LMMathItalic9"/>
          <w:b w:val="0"/>
          <w:i/>
          <w:color w:val="000000"/>
          <w:sz w:val="18"/>
        </w:rPr>
        <w:t>&lt;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50%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comparator),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engineering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wrap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rescue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program.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Wire/scrap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feedstock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downstream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transition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value,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proposed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DSO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risk.</w:t>
      </w:r>
    </w:p>
    <w:p>
      <w:pPr>
        <w:autoSpaceDN w:val="0"/>
        <w:autoSpaceDE w:val="0"/>
        <w:widowControl/>
        <w:spacing w:line="180" w:lineRule="exact" w:before="104" w:after="0"/>
        <w:ind w:left="22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Idea</w:t>
      </w:r>
    </w:p>
    <w:p>
      <w:pPr>
        <w:autoSpaceDN w:val="0"/>
        <w:autoSpaceDE w:val="0"/>
        <w:widowControl/>
        <w:spacing w:line="216" w:lineRule="exact" w:before="54" w:after="0"/>
        <w:ind w:left="18" w:right="0" w:hanging="2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FLAIME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discovery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loop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—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pKGFN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BOFN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over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CALPHAD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multi-fidelity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nodes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</w:t>
      </w:r>
      <w:r>
        <w:rPr>
          <w:rFonts w:ascii="LMMono9" w:hAnsi="LMMono9" w:eastAsia="LMMono9"/>
          <w:b w:val="0"/>
          <w:i w:val="0"/>
          <w:color w:val="000000"/>
          <w:sz w:val="18"/>
        </w:rPr>
        <w:t>pycalphad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TC-Python/TCAL10,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Module),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validated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—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applied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constrained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dilute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Al-MPEA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design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space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+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Mn/Cr/Zr/Ti/Si/Fe,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≤</w:t>
      </w:r>
      <w:r>
        <w:rPr>
          <w:rFonts w:ascii="LMRoman9" w:hAnsi="LMRoman9" w:eastAsia="LMRoman9"/>
          <w:b w:val="0"/>
          <w:i w:val="0"/>
          <w:color w:val="000000"/>
          <w:sz w:val="18"/>
        </w:rPr>
        <w:t>5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active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solute 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elements).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objective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function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dominated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by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(i)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elevated-temperature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UTS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retention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(ii)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TEM/APT-confirmed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presence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of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 xml:space="preserve">the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predicted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ordered-precipitate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family;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printability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window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feedstock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convertibility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constraints,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design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targets.</w:t>
      </w:r>
      <w:r>
        <w:rPr>
          <w:rFonts w:ascii="LMRoman9" w:hAnsi="LMRoman9" w:eastAsia="LMRoman9"/>
          <w:b/>
          <w:i w:val="0"/>
          <w:color w:val="000000"/>
          <w:sz w:val="18"/>
        </w:rPr>
        <w:t xml:space="preserve">Hypothesis: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loop,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narrowed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metastable-L1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</w:t>
      </w:r>
      <w:r>
        <w:rPr>
          <w:rFonts w:ascii="LMRoman9" w:hAnsi="LMRoman9" w:eastAsia="LMRoman9"/>
          <w:b w:val="0"/>
          <w:i w:val="0"/>
          <w:color w:val="000000"/>
          <w:sz w:val="18"/>
        </w:rPr>
        <w:t>/D0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22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objective,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deliver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alloy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candidate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end-to-end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(BOFN-CALPHAD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design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→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UA 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powder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→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coupon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→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TEM/APT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phase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ID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+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elevated-temperature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tensile)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within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12-month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seedling,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with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>alloy</w:t>
      </w:r>
      <w:r>
        <w:rPr>
          <w:w w:val="98.67567486233182"/>
          <w:rFonts w:ascii="LMRoman9" w:hAnsi="LMRoman9" w:eastAsia="LMRoman9"/>
          <w:b w:val="0"/>
          <w:i w:val="0"/>
          <w:color w:val="000000"/>
          <w:sz w:val="18"/>
        </w:rPr>
        <w:t xml:space="preserve">occupying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phase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region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predicted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current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Al-MPEA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databases.</w:t>
      </w:r>
    </w:p>
    <w:p>
      <w:pPr>
        <w:autoSpaceDN w:val="0"/>
        <w:autoSpaceDE w:val="0"/>
        <w:widowControl/>
        <w:spacing w:line="180" w:lineRule="exact" w:before="104" w:after="0"/>
        <w:ind w:left="22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Why</w:t>
      </w:r>
      <w:r>
        <w:rPr>
          <w:rFonts w:ascii="LMRoman9" w:hAnsi="LMRoman9" w:eastAsia="LMRoman9"/>
          <w:b/>
          <w:i w:val="0"/>
          <w:color w:val="000000"/>
          <w:sz w:val="18"/>
        </w:rPr>
        <w:t>DSO</w:t>
      </w:r>
      <w:r>
        <w:rPr>
          <w:rFonts w:ascii="LMRoman9" w:hAnsi="LMRoman9" w:eastAsia="LMRoman9"/>
          <w:b/>
          <w:i w:val="0"/>
          <w:color w:val="000000"/>
          <w:sz w:val="18"/>
        </w:rPr>
        <w:t>(fundamental</w:t>
      </w:r>
      <w:r>
        <w:rPr>
          <w:rFonts w:ascii="LMRoman9" w:hAnsi="LMRoman9" w:eastAsia="LMRoman9"/>
          <w:b/>
          <w:i w:val="0"/>
          <w:color w:val="000000"/>
          <w:sz w:val="18"/>
        </w:rPr>
        <w:t>risk,</w:t>
      </w:r>
      <w:r>
        <w:rPr>
          <w:rFonts w:ascii="LMRoman9" w:hAnsi="LMRoman9" w:eastAsia="LMRoman9"/>
          <w:b/>
          <w:i w:val="0"/>
          <w:color w:val="000000"/>
          <w:sz w:val="18"/>
        </w:rPr>
        <w:t>not</w:t>
      </w:r>
      <w:r>
        <w:rPr>
          <w:rFonts w:ascii="LMRoman9" w:hAnsi="LMRoman9" w:eastAsia="LMRoman9"/>
          <w:b/>
          <w:i w:val="0"/>
          <w:color w:val="000000"/>
          <w:sz w:val="18"/>
        </w:rPr>
        <w:t>integration</w:t>
      </w:r>
      <w:r>
        <w:rPr>
          <w:rFonts w:ascii="LMRoman9" w:hAnsi="LMRoman9" w:eastAsia="LMRoman9"/>
          <w:b/>
          <w:i w:val="0"/>
          <w:color w:val="000000"/>
          <w:sz w:val="18"/>
        </w:rPr>
        <w:t>risk)</w:t>
      </w:r>
    </w:p>
    <w:p>
      <w:pPr>
        <w:autoSpaceDN w:val="0"/>
        <w:autoSpaceDE w:val="0"/>
        <w:widowControl/>
        <w:spacing w:line="218" w:lineRule="exact" w:before="50" w:after="0"/>
        <w:ind w:left="22" w:right="48" w:hanging="10"/>
        <w:jc w:val="both"/>
      </w:pPr>
      <w:r>
        <w:rPr>
          <w:rFonts w:ascii="LMRoman9" w:hAnsi="LMRoman9" w:eastAsia="LMRoman9"/>
          <w:b w:val="0"/>
          <w:i/>
          <w:color w:val="000000"/>
          <w:sz w:val="18"/>
        </w:rPr>
        <w:t>Risk</w:t>
      </w:r>
      <w:r>
        <w:rPr>
          <w:rFonts w:ascii="LMRoman9" w:hAnsi="LMRoman9" w:eastAsia="LMRoman9"/>
          <w:b w:val="0"/>
          <w:i/>
          <w:color w:val="000000"/>
          <w:sz w:val="18"/>
        </w:rPr>
        <w:t>DSO</w:t>
      </w:r>
      <w:r>
        <w:rPr>
          <w:rFonts w:ascii="LMRoman9" w:hAnsi="LMRoman9" w:eastAsia="LMRoman9"/>
          <w:b w:val="0"/>
          <w:i/>
          <w:color w:val="000000"/>
          <w:sz w:val="18"/>
        </w:rPr>
        <w:t>is</w:t>
      </w:r>
      <w:r>
        <w:rPr>
          <w:rFonts w:ascii="LMRoman9" w:hAnsi="LMRoman9" w:eastAsia="LMRoman9"/>
          <w:b w:val="0"/>
          <w:i/>
          <w:color w:val="000000"/>
          <w:sz w:val="18"/>
        </w:rPr>
        <w:t>positioned</w:t>
      </w:r>
      <w:r>
        <w:rPr>
          <w:rFonts w:ascii="LMRoman9" w:hAnsi="LMRoman9" w:eastAsia="LMRoman9"/>
          <w:b w:val="0"/>
          <w:i/>
          <w:color w:val="000000"/>
          <w:sz w:val="18"/>
        </w:rPr>
        <w:t>to</w:t>
      </w:r>
      <w:r>
        <w:rPr>
          <w:rFonts w:ascii="LMRoman9" w:hAnsi="LMRoman9" w:eastAsia="LMRoman9"/>
          <w:b w:val="0"/>
          <w:i/>
          <w:color w:val="000000"/>
          <w:sz w:val="18"/>
        </w:rPr>
        <w:t>take: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metallurgical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claim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rapid-solidification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unlocks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coherent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metastable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L1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</w:t>
      </w:r>
      <w:r>
        <w:rPr>
          <w:rFonts w:ascii="LMRoman9" w:hAnsi="LMRoman9" w:eastAsia="LMRoman9"/>
          <w:b w:val="0"/>
          <w:i w:val="0"/>
          <w:color w:val="000000"/>
          <w:sz w:val="18"/>
        </w:rPr>
        <w:t>/D0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22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ordered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nanoprecipitates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dilute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Al-MPEA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space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unreachable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equilibrium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thermodynamics.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Component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pieces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(UA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atomizer,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LPBF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baseline,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BOFN)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exist;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their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integration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engineering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proposed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DSO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risk.</w:t>
      </w:r>
      <w:r>
        <w:rPr>
          <w:rFonts w:ascii="LMRoman9" w:hAnsi="LMRoman9" w:eastAsia="LMRoman9"/>
          <w:b/>
          <w:i w:val="0"/>
          <w:color w:val="000000"/>
          <w:sz w:val="18"/>
        </w:rPr>
        <w:t>Seedling</w:t>
      </w:r>
      <w:r>
        <w:rPr>
          <w:rFonts w:ascii="LMRoman9" w:hAnsi="LMRoman9" w:eastAsia="LMRoman9"/>
          <w:b/>
          <w:i w:val="0"/>
          <w:color w:val="000000"/>
          <w:sz w:val="18"/>
        </w:rPr>
        <w:t>go/no-go</w:t>
      </w:r>
      <w:r>
        <w:rPr>
          <w:rFonts w:ascii="LMRoman9" w:hAnsi="LMRoman9" w:eastAsia="LMRoman9"/>
          <w:b/>
          <w:i w:val="0"/>
          <w:color w:val="000000"/>
          <w:sz w:val="18"/>
        </w:rPr>
        <w:t>(12</w:t>
      </w:r>
      <w:r>
        <w:rPr>
          <w:rFonts w:ascii="LMRoman9" w:hAnsi="LMRoman9" w:eastAsia="LMRoman9"/>
          <w:b/>
          <w:i w:val="0"/>
          <w:color w:val="000000"/>
          <w:sz w:val="18"/>
        </w:rPr>
        <w:t>mo):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(i)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alloy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candidate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carried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BOFN-CALPHAD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design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→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powder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→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coupon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→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tensile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+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TEM/APT;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(ii)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independent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test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article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printed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JHU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APL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using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resulting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powder,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characterized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BYU;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(iii)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atom-probe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evidence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L1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</w:t>
      </w:r>
      <w:r>
        <w:rPr>
          <w:rFonts w:ascii="LMRoman9" w:hAnsi="LMRoman9" w:eastAsia="LMRoman9"/>
          <w:b w:val="0"/>
          <w:i w:val="0"/>
          <w:color w:val="000000"/>
          <w:sz w:val="18"/>
        </w:rPr>
        <w:t>-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D0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22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-class 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precipitate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predicted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by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loop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but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absent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from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baseline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CALPHAD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assessment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of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same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composition;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(iv)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as-built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>UTS</w:t>
      </w:r>
      <w:r>
        <w:rPr>
          <w:w w:val="98.97697236802843"/>
          <w:rFonts w:ascii="LMRoman9" w:hAnsi="LMRoman9" w:eastAsia="LMRoman9"/>
          <w:b w:val="0"/>
          <w:i w:val="0"/>
          <w:color w:val="000000"/>
          <w:sz w:val="18"/>
        </w:rPr>
        <w:t xml:space="preserve">retention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200</w:t>
      </w:r>
      <w:r>
        <w:rPr>
          <w:rFonts w:ascii="LMMathSymbols6" w:hAnsi="LMMathSymbols6" w:eastAsia="LMMathSymbols6"/>
          <w:b w:val="0"/>
          <w:i/>
          <w:color w:val="000000"/>
          <w:sz w:val="12"/>
        </w:rPr>
        <w:t>◦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≥</w:t>
      </w:r>
      <w:r>
        <w:rPr>
          <w:rFonts w:ascii="LMRoman9" w:hAnsi="LMRoman9" w:eastAsia="LMRoman9"/>
          <w:b w:val="0"/>
          <w:i w:val="0"/>
          <w:color w:val="000000"/>
          <w:sz w:val="18"/>
        </w:rPr>
        <w:t>85%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published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Al-10Ce-3Ni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Al-2Sc-1Zr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datasets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matched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product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form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coupon,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T6);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(v)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side-by-side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public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CALPHAD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prediction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showing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observed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strengthening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constituent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should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exist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measured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cooling-rate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history.</w:t>
      </w:r>
    </w:p>
    <w:p>
      <w:pPr>
        <w:autoSpaceDN w:val="0"/>
        <w:autoSpaceDE w:val="0"/>
        <w:widowControl/>
        <w:spacing w:line="178" w:lineRule="exact" w:before="106" w:after="0"/>
        <w:ind w:left="22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Preliminary</w:t>
      </w:r>
      <w:r>
        <w:rPr>
          <w:rFonts w:ascii="LMRoman9" w:hAnsi="LMRoman9" w:eastAsia="LMRoman9"/>
          <w:b/>
          <w:i w:val="0"/>
          <w:color w:val="000000"/>
          <w:sz w:val="18"/>
        </w:rPr>
        <w:t>results</w:t>
      </w:r>
      <w:r>
        <w:rPr>
          <w:rFonts w:ascii="LMRoman9" w:hAnsi="LMRoman9" w:eastAsia="LMRoman9"/>
          <w:b/>
          <w:i w:val="0"/>
          <w:color w:val="000000"/>
          <w:sz w:val="18"/>
        </w:rPr>
        <w:t>(FLAIME</w:t>
      </w:r>
      <w:r>
        <w:rPr>
          <w:rFonts w:ascii="LMRoman9" w:hAnsi="LMRoman9" w:eastAsia="LMRoman9"/>
          <w:b/>
          <w:i w:val="0"/>
          <w:color w:val="000000"/>
          <w:sz w:val="18"/>
        </w:rPr>
        <w:t>pipeline,</w:t>
      </w:r>
      <w:r>
        <w:rPr>
          <w:rFonts w:ascii="LMRoman9" w:hAnsi="LMRoman9" w:eastAsia="LMRoman9"/>
          <w:b/>
          <w:i w:val="0"/>
          <w:color w:val="000000"/>
          <w:sz w:val="18"/>
        </w:rPr>
        <w:t>BYU,</w:t>
      </w:r>
      <w:r>
        <w:rPr>
          <w:rFonts w:ascii="LMRoman9" w:hAnsi="LMRoman9" w:eastAsia="LMRoman9"/>
          <w:b/>
          <w:i w:val="0"/>
          <w:color w:val="000000"/>
          <w:sz w:val="18"/>
        </w:rPr>
        <w:t>Apr</w:t>
      </w:r>
      <w:r>
        <w:rPr>
          <w:rFonts w:ascii="LMRoman9" w:hAnsi="LMRoman9" w:eastAsia="LMRoman9"/>
          <w:b/>
          <w:i w:val="0"/>
          <w:color w:val="000000"/>
          <w:sz w:val="18"/>
        </w:rPr>
        <w:t>2026)</w:t>
      </w:r>
    </w:p>
    <w:p>
      <w:pPr>
        <w:autoSpaceDN w:val="0"/>
        <w:autoSpaceDE w:val="0"/>
        <w:widowControl/>
        <w:spacing w:line="220" w:lineRule="exact" w:before="38" w:after="0"/>
        <w:ind w:left="22" w:right="54" w:hanging="6"/>
        <w:jc w:val="both"/>
      </w:pP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AMAZEMET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rePOWDER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UA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atomizer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installed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operating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at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BYU;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SEM/EDS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on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UA-modified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powder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(AlSi10Mg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+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Al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wire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+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 xml:space="preserve">Si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feed)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showing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measurable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composition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shift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—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powder-modification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pathway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exists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working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form.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Elevated-temperature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tensile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data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standard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specimen;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AlSi10Mg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tensile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baseline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(printed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Utah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Spear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lab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via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no-cost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MOU).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Working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pKGFN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BOFN;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Thermo-Calc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Module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simulations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candidate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compositions;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automated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powder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dispensing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demonstrated.</w:t>
      </w:r>
    </w:p>
    <w:p>
      <w:pPr>
        <w:autoSpaceDN w:val="0"/>
        <w:autoSpaceDE w:val="0"/>
        <w:widowControl/>
        <w:spacing w:line="178" w:lineRule="exact" w:before="104" w:after="0"/>
        <w:ind w:left="22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Security</w:t>
      </w:r>
      <w:r>
        <w:rPr>
          <w:rFonts w:ascii="LMRoman9" w:hAnsi="LMRoman9" w:eastAsia="LMRoman9"/>
          <w:b/>
          <w:i w:val="0"/>
          <w:color w:val="000000"/>
          <w:sz w:val="18"/>
        </w:rPr>
        <w:t>posture</w:t>
      </w:r>
      <w:r>
        <w:rPr>
          <w:rFonts w:ascii="LMRoman9" w:hAnsi="LMRoman9" w:eastAsia="LMRoman9"/>
          <w:b/>
          <w:i w:val="0"/>
          <w:color w:val="000000"/>
          <w:sz w:val="18"/>
        </w:rPr>
        <w:t>and</w:t>
      </w:r>
      <w:r>
        <w:rPr>
          <w:rFonts w:ascii="LMRoman9" w:hAnsi="LMRoman9" w:eastAsia="LMRoman9"/>
          <w:b/>
          <w:i w:val="0"/>
          <w:color w:val="000000"/>
          <w:sz w:val="18"/>
        </w:rPr>
        <w:t>partnership</w:t>
      </w:r>
    </w:p>
    <w:p>
      <w:pPr>
        <w:autoSpaceDN w:val="0"/>
        <w:autoSpaceDE w:val="0"/>
        <w:widowControl/>
        <w:spacing w:line="218" w:lineRule="exact" w:before="44" w:after="0"/>
        <w:ind w:left="14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Funded: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BYU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(Baird,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lead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—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BOFN,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CALPHAD,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UA,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phase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ID,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tensile).</w:t>
      </w:r>
      <w:r>
        <w:rPr>
          <w:rFonts w:ascii="LMRoman9" w:hAnsi="LMRoman9" w:eastAsia="LMRoman9"/>
          <w:b/>
          <w:i w:val="0"/>
          <w:color w:val="000000"/>
          <w:sz w:val="18"/>
        </w:rPr>
        <w:t>Funded</w:t>
      </w:r>
      <w:r>
        <w:rPr>
          <w:rFonts w:ascii="LMRoman9" w:hAnsi="LMRoman9" w:eastAsia="LMRoman9"/>
          <w:b/>
          <w:i w:val="0"/>
          <w:color w:val="000000"/>
          <w:sz w:val="18"/>
        </w:rPr>
        <w:t>transition</w:t>
      </w:r>
      <w:r>
        <w:rPr>
          <w:rFonts w:ascii="LMRoman9" w:hAnsi="LMRoman9" w:eastAsia="LMRoman9"/>
          <w:b/>
          <w:i w:val="0"/>
          <w:color w:val="000000"/>
          <w:sz w:val="18"/>
        </w:rPr>
        <w:t>partner: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JHU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APL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—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independent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print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candidate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alloy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APL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system,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plus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transition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pathway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through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APL’s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existing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relationships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with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AFRL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Manufacturing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&amp;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Industrial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Technologies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Division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Army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DEVCOM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Armaments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Center;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APL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serves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FFRDC-style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bridge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from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seedling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demonstration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named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DoD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program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office,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customer.</w:t>
      </w:r>
      <w:r>
        <w:rPr>
          <w:rFonts w:ascii="LMRoman9" w:hAnsi="LMRoman9" w:eastAsia="LMRoman9"/>
          <w:b/>
          <w:i w:val="0"/>
          <w:color w:val="000000"/>
          <w:sz w:val="18"/>
        </w:rPr>
        <w:t>Unfunded</w:t>
      </w:r>
      <w:r>
        <w:rPr>
          <w:rFonts w:ascii="LMRoman9" w:hAnsi="LMRoman9" w:eastAsia="LMRoman9"/>
          <w:b/>
          <w:i w:val="0"/>
          <w:color w:val="000000"/>
          <w:sz w:val="18"/>
        </w:rPr>
        <w:t>U.S.</w:t>
      </w:r>
      <w:r>
        <w:rPr>
          <w:rFonts w:ascii="LMRoman9" w:hAnsi="LMRoman9" w:eastAsia="LMRoman9"/>
          <w:b/>
          <w:i w:val="0"/>
          <w:color w:val="000000"/>
          <w:sz w:val="18"/>
        </w:rPr>
        <w:t xml:space="preserve">collaborator: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Utah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Spear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lab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(no-cost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baseline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coupon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access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via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existing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MOU).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Work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performed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BYU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APL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unclassified,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fundamental-research-basis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data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(NSDD-189);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CUI/ITAR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data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anticipated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seedling.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Phase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1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follow-on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requires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CUI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handling,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BYU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established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research-security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office;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APL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operates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required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posture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would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host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controlled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data. </w:t>
      </w:r>
      <w:r>
        <w:rPr>
          <w:w w:val="98.62537384033203"/>
          <w:rFonts w:ascii="LMRoman9" w:hAnsi="LMRoman9" w:eastAsia="LMRoman9"/>
          <w:b/>
          <w:i w:val="0"/>
          <w:color w:val="000000"/>
          <w:sz w:val="18"/>
        </w:rPr>
        <w:t>Adjacent</w:t>
      </w:r>
      <w:r>
        <w:rPr>
          <w:w w:val="98.62537384033203"/>
          <w:rFonts w:ascii="LMRoman9" w:hAnsi="LMRoman9" w:eastAsia="LMRoman9"/>
          <w:b/>
          <w:i w:val="0"/>
          <w:color w:val="000000"/>
          <w:sz w:val="18"/>
        </w:rPr>
        <w:t>venues</w:t>
      </w:r>
      <w:r>
        <w:rPr>
          <w:w w:val="98.62537384033203"/>
          <w:rFonts w:ascii="LMRoman9" w:hAnsi="LMRoman9" w:eastAsia="LMRoman9"/>
          <w:b/>
          <w:i w:val="0"/>
          <w:color w:val="000000"/>
          <w:sz w:val="18"/>
        </w:rPr>
        <w:t>acknowledged: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pure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logistics-integration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framings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of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this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work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are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better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placed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at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ONR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(Naval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Materials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 xml:space="preserve">Division),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Army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DEVCOM,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DLA;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DSO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submission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reserved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fundamental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metallurgical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claim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above.</w:t>
      </w:r>
    </w:p>
    <w:p>
      <w:pPr>
        <w:autoSpaceDN w:val="0"/>
        <w:autoSpaceDE w:val="0"/>
        <w:widowControl/>
        <w:spacing w:line="178" w:lineRule="exact" w:before="104" w:after="0"/>
        <w:ind w:left="22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Scope</w:t>
      </w:r>
      <w:r>
        <w:rPr>
          <w:rFonts w:ascii="LMRoman9" w:hAnsi="LMRoman9" w:eastAsia="LMRoman9"/>
          <w:b/>
          <w:i w:val="0"/>
          <w:color w:val="000000"/>
          <w:sz w:val="18"/>
        </w:rPr>
        <w:t>separation</w:t>
      </w:r>
      <w:r>
        <w:rPr>
          <w:rFonts w:ascii="LMRoman9" w:hAnsi="LMRoman9" w:eastAsia="LMRoman9"/>
          <w:b/>
          <w:i w:val="0"/>
          <w:color w:val="000000"/>
          <w:sz w:val="18"/>
        </w:rPr>
        <w:t>from</w:t>
      </w:r>
      <w:r>
        <w:rPr>
          <w:rFonts w:ascii="LMRoman9" w:hAnsi="LMRoman9" w:eastAsia="LMRoman9"/>
          <w:b/>
          <w:i w:val="0"/>
          <w:color w:val="000000"/>
          <w:sz w:val="18"/>
        </w:rPr>
        <w:t>pending</w:t>
      </w:r>
      <w:r>
        <w:rPr>
          <w:rFonts w:ascii="LMRoman9" w:hAnsi="LMRoman9" w:eastAsia="LMRoman9"/>
          <w:b/>
          <w:i w:val="0"/>
          <w:color w:val="000000"/>
          <w:sz w:val="18"/>
        </w:rPr>
        <w:t>DOE</w:t>
      </w:r>
      <w:r>
        <w:rPr>
          <w:rFonts w:ascii="LMRoman9" w:hAnsi="LMRoman9" w:eastAsia="LMRoman9"/>
          <w:b/>
          <w:i w:val="0"/>
          <w:color w:val="000000"/>
          <w:sz w:val="18"/>
        </w:rPr>
        <w:t>Genesis</w:t>
      </w:r>
      <w:r>
        <w:rPr>
          <w:rFonts w:ascii="LMRoman9" w:hAnsi="LMRoman9" w:eastAsia="LMRoman9"/>
          <w:b/>
          <w:i w:val="0"/>
          <w:color w:val="000000"/>
          <w:sz w:val="18"/>
        </w:rPr>
        <w:t>Mission</w:t>
      </w:r>
      <w:r>
        <w:rPr>
          <w:rFonts w:ascii="LMRoman9" w:hAnsi="LMRoman9" w:eastAsia="LMRoman9"/>
          <w:b/>
          <w:i w:val="0"/>
          <w:color w:val="000000"/>
          <w:sz w:val="18"/>
        </w:rPr>
        <w:t>Topic</w:t>
      </w:r>
      <w:r>
        <w:rPr>
          <w:rFonts w:ascii="LMRoman9" w:hAnsi="LMRoman9" w:eastAsia="LMRoman9"/>
          <w:b/>
          <w:i w:val="0"/>
          <w:color w:val="000000"/>
          <w:sz w:val="18"/>
        </w:rPr>
        <w:t>3B</w:t>
      </w:r>
      <w:r>
        <w:rPr>
          <w:rFonts w:ascii="LMRoman9" w:hAnsi="LMRoman9" w:eastAsia="LMRoman9"/>
          <w:b/>
          <w:i w:val="0"/>
          <w:color w:val="000000"/>
          <w:sz w:val="18"/>
        </w:rPr>
        <w:t>and</w:t>
      </w:r>
      <w:r>
        <w:rPr>
          <w:rFonts w:ascii="LMRoman9" w:hAnsi="LMRoman9" w:eastAsia="LMRoman9"/>
          <w:b/>
          <w:i w:val="0"/>
          <w:color w:val="000000"/>
          <w:sz w:val="18"/>
        </w:rPr>
        <w:t>request</w:t>
      </w:r>
    </w:p>
    <w:p>
      <w:pPr>
        <w:autoSpaceDN w:val="0"/>
        <w:autoSpaceDE w:val="0"/>
        <w:widowControl/>
        <w:spacing w:line="220" w:lineRule="exact" w:before="42" w:after="0"/>
        <w:ind w:left="16" w:right="0" w:hanging="8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Task-level</w:t>
      </w:r>
      <w:r>
        <w:rPr>
          <w:rFonts w:ascii="LMRoman9" w:hAnsi="LMRoman9" w:eastAsia="LMRoman9"/>
          <w:b/>
          <w:i w:val="0"/>
          <w:color w:val="000000"/>
          <w:sz w:val="18"/>
        </w:rPr>
        <w:t>scope</w:t>
      </w:r>
      <w:r>
        <w:rPr>
          <w:rFonts w:ascii="LMRoman9" w:hAnsi="LMRoman9" w:eastAsia="LMRoman9"/>
          <w:b/>
          <w:i w:val="0"/>
          <w:color w:val="000000"/>
          <w:sz w:val="18"/>
        </w:rPr>
        <w:t>separation.</w:t>
      </w:r>
      <w:r>
        <w:rPr>
          <w:rFonts w:ascii="LMRoman9" w:hAnsi="LMRoman9" w:eastAsia="LMRoman9"/>
          <w:b w:val="0"/>
          <w:i/>
          <w:color w:val="000000"/>
          <w:sz w:val="18"/>
        </w:rPr>
        <w:t>Genesis</w:t>
      </w:r>
      <w:r>
        <w:rPr>
          <w:rFonts w:ascii="LMRoman9" w:hAnsi="LMRoman9" w:eastAsia="LMRoman9"/>
          <w:b w:val="0"/>
          <w:i/>
          <w:color w:val="000000"/>
          <w:sz w:val="18"/>
        </w:rPr>
        <w:t>tasks</w:t>
      </w:r>
      <w:r>
        <w:rPr>
          <w:rFonts w:ascii="LMRoman9" w:hAnsi="LMRoman9" w:eastAsia="LMRoman9"/>
          <w:b w:val="0"/>
          <w:i/>
          <w:color w:val="000000"/>
          <w:sz w:val="18"/>
        </w:rPr>
        <w:t>(DOE-funded):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alloy-agnostic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platform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construction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—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hardware/software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integration,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scheduler,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data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fabric,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autonomous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orchestration,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general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platform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validation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across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broad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composition/process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spaces.</w:t>
      </w:r>
      <w:r>
        <w:rPr>
          <w:rFonts w:ascii="LMRoman9" w:hAnsi="LMRoman9" w:eastAsia="LMRoman9"/>
          <w:b w:val="0"/>
          <w:i/>
          <w:color w:val="000000"/>
          <w:sz w:val="18"/>
        </w:rPr>
        <w:t>DSO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seedling </w:t>
      </w:r>
      <w:r>
        <w:rPr>
          <w:rFonts w:ascii="LMRoman9" w:hAnsi="LMRoman9" w:eastAsia="LMRoman9"/>
          <w:b w:val="0"/>
          <w:i/>
          <w:color w:val="000000"/>
          <w:sz w:val="18"/>
        </w:rPr>
        <w:t>tasks</w:t>
      </w:r>
      <w:r>
        <w:rPr>
          <w:rFonts w:ascii="LMRoman9" w:hAnsi="LMRoman9" w:eastAsia="LMRoman9"/>
          <w:b w:val="0"/>
          <w:i/>
          <w:color w:val="000000"/>
          <w:sz w:val="18"/>
        </w:rPr>
        <w:t>(this</w:t>
      </w:r>
      <w:r>
        <w:rPr>
          <w:rFonts w:ascii="LMRoman9" w:hAnsi="LMRoman9" w:eastAsia="LMRoman9"/>
          <w:b w:val="0"/>
          <w:i/>
          <w:color w:val="000000"/>
          <w:sz w:val="18"/>
        </w:rPr>
        <w:t>proposal):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(T1)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hypothesis-bound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CALPHAD-BOFN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study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scoped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L1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</w:t>
      </w:r>
      <w:r>
        <w:rPr>
          <w:rFonts w:ascii="LMRoman9" w:hAnsi="LMRoman9" w:eastAsia="LMRoman9"/>
          <w:b w:val="0"/>
          <w:i w:val="0"/>
          <w:color w:val="000000"/>
          <w:sz w:val="18"/>
        </w:rPr>
        <w:t>/D0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22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ordered-precipitate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question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defined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dilute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Al-MPEA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window;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(T2)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powder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+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coupon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production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named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candidate;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(T3)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TEM/APT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phase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elevated-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temperature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tensile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against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published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Al-Ce/Al-Ni-Sc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benchmarks;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(T4)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independent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APL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print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+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characterization.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Personnel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labor, 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deliverables,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data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packages,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reporting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artifacts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are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itemized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separately;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no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scheduler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or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platform-development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task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appears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>in</w:t>
      </w:r>
      <w:r>
        <w:rPr>
          <w:w w:val="98.92681969536675"/>
          <w:rFonts w:ascii="LMRoman9" w:hAnsi="LMRoman9" w:eastAsia="LMRoman9"/>
          <w:b w:val="0"/>
          <w:i w:val="0"/>
          <w:color w:val="000000"/>
          <w:sz w:val="18"/>
        </w:rPr>
        <w:t xml:space="preserve">both. </w:t>
      </w:r>
      <w:r>
        <w:rPr>
          <w:rFonts w:ascii="LMRoman9" w:hAnsi="LMRoman9" w:eastAsia="LMRoman9"/>
          <w:b/>
          <w:i w:val="0"/>
          <w:color w:val="000000"/>
          <w:sz w:val="18"/>
        </w:rPr>
        <w:t>Request: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1-page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exec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summary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before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invest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full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proposal.</w:t>
      </w:r>
    </w:p>
    <w:p>
      <w:pPr>
        <w:autoSpaceDN w:val="0"/>
        <w:autoSpaceDE w:val="0"/>
        <w:widowControl/>
        <w:spacing w:line="192" w:lineRule="exact" w:before="66" w:after="0"/>
        <w:ind w:left="12" w:right="0" w:firstLine="0"/>
        <w:jc w:val="left"/>
      </w:pPr>
      <w:r>
        <w:rPr>
          <w:rFonts w:ascii="LMRoman9" w:hAnsi="LMRoman9" w:eastAsia="LMRoman9"/>
          <w:b w:val="0"/>
          <w:i/>
          <w:color w:val="000000"/>
          <w:sz w:val="18"/>
        </w:rPr>
        <w:t>Repository</w:t>
      </w:r>
      <w:r>
        <w:rPr>
          <w:rFonts w:ascii="LMRoman9" w:hAnsi="LMRoman9" w:eastAsia="LMRoman9"/>
          <w:b w:val="0"/>
          <w:i/>
          <w:color w:val="000000"/>
          <w:sz w:val="18"/>
        </w:rPr>
        <w:t>and</w:t>
      </w:r>
      <w:r>
        <w:rPr>
          <w:rFonts w:ascii="LMRoman9" w:hAnsi="LMRoman9" w:eastAsia="LMRoman9"/>
          <w:b w:val="0"/>
          <w:i/>
          <w:color w:val="000000"/>
          <w:sz w:val="18"/>
        </w:rPr>
        <w:t>full</w:t>
      </w:r>
      <w:r>
        <w:rPr>
          <w:rFonts w:ascii="LMRoman9" w:hAnsi="LMRoman9" w:eastAsia="LMRoman9"/>
          <w:b w:val="0"/>
          <w:i/>
          <w:color w:val="000000"/>
          <w:sz w:val="18"/>
        </w:rPr>
        <w:t>vision:</w:t>
      </w:r>
      <w:r>
        <w:rPr>
          <w:rFonts w:ascii="LMMono9" w:hAnsi="LMMono9" w:eastAsia="LMMono9"/>
          <w:b w:val="0"/>
          <w:i w:val="0"/>
          <w:color w:val="0000FF"/>
          <w:sz w:val="18"/>
        </w:rPr>
        <w:hyperlink r:id="rId9" w:history="1">
          <w:r>
            <w:rPr>
              <w:rStyle w:val="Hyperlink"/>
            </w:rPr>
            <w:t>https://github.com/vertical-cloud-lab</w:t>
          </w:r>
        </w:hyperlink>
      </w:r>
      <w:r>
        <w:rPr>
          <w:rFonts w:ascii="LMRoman9" w:hAnsi="LMRoman9" w:eastAsia="LMRoman9"/>
          <w:b w:val="0"/>
          <w:i w:val="0"/>
          <w:color w:val="000000"/>
          <w:sz w:val="18"/>
        </w:rPr>
        <w:t>.</w:t>
      </w:r>
    </w:p>
    <w:sectPr w:rsidR="00FC693F" w:rsidRPr="0006063C" w:rsidSect="00034616">
      <w:pgSz w:w="12240" w:h="15840"/>
      <w:pgMar w:top="390" w:right="664" w:bottom="336" w:left="69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ertical-cloud-lab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