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A0271" w14:textId="067E9404" w:rsidR="00BD6255" w:rsidRDefault="0056718C" w:rsidP="0056718C">
      <w:pPr>
        <w:jc w:val="center"/>
      </w:pPr>
      <w:proofErr w:type="spellStart"/>
      <w:r>
        <w:t>Mammal_PupilTraits_SpeciesLevel</w:t>
      </w:r>
      <w:proofErr w:type="spellEnd"/>
      <w:r>
        <w:t xml:space="preserve"> References</w:t>
      </w:r>
    </w:p>
    <w:p w14:paraId="1BCEC6AB" w14:textId="77777777" w:rsidR="007016E3" w:rsidRDefault="007016E3" w:rsidP="0056718C">
      <w:pPr>
        <w:jc w:val="center"/>
      </w:pPr>
    </w:p>
    <w:p w14:paraId="1AB41AE9" w14:textId="65B93566" w:rsidR="0056718C" w:rsidRDefault="0056718C" w:rsidP="0056718C"/>
    <w:p w14:paraId="402DEE55" w14:textId="77E44095" w:rsidR="007016E3" w:rsidRPr="004C2168" w:rsidRDefault="007016E3" w:rsidP="004C2168">
      <w:pPr>
        <w:rPr>
          <w:color w:val="0E0E0E"/>
        </w:rPr>
      </w:pPr>
      <w:proofErr w:type="spellStart"/>
      <w:r w:rsidRPr="004C2168">
        <w:rPr>
          <w:color w:val="0E0E0E"/>
        </w:rPr>
        <w:t>Arrese</w:t>
      </w:r>
      <w:proofErr w:type="spellEnd"/>
      <w:r w:rsidRPr="004C2168">
        <w:rPr>
          <w:color w:val="0E0E0E"/>
        </w:rPr>
        <w:t xml:space="preserve">, C. Pupillary mobility in four species of marsupials with differing lifestyles. </w:t>
      </w:r>
      <w:r w:rsidRPr="004C2168">
        <w:rPr>
          <w:i/>
          <w:iCs/>
          <w:color w:val="0E0E0E"/>
        </w:rPr>
        <w:t>J. Zool.</w:t>
      </w:r>
      <w:r w:rsidRPr="004C2168">
        <w:rPr>
          <w:color w:val="0E0E0E"/>
        </w:rPr>
        <w:t xml:space="preserve"> </w:t>
      </w:r>
      <w:r w:rsidRPr="004C2168">
        <w:rPr>
          <w:rStyle w:val="s1"/>
          <w:rFonts w:eastAsiaTheme="majorEastAsia"/>
          <w:b/>
          <w:bCs/>
          <w:color w:val="0E0E0E"/>
        </w:rPr>
        <w:t>258</w:t>
      </w:r>
      <w:r w:rsidRPr="004C2168">
        <w:rPr>
          <w:color w:val="0E0E0E"/>
        </w:rPr>
        <w:t>, 341–346 (2006).</w:t>
      </w:r>
    </w:p>
    <w:p w14:paraId="77EC204E" w14:textId="5425E1CF" w:rsidR="007016E3" w:rsidRPr="004C2168" w:rsidRDefault="007016E3" w:rsidP="004C2168">
      <w:pPr>
        <w:spacing w:before="100" w:beforeAutospacing="1" w:after="100" w:afterAutospacing="1"/>
        <w:rPr>
          <w:color w:val="0E0E0E"/>
        </w:rPr>
      </w:pPr>
      <w:r w:rsidRPr="004C2168">
        <w:rPr>
          <w:color w:val="0E0E0E"/>
        </w:rPr>
        <w:t xml:space="preserve">Banks, M. S., Sprague, W. W., Schmoll, J., Parnell, J. A. Q. &amp; Love, G. D. Why do animal eyes have pupils of different shapes? </w:t>
      </w:r>
      <w:r w:rsidRPr="004C2168">
        <w:rPr>
          <w:i/>
          <w:iCs/>
          <w:color w:val="0E0E0E"/>
        </w:rPr>
        <w:t>Science Advances</w:t>
      </w:r>
      <w:r w:rsidRPr="004C2168">
        <w:rPr>
          <w:color w:val="0E0E0E"/>
        </w:rPr>
        <w:t xml:space="preserve"> </w:t>
      </w:r>
      <w:r w:rsidRPr="004C2168">
        <w:rPr>
          <w:rStyle w:val="s1"/>
          <w:rFonts w:eastAsiaTheme="majorEastAsia"/>
          <w:b/>
          <w:bCs/>
          <w:color w:val="0E0E0E"/>
        </w:rPr>
        <w:t>1</w:t>
      </w:r>
      <w:r w:rsidRPr="004C2168">
        <w:rPr>
          <w:color w:val="0E0E0E"/>
        </w:rPr>
        <w:t>, e1500391 (2015).</w:t>
      </w:r>
    </w:p>
    <w:p w14:paraId="02371A03" w14:textId="31462C6B" w:rsidR="007016E3" w:rsidRPr="004C2168" w:rsidRDefault="007016E3" w:rsidP="004C2168">
      <w:pPr>
        <w:pStyle w:val="p1"/>
      </w:pPr>
      <w:r w:rsidRPr="004C2168">
        <w:t xml:space="preserve">Lima L, </w:t>
      </w:r>
      <w:proofErr w:type="spellStart"/>
      <w:r w:rsidRPr="004C2168">
        <w:t>Montiani</w:t>
      </w:r>
      <w:proofErr w:type="spellEnd"/>
      <w:r w:rsidRPr="004C2168">
        <w:t xml:space="preserve">-Ferreira F, </w:t>
      </w:r>
      <w:proofErr w:type="spellStart"/>
      <w:r w:rsidRPr="004C2168">
        <w:t>Tramontin</w:t>
      </w:r>
      <w:proofErr w:type="spellEnd"/>
      <w:r w:rsidRPr="004C2168">
        <w:t xml:space="preserve"> MH, </w:t>
      </w:r>
      <w:proofErr w:type="spellStart"/>
      <w:r w:rsidRPr="004C2168">
        <w:t>Leigue</w:t>
      </w:r>
      <w:proofErr w:type="spellEnd"/>
      <w:r w:rsidRPr="004C2168">
        <w:t xml:space="preserve"> L, Machado M, Lange RR, Russ HHA. The chinchilla eye: Morphologic observations, </w:t>
      </w:r>
      <w:proofErr w:type="spellStart"/>
      <w:r w:rsidRPr="004C2168">
        <w:t>echobiometric</w:t>
      </w:r>
      <w:proofErr w:type="spellEnd"/>
      <w:r w:rsidRPr="004C2168">
        <w:t xml:space="preserve"> findings and reference values for selected ophthalmic diagnostic tests. </w:t>
      </w:r>
      <w:r w:rsidRPr="004C2168">
        <w:rPr>
          <w:i/>
          <w:iCs/>
        </w:rPr>
        <w:t xml:space="preserve">Vet </w:t>
      </w:r>
      <w:proofErr w:type="spellStart"/>
      <w:r w:rsidRPr="004C2168">
        <w:rPr>
          <w:i/>
          <w:iCs/>
        </w:rPr>
        <w:t>Ophthalmol</w:t>
      </w:r>
      <w:proofErr w:type="spellEnd"/>
      <w:r w:rsidRPr="004C2168">
        <w:rPr>
          <w:i/>
          <w:iCs/>
        </w:rPr>
        <w:t>.</w:t>
      </w:r>
      <w:r w:rsidRPr="004C2168">
        <w:t xml:space="preserve"> 2010;13 Suppl 1:14–25. </w:t>
      </w:r>
    </w:p>
    <w:p w14:paraId="419D8196" w14:textId="72A7A6F2" w:rsidR="0056718C" w:rsidRPr="004C2168" w:rsidRDefault="0056718C" w:rsidP="004C2168">
      <w:pPr>
        <w:pStyle w:val="p1"/>
      </w:pPr>
      <w:proofErr w:type="spellStart"/>
      <w:r w:rsidRPr="004C2168">
        <w:t>Montiani</w:t>
      </w:r>
      <w:proofErr w:type="spellEnd"/>
      <w:r w:rsidRPr="004C2168">
        <w:t xml:space="preserve">-Ferreira, F., Moore, B.A. &amp; Ben-Shlomo, G. (eds). </w:t>
      </w:r>
      <w:r w:rsidRPr="004C2168">
        <w:rPr>
          <w:i/>
          <w:iCs/>
        </w:rPr>
        <w:t>Wild and Exotic Animal Ophthalmology: Volume 2 – Mammals</w:t>
      </w:r>
      <w:r w:rsidRPr="004C2168">
        <w:t xml:space="preserve">. Springer, Cham (2022). </w:t>
      </w:r>
    </w:p>
    <w:p w14:paraId="7A58E552" w14:textId="71DC7374" w:rsidR="0056718C" w:rsidRPr="004C2168" w:rsidRDefault="0056718C" w:rsidP="004C2168">
      <w:pPr>
        <w:pStyle w:val="p1"/>
      </w:pPr>
      <w:r w:rsidRPr="004C2168">
        <w:t>Saadi-</w:t>
      </w:r>
      <w:proofErr w:type="spellStart"/>
      <w:r w:rsidRPr="004C2168">
        <w:t>Brenkia</w:t>
      </w:r>
      <w:proofErr w:type="spellEnd"/>
      <w:r w:rsidRPr="004C2168">
        <w:t xml:space="preserve">, O., </w:t>
      </w:r>
      <w:proofErr w:type="spellStart"/>
      <w:r w:rsidRPr="004C2168">
        <w:t>Hanniche</w:t>
      </w:r>
      <w:proofErr w:type="spellEnd"/>
      <w:r w:rsidRPr="004C2168">
        <w:t xml:space="preserve">, N. &amp; </w:t>
      </w:r>
      <w:proofErr w:type="spellStart"/>
      <w:r w:rsidRPr="004C2168">
        <w:t>Lounis</w:t>
      </w:r>
      <w:proofErr w:type="spellEnd"/>
      <w:r w:rsidRPr="004C2168">
        <w:t xml:space="preserve">, S. Microscopic anatomy of ocular globe in diurnal desert rodent </w:t>
      </w:r>
      <w:proofErr w:type="spellStart"/>
      <w:r w:rsidRPr="004C2168">
        <w:rPr>
          <w:i/>
          <w:iCs/>
        </w:rPr>
        <w:t>Psammomys</w:t>
      </w:r>
      <w:proofErr w:type="spellEnd"/>
      <w:r w:rsidRPr="004C2168">
        <w:rPr>
          <w:i/>
          <w:iCs/>
        </w:rPr>
        <w:t xml:space="preserve"> </w:t>
      </w:r>
      <w:proofErr w:type="spellStart"/>
      <w:r w:rsidRPr="004C2168">
        <w:rPr>
          <w:i/>
          <w:iCs/>
        </w:rPr>
        <w:t>obesus</w:t>
      </w:r>
      <w:proofErr w:type="spellEnd"/>
      <w:r w:rsidRPr="004C2168">
        <w:t xml:space="preserve"> (</w:t>
      </w:r>
      <w:proofErr w:type="spellStart"/>
      <w:r w:rsidRPr="004C2168">
        <w:t>Cretzschmar</w:t>
      </w:r>
      <w:proofErr w:type="spellEnd"/>
      <w:r w:rsidRPr="004C2168">
        <w:t xml:space="preserve">, 1828). </w:t>
      </w:r>
      <w:r w:rsidRPr="004C2168">
        <w:rPr>
          <w:i/>
          <w:iCs/>
        </w:rPr>
        <w:t>J. Basic Appl. Zool.</w:t>
      </w:r>
      <w:r w:rsidRPr="004C2168">
        <w:t xml:space="preserve"> </w:t>
      </w:r>
      <w:r w:rsidRPr="004C2168">
        <w:rPr>
          <w:rStyle w:val="s1"/>
          <w:rFonts w:eastAsiaTheme="majorEastAsia"/>
          <w:b/>
          <w:bCs/>
        </w:rPr>
        <w:t>79</w:t>
      </w:r>
      <w:r w:rsidRPr="004C2168">
        <w:t>, 43 (2018).</w:t>
      </w:r>
      <w:r w:rsidR="00685AB1" w:rsidRPr="004C2168">
        <w:t xml:space="preserve"> </w:t>
      </w:r>
    </w:p>
    <w:p w14:paraId="4E223D24" w14:textId="77777777" w:rsidR="0056718C" w:rsidRDefault="0056718C" w:rsidP="0056718C">
      <w:pPr>
        <w:pStyle w:val="p1"/>
      </w:pPr>
    </w:p>
    <w:p w14:paraId="312F1688" w14:textId="77777777" w:rsidR="0056718C" w:rsidRDefault="0056718C" w:rsidP="0056718C">
      <w:pPr>
        <w:pStyle w:val="p1"/>
      </w:pPr>
    </w:p>
    <w:p w14:paraId="6BC52755" w14:textId="77777777" w:rsidR="0056718C" w:rsidRDefault="0056718C" w:rsidP="0056718C"/>
    <w:sectPr w:rsidR="00567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9555B"/>
    <w:multiLevelType w:val="multilevel"/>
    <w:tmpl w:val="73A04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401BDF"/>
    <w:multiLevelType w:val="multilevel"/>
    <w:tmpl w:val="C336A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E324FF"/>
    <w:multiLevelType w:val="multilevel"/>
    <w:tmpl w:val="05AE2E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2D591C"/>
    <w:multiLevelType w:val="multilevel"/>
    <w:tmpl w:val="AE80D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978362">
    <w:abstractNumId w:val="3"/>
  </w:num>
  <w:num w:numId="2" w16cid:durableId="795753336">
    <w:abstractNumId w:val="1"/>
  </w:num>
  <w:num w:numId="3" w16cid:durableId="1788426719">
    <w:abstractNumId w:val="0"/>
  </w:num>
  <w:num w:numId="4" w16cid:durableId="2077389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8C"/>
    <w:rsid w:val="0001582B"/>
    <w:rsid w:val="0036271D"/>
    <w:rsid w:val="004C2168"/>
    <w:rsid w:val="0051010B"/>
    <w:rsid w:val="0056718C"/>
    <w:rsid w:val="00685AB1"/>
    <w:rsid w:val="007016E3"/>
    <w:rsid w:val="007778A6"/>
    <w:rsid w:val="00961986"/>
    <w:rsid w:val="00A43A10"/>
    <w:rsid w:val="00B33004"/>
    <w:rsid w:val="00BB7B69"/>
    <w:rsid w:val="00BD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5C9E"/>
  <w15:chartTrackingRefBased/>
  <w15:docId w15:val="{EB658A80-95BD-5040-976D-5C8AE8F1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6E3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1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1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1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1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1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1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1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1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1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1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1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1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1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1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18C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56718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5671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18C"/>
    <w:rPr>
      <w:color w:val="605E5C"/>
      <w:shd w:val="clear" w:color="auto" w:fill="E1DFDD"/>
    </w:rPr>
  </w:style>
  <w:style w:type="character" w:customStyle="1" w:styleId="s1">
    <w:name w:val="s1"/>
    <w:basedOn w:val="DefaultParagraphFont"/>
    <w:rsid w:val="00567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2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9957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769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Parsons</dc:creator>
  <cp:keywords/>
  <dc:description/>
  <cp:lastModifiedBy>Jesse Parsons</cp:lastModifiedBy>
  <cp:revision>3</cp:revision>
  <dcterms:created xsi:type="dcterms:W3CDTF">2025-06-23T13:42:00Z</dcterms:created>
  <dcterms:modified xsi:type="dcterms:W3CDTF">2025-06-23T13:42:00Z</dcterms:modified>
</cp:coreProperties>
</file>