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id w:val="-1841309303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5F2D490C" w14:textId="3480E99A" w:rsidR="001A2FEF" w:rsidRPr="00E31CAF" w:rsidRDefault="00E31CAF" w:rsidP="00E31CAF">
          <w:pPr>
            <w:jc w:val="center"/>
            <w:rPr>
              <w:b/>
              <w:bCs/>
            </w:rPr>
          </w:pPr>
          <w:r w:rsidRPr="00E31CA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7583935" w14:textId="743E4925" w:rsidR="001A2FEF" w:rsidRPr="008175B8" w:rsidRDefault="0031228B" w:rsidP="0038685F">
          <w:pPr>
            <w:pStyle w:val="11"/>
          </w:pPr>
          <w:r w:rsidRPr="00E31CAF">
            <w:t>Введение</w:t>
          </w:r>
          <w:r w:rsidR="001A2FEF" w:rsidRPr="00E31CAF">
            <w:ptab w:relativeTo="margin" w:alignment="right" w:leader="dot"/>
          </w:r>
          <w:r w:rsidR="008175B8" w:rsidRPr="008175B8">
            <w:t>6</w:t>
          </w:r>
        </w:p>
        <w:p w14:paraId="0C8AEF70" w14:textId="6C3BD06B" w:rsidR="0031228B" w:rsidRPr="008175B8" w:rsidRDefault="0031228B" w:rsidP="0038685F">
          <w:pPr>
            <w:pStyle w:val="11"/>
          </w:pPr>
          <w:r w:rsidRPr="00E31CAF">
            <w:t xml:space="preserve">1 </w:t>
          </w:r>
          <w:r w:rsidR="0050479B">
            <w:t>Системы распознавания лиц</w:t>
          </w:r>
          <w:r w:rsidRPr="00E31CAF">
            <w:ptab w:relativeTo="margin" w:alignment="right" w:leader="dot"/>
          </w:r>
          <w:r w:rsidR="008175B8" w:rsidRPr="008175B8">
            <w:t>7</w:t>
          </w:r>
        </w:p>
        <w:p w14:paraId="53C51942" w14:textId="1DEBC154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eastAsia="ru-RU"/>
            </w:rPr>
          </w:pPr>
          <w:r w:rsidRPr="00E31CAF">
            <w:t xml:space="preserve">  </w:t>
          </w:r>
          <w:r w:rsidR="001A2FEF" w:rsidRPr="00E31CAF">
            <w:t xml:space="preserve">1.1 </w:t>
          </w:r>
          <w:r w:rsidR="00A72FAB">
            <w:t>Системы и методы распознавания лиц распознавания лиц</w:t>
          </w:r>
          <w:r w:rsidR="001A2FEF" w:rsidRPr="00E31CAF">
            <w:ptab w:relativeTo="margin" w:alignment="right" w:leader="dot"/>
          </w:r>
          <w:r w:rsidR="008175B8" w:rsidRPr="008175B8">
            <w:t>7</w:t>
          </w:r>
        </w:p>
        <w:p w14:paraId="04F43F4F" w14:textId="3784CDF4" w:rsidR="00A72FAB" w:rsidRDefault="00E31CAF" w:rsidP="00DD23E7">
          <w:pPr>
            <w:pStyle w:val="2"/>
            <w:spacing w:after="0" w:line="269" w:lineRule="auto"/>
            <w:ind w:left="851" w:hanging="851"/>
            <w:contextualSpacing/>
          </w:pPr>
          <w:r w:rsidRPr="00E31CAF">
            <w:t xml:space="preserve">  </w:t>
          </w:r>
          <w:r w:rsidR="001A2FEF" w:rsidRPr="00E31CAF">
            <w:t xml:space="preserve">1.2 </w:t>
          </w:r>
          <w:r w:rsidR="00A72FAB">
            <w:t>Нейронные сети и их виды</w:t>
          </w:r>
          <w:r w:rsidR="001A2FEF" w:rsidRPr="00E31CAF">
            <w:ptab w:relativeTo="margin" w:alignment="right" w:leader="dot"/>
          </w:r>
          <w:r w:rsidR="00630ECC">
            <w:t>8</w:t>
          </w:r>
        </w:p>
        <w:p w14:paraId="33CFC347" w14:textId="64FA138C" w:rsidR="008175B8" w:rsidRPr="008175B8" w:rsidRDefault="00A72FAB" w:rsidP="008175B8">
          <w:pPr>
            <w:pStyle w:val="2"/>
            <w:spacing w:after="0" w:line="269" w:lineRule="auto"/>
            <w:ind w:left="0"/>
            <w:contextualSpacing/>
          </w:pPr>
          <w:r>
            <w:t xml:space="preserve">  </w:t>
          </w:r>
          <w:r w:rsidRPr="00E31CAF">
            <w:t>1.</w:t>
          </w:r>
          <w:r w:rsidR="00DD23E7">
            <w:t>3</w:t>
          </w:r>
          <w:r w:rsidRPr="00E31CAF">
            <w:t xml:space="preserve"> </w:t>
          </w:r>
          <w:proofErr w:type="spellStart"/>
          <w:r w:rsidR="007842C9">
            <w:t>Свёрточные</w:t>
          </w:r>
          <w:proofErr w:type="spellEnd"/>
          <w:r w:rsidR="007842C9">
            <w:t xml:space="preserve"> нейронные сети в распознавании лиц</w:t>
          </w:r>
          <w:r w:rsidRPr="00E31CAF">
            <w:ptab w:relativeTo="margin" w:alignment="right" w:leader="dot"/>
          </w:r>
          <w:r w:rsidRPr="009B7E80">
            <w:t>1</w:t>
          </w:r>
          <w:r w:rsidR="00630ECC">
            <w:t>1</w:t>
          </w:r>
        </w:p>
        <w:p w14:paraId="246D8184" w14:textId="788612EF" w:rsidR="001A2FEF" w:rsidRPr="008175B8" w:rsidRDefault="001A2FEF" w:rsidP="0038685F">
          <w:pPr>
            <w:pStyle w:val="11"/>
          </w:pPr>
          <w:r w:rsidRPr="00E31CAF">
            <w:t xml:space="preserve">2 </w:t>
          </w:r>
          <w:r w:rsidR="00A72FAB">
            <w:t>Разработка структурн</w:t>
          </w:r>
          <w:r w:rsidR="008B1DE1">
            <w:t xml:space="preserve">ых </w:t>
          </w:r>
          <w:r w:rsidR="00A72FAB">
            <w:t>схем</w:t>
          </w:r>
          <w:r w:rsidRPr="00E31CAF">
            <w:ptab w:relativeTo="margin" w:alignment="right" w:leader="dot"/>
          </w:r>
          <w:r w:rsidR="008175B8" w:rsidRPr="008175B8">
            <w:t>1</w:t>
          </w:r>
          <w:r w:rsidR="00630ECC">
            <w:t>4</w:t>
          </w:r>
        </w:p>
        <w:p w14:paraId="180E6A57" w14:textId="68C6AA6F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F2505F" w:rsidRPr="00E31CAF">
            <w:t xml:space="preserve">2.1 </w:t>
          </w:r>
          <w:r w:rsidR="00A72FAB">
            <w:t>Разработка структурной схемы</w:t>
          </w:r>
          <w:r w:rsidR="008B1DE1">
            <w:t xml:space="preserve"> системы</w:t>
          </w:r>
          <w:r w:rsidR="001A2FEF" w:rsidRPr="00E31CAF">
            <w:ptab w:relativeTo="margin" w:alignment="right" w:leader="dot"/>
          </w:r>
          <w:r w:rsidR="008175B8" w:rsidRPr="008175B8">
            <w:t>1</w:t>
          </w:r>
          <w:r w:rsidR="00630ECC">
            <w:t>4</w:t>
          </w:r>
        </w:p>
        <w:p w14:paraId="5721E4FD" w14:textId="60C876ED" w:rsidR="00F2505F" w:rsidRPr="00E31CAF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 w:rsidR="00F2505F" w:rsidRPr="00E31CAF">
            <w:t xml:space="preserve">2.2 </w:t>
          </w:r>
          <w:r w:rsidR="00A72FAB">
            <w:t xml:space="preserve">Разработка </w:t>
          </w:r>
          <w:r w:rsidR="008B1DE1">
            <w:t>структурной схемы модулей взаимодействия проходов с серверами</w:t>
          </w:r>
          <w:r w:rsidR="00F2505F" w:rsidRPr="00E31CAF">
            <w:ptab w:relativeTo="margin" w:alignment="right" w:leader="dot"/>
          </w:r>
          <w:r w:rsidR="00630ECC">
            <w:t>1</w:t>
          </w:r>
          <w:r w:rsidR="0001721E">
            <w:t>6</w:t>
          </w:r>
        </w:p>
        <w:p w14:paraId="06A69071" w14:textId="7965DE6A" w:rsidR="00A72FAB" w:rsidRPr="008175B8" w:rsidRDefault="00A72FAB" w:rsidP="0038685F">
          <w:pPr>
            <w:pStyle w:val="11"/>
          </w:pPr>
          <w:r>
            <w:t>3</w:t>
          </w:r>
          <w:r w:rsidR="0038685F">
            <w:t xml:space="preserve"> </w:t>
          </w:r>
          <w:r w:rsidR="001F148B">
            <w:t>Выбор оборудования и разработка диаграммы развёртывания</w:t>
          </w:r>
          <w:r w:rsidRPr="00E31CAF">
            <w:ptab w:relativeTo="margin" w:alignment="right" w:leader="dot"/>
          </w:r>
          <w:r w:rsidR="0001721E">
            <w:t>19</w:t>
          </w:r>
        </w:p>
        <w:p w14:paraId="3EFFEEA1" w14:textId="4C0FDD52" w:rsidR="00A72FAB" w:rsidRPr="008175B8" w:rsidRDefault="00A72FAB" w:rsidP="00A72FAB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3</w:t>
          </w:r>
          <w:r w:rsidRPr="00E31CAF">
            <w:t xml:space="preserve">.1 </w:t>
          </w:r>
          <w:r w:rsidRPr="00F2505F">
            <w:t xml:space="preserve">Выбор </w:t>
          </w:r>
          <w:r w:rsidR="007D1E35">
            <w:t>оборудования системы</w:t>
          </w:r>
          <w:r w:rsidRPr="00E31CAF">
            <w:ptab w:relativeTo="margin" w:alignment="right" w:leader="dot"/>
          </w:r>
          <w:r w:rsidR="0001721E">
            <w:t>19</w:t>
          </w:r>
        </w:p>
        <w:p w14:paraId="7B727D70" w14:textId="01D3BA1E" w:rsidR="00A72FAB" w:rsidRDefault="00A72FAB" w:rsidP="00A72FAB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>
            <w:t>3</w:t>
          </w:r>
          <w:r w:rsidRPr="00E31CAF">
            <w:t xml:space="preserve">.2 </w:t>
          </w:r>
          <w:r w:rsidRPr="00F2505F">
            <w:t>Выбор</w:t>
          </w:r>
          <w:r w:rsidR="00091D9D">
            <w:t xml:space="preserve"> </w:t>
          </w:r>
          <w:r w:rsidR="007D1E35">
            <w:t>средств разработки</w:t>
          </w:r>
          <w:r w:rsidRPr="00E31CAF">
            <w:ptab w:relativeTo="margin" w:alignment="right" w:leader="dot"/>
          </w:r>
          <w:r w:rsidRPr="008175B8">
            <w:t>2</w:t>
          </w:r>
          <w:r w:rsidR="0001721E">
            <w:t>1</w:t>
          </w:r>
        </w:p>
        <w:p w14:paraId="13450C39" w14:textId="7DB3BCD9" w:rsidR="009436F6" w:rsidRPr="008175B8" w:rsidRDefault="009436F6" w:rsidP="009436F6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3</w:t>
          </w:r>
          <w:r w:rsidRPr="00E31CAF">
            <w:t>.</w:t>
          </w:r>
          <w:r>
            <w:t>3</w:t>
          </w:r>
          <w:r w:rsidRPr="00E31CAF">
            <w:t xml:space="preserve"> </w:t>
          </w:r>
          <w:r>
            <w:t>Разработка диаграммы развёртывания системы</w:t>
          </w:r>
          <w:r w:rsidRPr="00E31CAF">
            <w:ptab w:relativeTo="margin" w:alignment="right" w:leader="dot"/>
          </w:r>
          <w:r w:rsidR="0001721E">
            <w:t>26</w:t>
          </w:r>
        </w:p>
        <w:p w14:paraId="47A7B0EE" w14:textId="4EE14B47" w:rsidR="00A72FAB" w:rsidRPr="008175B8" w:rsidRDefault="00A72FAB" w:rsidP="0038685F">
          <w:pPr>
            <w:pStyle w:val="11"/>
          </w:pPr>
          <w:r w:rsidRPr="00E31CAF">
            <w:t>4</w:t>
          </w:r>
          <w:r w:rsidR="0038685F">
            <w:t xml:space="preserve"> </w:t>
          </w:r>
          <w:r>
            <w:t>Разработка алгоритмов и программного обеспечения автоматической системы учёта персонала</w:t>
          </w:r>
          <w:r w:rsidRPr="00E31CAF">
            <w:ptab w:relativeTo="margin" w:alignment="right" w:leader="dot"/>
          </w:r>
          <w:r w:rsidR="008D753D">
            <w:t>3</w:t>
          </w:r>
          <w:r w:rsidR="0001721E">
            <w:t>3</w:t>
          </w:r>
        </w:p>
        <w:p w14:paraId="073B6684" w14:textId="28531AF4" w:rsidR="00A72FAB" w:rsidRPr="008175B8" w:rsidRDefault="00A72FAB" w:rsidP="00A72FAB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4.1 </w:t>
          </w:r>
          <w:r>
            <w:t>Структуризация компонентов программного кода системы</w:t>
          </w:r>
          <w:r w:rsidRPr="00E31CAF">
            <w:ptab w:relativeTo="margin" w:alignment="right" w:leader="dot"/>
          </w:r>
          <w:r w:rsidR="008D753D">
            <w:t>3</w:t>
          </w:r>
          <w:r w:rsidR="0001721E">
            <w:t>3</w:t>
          </w:r>
        </w:p>
        <w:p w14:paraId="0ECC1E00" w14:textId="3B79A9C5" w:rsidR="00A72FAB" w:rsidRDefault="00A72FAB" w:rsidP="0038685F">
          <w:pPr>
            <w:pStyle w:val="11"/>
          </w:pPr>
          <w:r w:rsidRPr="00E31CAF">
            <w:t xml:space="preserve">  4.2 </w:t>
          </w:r>
          <w:r>
            <w:t>Разработка базы данных</w:t>
          </w:r>
          <w:r w:rsidRPr="00E31CAF">
            <w:ptab w:relativeTo="margin" w:alignment="right" w:leader="dot"/>
          </w:r>
          <w:r w:rsidR="008D753D">
            <w:t>3</w:t>
          </w:r>
          <w:r w:rsidR="0001721E">
            <w:t>8</w:t>
          </w:r>
        </w:p>
        <w:p w14:paraId="4B586D47" w14:textId="5DF9E60E" w:rsidR="00A72FAB" w:rsidRDefault="00A72FAB" w:rsidP="0038685F">
          <w:pPr>
            <w:pStyle w:val="11"/>
          </w:pPr>
          <w:r w:rsidRPr="00E31CAF">
            <w:t xml:space="preserve">  4.</w:t>
          </w:r>
          <w:r>
            <w:t>3</w:t>
          </w:r>
          <w:r w:rsidRPr="00E31CAF">
            <w:t xml:space="preserve"> </w:t>
          </w:r>
          <w:r>
            <w:t xml:space="preserve">Разработка механизмов отчёта для интеграции в различные системы </w:t>
          </w:r>
          <w:r w:rsidRPr="00E31CAF">
            <w:ptab w:relativeTo="margin" w:alignment="right" w:leader="dot"/>
          </w:r>
          <w:r w:rsidR="008D753D">
            <w:t>4</w:t>
          </w:r>
          <w:r w:rsidR="0001721E">
            <w:t>2</w:t>
          </w:r>
        </w:p>
        <w:p w14:paraId="43D47CA5" w14:textId="0E22A102" w:rsidR="00A72FAB" w:rsidRDefault="00A72FAB" w:rsidP="0038685F">
          <w:pPr>
            <w:pStyle w:val="11"/>
          </w:pPr>
          <w:r w:rsidRPr="00E31CAF">
            <w:t xml:space="preserve">  4.</w:t>
          </w:r>
          <w:r>
            <w:t>4</w:t>
          </w:r>
          <w:r w:rsidRPr="00E31CAF">
            <w:t xml:space="preserve"> </w:t>
          </w:r>
          <w:r>
            <w:t xml:space="preserve">Разработка алгоритма работы и программного обеспечения системы </w:t>
          </w:r>
          <w:r w:rsidRPr="00E31CAF">
            <w:ptab w:relativeTo="margin" w:alignment="right" w:leader="dot"/>
          </w:r>
          <w:r w:rsidR="008D753D">
            <w:t>4</w:t>
          </w:r>
          <w:r w:rsidR="0001721E">
            <w:t>3</w:t>
          </w:r>
        </w:p>
        <w:p w14:paraId="534E9E63" w14:textId="26C6BAF6" w:rsidR="00A72FAB" w:rsidRPr="00A72FAB" w:rsidRDefault="00A72FAB" w:rsidP="0038685F">
          <w:pPr>
            <w:pStyle w:val="11"/>
          </w:pPr>
          <w:r w:rsidRPr="00E31CAF">
            <w:t xml:space="preserve">  4.</w:t>
          </w:r>
          <w:r>
            <w:t>6</w:t>
          </w:r>
          <w:r w:rsidRPr="00E31CAF">
            <w:t xml:space="preserve"> </w:t>
          </w:r>
          <w:r>
            <w:t>Экранные формы веб-интерфейса</w:t>
          </w:r>
          <w:r w:rsidRPr="00E31CAF">
            <w:ptab w:relativeTo="margin" w:alignment="right" w:leader="dot"/>
          </w:r>
          <w:r w:rsidR="008D753D">
            <w:t>4</w:t>
          </w:r>
          <w:r w:rsidR="0001721E">
            <w:t>6</w:t>
          </w:r>
        </w:p>
        <w:p w14:paraId="7BD32FA8" w14:textId="6DDB04DA" w:rsidR="006C0298" w:rsidRPr="008175B8" w:rsidRDefault="006C0298" w:rsidP="0038685F">
          <w:pPr>
            <w:pStyle w:val="11"/>
          </w:pPr>
          <w:r>
            <w:t>5</w:t>
          </w:r>
          <w:r w:rsidRPr="00E31CAF">
            <w:t xml:space="preserve"> </w:t>
          </w:r>
          <w:r>
            <w:t>Настройка масштабируемости и безопастности системы</w:t>
          </w:r>
          <w:r w:rsidRPr="00E31CAF">
            <w:ptab w:relativeTo="margin" w:alignment="right" w:leader="dot"/>
          </w:r>
          <w:r w:rsidRPr="008175B8">
            <w:t>5</w:t>
          </w:r>
          <w:r w:rsidR="00490274">
            <w:t>0</w:t>
          </w:r>
        </w:p>
        <w:p w14:paraId="6FD841CE" w14:textId="6DD377F4" w:rsidR="006C0298" w:rsidRPr="008175B8" w:rsidRDefault="006C0298" w:rsidP="006C029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5</w:t>
          </w:r>
          <w:r w:rsidRPr="00E31CAF">
            <w:t xml:space="preserve">.1 </w:t>
          </w:r>
          <w:r>
            <w:t>Конфигурирование параметров безопасности системы</w:t>
          </w:r>
          <w:r w:rsidRPr="00E31CAF">
            <w:ptab w:relativeTo="margin" w:alignment="right" w:leader="dot"/>
          </w:r>
          <w:r w:rsidRPr="008175B8">
            <w:t>5</w:t>
          </w:r>
          <w:r w:rsidR="00490274">
            <w:t>0</w:t>
          </w:r>
        </w:p>
        <w:p w14:paraId="34C4C555" w14:textId="7A9D0D59" w:rsidR="006C0298" w:rsidRDefault="006C0298" w:rsidP="0038685F">
          <w:pPr>
            <w:pStyle w:val="11"/>
          </w:pPr>
          <w:r w:rsidRPr="00E31CAF">
            <w:t xml:space="preserve">  </w:t>
          </w:r>
          <w:r>
            <w:t>5</w:t>
          </w:r>
          <w:r w:rsidRPr="00E31CAF">
            <w:t xml:space="preserve">.2 </w:t>
          </w:r>
          <w:r>
            <w:t>Проектирование вариантов масштабируемости и интеграции системы</w:t>
          </w:r>
          <w:r w:rsidRPr="00E31CAF">
            <w:ptab w:relativeTo="margin" w:alignment="right" w:leader="dot"/>
          </w:r>
          <w:r w:rsidRPr="008175B8">
            <w:t>5</w:t>
          </w:r>
          <w:r w:rsidR="00490274">
            <w:t>1</w:t>
          </w:r>
        </w:p>
        <w:p w14:paraId="33CFD217" w14:textId="22B1565F" w:rsidR="0031228B" w:rsidRPr="008175B8" w:rsidRDefault="00C72E67" w:rsidP="0038685F">
          <w:pPr>
            <w:pStyle w:val="11"/>
          </w:pPr>
          <w:r>
            <w:t>6</w:t>
          </w:r>
          <w:r w:rsidR="00E31CAF" w:rsidRPr="00E31CAF">
            <w:t xml:space="preserve"> Технико-экономическое обоснование разработки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01721E">
            <w:t>5</w:t>
          </w:r>
          <w:r w:rsidR="00490274">
            <w:t>6</w:t>
          </w:r>
        </w:p>
        <w:p w14:paraId="643BD351" w14:textId="64FD520E" w:rsidR="0031228B" w:rsidRPr="008175B8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.1 </w:t>
          </w:r>
          <w:r w:rsidRPr="00E31CAF">
            <w:t>Краткая характеристика автоматической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01721E">
            <w:t>5</w:t>
          </w:r>
          <w:r w:rsidR="00490274">
            <w:t>6</w:t>
          </w:r>
        </w:p>
        <w:p w14:paraId="6626AC5B" w14:textId="2B52805F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.2 </w:t>
          </w:r>
          <w:r w:rsidRPr="00E31CAF">
            <w:t>Расчёт на разработку ПО</w:t>
          </w:r>
          <w:r w:rsidR="0031228B" w:rsidRPr="00E31CAF">
            <w:ptab w:relativeTo="margin" w:alignment="right" w:leader="dot"/>
          </w:r>
          <w:r w:rsidR="0001721E">
            <w:t>5</w:t>
          </w:r>
          <w:r w:rsidR="00490274">
            <w:t>7</w:t>
          </w:r>
        </w:p>
        <w:p w14:paraId="74AF0868" w14:textId="3680BE71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.3 </w:t>
          </w:r>
          <w:r w:rsidRPr="00E31CAF">
            <w:t>Оценки результата (эффекта) от использования (или продажи) ПО</w:t>
          </w:r>
          <w:r w:rsidR="0031228B" w:rsidRPr="00E31CAF">
            <w:ptab w:relativeTo="margin" w:alignment="right" w:leader="dot"/>
          </w:r>
          <w:r w:rsidR="00490274">
            <w:t>59</w:t>
          </w:r>
        </w:p>
        <w:p w14:paraId="79E26674" w14:textId="7A3F902B" w:rsidR="0031228B" w:rsidRPr="008175B8" w:rsidRDefault="00E31CAF" w:rsidP="008175B8">
          <w:pPr>
            <w:pStyle w:val="2"/>
            <w:spacing w:after="0" w:line="269" w:lineRule="auto"/>
            <w:ind w:left="567" w:hanging="567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.4 </w:t>
          </w:r>
          <w:r w:rsidRPr="00E31CAF">
            <w:t>Экономический эффект при разработке ПО для свободной реализации на рынке информационных технологий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490274">
            <w:t>2</w:t>
          </w:r>
        </w:p>
        <w:p w14:paraId="7D8166E6" w14:textId="2D8B09C8" w:rsidR="0031228B" w:rsidRPr="008175B8" w:rsidRDefault="00C72E67" w:rsidP="008175B8">
          <w:pPr>
            <w:pStyle w:val="2"/>
            <w:spacing w:after="0" w:line="269" w:lineRule="auto"/>
            <w:contextualSpacing/>
          </w:pPr>
          <w:r>
            <w:t>6</w:t>
          </w:r>
          <w:r w:rsidR="0031228B" w:rsidRPr="00E31CAF">
            <w:t xml:space="preserve">.5 </w:t>
          </w:r>
          <w:r w:rsidR="00E31CAF" w:rsidRPr="00E31CAF">
            <w:t>Вывод</w:t>
          </w:r>
          <w:r w:rsidR="0031228B" w:rsidRPr="00E31CAF">
            <w:ptab w:relativeTo="margin" w:alignment="right" w:leader="dot"/>
          </w:r>
          <w:r w:rsidR="008D753D">
            <w:t>6</w:t>
          </w:r>
          <w:r w:rsidR="00490274">
            <w:t>3</w:t>
          </w:r>
        </w:p>
        <w:p w14:paraId="0078E17D" w14:textId="1CBA9539" w:rsidR="00E31CAF" w:rsidRPr="008175B8" w:rsidRDefault="00E31CAF" w:rsidP="0038685F">
          <w:pPr>
            <w:pStyle w:val="11"/>
          </w:pPr>
          <w:r w:rsidRPr="00E31CAF">
            <w:t>Заключение</w:t>
          </w:r>
          <w:r w:rsidRPr="00E31CAF">
            <w:ptab w:relativeTo="margin" w:alignment="right" w:leader="dot"/>
          </w:r>
          <w:r w:rsidR="0058619C">
            <w:t>6</w:t>
          </w:r>
          <w:r w:rsidR="00490274">
            <w:t>4</w:t>
          </w:r>
        </w:p>
        <w:p w14:paraId="386F23A3" w14:textId="7D9D568B" w:rsidR="00E31CAF" w:rsidRPr="009B7E80" w:rsidRDefault="00E31CAF" w:rsidP="0038685F">
          <w:pPr>
            <w:pStyle w:val="11"/>
          </w:pPr>
          <w:r w:rsidRPr="00E31CAF">
            <w:t>Список использованных исчтоников</w:t>
          </w:r>
          <w:r w:rsidRPr="00E31CAF">
            <w:ptab w:relativeTo="margin" w:alignment="right" w:leader="dot"/>
          </w:r>
          <w:r w:rsidR="0058619C">
            <w:t>6</w:t>
          </w:r>
          <w:r w:rsidR="00490274">
            <w:t>5</w:t>
          </w:r>
        </w:p>
        <w:p w14:paraId="1AB6E762" w14:textId="084FA961" w:rsidR="00E31CAF" w:rsidRDefault="00E31CAF" w:rsidP="0038685F">
          <w:pPr>
            <w:pStyle w:val="11"/>
          </w:pPr>
          <w:r w:rsidRPr="00E31CAF">
            <w:t>Приложение А (обязательное). Программный код проекта</w:t>
          </w:r>
          <w:r w:rsidRPr="00E31CAF">
            <w:ptab w:relativeTo="margin" w:alignment="right" w:leader="dot"/>
          </w:r>
          <w:r w:rsidR="0001721E">
            <w:t>6</w:t>
          </w:r>
          <w:r w:rsidR="00490274">
            <w:t>7</w:t>
          </w:r>
        </w:p>
        <w:p w14:paraId="54589AD1" w14:textId="76656138" w:rsidR="003A5E53" w:rsidRDefault="003A5E53" w:rsidP="0038685F">
          <w:pPr>
            <w:pStyle w:val="11"/>
          </w:pPr>
          <w:r w:rsidRPr="00E31CAF">
            <w:t xml:space="preserve">Приложение </w:t>
          </w:r>
          <w:r>
            <w:t>Б</w:t>
          </w:r>
          <w:r w:rsidRPr="00E31CAF">
            <w:t xml:space="preserve"> (обязательное). </w:t>
          </w:r>
          <w:r>
            <w:t>Функции отчётов</w:t>
          </w:r>
          <w:r w:rsidRPr="00E31CAF">
            <w:ptab w:relativeTo="margin" w:alignment="right" w:leader="dot"/>
          </w:r>
          <w:r w:rsidR="00490274">
            <w:t>70</w:t>
          </w:r>
        </w:p>
        <w:p w14:paraId="75D7575E" w14:textId="0E53A351" w:rsidR="00E31CAF" w:rsidRPr="009B7E80" w:rsidRDefault="00E31CAF" w:rsidP="0038685F">
          <w:pPr>
            <w:pStyle w:val="11"/>
          </w:pPr>
          <w:r w:rsidRPr="00E31CAF">
            <w:t>Перечень оборудования</w:t>
          </w:r>
          <w:r w:rsidRPr="00E31CAF">
            <w:ptab w:relativeTo="margin" w:alignment="right" w:leader="dot"/>
          </w:r>
          <w:r w:rsidR="00050843">
            <w:t>7</w:t>
          </w:r>
          <w:r w:rsidR="00490274">
            <w:t>6</w:t>
          </w:r>
        </w:p>
        <w:p w14:paraId="7DB2D428" w14:textId="4A24B329" w:rsidR="001A2FEF" w:rsidRPr="00E31CAF" w:rsidRDefault="00E31CAF" w:rsidP="0038685F">
          <w:pPr>
            <w:pStyle w:val="11"/>
            <w:rPr>
              <w:color w:val="000000" w:themeColor="text1"/>
            </w:rPr>
          </w:pPr>
          <w:r w:rsidRPr="00E31CAF">
            <w:t>Ведомость дипломного проекта</w:t>
          </w:r>
          <w:r w:rsidRPr="00E31CAF">
            <w:ptab w:relativeTo="margin" w:alignment="right" w:leader="dot"/>
          </w:r>
          <w:r w:rsidR="00846AC6" w:rsidRPr="00AC16F3">
            <w:t>7</w:t>
          </w:r>
          <w:r w:rsidR="00490274">
            <w:t>7</w:t>
          </w:r>
        </w:p>
      </w:sdtContent>
    </w:sdt>
    <w:sectPr w:rsidR="001A2FEF" w:rsidRPr="00E31CAF" w:rsidSect="00A83593">
      <w:footerReference w:type="default" r:id="rId6"/>
      <w:pgSz w:w="11906" w:h="16838"/>
      <w:pgMar w:top="1134" w:right="850" w:bottom="709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FBB5" w14:textId="77777777" w:rsidR="00F5738E" w:rsidRDefault="00F5738E" w:rsidP="00FC0C98">
      <w:pPr>
        <w:spacing w:after="0" w:line="240" w:lineRule="auto"/>
      </w:pPr>
      <w:r>
        <w:separator/>
      </w:r>
    </w:p>
  </w:endnote>
  <w:endnote w:type="continuationSeparator" w:id="0">
    <w:p w14:paraId="4F08825E" w14:textId="77777777" w:rsidR="00F5738E" w:rsidRDefault="00F5738E" w:rsidP="00FC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647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BCAB440" w14:textId="420066D6" w:rsidR="00FC0C98" w:rsidRPr="00FC0C98" w:rsidRDefault="00FC0C98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FC0C98">
          <w:rPr>
            <w:rFonts w:ascii="Times New Roman" w:hAnsi="Times New Roman" w:cs="Times New Roman"/>
            <w:sz w:val="28"/>
          </w:rPr>
          <w:fldChar w:fldCharType="begin"/>
        </w:r>
        <w:r w:rsidRPr="00FC0C98">
          <w:rPr>
            <w:rFonts w:ascii="Times New Roman" w:hAnsi="Times New Roman" w:cs="Times New Roman"/>
            <w:sz w:val="28"/>
          </w:rPr>
          <w:instrText>PAGE   \* MERGEFORMAT</w:instrText>
        </w:r>
        <w:r w:rsidRPr="00FC0C98">
          <w:rPr>
            <w:rFonts w:ascii="Times New Roman" w:hAnsi="Times New Roman" w:cs="Times New Roman"/>
            <w:sz w:val="28"/>
          </w:rPr>
          <w:fldChar w:fldCharType="separate"/>
        </w:r>
        <w:r w:rsidR="000F6B6B">
          <w:rPr>
            <w:rFonts w:ascii="Times New Roman" w:hAnsi="Times New Roman" w:cs="Times New Roman"/>
            <w:noProof/>
            <w:sz w:val="28"/>
          </w:rPr>
          <w:t>5</w:t>
        </w:r>
        <w:r w:rsidRPr="00FC0C9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A71C415" w14:textId="77777777" w:rsidR="00FC0C98" w:rsidRDefault="00FC0C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F9A4" w14:textId="77777777" w:rsidR="00F5738E" w:rsidRDefault="00F5738E" w:rsidP="00FC0C98">
      <w:pPr>
        <w:spacing w:after="0" w:line="240" w:lineRule="auto"/>
      </w:pPr>
      <w:r>
        <w:separator/>
      </w:r>
    </w:p>
  </w:footnote>
  <w:footnote w:type="continuationSeparator" w:id="0">
    <w:p w14:paraId="4F5ACE43" w14:textId="77777777" w:rsidR="00F5738E" w:rsidRDefault="00F5738E" w:rsidP="00FC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98"/>
    <w:rsid w:val="0001721E"/>
    <w:rsid w:val="000247A0"/>
    <w:rsid w:val="00041E35"/>
    <w:rsid w:val="00050843"/>
    <w:rsid w:val="000722E0"/>
    <w:rsid w:val="0007255F"/>
    <w:rsid w:val="00091D9D"/>
    <w:rsid w:val="00096CFC"/>
    <w:rsid w:val="0009783D"/>
    <w:rsid w:val="000B4E14"/>
    <w:rsid w:val="000B5624"/>
    <w:rsid w:val="000D2041"/>
    <w:rsid w:val="000F6B6B"/>
    <w:rsid w:val="00117680"/>
    <w:rsid w:val="001309C0"/>
    <w:rsid w:val="001454A8"/>
    <w:rsid w:val="00164097"/>
    <w:rsid w:val="00195FF9"/>
    <w:rsid w:val="001A2FEF"/>
    <w:rsid w:val="001C4119"/>
    <w:rsid w:val="001F148B"/>
    <w:rsid w:val="002251B3"/>
    <w:rsid w:val="0028073E"/>
    <w:rsid w:val="00285E1D"/>
    <w:rsid w:val="002B188D"/>
    <w:rsid w:val="002C0170"/>
    <w:rsid w:val="00306DEB"/>
    <w:rsid w:val="0031228B"/>
    <w:rsid w:val="00337156"/>
    <w:rsid w:val="003469E0"/>
    <w:rsid w:val="0038685F"/>
    <w:rsid w:val="003873F3"/>
    <w:rsid w:val="00387D63"/>
    <w:rsid w:val="00397938"/>
    <w:rsid w:val="003A5E53"/>
    <w:rsid w:val="003E2445"/>
    <w:rsid w:val="003F7DCC"/>
    <w:rsid w:val="00426E33"/>
    <w:rsid w:val="004326F5"/>
    <w:rsid w:val="00465B49"/>
    <w:rsid w:val="00490274"/>
    <w:rsid w:val="004B7197"/>
    <w:rsid w:val="004E6E5A"/>
    <w:rsid w:val="004E7324"/>
    <w:rsid w:val="004F1221"/>
    <w:rsid w:val="0050479B"/>
    <w:rsid w:val="005337D6"/>
    <w:rsid w:val="00537893"/>
    <w:rsid w:val="0058619C"/>
    <w:rsid w:val="00591E79"/>
    <w:rsid w:val="005B5911"/>
    <w:rsid w:val="005E25E9"/>
    <w:rsid w:val="0060470A"/>
    <w:rsid w:val="00624AB1"/>
    <w:rsid w:val="00630ECC"/>
    <w:rsid w:val="00637D93"/>
    <w:rsid w:val="00686B34"/>
    <w:rsid w:val="00697486"/>
    <w:rsid w:val="006C0298"/>
    <w:rsid w:val="006E43BB"/>
    <w:rsid w:val="0073120E"/>
    <w:rsid w:val="00742F52"/>
    <w:rsid w:val="0075124B"/>
    <w:rsid w:val="00764A3F"/>
    <w:rsid w:val="007777E6"/>
    <w:rsid w:val="00780DD2"/>
    <w:rsid w:val="007842C9"/>
    <w:rsid w:val="007B1EB3"/>
    <w:rsid w:val="007D1E35"/>
    <w:rsid w:val="007E40A5"/>
    <w:rsid w:val="007E63EE"/>
    <w:rsid w:val="008175B8"/>
    <w:rsid w:val="00832C28"/>
    <w:rsid w:val="00834D34"/>
    <w:rsid w:val="00846AC6"/>
    <w:rsid w:val="008520EF"/>
    <w:rsid w:val="008A74F9"/>
    <w:rsid w:val="008B17B3"/>
    <w:rsid w:val="008B1DE1"/>
    <w:rsid w:val="008C7F9F"/>
    <w:rsid w:val="008D6B32"/>
    <w:rsid w:val="008D753D"/>
    <w:rsid w:val="008F1B79"/>
    <w:rsid w:val="00922FAC"/>
    <w:rsid w:val="00941A16"/>
    <w:rsid w:val="009436F6"/>
    <w:rsid w:val="00965D08"/>
    <w:rsid w:val="00994DCD"/>
    <w:rsid w:val="009B7E80"/>
    <w:rsid w:val="00A14F80"/>
    <w:rsid w:val="00A20393"/>
    <w:rsid w:val="00A31C75"/>
    <w:rsid w:val="00A5039F"/>
    <w:rsid w:val="00A504F9"/>
    <w:rsid w:val="00A5106D"/>
    <w:rsid w:val="00A52FB0"/>
    <w:rsid w:val="00A667E2"/>
    <w:rsid w:val="00A72FAB"/>
    <w:rsid w:val="00A83593"/>
    <w:rsid w:val="00AA512E"/>
    <w:rsid w:val="00AA5AD5"/>
    <w:rsid w:val="00AC16F3"/>
    <w:rsid w:val="00AD227A"/>
    <w:rsid w:val="00B140F6"/>
    <w:rsid w:val="00B245E5"/>
    <w:rsid w:val="00B30F3C"/>
    <w:rsid w:val="00B8553C"/>
    <w:rsid w:val="00B86636"/>
    <w:rsid w:val="00BB0A44"/>
    <w:rsid w:val="00BD1608"/>
    <w:rsid w:val="00BE591A"/>
    <w:rsid w:val="00BE59B1"/>
    <w:rsid w:val="00C0123C"/>
    <w:rsid w:val="00C02979"/>
    <w:rsid w:val="00C264F7"/>
    <w:rsid w:val="00C67AE4"/>
    <w:rsid w:val="00C720AC"/>
    <w:rsid w:val="00C72E67"/>
    <w:rsid w:val="00C81731"/>
    <w:rsid w:val="00D02DD3"/>
    <w:rsid w:val="00D1695A"/>
    <w:rsid w:val="00D50676"/>
    <w:rsid w:val="00D50AFE"/>
    <w:rsid w:val="00D7436A"/>
    <w:rsid w:val="00D82A01"/>
    <w:rsid w:val="00D87116"/>
    <w:rsid w:val="00D95AE2"/>
    <w:rsid w:val="00D97C76"/>
    <w:rsid w:val="00DB50AB"/>
    <w:rsid w:val="00DC511E"/>
    <w:rsid w:val="00DD23E7"/>
    <w:rsid w:val="00DF29D5"/>
    <w:rsid w:val="00E13A36"/>
    <w:rsid w:val="00E2187D"/>
    <w:rsid w:val="00E31CAF"/>
    <w:rsid w:val="00E32976"/>
    <w:rsid w:val="00E37EEE"/>
    <w:rsid w:val="00E57A31"/>
    <w:rsid w:val="00E724BE"/>
    <w:rsid w:val="00ED5EF6"/>
    <w:rsid w:val="00EF7985"/>
    <w:rsid w:val="00F21AC2"/>
    <w:rsid w:val="00F2505F"/>
    <w:rsid w:val="00F31C02"/>
    <w:rsid w:val="00F41EEE"/>
    <w:rsid w:val="00F54696"/>
    <w:rsid w:val="00F5738E"/>
    <w:rsid w:val="00F704FF"/>
    <w:rsid w:val="00F9608A"/>
    <w:rsid w:val="00FC0C98"/>
    <w:rsid w:val="00FF090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8EB6"/>
  <w15:chartTrackingRefBased/>
  <w15:docId w15:val="{E52848AA-3F8C-46EB-B923-720E4D80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9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9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685F"/>
    <w:pPr>
      <w:tabs>
        <w:tab w:val="right" w:leader="dot" w:pos="9345"/>
      </w:tabs>
      <w:spacing w:after="0" w:line="269" w:lineRule="auto"/>
      <w:ind w:left="426" w:hanging="426"/>
      <w:contextualSpacing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0C98"/>
  </w:style>
  <w:style w:type="paragraph" w:styleId="a6">
    <w:name w:val="footer"/>
    <w:basedOn w:val="a"/>
    <w:link w:val="a7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0C98"/>
  </w:style>
  <w:style w:type="paragraph" w:styleId="a8">
    <w:name w:val="List Paragraph"/>
    <w:basedOn w:val="a"/>
    <w:uiPriority w:val="34"/>
    <w:qFormat/>
    <w:rsid w:val="00686B34"/>
    <w:pPr>
      <w:spacing w:after="160" w:line="259" w:lineRule="auto"/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BD160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A2FEF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1A2FEF"/>
    <w:pPr>
      <w:spacing w:after="100" w:line="259" w:lineRule="auto"/>
      <w:ind w:left="216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1A2FEF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Kirill</cp:lastModifiedBy>
  <cp:revision>66</cp:revision>
  <dcterms:created xsi:type="dcterms:W3CDTF">2021-11-07T17:03:00Z</dcterms:created>
  <dcterms:modified xsi:type="dcterms:W3CDTF">2024-01-09T12:06:00Z</dcterms:modified>
</cp:coreProperties>
</file>