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E9F0" w14:textId="7295F7C2" w:rsidR="00CC6BD2" w:rsidRPr="00CC6BD2" w:rsidRDefault="00E275FC" w:rsidP="00FB3880">
      <w:pPr>
        <w:spacing w:line="276" w:lineRule="auto"/>
        <w:ind w:left="993" w:hanging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2043B6" w:rsidRPr="00CC6BD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880">
        <w:rPr>
          <w:rFonts w:ascii="Times New Roman" w:hAnsi="Times New Roman" w:cs="Times New Roman"/>
          <w:b/>
          <w:sz w:val="28"/>
          <w:szCs w:val="28"/>
        </w:rPr>
        <w:t>НАСТРОЙКА</w:t>
      </w:r>
      <w:r w:rsidR="00650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6422">
        <w:rPr>
          <w:rFonts w:ascii="Times New Roman" w:hAnsi="Times New Roman" w:cs="Times New Roman"/>
          <w:b/>
          <w:sz w:val="28"/>
          <w:szCs w:val="28"/>
        </w:rPr>
        <w:t>МАСШТАБИРУЕМОСТИ И БЕЗОПАСТНОСТИ СИСТЕМЫ</w:t>
      </w:r>
    </w:p>
    <w:p w14:paraId="0B4E0F37" w14:textId="43531ADE" w:rsidR="00CC6BD2" w:rsidRDefault="00CC6BD2" w:rsidP="00800B1C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63A847F" w14:textId="1424DAC3" w:rsidR="00CC6BD2" w:rsidRPr="00CC6BD2" w:rsidRDefault="00E275FC" w:rsidP="00800B1C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Конфигурирование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27BB06E1" w14:textId="4D03B23D" w:rsidR="00CC6BD2" w:rsidRDefault="00CC6BD2" w:rsidP="00800B1C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FF0755" w14:textId="5D6D1404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разделяется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программный.</w:t>
      </w:r>
    </w:p>
    <w:p w14:paraId="21C8FA28" w14:textId="4F3AE340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Реализация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физическо</w:t>
      </w:r>
      <w:r w:rsidR="000C6461">
        <w:rPr>
          <w:rFonts w:ascii="Times New Roman" w:hAnsi="Times New Roman" w:cs="Times New Roman"/>
          <w:sz w:val="28"/>
          <w:szCs w:val="28"/>
        </w:rPr>
        <w:t>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</w:t>
      </w:r>
      <w:r w:rsidR="000C6461">
        <w:rPr>
          <w:rFonts w:ascii="Times New Roman" w:hAnsi="Times New Roman" w:cs="Times New Roman"/>
          <w:sz w:val="28"/>
          <w:szCs w:val="28"/>
        </w:rPr>
        <w:t>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пунктов:</w:t>
      </w:r>
    </w:p>
    <w:p w14:paraId="3631A5CD" w14:textId="4DFF7182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где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расположен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сервер-обработчик,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запирающих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которым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находятся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администратора,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начальника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отдела,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курирующего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данную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Pr="00CF34C2">
        <w:rPr>
          <w:rFonts w:ascii="Times New Roman" w:hAnsi="Times New Roman" w:cs="Times New Roman"/>
          <w:sz w:val="28"/>
          <w:szCs w:val="28"/>
        </w:rPr>
        <w:t>;</w:t>
      </w:r>
    </w:p>
    <w:p w14:paraId="29B27813" w14:textId="04404220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(коммутаторы,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т.п.),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помещениях/распределительных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коробах,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запирания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ключевой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доступ;</w:t>
      </w:r>
    </w:p>
    <w:p w14:paraId="3EB53922" w14:textId="2C1DA0DB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настройки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монтажа,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допускающего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проводка</w:t>
      </w:r>
      <w:r w:rsidRPr="00CF34C2">
        <w:rPr>
          <w:rFonts w:ascii="Times New Roman" w:hAnsi="Times New Roman" w:cs="Times New Roman"/>
          <w:sz w:val="28"/>
          <w:szCs w:val="28"/>
        </w:rPr>
        <w:t>;</w:t>
      </w:r>
    </w:p>
    <w:p w14:paraId="495DAB16" w14:textId="2D28EFF7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прокладка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щиты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электропитания,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свою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очередь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запирающие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устройства.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94DC0" w14:textId="07D12965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подразумевает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возможностей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серверу-обработчику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порт,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действия:</w:t>
      </w:r>
    </w:p>
    <w:p w14:paraId="1FC3E040" w14:textId="5654A323" w:rsidR="00D106A8" w:rsidRPr="00CF34C2" w:rsidRDefault="00D106A8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коммутаторов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отключено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портов;</w:t>
      </w:r>
    </w:p>
    <w:p w14:paraId="427A0FDA" w14:textId="7F3DDB97" w:rsidR="000C6461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включен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фаервол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серверах-обработчиках,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83121A" w14:textId="221C22B9" w:rsidR="00CC6BD2" w:rsidRPr="00CF34C2" w:rsidRDefault="000C6461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разрешённых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адресов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свеянного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веб-интерфейса,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5A43E4" w14:textId="6C93AD19" w:rsidR="00CC6BD2" w:rsidRPr="00D106A8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развёртывании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файлах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«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ports</w:t>
      </w:r>
      <w:r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указывается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127.0.0.1,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lastRenderedPageBreak/>
        <w:t>контейнерам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был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хостинговой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машины,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отвечающего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системы;</w:t>
      </w:r>
    </w:p>
    <w:p w14:paraId="712FBFB2" w14:textId="77110C7A" w:rsidR="009E37D0" w:rsidRDefault="00CC6BD2" w:rsidP="009E37D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включено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«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9E37D0">
        <w:rPr>
          <w:rFonts w:ascii="Times New Roman" w:hAnsi="Times New Roman" w:cs="Times New Roman"/>
          <w:sz w:val="28"/>
          <w:szCs w:val="28"/>
        </w:rPr>
        <w:t>;</w:t>
      </w:r>
    </w:p>
    <w:p w14:paraId="3B786669" w14:textId="75F2857D" w:rsidR="009E37D0" w:rsidRPr="009E37D0" w:rsidRDefault="009E37D0" w:rsidP="009E37D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сервере-обработчике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E37D0">
        <w:rPr>
          <w:rFonts w:ascii="Times New Roman" w:hAnsi="Times New Roman" w:cs="Times New Roman"/>
          <w:sz w:val="28"/>
          <w:szCs w:val="28"/>
        </w:rPr>
        <w:t>.</w:t>
      </w:r>
    </w:p>
    <w:p w14:paraId="567C3410" w14:textId="17157EAA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2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учётных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9E37D0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приложения.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реализовано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2ух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CF34C2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Базовый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позволяет:</w:t>
      </w:r>
    </w:p>
    <w:p w14:paraId="75E6236C" w14:textId="0D7BFB8F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персонала;</w:t>
      </w:r>
    </w:p>
    <w:p w14:paraId="18E9EFBB" w14:textId="7CC17A50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найти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конкретного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представителя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отдела;</w:t>
      </w:r>
    </w:p>
    <w:p w14:paraId="619E9865" w14:textId="4DCA89A5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входящем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выходящем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персонале;</w:t>
      </w:r>
    </w:p>
    <w:p w14:paraId="1C495520" w14:textId="2E46A952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них;</w:t>
      </w:r>
    </w:p>
    <w:p w14:paraId="44537ED2" w14:textId="0273465C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кабинетов.</w:t>
      </w:r>
    </w:p>
    <w:p w14:paraId="52352218" w14:textId="0F73972F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Административный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21D9B976" w14:textId="7DEE0C49" w:rsidR="00CC6BD2" w:rsidRDefault="00CC6BD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обрабатывают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разрешениями: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чтение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биометрии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информации,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опознанном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лице.</w:t>
      </w:r>
    </w:p>
    <w:p w14:paraId="5A31BA10" w14:textId="23FA37AD" w:rsidR="00D106A8" w:rsidRPr="00D106A8" w:rsidRDefault="00D106A8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фреймфорка,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0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инъекций.</w:t>
      </w:r>
    </w:p>
    <w:p w14:paraId="38922CB7" w14:textId="5ACA4A1C" w:rsidR="00CC6BD2" w:rsidRDefault="00CC6BD2" w:rsidP="00C8489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5A1557" w14:textId="5F762D00" w:rsidR="002C4861" w:rsidRDefault="00E275FC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вариантов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8A0803" w14:textId="224DD0F4" w:rsidR="00CC6BD2" w:rsidRDefault="002C4861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6B42487F" w14:textId="63892888" w:rsidR="00CF34C2" w:rsidRPr="00CC6BD2" w:rsidRDefault="00270FA3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94ABC6" w14:textId="6A458310" w:rsidR="00917608" w:rsidRDefault="00917608" w:rsidP="0091760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Масштабируемость,</w:t>
      </w:r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способность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справляться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рабочей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нагрузки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свою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производительность)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(обычно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аппаратных).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важный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аспект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электронных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программных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комплексов,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маршрутизаторов,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п.,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требуется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работать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большой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нагрузкой.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iCs/>
          <w:color w:val="202122"/>
          <w:sz w:val="28"/>
          <w:szCs w:val="28"/>
        </w:rPr>
        <w:t>масштабируемой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способна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пропорционально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ресурсам.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оценить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ближе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единице,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лучше.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понимается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наращивания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узла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системы.</w:t>
      </w:r>
    </w:p>
    <w:p w14:paraId="12538BA2" w14:textId="4CEAA698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плохой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приводит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лишь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незначительному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повышению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некоторого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«порогового»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момента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даёт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никакого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полезного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эффекта.</w:t>
      </w:r>
    </w:p>
    <w:p w14:paraId="2A207D26" w14:textId="25DEBCB2" w:rsid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быть:</w:t>
      </w:r>
    </w:p>
    <w:p w14:paraId="6CF9B26E" w14:textId="56D7AC03" w:rsidR="00A22FFD" w:rsidRPr="00CF34C2" w:rsidRDefault="00A22FFD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горизонтальной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разбиение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мелкие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компоненты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разнесение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отдельным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физическим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машинам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(или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группам),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(или)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серверов,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параллельно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выполняющих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одну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функцию.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этом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контексте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означает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добавлять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узлы,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общей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производительности.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Этот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способ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требовать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внесения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чтобы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полной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мере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пользоваться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возросшим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количеством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B6DF698" w14:textId="26799A4E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вертикальной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каждого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контексте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означает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мощными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быстрыми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развития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технологий.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самый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простой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способ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никаких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прикладных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системах</w:t>
      </w:r>
      <w:r w:rsidR="00A22F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BDFFE" w14:textId="4463D211" w:rsidR="00A22FFD" w:rsidRPr="00A22FFD" w:rsidRDefault="00FD112E" w:rsidP="007F48E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 разрабатываемой системе в основном используется горизонтальное масштабирование. Оно заключено в увеличении числа обрабатываемых. Данное действие может повлечь замену части оборудования либо увеличении его количество далее будут рассмотрены несколько наиболее вероятных вариантов масштабирования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2D544870" w14:textId="4EF09F2C" w:rsidR="00A22FFD" w:rsidRDefault="00A002EA" w:rsidP="007F48E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>обавление новых камер, на этажи, где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уже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развёрнута сеть 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 данном случае затрагиваются следующие части системы:</w:t>
      </w:r>
    </w:p>
    <w:p w14:paraId="001731E8" w14:textId="59E0935C" w:rsidR="00A002EA" w:rsidRDefault="00A002EA" w:rsidP="007F48E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коммутатор, размещенный на этаже – у него могут закончится свободные порты подключения, тогда возможны 2 варианта: </w:t>
      </w:r>
    </w:p>
    <w:p w14:paraId="17820F0F" w14:textId="1E82ED9F" w:rsidR="00A002EA" w:rsidRDefault="00A002EA" w:rsidP="007F48E6">
      <w:pPr>
        <w:pStyle w:val="a3"/>
        <w:numPr>
          <w:ilvl w:val="0"/>
          <w:numId w:val="17"/>
        </w:numPr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Замена коммутатора, на аналогичный по параметрам, но с большим числом подключаемых портов;</w:t>
      </w:r>
    </w:p>
    <w:p w14:paraId="1F398572" w14:textId="0919FE5D" w:rsidR="00A002EA" w:rsidRDefault="00A002EA" w:rsidP="007F48E6">
      <w:pPr>
        <w:pStyle w:val="a3"/>
        <w:numPr>
          <w:ilvl w:val="0"/>
          <w:numId w:val="17"/>
        </w:numPr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>Установка дополнительно коммутатора на этаже, который придётся либо подключать к уже установленному на этаже коммутатору. Либо подключить к серверному коммутатору, однако если у серверного не будет доступных портов, его тоже придётся заменить на схожий, но с большим числов портов.</w:t>
      </w:r>
    </w:p>
    <w:p w14:paraId="453FEFC8" w14:textId="5331ECA5" w:rsidR="00A002EA" w:rsidRDefault="00A002EA" w:rsidP="007F48E6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 сервера-обработчики – для новой камеры необходимо будет разворачивать контейнер с программой обработчиком, но у серверов может уже быть использован весь запас функциональности, в данном возможно 2 варианта действий:</w:t>
      </w:r>
    </w:p>
    <w:p w14:paraId="3D5047A7" w14:textId="792AE276" w:rsidR="00A002EA" w:rsidRDefault="007F48E6" w:rsidP="007F48E6">
      <w:pPr>
        <w:pStyle w:val="a3"/>
        <w:numPr>
          <w:ilvl w:val="0"/>
          <w:numId w:val="18"/>
        </w:numPr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Добавление ещё одного сервера-обработчика, что также может повлечь замены серверного коммутатора, при отсутствии свободных портов в оном.</w:t>
      </w:r>
    </w:p>
    <w:p w14:paraId="15F53021" w14:textId="77777777" w:rsidR="007F48E6" w:rsidRDefault="007F48E6" w:rsidP="007B2FC0">
      <w:pPr>
        <w:pStyle w:val="a3"/>
        <w:numPr>
          <w:ilvl w:val="0"/>
          <w:numId w:val="18"/>
        </w:numPr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7F48E6">
        <w:rPr>
          <w:rFonts w:ascii="Times New Roman" w:hAnsi="Times New Roman" w:cs="Times New Roman"/>
          <w:color w:val="202122"/>
          <w:sz w:val="28"/>
          <w:szCs w:val="28"/>
        </w:rPr>
        <w:t>Увеличение производительности отдельного сервера обработчика, путём замены процессора и увеличения ОЗУ, однако материнская плата сервера может не поддерживать более производительные процессоры, что повлечёт за собой замену материнской платы из-за чего придётся перенастраивать весь сервер. Данный вариант действия является менее приоритетным.</w:t>
      </w:r>
    </w:p>
    <w:p w14:paraId="60BBF5D6" w14:textId="77777777" w:rsidR="007F48E6" w:rsidRDefault="00CF34C2" w:rsidP="007F48E6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7F48E6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качестве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вертикального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вычислительных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мощностей,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производительные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аналоги.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>именно,</w:t>
      </w:r>
      <w:r w:rsidR="00270FA3"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памяти.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одного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перечисленных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повлечь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7052DD9C" w14:textId="77777777" w:rsidR="007F143E" w:rsidRDefault="00CF34C2" w:rsidP="007F143E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Например,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потребовать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143E">
        <w:rPr>
          <w:rFonts w:ascii="Times New Roman" w:hAnsi="Times New Roman" w:cs="Times New Roman"/>
          <w:color w:val="202122"/>
          <w:sz w:val="28"/>
          <w:szCs w:val="28"/>
        </w:rPr>
        <w:t>Т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схожая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возникает,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каждым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0252A1FF" w14:textId="77777777" w:rsidR="007F143E" w:rsidRDefault="00CF34C2" w:rsidP="007F143E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Аналогичная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складывается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разрабатываемом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ключевыми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являются:</w:t>
      </w:r>
    </w:p>
    <w:p w14:paraId="30C3FDD8" w14:textId="007EB431" w:rsidR="00CF34C2" w:rsidRPr="00CF34C2" w:rsidRDefault="00CF34C2" w:rsidP="007F143E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получаемых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камеры;-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накладывает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ограничения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обрабатываемых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камер.</w:t>
      </w:r>
    </w:p>
    <w:p w14:paraId="69EE0C07" w14:textId="4FB84720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соответственно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61811">
        <w:rPr>
          <w:rFonts w:ascii="Times New Roman" w:hAnsi="Times New Roman" w:cs="Times New Roman"/>
          <w:color w:val="202122"/>
          <w:sz w:val="28"/>
          <w:szCs w:val="28"/>
        </w:rPr>
        <w:t>29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видеть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</w:p>
    <w:p w14:paraId="6C504A19" w14:textId="42AEB2B7" w:rsid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взаимосвязаны,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имеющий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особо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возрастёт.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выбирать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AF0993" w:rsidRPr="00AF0993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246ADA7E" w14:textId="2D565124" w:rsidR="0031173F" w:rsidRPr="00CF34C2" w:rsidRDefault="0031173F" w:rsidP="0031173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помогает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(безопасности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учёте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сотрудников),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функционирования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ради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внедряется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данная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пункте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целей.</w:t>
      </w:r>
    </w:p>
    <w:p w14:paraId="42C8577A" w14:textId="11AA32C4" w:rsidR="0031173F" w:rsidRPr="00CF34C2" w:rsidRDefault="0031173F" w:rsidP="0031173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рассматриваться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затрагиваться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имеющие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черты.</w:t>
      </w:r>
    </w:p>
    <w:p w14:paraId="1ECCFF9B" w14:textId="7190F862" w:rsidR="00CF34C2" w:rsidRDefault="0031173F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введения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потребуется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компьютерную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сеть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хостинговой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машины.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же,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нужен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интернет,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этапе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установки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наладки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08F6C79E" w14:textId="77777777" w:rsidR="00C70DAF" w:rsidRPr="00CF34C2" w:rsidRDefault="00C70DAF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39769D4C" w14:textId="77777777" w:rsidR="00CF34C2" w:rsidRPr="00CF34C2" w:rsidRDefault="00CF34C2" w:rsidP="00F76DBC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noProof/>
          <w:lang w:eastAsia="ru-RU"/>
        </w:rPr>
        <w:lastRenderedPageBreak/>
        <w:drawing>
          <wp:inline distT="0" distB="0" distL="0" distR="0" wp14:anchorId="66EDE06A" wp14:editId="4EC7409D">
            <wp:extent cx="5415148" cy="3219553"/>
            <wp:effectExtent l="0" t="0" r="0" b="0"/>
            <wp:docPr id="11" name="Рисунок 11" descr="Зависимость прироста производительности от числа ядер процес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висимость прироста производительности от числа ядер процессо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46" cy="32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4B19" w14:textId="5FBCC7ED" w:rsidR="00CF34C2" w:rsidRDefault="00CF34C2" w:rsidP="00AF5F5F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29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зависимост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</w:p>
    <w:p w14:paraId="44D4DC7E" w14:textId="77777777" w:rsidR="000C43A3" w:rsidRDefault="000C43A3" w:rsidP="00AF5F5F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</w:p>
    <w:p w14:paraId="22332153" w14:textId="00DA2337" w:rsidR="002043B6" w:rsidRPr="00CF34C2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Необходимым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контролируемого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Самым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допущенных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1E9234A3" w14:textId="4AC69A3E" w:rsidR="002043B6" w:rsidRPr="00CF34C2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введении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ради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разработкой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сканирующей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наличии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людей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обладающей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полномочиями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(например,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очищено,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когда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сработала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фиксация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лица,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вышедшего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помещения).</w:t>
      </w:r>
    </w:p>
    <w:p w14:paraId="50DF10A6" w14:textId="5D153340" w:rsidR="00C70DAF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связь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между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системами.</w:t>
      </w:r>
    </w:p>
    <w:p w14:paraId="39367917" w14:textId="4792C09C" w:rsidR="002043B6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роль\и,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«коннектор»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подходящий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lastRenderedPageBreak/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F34C2">
        <w:rPr>
          <w:rFonts w:ascii="Times New Roman" w:hAnsi="Times New Roman" w:cs="Times New Roman"/>
          <w:sz w:val="28"/>
          <w:szCs w:val="28"/>
        </w:rPr>
        <w:t>-запросы,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присутствует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б-интерфейсе.</w:t>
      </w:r>
    </w:p>
    <w:p w14:paraId="753C8EF2" w14:textId="40D6D8FB" w:rsidR="0029630C" w:rsidRPr="00CF34C2" w:rsidRDefault="0029630C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строится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встроенного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функционала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обеспечения.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ограничивается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каналам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связи,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подсетей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реализовать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различным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сетевым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компонентам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выражено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сигналы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увеличении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серверов-обработчиков.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повышении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вычислительных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мощностей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именно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серверов-обработчиков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веб-интерфейса.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выраженно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замены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комплектующих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производительные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варианты.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интегрирована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другие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профиле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физического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данных.</w:t>
      </w:r>
    </w:p>
    <w:p w14:paraId="383607A2" w14:textId="1F6572FC" w:rsidR="00534D1B" w:rsidRDefault="00534D1B" w:rsidP="009C11B6">
      <w:pPr>
        <w:rPr>
          <w:rFonts w:ascii="Times New Roman" w:hAnsi="Times New Roman" w:cs="Times New Roman"/>
          <w:sz w:val="28"/>
          <w:szCs w:val="28"/>
        </w:rPr>
      </w:pPr>
    </w:p>
    <w:sectPr w:rsidR="00534D1B" w:rsidSect="00645956">
      <w:footerReference w:type="default" r:id="rId9"/>
      <w:pgSz w:w="11906" w:h="16838"/>
      <w:pgMar w:top="1135" w:right="850" w:bottom="1560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2EBA" w14:textId="77777777" w:rsidR="006514A5" w:rsidRDefault="006514A5" w:rsidP="009501DA">
      <w:pPr>
        <w:spacing w:after="0" w:line="240" w:lineRule="auto"/>
      </w:pPr>
      <w:r>
        <w:separator/>
      </w:r>
    </w:p>
  </w:endnote>
  <w:endnote w:type="continuationSeparator" w:id="0">
    <w:p w14:paraId="48310C54" w14:textId="77777777" w:rsidR="006514A5" w:rsidRDefault="006514A5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EB791" w14:textId="77777777" w:rsidR="006514A5" w:rsidRDefault="006514A5" w:rsidP="009501DA">
      <w:pPr>
        <w:spacing w:after="0" w:line="240" w:lineRule="auto"/>
      </w:pPr>
      <w:r>
        <w:separator/>
      </w:r>
    </w:p>
  </w:footnote>
  <w:footnote w:type="continuationSeparator" w:id="0">
    <w:p w14:paraId="540BF085" w14:textId="77777777" w:rsidR="006514A5" w:rsidRDefault="006514A5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590B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3875518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17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5F5A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2F6422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0F71"/>
    <w:rsid w:val="006514A5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56A86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143E"/>
    <w:rsid w:val="007F374B"/>
    <w:rsid w:val="007F48E6"/>
    <w:rsid w:val="007F6A1A"/>
    <w:rsid w:val="00800B1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A002EA"/>
    <w:rsid w:val="00A02067"/>
    <w:rsid w:val="00A031E1"/>
    <w:rsid w:val="00A0404B"/>
    <w:rsid w:val="00A05216"/>
    <w:rsid w:val="00A13F69"/>
    <w:rsid w:val="00A20D4A"/>
    <w:rsid w:val="00A21EE9"/>
    <w:rsid w:val="00A22FFD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275FC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12E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7</Pages>
  <Words>1826</Words>
  <Characters>10413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234</cp:revision>
  <cp:lastPrinted>2023-12-19T10:39:00Z</cp:lastPrinted>
  <dcterms:created xsi:type="dcterms:W3CDTF">2022-11-16T06:58:00Z</dcterms:created>
  <dcterms:modified xsi:type="dcterms:W3CDTF">2023-12-26T14:08:00Z</dcterms:modified>
</cp:coreProperties>
</file>