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AA4C" w14:textId="77777777" w:rsidR="00672B01"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28738A" w:rsidRPr="00117A04">
        <w:rPr>
          <w:rFonts w:ascii="Times New Roman" w:hAnsi="Times New Roman"/>
          <w:b/>
          <w:sz w:val="28"/>
          <w:szCs w:val="28"/>
        </w:rPr>
        <w:t xml:space="preserve">. </w:t>
      </w:r>
      <w:r w:rsidR="0028738A">
        <w:rPr>
          <w:rFonts w:ascii="Times New Roman" w:hAnsi="Times New Roman"/>
          <w:b/>
          <w:sz w:val="28"/>
          <w:szCs w:val="28"/>
        </w:rPr>
        <w:t xml:space="preserve">ТЕХНИКО-ЭКОНОМИЧЕСКОЕ ОБОСНОВАНИЕ </w:t>
      </w:r>
    </w:p>
    <w:p w14:paraId="272C3E07"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28738A">
        <w:rPr>
          <w:rFonts w:ascii="Times New Roman" w:hAnsi="Times New Roman"/>
          <w:b/>
          <w:sz w:val="28"/>
          <w:szCs w:val="28"/>
        </w:rPr>
        <w:t xml:space="preserve">РАЗРАБОТКИ СИСТЕМЫ </w:t>
      </w:r>
      <w:r>
        <w:rPr>
          <w:rFonts w:ascii="Times New Roman" w:hAnsi="Times New Roman"/>
          <w:b/>
          <w:sz w:val="28"/>
          <w:szCs w:val="28"/>
        </w:rPr>
        <w:t xml:space="preserve">УЧЁТА ПЕРСОНАЛА В </w:t>
      </w:r>
    </w:p>
    <w:p w14:paraId="37E5E320" w14:textId="77777777" w:rsidR="00672B01"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ПОМЕЩЕНИИ С ИСПОЛЬЗОВАНИЕМ ТЕХНОЛОГИИ </w:t>
      </w:r>
    </w:p>
    <w:p w14:paraId="7A9A6957" w14:textId="79C89BEC"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РАСПОЗНАВАНИЯ ЛИЦ</w:t>
      </w:r>
    </w:p>
    <w:p w14:paraId="10C81C4E" w14:textId="77777777" w:rsidR="006A4200" w:rsidRDefault="006A4200" w:rsidP="00F9683E">
      <w:pPr>
        <w:spacing w:line="276" w:lineRule="auto"/>
        <w:ind w:firstLine="709"/>
        <w:contextualSpacing/>
        <w:rPr>
          <w:rFonts w:ascii="Times New Roman" w:hAnsi="Times New Roman"/>
          <w:b/>
          <w:sz w:val="28"/>
          <w:szCs w:val="28"/>
        </w:rPr>
      </w:pPr>
    </w:p>
    <w:p w14:paraId="1A36CDA2" w14:textId="77777777" w:rsidR="00672B01"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932C14">
        <w:rPr>
          <w:rFonts w:ascii="Times New Roman" w:hAnsi="Times New Roman"/>
          <w:b/>
          <w:sz w:val="28"/>
          <w:szCs w:val="28"/>
        </w:rPr>
        <w:t xml:space="preserve">.1 </w:t>
      </w:r>
      <w:r w:rsidR="00AE3162" w:rsidRPr="00AE3162">
        <w:rPr>
          <w:rFonts w:ascii="Times New Roman" w:hAnsi="Times New Roman"/>
          <w:b/>
          <w:sz w:val="28"/>
          <w:szCs w:val="28"/>
        </w:rPr>
        <w:t>Краткая характеристика автоматической</w:t>
      </w:r>
      <w:r w:rsidR="00672B01">
        <w:rPr>
          <w:rFonts w:ascii="Times New Roman" w:hAnsi="Times New Roman"/>
          <w:b/>
          <w:sz w:val="28"/>
          <w:szCs w:val="28"/>
        </w:rPr>
        <w:t xml:space="preserve"> </w:t>
      </w:r>
      <w:r w:rsidR="00AE3162" w:rsidRPr="00AE3162">
        <w:rPr>
          <w:rFonts w:ascii="Times New Roman" w:hAnsi="Times New Roman"/>
          <w:b/>
          <w:sz w:val="28"/>
          <w:szCs w:val="28"/>
        </w:rPr>
        <w:t xml:space="preserve">системы учёта </w:t>
      </w:r>
      <w:r w:rsidR="00672B01">
        <w:rPr>
          <w:rFonts w:ascii="Times New Roman" w:hAnsi="Times New Roman"/>
          <w:b/>
          <w:sz w:val="28"/>
          <w:szCs w:val="28"/>
        </w:rPr>
        <w:t xml:space="preserve"> </w:t>
      </w:r>
    </w:p>
    <w:p w14:paraId="67F28CD0" w14:textId="3B2909F6" w:rsidR="00932C14" w:rsidRDefault="00672B01"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AE3162" w:rsidRPr="00AE3162">
        <w:rPr>
          <w:rFonts w:ascii="Times New Roman" w:hAnsi="Times New Roman"/>
          <w:b/>
          <w:sz w:val="28"/>
          <w:szCs w:val="28"/>
        </w:rPr>
        <w:t>персонала в помещении с использованием технологии</w:t>
      </w:r>
      <w:r w:rsidR="00AE3162" w:rsidRPr="00AE3162">
        <w:rPr>
          <w:rFonts w:ascii="Times New Roman" w:hAnsi="Times New Roman"/>
          <w:b/>
          <w:sz w:val="28"/>
          <w:szCs w:val="28"/>
        </w:rPr>
        <w:br/>
      </w:r>
      <w:r>
        <w:rPr>
          <w:rFonts w:ascii="Times New Roman" w:hAnsi="Times New Roman"/>
          <w:b/>
          <w:sz w:val="28"/>
          <w:szCs w:val="28"/>
        </w:rPr>
        <w:t xml:space="preserve">                </w:t>
      </w:r>
      <w:r w:rsidR="00AE3162" w:rsidRPr="00AE3162">
        <w:rPr>
          <w:rFonts w:ascii="Times New Roman" w:hAnsi="Times New Roman"/>
          <w:b/>
          <w:sz w:val="28"/>
          <w:szCs w:val="28"/>
        </w:rPr>
        <w:t>распознавания лиц</w:t>
      </w:r>
    </w:p>
    <w:p w14:paraId="5F10F568" w14:textId="77777777" w:rsidR="00F24F02" w:rsidRDefault="00F24F02" w:rsidP="00F9683E">
      <w:pPr>
        <w:spacing w:line="276" w:lineRule="auto"/>
        <w:ind w:firstLine="709"/>
        <w:contextualSpacing/>
        <w:rPr>
          <w:rFonts w:ascii="Times New Roman" w:hAnsi="Times New Roman"/>
          <w:b/>
          <w:sz w:val="28"/>
          <w:szCs w:val="28"/>
        </w:rPr>
      </w:pPr>
    </w:p>
    <w:p w14:paraId="28A37B90" w14:textId="77777777" w:rsidR="00EE409E" w:rsidRDefault="00F24F0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Разрабатываемая систем</w:t>
      </w:r>
      <w:r w:rsidR="00EE409E">
        <w:rPr>
          <w:rFonts w:ascii="Times New Roman" w:hAnsi="Times New Roman"/>
          <w:sz w:val="28"/>
          <w:szCs w:val="28"/>
        </w:rPr>
        <w:t>а используется учёта входа и выхода персонала из помещений. Данный учёт может использоваться для различных задач в компаниях и на предприятиях:</w:t>
      </w:r>
    </w:p>
    <w:p w14:paraId="22C8028E" w14:textId="77777777" w:rsidR="00F24F02" w:rsidRDefault="00EE409E"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учёт рабочего времени сотрудника - подтверждение информации сотрудника, о его местонахождении в рабочее время;</w:t>
      </w:r>
    </w:p>
    <w:p w14:paraId="6E16C0BF" w14:textId="77777777" w:rsidR="00EE409E" w:rsidRDefault="00EE409E"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 проверка лиц, входящих и выходящих из </w:t>
      </w:r>
      <w:r w:rsidR="009F42CC">
        <w:rPr>
          <w:rFonts w:ascii="Times New Roman" w:hAnsi="Times New Roman"/>
          <w:sz w:val="28"/>
          <w:szCs w:val="28"/>
        </w:rPr>
        <w:t>помещений -</w:t>
      </w:r>
      <w:r>
        <w:rPr>
          <w:rFonts w:ascii="Times New Roman" w:hAnsi="Times New Roman"/>
          <w:sz w:val="28"/>
          <w:szCs w:val="28"/>
        </w:rPr>
        <w:t xml:space="preserve"> </w:t>
      </w:r>
      <w:r w:rsidR="009F42CC">
        <w:rPr>
          <w:rFonts w:ascii="Times New Roman" w:hAnsi="Times New Roman"/>
          <w:sz w:val="28"/>
          <w:szCs w:val="28"/>
        </w:rPr>
        <w:t>для проверки лиц, не имеющих допуска в помещения;</w:t>
      </w:r>
    </w:p>
    <w:p w14:paraId="79ED644E" w14:textId="77777777" w:rsidR="009F42CC" w:rsidRDefault="009F42CC"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на основе учёта составление графика перемещения кабинетов персонала, для повышения работоспособности персонала;</w:t>
      </w:r>
    </w:p>
    <w:p w14:paraId="232E0D88" w14:textId="77777777" w:rsidR="009F42CC" w:rsidRDefault="009F42CC"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иное (предприятие может использовать).</w:t>
      </w:r>
    </w:p>
    <w:p w14:paraId="38C9E45C" w14:textId="77777777" w:rsidR="009F42CC" w:rsidRDefault="009F42CC"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Исходя из </w:t>
      </w:r>
      <w:r w:rsidR="00973948">
        <w:rPr>
          <w:rFonts w:ascii="Times New Roman" w:hAnsi="Times New Roman"/>
          <w:sz w:val="28"/>
          <w:szCs w:val="28"/>
        </w:rPr>
        <w:t>вышеописанного</w:t>
      </w:r>
      <w:r>
        <w:rPr>
          <w:rFonts w:ascii="Times New Roman" w:hAnsi="Times New Roman"/>
          <w:sz w:val="28"/>
          <w:szCs w:val="28"/>
        </w:rPr>
        <w:t xml:space="preserve">, данная система не может использоваться только как </w:t>
      </w:r>
      <w:r w:rsidR="00F345F6">
        <w:rPr>
          <w:rFonts w:ascii="Times New Roman" w:hAnsi="Times New Roman"/>
          <w:sz w:val="28"/>
          <w:szCs w:val="28"/>
        </w:rPr>
        <w:t xml:space="preserve">система безопасности, также по </w:t>
      </w:r>
      <w:r>
        <w:rPr>
          <w:rFonts w:ascii="Times New Roman" w:hAnsi="Times New Roman"/>
          <w:sz w:val="28"/>
          <w:szCs w:val="28"/>
        </w:rPr>
        <w:t>причине того, что система не заточена под использование конкретных марок и типов оборудование (</w:t>
      </w:r>
      <w:r w:rsidR="00F345F6">
        <w:rPr>
          <w:rFonts w:ascii="Times New Roman" w:hAnsi="Times New Roman"/>
          <w:sz w:val="28"/>
          <w:szCs w:val="28"/>
        </w:rPr>
        <w:t>конкретная модель видео</w:t>
      </w:r>
      <w:r>
        <w:rPr>
          <w:rFonts w:ascii="Times New Roman" w:hAnsi="Times New Roman"/>
          <w:sz w:val="28"/>
          <w:szCs w:val="28"/>
        </w:rPr>
        <w:t>камер, сервера-обработчика)</w:t>
      </w:r>
      <w:r w:rsidR="00F345F6">
        <w:rPr>
          <w:rFonts w:ascii="Times New Roman" w:hAnsi="Times New Roman"/>
          <w:sz w:val="28"/>
          <w:szCs w:val="28"/>
        </w:rPr>
        <w:t>. Поэтому экономическая часть будет представлена в виде технико-экономических</w:t>
      </w:r>
      <w:r w:rsidR="00F345F6" w:rsidRPr="00F345F6">
        <w:rPr>
          <w:rFonts w:ascii="Times New Roman" w:hAnsi="Times New Roman"/>
          <w:sz w:val="28"/>
          <w:szCs w:val="28"/>
        </w:rPr>
        <w:t xml:space="preserve"> обосновани</w:t>
      </w:r>
      <w:r w:rsidR="00F345F6">
        <w:rPr>
          <w:rFonts w:ascii="Times New Roman" w:hAnsi="Times New Roman"/>
          <w:sz w:val="28"/>
          <w:szCs w:val="28"/>
        </w:rPr>
        <w:t>й</w:t>
      </w:r>
      <w:r w:rsidR="00F345F6" w:rsidRPr="00F345F6">
        <w:rPr>
          <w:rFonts w:ascii="Times New Roman" w:hAnsi="Times New Roman"/>
          <w:sz w:val="28"/>
          <w:szCs w:val="28"/>
        </w:rPr>
        <w:t xml:space="preserve"> разработки и использования (продажи) программных средств</w:t>
      </w:r>
      <w:r w:rsidR="0028738A">
        <w:rPr>
          <w:rFonts w:ascii="Times New Roman" w:hAnsi="Times New Roman"/>
          <w:sz w:val="28"/>
          <w:szCs w:val="28"/>
        </w:rPr>
        <w:t>.</w:t>
      </w:r>
    </w:p>
    <w:p w14:paraId="344A81FA" w14:textId="77777777" w:rsidR="00F415B0" w:rsidRDefault="00F415B0"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Использование данной системы не привязано к конкретному предприятию.</w:t>
      </w:r>
    </w:p>
    <w:p w14:paraId="29692485" w14:textId="77777777" w:rsidR="00F415B0" w:rsidRDefault="00F415B0"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Преимущества в разработке данный системы</w:t>
      </w:r>
      <w:r w:rsidR="006B61D6">
        <w:rPr>
          <w:rFonts w:ascii="Times New Roman" w:hAnsi="Times New Roman"/>
          <w:sz w:val="28"/>
          <w:szCs w:val="28"/>
        </w:rPr>
        <w:t xml:space="preserve"> в сравнении с аналогами</w:t>
      </w:r>
      <w:r>
        <w:rPr>
          <w:rFonts w:ascii="Times New Roman" w:hAnsi="Times New Roman"/>
          <w:sz w:val="28"/>
          <w:szCs w:val="28"/>
        </w:rPr>
        <w:t xml:space="preserve"> заключается:</w:t>
      </w:r>
    </w:p>
    <w:p w14:paraId="41AACDD8" w14:textId="77777777" w:rsidR="00F415B0" w:rsidRDefault="00F415B0"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в использовании библиотек с открытым исходным программным кодом, что позволяет проверять библиотеки на скрытые угрозы;</w:t>
      </w:r>
    </w:p>
    <w:p w14:paraId="50A7B4E7" w14:textId="77777777" w:rsidR="00F415B0" w:rsidRDefault="00F415B0"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 предоставление программного кода системы, что позволяет предприятию, </w:t>
      </w:r>
      <w:r w:rsidR="00A20C87">
        <w:rPr>
          <w:rFonts w:ascii="Times New Roman" w:hAnsi="Times New Roman"/>
          <w:sz w:val="28"/>
          <w:szCs w:val="28"/>
        </w:rPr>
        <w:t>использующему</w:t>
      </w:r>
      <w:r>
        <w:rPr>
          <w:rFonts w:ascii="Times New Roman" w:hAnsi="Times New Roman"/>
          <w:sz w:val="28"/>
          <w:szCs w:val="28"/>
        </w:rPr>
        <w:t xml:space="preserve"> систему,</w:t>
      </w:r>
      <w:r w:rsidR="00A20C87">
        <w:rPr>
          <w:rFonts w:ascii="Times New Roman" w:hAnsi="Times New Roman"/>
          <w:sz w:val="28"/>
          <w:szCs w:val="28"/>
        </w:rPr>
        <w:t xml:space="preserve"> модифицировать программный код системы под специфику своих задач;</w:t>
      </w:r>
    </w:p>
    <w:p w14:paraId="4CD3EF2A" w14:textId="77777777" w:rsidR="00463203" w:rsidRDefault="00A20C87" w:rsidP="00F9683E">
      <w:pPr>
        <w:spacing w:line="276" w:lineRule="auto"/>
        <w:ind w:firstLine="709"/>
        <w:contextualSpacing/>
        <w:jc w:val="both"/>
        <w:rPr>
          <w:rFonts w:ascii="Times New Roman" w:hAnsi="Times New Roman"/>
          <w:b/>
          <w:sz w:val="28"/>
          <w:szCs w:val="28"/>
        </w:rPr>
      </w:pPr>
      <w:r>
        <w:rPr>
          <w:rFonts w:ascii="Times New Roman" w:hAnsi="Times New Roman"/>
          <w:sz w:val="28"/>
          <w:szCs w:val="28"/>
        </w:rPr>
        <w:t xml:space="preserve">- отсутствие жесткой привязки к конкретным типам оборудования, что позволяет предприятию закупать оборудование, выгодное им, а </w:t>
      </w:r>
      <w:r w:rsidR="00801167">
        <w:rPr>
          <w:rFonts w:ascii="Times New Roman" w:hAnsi="Times New Roman"/>
          <w:sz w:val="28"/>
          <w:szCs w:val="28"/>
        </w:rPr>
        <w:t>также</w:t>
      </w:r>
      <w:r>
        <w:rPr>
          <w:rFonts w:ascii="Times New Roman" w:hAnsi="Times New Roman"/>
          <w:sz w:val="28"/>
          <w:szCs w:val="28"/>
        </w:rPr>
        <w:t xml:space="preserve"> использовать уже имеющееся оборудование.</w:t>
      </w:r>
    </w:p>
    <w:p w14:paraId="798AF1A6" w14:textId="506F9592" w:rsidR="0028738A" w:rsidRPr="00376709" w:rsidRDefault="0028738A" w:rsidP="00F9683E">
      <w:pPr>
        <w:spacing w:line="276" w:lineRule="auto"/>
        <w:ind w:firstLine="709"/>
        <w:contextualSpacing/>
        <w:jc w:val="both"/>
        <w:rPr>
          <w:rFonts w:ascii="Times New Roman" w:hAnsi="Times New Roman"/>
          <w:sz w:val="28"/>
          <w:szCs w:val="28"/>
        </w:rPr>
      </w:pPr>
      <w:r w:rsidRPr="00376709">
        <w:rPr>
          <w:rFonts w:ascii="Times New Roman" w:hAnsi="Times New Roman"/>
          <w:b/>
          <w:sz w:val="28"/>
          <w:szCs w:val="28"/>
        </w:rPr>
        <w:t xml:space="preserve">- </w:t>
      </w:r>
      <w:r w:rsidRPr="0028738A">
        <w:rPr>
          <w:rFonts w:ascii="Times New Roman" w:hAnsi="Times New Roman"/>
          <w:sz w:val="28"/>
          <w:szCs w:val="28"/>
        </w:rPr>
        <w:t>простота масштабируемости системы</w:t>
      </w:r>
      <w:r w:rsidR="00C35305">
        <w:rPr>
          <w:rFonts w:ascii="Times New Roman" w:hAnsi="Times New Roman"/>
          <w:sz w:val="28"/>
          <w:szCs w:val="28"/>
        </w:rPr>
        <w:t>.</w:t>
      </w:r>
    </w:p>
    <w:p w14:paraId="626573E0" w14:textId="77777777" w:rsidR="00E33B13" w:rsidRPr="00376709" w:rsidRDefault="00E33B13" w:rsidP="00F9683E">
      <w:pPr>
        <w:spacing w:line="276" w:lineRule="auto"/>
        <w:ind w:firstLine="709"/>
        <w:contextualSpacing/>
        <w:jc w:val="both"/>
        <w:rPr>
          <w:rFonts w:ascii="Times New Roman" w:hAnsi="Times New Roman"/>
          <w:sz w:val="28"/>
          <w:szCs w:val="28"/>
        </w:rPr>
      </w:pPr>
    </w:p>
    <w:p w14:paraId="691B3AE7" w14:textId="77777777" w:rsidR="0028738A" w:rsidRDefault="0028738A" w:rsidP="00F9683E">
      <w:pPr>
        <w:spacing w:line="276" w:lineRule="auto"/>
        <w:ind w:firstLine="709"/>
        <w:contextualSpacing/>
        <w:rPr>
          <w:rFonts w:ascii="Times New Roman" w:hAnsi="Times New Roman"/>
          <w:b/>
          <w:sz w:val="28"/>
          <w:szCs w:val="28"/>
        </w:rPr>
      </w:pPr>
    </w:p>
    <w:p w14:paraId="54AFAAA6" w14:textId="77777777" w:rsidR="00463203"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EE409E">
        <w:rPr>
          <w:rFonts w:ascii="Times New Roman" w:hAnsi="Times New Roman"/>
          <w:b/>
          <w:sz w:val="28"/>
          <w:szCs w:val="28"/>
        </w:rPr>
        <w:t>.</w:t>
      </w:r>
      <w:r w:rsidR="00B30CB9">
        <w:rPr>
          <w:rFonts w:ascii="Times New Roman" w:hAnsi="Times New Roman"/>
          <w:b/>
          <w:sz w:val="28"/>
          <w:szCs w:val="28"/>
        </w:rPr>
        <w:t>2</w:t>
      </w:r>
      <w:r w:rsidR="00987827">
        <w:rPr>
          <w:rFonts w:ascii="Times New Roman" w:hAnsi="Times New Roman"/>
          <w:b/>
          <w:sz w:val="28"/>
          <w:szCs w:val="28"/>
        </w:rPr>
        <w:t xml:space="preserve"> Расчёт на разработку ПО</w:t>
      </w:r>
    </w:p>
    <w:p w14:paraId="7232905F" w14:textId="77777777" w:rsidR="0028738A" w:rsidRDefault="0028738A" w:rsidP="00F9683E">
      <w:pPr>
        <w:spacing w:line="276" w:lineRule="auto"/>
        <w:ind w:firstLine="709"/>
        <w:contextualSpacing/>
        <w:rPr>
          <w:rFonts w:ascii="Times New Roman" w:hAnsi="Times New Roman"/>
          <w:b/>
          <w:sz w:val="28"/>
          <w:szCs w:val="28"/>
        </w:rPr>
      </w:pPr>
    </w:p>
    <w:p w14:paraId="18D98633" w14:textId="77777777" w:rsidR="00857332" w:rsidRDefault="00C76CC6" w:rsidP="00F9683E">
      <w:pPr>
        <w:spacing w:line="276" w:lineRule="auto"/>
        <w:ind w:firstLine="709"/>
        <w:contextualSpacing/>
        <w:jc w:val="both"/>
        <w:rPr>
          <w:rFonts w:ascii="Times New Roman" w:eastAsia="Times New Roman" w:hAnsi="Times New Roman"/>
          <w:sz w:val="28"/>
          <w:szCs w:val="28"/>
          <w:lang w:eastAsia="ru-RU"/>
        </w:rPr>
      </w:pPr>
      <w:bookmarkStart w:id="0" w:name="_Hlk125050203"/>
      <w:r w:rsidRPr="00EE409E">
        <w:rPr>
          <w:rFonts w:ascii="Times New Roman" w:eastAsia="Times New Roman" w:hAnsi="Times New Roman"/>
          <w:sz w:val="28"/>
          <w:szCs w:val="28"/>
          <w:lang w:eastAsia="ru-RU"/>
        </w:rPr>
        <w:t>Упрощённый расчёт затрат</w:t>
      </w:r>
      <w:r w:rsidRPr="00163D33">
        <w:rPr>
          <w:rFonts w:ascii="Times New Roman" w:eastAsia="Times New Roman" w:hAnsi="Times New Roman"/>
          <w:sz w:val="28"/>
          <w:szCs w:val="28"/>
          <w:lang w:eastAsia="ru-RU"/>
        </w:rPr>
        <w:t xml:space="preserve"> на разработку ПО следует делать в разрезе следующих статей:</w:t>
      </w:r>
    </w:p>
    <w:p w14:paraId="6BFE0567" w14:textId="77777777" w:rsidR="00857332" w:rsidRDefault="0085733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основную заработную плату разработчиков;</w:t>
      </w:r>
    </w:p>
    <w:p w14:paraId="0B222713" w14:textId="77777777" w:rsidR="00857332" w:rsidRDefault="0085733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w:t>
      </w:r>
      <w:r w:rsidR="00575FEB">
        <w:rPr>
          <w:rFonts w:ascii="Times New Roman" w:hAnsi="Times New Roman"/>
          <w:sz w:val="28"/>
          <w:szCs w:val="28"/>
        </w:rPr>
        <w:t xml:space="preserve"> </w:t>
      </w:r>
      <w:r w:rsidR="00C76CC6" w:rsidRPr="00A64F84">
        <w:rPr>
          <w:rFonts w:ascii="Times New Roman" w:hAnsi="Times New Roman"/>
          <w:sz w:val="28"/>
          <w:szCs w:val="28"/>
        </w:rPr>
        <w:t>затраты на дополнительную заработную плату разработчиков;</w:t>
      </w:r>
    </w:p>
    <w:p w14:paraId="3841B1AF" w14:textId="77777777" w:rsidR="00857332" w:rsidRDefault="0085733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 </w:t>
      </w:r>
      <w:r w:rsidR="00C76CC6" w:rsidRPr="00A64F84">
        <w:rPr>
          <w:rFonts w:ascii="Times New Roman" w:hAnsi="Times New Roman"/>
          <w:sz w:val="28"/>
          <w:szCs w:val="28"/>
        </w:rPr>
        <w:t>отчисления на социальные нужды;</w:t>
      </w:r>
    </w:p>
    <w:p w14:paraId="4B4A5FBD" w14:textId="77777777" w:rsidR="00C76CC6" w:rsidRPr="00A64F84" w:rsidRDefault="00857332"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 xml:space="preserve">- </w:t>
      </w:r>
      <w:r w:rsidR="00C76CC6" w:rsidRPr="00A64F84">
        <w:rPr>
          <w:rFonts w:ascii="Times New Roman" w:hAnsi="Times New Roman"/>
          <w:sz w:val="28"/>
          <w:szCs w:val="28"/>
        </w:rPr>
        <w:t>прочие затраты (амортизационные отчисления, расходы на электроэнергию, командировочные расходы, арендная плата за офисные помещения и оборудование, расходы на управление и реализацию и т.п.).</w:t>
      </w:r>
    </w:p>
    <w:p w14:paraId="7F47B557" w14:textId="77777777" w:rsidR="00C76CC6" w:rsidRDefault="00C76CC6" w:rsidP="00F9683E">
      <w:pPr>
        <w:spacing w:after="0" w:line="276" w:lineRule="auto"/>
        <w:ind w:firstLine="709"/>
        <w:contextualSpacing/>
        <w:jc w:val="both"/>
        <w:rPr>
          <w:rFonts w:ascii="Times New Roman" w:eastAsia="Times New Roman" w:hAnsi="Times New Roman"/>
          <w:sz w:val="28"/>
          <w:szCs w:val="28"/>
          <w:lang w:eastAsia="ru-RU"/>
        </w:rPr>
      </w:pPr>
      <w:r w:rsidRPr="00C76CC6">
        <w:rPr>
          <w:rFonts w:ascii="Times New Roman" w:eastAsia="Times New Roman" w:hAnsi="Times New Roman"/>
          <w:sz w:val="28"/>
          <w:szCs w:val="28"/>
          <w:lang w:eastAsia="ru-RU"/>
        </w:rPr>
        <w:t>Затраты на основную заработную плату команды разработчиков.</w:t>
      </w:r>
    </w:p>
    <w:p w14:paraId="7D04C915" w14:textId="77777777" w:rsidR="00463203" w:rsidRDefault="00C76CC6" w:rsidP="00F9683E">
      <w:pPr>
        <w:spacing w:after="0" w:line="276" w:lineRule="auto"/>
        <w:ind w:firstLine="709"/>
        <w:contextualSpacing/>
        <w:jc w:val="both"/>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Расч</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т основной заработной платы участников команды осуществляется по формуле</w:t>
      </w:r>
      <w:r w:rsidR="00857332">
        <w:rPr>
          <w:rFonts w:ascii="Times New Roman" w:eastAsia="Times New Roman" w:hAnsi="Times New Roman"/>
          <w:sz w:val="28"/>
          <w:szCs w:val="28"/>
          <w:lang w:eastAsia="ru-RU"/>
        </w:rPr>
        <w:t xml:space="preserve"> </w:t>
      </w:r>
      <w:bookmarkEnd w:id="0"/>
    </w:p>
    <w:p w14:paraId="3BA31BD9"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7B7018FD" w14:textId="77777777" w:rsidR="00F423D7" w:rsidRPr="00445D78" w:rsidRDefault="003D3465" w:rsidP="00F9683E">
      <w:pPr>
        <w:spacing w:after="0" w:line="276" w:lineRule="auto"/>
        <w:ind w:firstLine="709"/>
        <w:contextualSpacing/>
        <w:jc w:val="both"/>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cs="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r>
                    <w:rPr>
                      <w:rFonts w:ascii="Cambria Math" w:hAnsi="Cambria Math"/>
                      <w:sz w:val="28"/>
                      <w:szCs w:val="28"/>
                      <w:lang w:val="en-US"/>
                    </w:rPr>
                    <m:t>i</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nary>
          <m:r>
            <w:rPr>
              <w:rFonts w:ascii="Cambria Math" w:hAnsi="Cambria Math"/>
              <w:sz w:val="28"/>
              <w:szCs w:val="28"/>
            </w:rPr>
            <m:t xml:space="preserve"> ,</m:t>
          </m:r>
        </m:oMath>
      </m:oMathPara>
    </w:p>
    <w:p w14:paraId="167B94DA" w14:textId="77777777" w:rsidR="00857332" w:rsidRPr="009E304B" w:rsidRDefault="00857332" w:rsidP="00F9683E">
      <w:pPr>
        <w:spacing w:after="0" w:line="276" w:lineRule="auto"/>
        <w:ind w:firstLine="709"/>
        <w:contextualSpacing/>
        <w:jc w:val="both"/>
        <w:rPr>
          <w:rFonts w:ascii="Times New Roman" w:hAnsi="Times New Roman"/>
          <w:sz w:val="28"/>
          <w:szCs w:val="28"/>
        </w:rPr>
      </w:pPr>
    </w:p>
    <w:p w14:paraId="1E0A3B40" w14:textId="77777777" w:rsidR="00C76CC6" w:rsidRPr="0083271C" w:rsidRDefault="00C76CC6" w:rsidP="00F9683E">
      <w:pPr>
        <w:pStyle w:val="a8"/>
        <w:spacing w:line="276" w:lineRule="auto"/>
        <w:contextualSpacing/>
        <w:jc w:val="both"/>
        <w:rPr>
          <w:rFonts w:ascii="Times New Roman" w:hAnsi="Times New Roman" w:cs="Times New Roman"/>
          <w:sz w:val="28"/>
          <w:szCs w:val="28"/>
        </w:rPr>
      </w:pPr>
      <w:r w:rsidRPr="0083271C">
        <w:rPr>
          <w:rFonts w:ascii="Times New Roman" w:hAnsi="Times New Roman" w:cs="Times New Roman"/>
          <w:sz w:val="28"/>
          <w:szCs w:val="28"/>
        </w:rPr>
        <w:t>где</w:t>
      </w:r>
      <w:r>
        <w:rPr>
          <w:rFonts w:ascii="Times New Roman" w:hAnsi="Times New Roman" w:cs="Times New Roman"/>
          <w:sz w:val="28"/>
          <w:szCs w:val="28"/>
        </w:rPr>
        <w:tab/>
      </w:r>
      <w:r w:rsidRPr="0083271C">
        <w:rPr>
          <w:rFonts w:ascii="Times New Roman" w:hAnsi="Times New Roman" w:cs="Times New Roman"/>
          <w:sz w:val="28"/>
          <w:szCs w:val="28"/>
        </w:rPr>
        <w:t>n – количество исполнителей, занятых разработкой конкретного ПО;</w:t>
      </w:r>
    </w:p>
    <w:p w14:paraId="098FC7BE" w14:textId="77777777" w:rsidR="00C76CC6" w:rsidRPr="004737AE" w:rsidRDefault="00C76CC6" w:rsidP="00F9683E">
      <w:pPr>
        <w:pStyle w:val="a8"/>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Pr>
          <w:rFonts w:ascii="Times New Roman" w:hAnsi="Times New Roman" w:cs="Times New Roman"/>
          <w:sz w:val="28"/>
          <w:szCs w:val="28"/>
          <w:vertAlign w:val="subscript"/>
        </w:rPr>
        <w:t>пр</w:t>
      </w:r>
      <w:r w:rsidRPr="004737A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737AE">
        <w:rPr>
          <w:rFonts w:ascii="Times New Roman" w:hAnsi="Times New Roman" w:cs="Times New Roman"/>
          <w:sz w:val="28"/>
          <w:szCs w:val="28"/>
        </w:rPr>
        <w:t>коэффициент, учитывающий процент премий</w:t>
      </w:r>
      <w:r w:rsidR="009E304B">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r>
          <w:rPr>
            <w:rFonts w:ascii="Cambria Math" w:hAnsi="Cambria Math"/>
            <w:sz w:val="28"/>
            <w:szCs w:val="28"/>
          </w:rPr>
          <m:t>=1.4</m:t>
        </m:r>
      </m:oMath>
      <w:r w:rsidRPr="004737AE">
        <w:rPr>
          <w:rFonts w:ascii="Times New Roman" w:hAnsi="Times New Roman" w:cs="Times New Roman"/>
          <w:sz w:val="28"/>
          <w:szCs w:val="28"/>
        </w:rPr>
        <w:t>;</w:t>
      </w:r>
    </w:p>
    <w:p w14:paraId="6BEE6E0E" w14:textId="77777777" w:rsidR="00C76CC6" w:rsidRDefault="00C76CC6"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З</w:t>
      </w:r>
      <w:r>
        <w:rPr>
          <w:rFonts w:ascii="Times New Roman" w:eastAsia="Times New Roman" w:hAnsi="Times New Roman"/>
          <w:sz w:val="28"/>
          <w:szCs w:val="28"/>
          <w:vertAlign w:val="subscript"/>
          <w:lang w:eastAsia="ru-RU"/>
        </w:rPr>
        <w:t>ч.</w:t>
      </w:r>
      <w:r>
        <w:rPr>
          <w:rFonts w:ascii="Times New Roman" w:eastAsia="Times New Roman" w:hAnsi="Times New Roman"/>
          <w:sz w:val="28"/>
          <w:szCs w:val="28"/>
          <w:vertAlign w:val="subscript"/>
          <w:lang w:val="en-US" w:eastAsia="ru-RU"/>
        </w:rPr>
        <w:t>i</w:t>
      </w:r>
      <w:r w:rsidRPr="00163D33">
        <w:rPr>
          <w:rFonts w:ascii="Times New Roman" w:eastAsia="Times New Roman" w:hAnsi="Times New Roman"/>
          <w:sz w:val="28"/>
          <w:szCs w:val="28"/>
          <w:lang w:eastAsia="ru-RU"/>
        </w:rPr>
        <w:t xml:space="preserve"> – часовая заработная плата </w:t>
      </w:r>
      <w:r w:rsidRPr="00163D33">
        <w:rPr>
          <w:rFonts w:ascii="Times New Roman" w:eastAsia="Times New Roman" w:hAnsi="Times New Roman"/>
          <w:sz w:val="28"/>
          <w:szCs w:val="28"/>
          <w:lang w:val="en-US" w:eastAsia="ru-RU"/>
        </w:rPr>
        <w:t>i</w:t>
      </w:r>
      <w:r w:rsidRPr="00163D33">
        <w:rPr>
          <w:rFonts w:ascii="Times New Roman" w:eastAsia="Times New Roman" w:hAnsi="Times New Roman"/>
          <w:sz w:val="28"/>
          <w:szCs w:val="28"/>
          <w:lang w:eastAsia="ru-RU"/>
        </w:rPr>
        <w:t>-го исполнителя</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р.;</w:t>
      </w:r>
    </w:p>
    <w:p w14:paraId="35010B78" w14:textId="77777777" w:rsidR="001D2DA8" w:rsidRDefault="00C76CC6" w:rsidP="00F9683E">
      <w:pPr>
        <w:spacing w:after="12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t</w:t>
      </w:r>
      <w:r>
        <w:rPr>
          <w:rFonts w:ascii="Times New Roman" w:eastAsia="Times New Roman" w:hAnsi="Times New Roman"/>
          <w:sz w:val="28"/>
          <w:szCs w:val="28"/>
          <w:vertAlign w:val="subscript"/>
          <w:lang w:val="en-US" w:eastAsia="ru-RU"/>
        </w:rPr>
        <w:t>i</w:t>
      </w:r>
      <w:r w:rsidRPr="009565AA">
        <w:rPr>
          <w:rFonts w:ascii="Times New Roman" w:eastAsia="Times New Roman" w:hAnsi="Times New Roman"/>
          <w:sz w:val="28"/>
          <w:szCs w:val="28"/>
          <w:lang w:eastAsia="ru-RU"/>
        </w:rPr>
        <w:t xml:space="preserve"> </w:t>
      </w:r>
      <w:r w:rsidRPr="00163D33">
        <w:rPr>
          <w:rFonts w:ascii="Times New Roman" w:eastAsia="Times New Roman" w:hAnsi="Times New Roman"/>
          <w:sz w:val="28"/>
          <w:szCs w:val="28"/>
          <w:lang w:eastAsia="ru-RU"/>
        </w:rPr>
        <w:t>– трудо</w:t>
      </w:r>
      <w:r>
        <w:rPr>
          <w:rFonts w:ascii="Times New Roman" w:eastAsia="Times New Roman" w:hAnsi="Times New Roman"/>
          <w:sz w:val="28"/>
          <w:szCs w:val="28"/>
          <w:lang w:eastAsia="ru-RU"/>
        </w:rPr>
        <w:t>ё</w:t>
      </w:r>
      <w:r w:rsidRPr="00163D33">
        <w:rPr>
          <w:rFonts w:ascii="Times New Roman" w:eastAsia="Times New Roman" w:hAnsi="Times New Roman"/>
          <w:sz w:val="28"/>
          <w:szCs w:val="28"/>
          <w:lang w:eastAsia="ru-RU"/>
        </w:rPr>
        <w:t xml:space="preserve">мкость работ, выполняемых </w:t>
      </w:r>
      <w:r w:rsidRPr="00163D33">
        <w:rPr>
          <w:rFonts w:ascii="Times New Roman" w:eastAsia="Times New Roman" w:hAnsi="Times New Roman"/>
          <w:sz w:val="28"/>
          <w:szCs w:val="28"/>
          <w:lang w:val="en-US" w:eastAsia="ru-RU"/>
        </w:rPr>
        <w:t>i</w:t>
      </w:r>
      <w:r w:rsidRPr="00163D33">
        <w:rPr>
          <w:rFonts w:ascii="Times New Roman" w:eastAsia="Times New Roman" w:hAnsi="Times New Roman"/>
          <w:sz w:val="28"/>
          <w:szCs w:val="28"/>
          <w:lang w:eastAsia="ru-RU"/>
        </w:rPr>
        <w:t>-м исполнителем</w:t>
      </w:r>
      <w:r>
        <w:rPr>
          <w:rFonts w:ascii="Times New Roman" w:eastAsia="Times New Roman" w:hAnsi="Times New Roman"/>
          <w:sz w:val="28"/>
          <w:szCs w:val="28"/>
          <w:lang w:eastAsia="ru-RU"/>
        </w:rPr>
        <w:t>,</w:t>
      </w:r>
      <w:r w:rsidRPr="00163D33">
        <w:rPr>
          <w:rFonts w:ascii="Times New Roman" w:eastAsia="Times New Roman" w:hAnsi="Times New Roman"/>
          <w:sz w:val="28"/>
          <w:szCs w:val="28"/>
          <w:lang w:eastAsia="ru-RU"/>
        </w:rPr>
        <w:t xml:space="preserve"> ч.</w:t>
      </w:r>
    </w:p>
    <w:p w14:paraId="0421C227" w14:textId="77777777" w:rsidR="00463203" w:rsidRDefault="00342AF5" w:rsidP="00F9683E">
      <w:pPr>
        <w:spacing w:line="276" w:lineRule="auto"/>
        <w:ind w:firstLine="709"/>
        <w:contextualSpacing/>
        <w:jc w:val="both"/>
        <w:rPr>
          <w:rFonts w:ascii="Times New Roman" w:eastAsia="Times New Roman" w:hAnsi="Times New Roman"/>
          <w:sz w:val="28"/>
          <w:szCs w:val="28"/>
          <w:lang w:eastAsia="ru-RU"/>
        </w:rPr>
      </w:pPr>
      <w:r w:rsidRPr="00342AF5">
        <w:rPr>
          <w:rFonts w:ascii="Times New Roman" w:eastAsia="Times New Roman" w:hAnsi="Times New Roman"/>
          <w:sz w:val="28"/>
          <w:szCs w:val="28"/>
          <w:lang w:eastAsia="ru-RU"/>
        </w:rPr>
        <w:t xml:space="preserve">Так как система состоит из 2 частей – вэб-интерфейс и программа анализа, но для обоих частей были задействованы разные должности. Для вэб-интерфейса – 2513-001 – инженер 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веб- и мультимедийных приложений</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 xml:space="preserve">. Для программы анализа – 2512-001 – инженер-программист из группы </w:t>
      </w:r>
      <w:r>
        <w:rPr>
          <w:rFonts w:ascii="Times New Roman" w:eastAsia="Times New Roman" w:hAnsi="Times New Roman"/>
          <w:sz w:val="28"/>
          <w:szCs w:val="28"/>
          <w:lang w:eastAsia="ru-RU"/>
        </w:rPr>
        <w:t>«</w:t>
      </w:r>
      <w:r w:rsidRPr="00342AF5">
        <w:rPr>
          <w:rFonts w:ascii="Times New Roman" w:eastAsia="Times New Roman" w:hAnsi="Times New Roman"/>
          <w:sz w:val="28"/>
          <w:szCs w:val="28"/>
          <w:lang w:eastAsia="ru-RU"/>
        </w:rPr>
        <w:t>Разработчики программного обеспечения</w:t>
      </w:r>
      <w:r>
        <w:rPr>
          <w:rFonts w:ascii="Times New Roman" w:eastAsia="Times New Roman" w:hAnsi="Times New Roman"/>
          <w:sz w:val="28"/>
          <w:szCs w:val="28"/>
          <w:lang w:eastAsia="ru-RU"/>
        </w:rPr>
        <w:t>».</w:t>
      </w:r>
    </w:p>
    <w:p w14:paraId="1E22178E" w14:textId="77777777" w:rsidR="00857332" w:rsidRDefault="003D3465" w:rsidP="00F9683E">
      <w:pPr>
        <w:spacing w:line="276" w:lineRule="auto"/>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З</m:t>
            </m:r>
          </m:e>
          <m:sub>
            <m:r>
              <m:rPr>
                <m:sty m:val="p"/>
              </m:rPr>
              <w:rPr>
                <w:rFonts w:ascii="Cambria Math" w:eastAsia="Times New Roman" w:hAnsi="Cambria Math"/>
                <w:sz w:val="28"/>
                <w:szCs w:val="28"/>
                <w:lang w:eastAsia="ru-RU"/>
              </w:rPr>
              <m:t>ч.</m:t>
            </m:r>
            <m:r>
              <w:rPr>
                <w:rFonts w:ascii="Cambria Math" w:eastAsia="Times New Roman" w:hAnsi="Cambria Math"/>
                <w:sz w:val="28"/>
                <w:szCs w:val="28"/>
                <w:lang w:eastAsia="ru-RU"/>
              </w:rPr>
              <m:t>i</m:t>
            </m:r>
          </m:sub>
        </m:sSub>
      </m:oMath>
      <w:r w:rsidR="00B77391" w:rsidRPr="00B77391">
        <w:rPr>
          <w:rFonts w:ascii="Times New Roman" w:eastAsia="Times New Roman" w:hAnsi="Times New Roman"/>
          <w:sz w:val="28"/>
          <w:szCs w:val="28"/>
          <w:lang w:eastAsia="ru-RU"/>
        </w:rPr>
        <w:t xml:space="preserve"> – для </w:t>
      </w:r>
      <w:r w:rsidR="00B77391">
        <w:rPr>
          <w:rFonts w:ascii="Times New Roman" w:eastAsia="Times New Roman" w:hAnsi="Times New Roman"/>
          <w:sz w:val="28"/>
          <w:szCs w:val="28"/>
          <w:lang w:eastAsia="ru-RU"/>
        </w:rPr>
        <w:t>2512-001 – 15,47 р</w:t>
      </w:r>
      <w:r w:rsidR="00B03550">
        <w:rPr>
          <w:rFonts w:ascii="Times New Roman" w:eastAsia="Times New Roman" w:hAnsi="Times New Roman"/>
          <w:sz w:val="28"/>
          <w:szCs w:val="28"/>
          <w:lang w:eastAsia="ru-RU"/>
        </w:rPr>
        <w:t>, для 2513-001 – 14,28</w:t>
      </w:r>
      <w:r w:rsidR="006D3644">
        <w:rPr>
          <w:rFonts w:ascii="Times New Roman" w:eastAsia="Times New Roman" w:hAnsi="Times New Roman"/>
          <w:sz w:val="28"/>
          <w:szCs w:val="28"/>
          <w:lang w:eastAsia="ru-RU"/>
        </w:rPr>
        <w:t xml:space="preserve"> </w:t>
      </w:r>
      <w:r w:rsidR="00B03550">
        <w:rPr>
          <w:rFonts w:ascii="Times New Roman" w:eastAsia="Times New Roman" w:hAnsi="Times New Roman"/>
          <w:sz w:val="28"/>
          <w:szCs w:val="28"/>
          <w:lang w:eastAsia="ru-RU"/>
        </w:rPr>
        <w:t>р.</w:t>
      </w:r>
    </w:p>
    <w:p w14:paraId="1CEE5DB5" w14:textId="77777777" w:rsidR="00857332" w:rsidRDefault="003D3465" w:rsidP="00F9683E">
      <w:pPr>
        <w:spacing w:line="276" w:lineRule="auto"/>
        <w:ind w:firstLine="709"/>
        <w:contextualSpacing/>
        <w:jc w:val="both"/>
        <w:rPr>
          <w:rFonts w:ascii="Times New Roman" w:eastAsia="Times New Roman" w:hAnsi="Times New Roman"/>
          <w:iCs/>
          <w:sz w:val="28"/>
          <w:szCs w:val="28"/>
          <w:lang w:eastAsia="ru-RU"/>
        </w:rPr>
      </w:pPr>
      <m:oMath>
        <m:sSub>
          <m:sSubPr>
            <m:ctrlPr>
              <w:rPr>
                <w:rFonts w:ascii="Cambria Math" w:eastAsia="Times New Roman" w:hAnsi="Cambria Math"/>
                <w:iCs/>
                <w:sz w:val="28"/>
                <w:szCs w:val="28"/>
                <w:lang w:eastAsia="ru-RU"/>
              </w:rPr>
            </m:ctrlPr>
          </m:sSubPr>
          <m:e>
            <m:r>
              <m:rPr>
                <m:sty m:val="p"/>
              </m:rPr>
              <w:rPr>
                <w:rFonts w:ascii="Cambria Math" w:eastAsia="Times New Roman" w:hAnsi="Cambria Math"/>
                <w:sz w:val="28"/>
                <w:szCs w:val="28"/>
                <w:lang w:val="en-US" w:eastAsia="ru-RU"/>
              </w:rPr>
              <m:t>t</m:t>
            </m:r>
          </m:e>
          <m:sub>
            <m:r>
              <m:rPr>
                <m:sty m:val="p"/>
              </m:rPr>
              <w:rPr>
                <w:rFonts w:ascii="Cambria Math" w:eastAsia="Times New Roman" w:hAnsi="Cambria Math"/>
                <w:sz w:val="28"/>
                <w:szCs w:val="28"/>
                <w:lang w:eastAsia="ru-RU"/>
              </w:rPr>
              <m:t>i</m:t>
            </m:r>
          </m:sub>
        </m:sSub>
      </m:oMath>
      <w:r w:rsidR="00B03550" w:rsidRPr="00B03550">
        <w:rPr>
          <w:rFonts w:ascii="Times New Roman" w:eastAsia="Times New Roman" w:hAnsi="Times New Roman"/>
          <w:iCs/>
          <w:sz w:val="28"/>
          <w:szCs w:val="28"/>
          <w:lang w:eastAsia="ru-RU"/>
        </w:rPr>
        <w:t xml:space="preserve"> </w:t>
      </w:r>
      <w:r w:rsidR="00B03550">
        <w:rPr>
          <w:rFonts w:ascii="Times New Roman" w:eastAsia="Times New Roman" w:hAnsi="Times New Roman"/>
          <w:iCs/>
          <w:sz w:val="28"/>
          <w:szCs w:val="28"/>
          <w:lang w:eastAsia="ru-RU"/>
        </w:rPr>
        <w:t>– для 2512-001 – 140 часов, для 2513-001 – 20 часов.</w:t>
      </w:r>
    </w:p>
    <w:p w14:paraId="7F8DA84A" w14:textId="77777777" w:rsidR="00575FEB" w:rsidRDefault="00575FEB" w:rsidP="00F9683E">
      <w:pPr>
        <w:pStyle w:val="a8"/>
        <w:tabs>
          <w:tab w:val="num" w:pos="992"/>
        </w:tabs>
        <w:spacing w:before="120" w:after="120" w:line="276" w:lineRule="auto"/>
        <w:ind w:firstLine="709"/>
        <w:contextualSpacing/>
        <w:jc w:val="both"/>
        <w:rPr>
          <w:rFonts w:ascii="Times New Roman" w:hAnsi="Times New Roman"/>
          <w:sz w:val="28"/>
          <w:szCs w:val="24"/>
        </w:rPr>
      </w:pPr>
      <w:r>
        <w:rPr>
          <w:rFonts w:ascii="Times New Roman" w:hAnsi="Times New Roman" w:cs="Times New Roman"/>
          <w:sz w:val="28"/>
          <w:szCs w:val="28"/>
        </w:rPr>
        <w:t xml:space="preserve">Затраты на дополнительную заработную плату разработчика. </w:t>
      </w:r>
      <w:r>
        <w:rPr>
          <w:rFonts w:ascii="Times New Roman" w:hAnsi="Times New Roman"/>
          <w:sz w:val="28"/>
          <w:szCs w:val="28"/>
        </w:rPr>
        <w:t>В</w:t>
      </w:r>
      <w:r w:rsidRPr="00EB1A96">
        <w:rPr>
          <w:rFonts w:ascii="Times New Roman" w:hAnsi="Times New Roman"/>
          <w:sz w:val="28"/>
          <w:szCs w:val="24"/>
        </w:rPr>
        <w:t>ключа</w:t>
      </w:r>
      <w:r>
        <w:rPr>
          <w:rFonts w:ascii="Times New Roman" w:hAnsi="Times New Roman"/>
          <w:sz w:val="28"/>
          <w:szCs w:val="24"/>
        </w:rPr>
        <w:t>ю</w:t>
      </w:r>
      <w:r w:rsidRPr="00EB1A96">
        <w:rPr>
          <w:rFonts w:ascii="Times New Roman" w:hAnsi="Times New Roman"/>
          <w:sz w:val="28"/>
          <w:szCs w:val="24"/>
        </w:rPr>
        <w:t>т</w:t>
      </w:r>
      <w:r>
        <w:rPr>
          <w:rFonts w:ascii="Times New Roman" w:hAnsi="Times New Roman"/>
          <w:sz w:val="28"/>
          <w:szCs w:val="24"/>
        </w:rPr>
        <w:t xml:space="preserve"> </w:t>
      </w:r>
      <w:r w:rsidRPr="00EB1A96">
        <w:rPr>
          <w:rFonts w:ascii="Times New Roman" w:hAnsi="Times New Roman"/>
          <w:sz w:val="28"/>
          <w:szCs w:val="24"/>
        </w:rPr>
        <w:t>выплаты,</w:t>
      </w:r>
      <w:r>
        <w:rPr>
          <w:rFonts w:ascii="Times New Roman" w:hAnsi="Times New Roman"/>
          <w:sz w:val="28"/>
          <w:szCs w:val="24"/>
        </w:rPr>
        <w:t xml:space="preserve"> </w:t>
      </w:r>
      <w:r w:rsidRPr="00EB1A96">
        <w:rPr>
          <w:rFonts w:ascii="Times New Roman" w:hAnsi="Times New Roman"/>
          <w:sz w:val="28"/>
          <w:szCs w:val="24"/>
        </w:rPr>
        <w:t>предусмотренные законодательством о труде (оплата трудовых отпусков, льготных часов, времени выполнения государственных обязанностей и других выплат, не связанных с основной деятельностью исполните</w:t>
      </w:r>
      <w:r>
        <w:rPr>
          <w:rFonts w:ascii="Times New Roman" w:hAnsi="Times New Roman"/>
          <w:sz w:val="28"/>
          <w:szCs w:val="24"/>
        </w:rPr>
        <w:t>лей), и определяется по формуле:</w:t>
      </w:r>
    </w:p>
    <w:p w14:paraId="787E2048" w14:textId="77777777" w:rsidR="00575FEB" w:rsidRPr="00EB1A96" w:rsidRDefault="00575FEB" w:rsidP="00F9683E">
      <w:pPr>
        <w:pStyle w:val="a8"/>
        <w:tabs>
          <w:tab w:val="num" w:pos="992"/>
        </w:tabs>
        <w:spacing w:before="120" w:after="120" w:line="276" w:lineRule="auto"/>
        <w:ind w:firstLine="709"/>
        <w:contextualSpacing/>
        <w:rPr>
          <w:rFonts w:ascii="Times New Roman" w:hAnsi="Times New Roman"/>
          <w:sz w:val="28"/>
          <w:szCs w:val="24"/>
        </w:rPr>
      </w:pPr>
    </w:p>
    <w:p w14:paraId="19A95EAC" w14:textId="77777777" w:rsidR="00575FEB" w:rsidRPr="00F423D7" w:rsidRDefault="003D3465" w:rsidP="00F9683E">
      <w:pPr>
        <w:spacing w:before="120" w:after="120" w:line="276" w:lineRule="auto"/>
        <w:contextualSpacing/>
        <w:jc w:val="center"/>
        <w:rPr>
          <w:rFonts w:ascii="Times New Roman" w:eastAsia="Times New Roman" w:hAnsi="Times New Roman"/>
          <w:sz w:val="28"/>
          <w:szCs w:val="24"/>
          <w:lang w:eastAsia="ru-RU"/>
        </w:rPr>
      </w:pPr>
      <m:oMathPara>
        <m:oMath>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eastAsia="ru-RU"/>
                </w:rPr>
                <m:t>З</m:t>
              </m:r>
            </m:e>
            <m:sub>
              <m:r>
                <w:rPr>
                  <w:rFonts w:ascii="Cambria Math" w:eastAsia="Times New Roman" w:hAnsi="Cambria Math"/>
                  <w:sz w:val="28"/>
                  <w:szCs w:val="24"/>
                  <w:lang w:val="en-US" w:eastAsia="ru-RU"/>
                </w:rPr>
                <m:t>Д</m:t>
              </m:r>
            </m:sub>
          </m:sSub>
          <m:r>
            <w:rPr>
              <w:rFonts w:ascii="Cambria Math" w:eastAsia="Times New Roman" w:hAnsi="Cambria Math"/>
              <w:sz w:val="28"/>
              <w:szCs w:val="24"/>
              <w:lang w:val="en-US" w:eastAsia="ru-RU"/>
            </w:rPr>
            <m:t>=</m:t>
          </m:r>
          <m:f>
            <m:fPr>
              <m:ctrlPr>
                <w:rPr>
                  <w:rFonts w:ascii="Cambria Math" w:eastAsia="Times New Roman" w:hAnsi="Cambria Math"/>
                  <w:i/>
                  <w:sz w:val="28"/>
                  <w:szCs w:val="24"/>
                  <w:lang w:val="en-US" w:eastAsia="ru-RU"/>
                </w:rPr>
              </m:ctrlPr>
            </m:fPr>
            <m:num>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З</m:t>
                  </m:r>
                </m:e>
                <m:sub>
                  <m:r>
                    <w:rPr>
                      <w:rFonts w:ascii="Cambria Math" w:eastAsia="Times New Roman" w:hAnsi="Cambria Math"/>
                      <w:sz w:val="28"/>
                      <w:szCs w:val="24"/>
                      <w:lang w:val="en-US" w:eastAsia="ru-RU"/>
                    </w:rPr>
                    <m:t>о</m:t>
                  </m:r>
                </m:sub>
              </m:sSub>
              <m:r>
                <w:rPr>
                  <w:rFonts w:ascii="Cambria Math" w:hAnsi="Cambria Math" w:cs="Cambria Math"/>
                  <w:sz w:val="28"/>
                  <w:szCs w:val="28"/>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Н</m:t>
                  </m:r>
                </m:e>
                <m:sub>
                  <m:r>
                    <w:rPr>
                      <w:rFonts w:ascii="Cambria Math" w:eastAsia="Times New Roman" w:hAnsi="Cambria Math"/>
                      <w:sz w:val="28"/>
                      <w:szCs w:val="24"/>
                      <w:lang w:val="en-US" w:eastAsia="ru-RU"/>
                    </w:rPr>
                    <m:t>д</m:t>
                  </m:r>
                </m:sub>
              </m:sSub>
            </m:num>
            <m:den>
              <m:r>
                <w:rPr>
                  <w:rFonts w:ascii="Cambria Math" w:eastAsia="Times New Roman" w:hAnsi="Cambria Math"/>
                  <w:sz w:val="28"/>
                  <w:szCs w:val="24"/>
                  <w:lang w:val="en-US" w:eastAsia="ru-RU"/>
                </w:rPr>
                <m:t>100%</m:t>
              </m:r>
            </m:den>
          </m:f>
          <m:r>
            <w:rPr>
              <w:rFonts w:ascii="Cambria Math" w:eastAsia="Times New Roman" w:hAnsi="Cambria Math"/>
              <w:sz w:val="28"/>
              <w:szCs w:val="24"/>
              <w:lang w:eastAsia="ru-RU"/>
            </w:rPr>
            <m:t xml:space="preserve">  ,</m:t>
          </m:r>
        </m:oMath>
      </m:oMathPara>
    </w:p>
    <w:p w14:paraId="11A1B159" w14:textId="77777777" w:rsidR="00575FEB" w:rsidRPr="00163D33" w:rsidRDefault="00575FEB" w:rsidP="00F9683E">
      <w:pPr>
        <w:spacing w:before="120" w:after="120" w:line="276" w:lineRule="auto"/>
        <w:contextualSpacing/>
        <w:jc w:val="center"/>
        <w:rPr>
          <w:rFonts w:ascii="Times New Roman" w:eastAsia="Times New Roman" w:hAnsi="Times New Roman"/>
          <w:sz w:val="28"/>
          <w:szCs w:val="24"/>
          <w:lang w:eastAsia="ru-RU"/>
        </w:rPr>
      </w:pPr>
    </w:p>
    <w:p w14:paraId="031D540A" w14:textId="77777777" w:rsidR="00575FEB" w:rsidRDefault="00575FEB" w:rsidP="00F9683E">
      <w:pPr>
        <w:spacing w:after="0" w:line="276" w:lineRule="auto"/>
        <w:contextualSpacing/>
        <w:jc w:val="both"/>
        <w:rPr>
          <w:rFonts w:ascii="Times New Roman" w:eastAsia="Times New Roman" w:hAnsi="Times New Roman"/>
          <w:sz w:val="28"/>
          <w:szCs w:val="28"/>
          <w:lang w:eastAsia="ru-RU"/>
        </w:rPr>
      </w:pPr>
      <w:bookmarkStart w:id="1" w:name="_Hlk125050245"/>
      <w:r>
        <w:rPr>
          <w:rFonts w:ascii="Times New Roman" w:eastAsia="Times New Roman" w:hAnsi="Times New Roman"/>
          <w:sz w:val="28"/>
          <w:szCs w:val="28"/>
          <w:lang w:eastAsia="ru-RU"/>
        </w:rPr>
        <w:t>г</w:t>
      </w:r>
      <w:r w:rsidRPr="00163D33">
        <w:rPr>
          <w:rFonts w:ascii="Times New Roman" w:eastAsia="Times New Roman" w:hAnsi="Times New Roman"/>
          <w:sz w:val="28"/>
          <w:szCs w:val="28"/>
          <w:lang w:eastAsia="ru-RU"/>
        </w:rPr>
        <w:t>де</w:t>
      </w:r>
      <w:r>
        <w:rPr>
          <w:rFonts w:ascii="Times New Roman" w:eastAsia="Times New Roman" w:hAnsi="Times New Roman"/>
          <w:sz w:val="28"/>
          <w:szCs w:val="28"/>
          <w:lang w:eastAsia="ru-RU"/>
        </w:rPr>
        <w:t xml:space="preserve"> З</w:t>
      </w:r>
      <w:r>
        <w:rPr>
          <w:rFonts w:ascii="Times New Roman" w:eastAsia="Times New Roman" w:hAnsi="Times New Roman"/>
          <w:sz w:val="28"/>
          <w:szCs w:val="28"/>
          <w:vertAlign w:val="subscript"/>
          <w:lang w:eastAsia="ru-RU"/>
        </w:rPr>
        <w:t>о</w:t>
      </w:r>
      <w:r w:rsidRPr="00163D33">
        <w:rPr>
          <w:rFonts w:ascii="Times New Roman" w:eastAsia="Times New Roman" w:hAnsi="Times New Roman"/>
          <w:sz w:val="28"/>
          <w:szCs w:val="28"/>
          <w:lang w:eastAsia="ru-RU"/>
        </w:rPr>
        <w:t xml:space="preserve"> – затраты на основную заработную плату,</w:t>
      </w:r>
      <w:r>
        <w:rPr>
          <w:rFonts w:ascii="Times New Roman" w:eastAsia="Times New Roman" w:hAnsi="Times New Roman"/>
          <w:sz w:val="28"/>
          <w:szCs w:val="28"/>
          <w:lang w:eastAsia="ru-RU"/>
        </w:rPr>
        <w:t xml:space="preserve"> равняются 3431,96 </w:t>
      </w:r>
      <w:r w:rsidRPr="00163D33">
        <w:rPr>
          <w:rFonts w:ascii="Times New Roman" w:eastAsia="Times New Roman" w:hAnsi="Times New Roman"/>
          <w:sz w:val="28"/>
          <w:szCs w:val="28"/>
          <w:lang w:eastAsia="ru-RU"/>
        </w:rPr>
        <w:t>р.;</w:t>
      </w:r>
    </w:p>
    <w:p w14:paraId="172DB9A9" w14:textId="77777777" w:rsidR="00575FEB" w:rsidRDefault="00575FEB" w:rsidP="00F9683E">
      <w:pPr>
        <w:spacing w:after="0" w:line="276" w:lineRule="auto"/>
        <w:ind w:left="1260" w:hanging="551"/>
        <w:contextualSpacing/>
        <w:jc w:val="both"/>
        <w:rPr>
          <w:rFonts w:ascii="Times New Roman" w:hAnsi="Times New Roman"/>
          <w:sz w:val="28"/>
          <w:szCs w:val="28"/>
        </w:rPr>
      </w:pPr>
      <w:r>
        <w:rPr>
          <w:rFonts w:ascii="Times New Roman" w:eastAsia="Times New Roman" w:hAnsi="Times New Roman"/>
          <w:sz w:val="28"/>
          <w:szCs w:val="28"/>
          <w:lang w:eastAsia="ru-RU"/>
        </w:rPr>
        <w:t>Н</w:t>
      </w:r>
      <w:r>
        <w:rPr>
          <w:rFonts w:ascii="Times New Roman" w:eastAsia="Times New Roman" w:hAnsi="Times New Roman"/>
          <w:sz w:val="28"/>
          <w:szCs w:val="28"/>
          <w:vertAlign w:val="subscript"/>
          <w:lang w:eastAsia="ru-RU"/>
        </w:rPr>
        <w:t>д</w:t>
      </w:r>
      <w:r w:rsidRPr="00163D33">
        <w:rPr>
          <w:rFonts w:ascii="Times New Roman" w:eastAsia="Times New Roman" w:hAnsi="Times New Roman"/>
          <w:sz w:val="28"/>
          <w:szCs w:val="28"/>
          <w:lang w:eastAsia="ru-RU"/>
        </w:rPr>
        <w:t xml:space="preserve"> – норматив дополнительной заработной платы</w:t>
      </w:r>
      <w:r>
        <w:rPr>
          <w:rFonts w:ascii="Times New Roman" w:eastAsia="Times New Roman" w:hAnsi="Times New Roman"/>
          <w:sz w:val="28"/>
          <w:szCs w:val="28"/>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=20%</m:t>
        </m:r>
      </m:oMath>
      <w:r>
        <w:rPr>
          <w:rFonts w:ascii="Times New Roman" w:hAnsi="Times New Roman"/>
          <w:sz w:val="28"/>
          <w:szCs w:val="28"/>
        </w:rPr>
        <w:t>.</w:t>
      </w:r>
    </w:p>
    <w:bookmarkEnd w:id="1"/>
    <w:p w14:paraId="50383A73" w14:textId="77777777" w:rsidR="00575FEB" w:rsidRDefault="00575FEB" w:rsidP="00F9683E">
      <w:pPr>
        <w:spacing w:after="0" w:line="276" w:lineRule="auto"/>
        <w:ind w:left="1260" w:hanging="551"/>
        <w:contextualSpacing/>
        <w:jc w:val="both"/>
        <w:rPr>
          <w:rFonts w:ascii="Times New Roman" w:hAnsi="Times New Roman"/>
          <w:sz w:val="28"/>
          <w:szCs w:val="28"/>
        </w:rPr>
      </w:pPr>
    </w:p>
    <w:p w14:paraId="18272526" w14:textId="73C1A671" w:rsidR="00575FEB" w:rsidRDefault="003D3465"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3431,96</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m:t>
              </m:r>
            </m:den>
          </m:f>
          <m:r>
            <w:rPr>
              <w:rFonts w:ascii="Cambria Math" w:eastAsia="Times New Roman" w:hAnsi="Cambria Math"/>
              <w:sz w:val="28"/>
              <w:szCs w:val="28"/>
            </w:rPr>
            <m:t xml:space="preserve">=686,39 р . </m:t>
          </m:r>
        </m:oMath>
      </m:oMathPara>
    </w:p>
    <w:p w14:paraId="30C8CE57" w14:textId="77777777" w:rsidR="00575FEB" w:rsidRDefault="00575FEB" w:rsidP="00F9683E">
      <w:pPr>
        <w:spacing w:line="276" w:lineRule="auto"/>
        <w:ind w:firstLine="709"/>
        <w:contextualSpacing/>
        <w:jc w:val="both"/>
        <w:rPr>
          <w:rFonts w:ascii="Times New Roman" w:eastAsia="Times New Roman" w:hAnsi="Times New Roman"/>
          <w:iCs/>
          <w:sz w:val="28"/>
          <w:szCs w:val="28"/>
          <w:lang w:eastAsia="ru-RU"/>
        </w:rPr>
      </w:pPr>
    </w:p>
    <w:p w14:paraId="22A0A78A" w14:textId="77777777" w:rsidR="00857332" w:rsidRPr="00B03550" w:rsidRDefault="00857332" w:rsidP="00796697">
      <w:pPr>
        <w:spacing w:line="360" w:lineRule="auto"/>
        <w:contextualSpacing/>
        <w:jc w:val="both"/>
        <w:rPr>
          <w:rFonts w:ascii="Times New Roman" w:eastAsia="Times New Roman" w:hAnsi="Times New Roman"/>
          <w:iCs/>
          <w:sz w:val="28"/>
          <w:szCs w:val="28"/>
          <w:lang w:eastAsia="ru-RU"/>
        </w:rPr>
      </w:pPr>
      <w:bookmarkStart w:id="2" w:name="_Hlk125050083"/>
      <w:r>
        <w:rPr>
          <w:rFonts w:ascii="Times New Roman" w:hAnsi="Times New Roman"/>
          <w:sz w:val="28"/>
          <w:szCs w:val="28"/>
        </w:rPr>
        <w:t xml:space="preserve">Таблица </w:t>
      </w:r>
      <w:r w:rsidR="00677B19">
        <w:rPr>
          <w:rFonts w:ascii="Times New Roman" w:hAnsi="Times New Roman"/>
          <w:sz w:val="28"/>
          <w:szCs w:val="28"/>
        </w:rPr>
        <w:t xml:space="preserve">3 </w:t>
      </w:r>
      <w:r>
        <w:rPr>
          <w:rFonts w:ascii="Times New Roman" w:hAnsi="Times New Roman"/>
          <w:sz w:val="28"/>
          <w:szCs w:val="28"/>
        </w:rPr>
        <w:t xml:space="preserve">- </w:t>
      </w:r>
      <w:r w:rsidRPr="00163D33">
        <w:rPr>
          <w:rFonts w:ascii="Times New Roman" w:hAnsi="Times New Roman"/>
          <w:sz w:val="28"/>
          <w:szCs w:val="28"/>
        </w:rPr>
        <w:t>Расч</w:t>
      </w:r>
      <w:r>
        <w:rPr>
          <w:rFonts w:ascii="Times New Roman" w:hAnsi="Times New Roman"/>
          <w:sz w:val="28"/>
          <w:szCs w:val="28"/>
        </w:rPr>
        <w:t>ё</w:t>
      </w:r>
      <w:r w:rsidRPr="00163D33">
        <w:rPr>
          <w:rFonts w:ascii="Times New Roman" w:hAnsi="Times New Roman"/>
          <w:sz w:val="28"/>
          <w:szCs w:val="28"/>
        </w:rPr>
        <w:t>т затрат на основную заработную плату разработчиков</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27"/>
        <w:gridCol w:w="2156"/>
        <w:gridCol w:w="1368"/>
        <w:gridCol w:w="1368"/>
        <w:gridCol w:w="1368"/>
        <w:gridCol w:w="1368"/>
      </w:tblGrid>
      <w:tr w:rsidR="00987827" w:rsidRPr="003E426C" w14:paraId="31BA0102" w14:textId="77777777" w:rsidTr="00F9683E">
        <w:trPr>
          <w:cantSplit/>
          <w:trHeight w:val="2061"/>
        </w:trPr>
        <w:tc>
          <w:tcPr>
            <w:tcW w:w="2127" w:type="dxa"/>
            <w:shd w:val="clear" w:color="auto" w:fill="auto"/>
            <w:vAlign w:val="center"/>
          </w:tcPr>
          <w:bookmarkEnd w:id="2"/>
          <w:p w14:paraId="08481B00" w14:textId="77777777" w:rsidR="00987827" w:rsidRPr="003E426C" w:rsidRDefault="00987827" w:rsidP="00F9683E">
            <w:pPr>
              <w:spacing w:after="0" w:line="276" w:lineRule="auto"/>
              <w:contextualSpacing/>
              <w:jc w:val="center"/>
              <w:rPr>
                <w:rFonts w:ascii="Times New Roman" w:hAnsi="Times New Roman"/>
                <w:sz w:val="28"/>
                <w:szCs w:val="28"/>
              </w:rPr>
            </w:pPr>
            <w:r w:rsidRPr="003E426C">
              <w:rPr>
                <w:rFonts w:ascii="Times New Roman" w:eastAsia="Times New Roman" w:hAnsi="Times New Roman"/>
                <w:sz w:val="28"/>
                <w:szCs w:val="28"/>
                <w:lang w:eastAsia="ru-RU"/>
              </w:rPr>
              <w:t>Наименование должности разработчика</w:t>
            </w:r>
          </w:p>
        </w:tc>
        <w:tc>
          <w:tcPr>
            <w:tcW w:w="2156" w:type="dxa"/>
            <w:shd w:val="clear" w:color="auto" w:fill="auto"/>
            <w:textDirection w:val="btLr"/>
            <w:vAlign w:val="center"/>
          </w:tcPr>
          <w:p w14:paraId="5140758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Вид выполняемой работы</w:t>
            </w:r>
          </w:p>
        </w:tc>
        <w:tc>
          <w:tcPr>
            <w:tcW w:w="1368" w:type="dxa"/>
            <w:shd w:val="clear" w:color="auto" w:fill="auto"/>
            <w:textDirection w:val="btLr"/>
            <w:vAlign w:val="center"/>
          </w:tcPr>
          <w:p w14:paraId="30E90A5E"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Месячная заработная плата, р.</w:t>
            </w:r>
          </w:p>
        </w:tc>
        <w:tc>
          <w:tcPr>
            <w:tcW w:w="1368" w:type="dxa"/>
            <w:shd w:val="clear" w:color="auto" w:fill="auto"/>
            <w:textDirection w:val="btLr"/>
            <w:vAlign w:val="center"/>
          </w:tcPr>
          <w:p w14:paraId="773F8193"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Часовая заработная плата, р.</w:t>
            </w:r>
          </w:p>
        </w:tc>
        <w:tc>
          <w:tcPr>
            <w:tcW w:w="1368" w:type="dxa"/>
            <w:shd w:val="clear" w:color="auto" w:fill="auto"/>
            <w:textDirection w:val="btLr"/>
            <w:vAlign w:val="center"/>
          </w:tcPr>
          <w:p w14:paraId="5A5AE4E7"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Трудоёмкость работ, ч</w:t>
            </w:r>
          </w:p>
        </w:tc>
        <w:tc>
          <w:tcPr>
            <w:tcW w:w="1368" w:type="dxa"/>
            <w:shd w:val="clear" w:color="auto" w:fill="auto"/>
            <w:textDirection w:val="btLr"/>
            <w:vAlign w:val="center"/>
          </w:tcPr>
          <w:p w14:paraId="6C0C5F89" w14:textId="77777777" w:rsidR="00987827" w:rsidRPr="003E426C" w:rsidRDefault="00987827" w:rsidP="00F9683E">
            <w:pPr>
              <w:spacing w:after="0" w:line="276" w:lineRule="auto"/>
              <w:ind w:left="113" w:right="113"/>
              <w:contextualSpacing/>
              <w:rPr>
                <w:rFonts w:ascii="Times New Roman" w:hAnsi="Times New Roman"/>
                <w:sz w:val="28"/>
                <w:szCs w:val="28"/>
              </w:rPr>
            </w:pPr>
            <w:r w:rsidRPr="003E426C">
              <w:rPr>
                <w:rFonts w:ascii="Times New Roman" w:eastAsia="Times New Roman" w:hAnsi="Times New Roman"/>
                <w:sz w:val="28"/>
                <w:szCs w:val="28"/>
                <w:lang w:eastAsia="ru-RU"/>
              </w:rPr>
              <w:t>Сумма, р.</w:t>
            </w:r>
          </w:p>
        </w:tc>
      </w:tr>
      <w:tr w:rsidR="001D2DA8" w:rsidRPr="003E426C" w14:paraId="2F66E492" w14:textId="77777777" w:rsidTr="00F9683E">
        <w:tc>
          <w:tcPr>
            <w:tcW w:w="2127" w:type="dxa"/>
            <w:shd w:val="clear" w:color="auto" w:fill="auto"/>
          </w:tcPr>
          <w:p w14:paraId="47C5757B" w14:textId="77777777" w:rsidR="001D2DA8" w:rsidRPr="003E426C" w:rsidRDefault="00987827" w:rsidP="00F9683E">
            <w:pPr>
              <w:spacing w:after="0" w:line="276" w:lineRule="auto"/>
              <w:contextualSpacing/>
              <w:rPr>
                <w:rFonts w:ascii="Times New Roman" w:hAnsi="Times New Roman"/>
                <w:sz w:val="28"/>
                <w:szCs w:val="28"/>
              </w:rPr>
            </w:pPr>
            <w:r w:rsidRPr="003E426C">
              <w:rPr>
                <w:rFonts w:ascii="Times New Roman" w:hAnsi="Times New Roman"/>
                <w:sz w:val="28"/>
                <w:szCs w:val="28"/>
              </w:rPr>
              <w:t>1</w:t>
            </w:r>
            <w:r w:rsidR="001D2DA8" w:rsidRPr="003E426C">
              <w:rPr>
                <w:rFonts w:ascii="Times New Roman" w:hAnsi="Times New Roman"/>
                <w:sz w:val="28"/>
                <w:szCs w:val="28"/>
              </w:rPr>
              <w:t xml:space="preserve">. </w:t>
            </w:r>
            <w:r w:rsidR="00B64E83" w:rsidRPr="003E426C">
              <w:rPr>
                <w:rFonts w:ascii="Times New Roman" w:eastAsia="Times New Roman" w:hAnsi="Times New Roman"/>
                <w:sz w:val="28"/>
                <w:szCs w:val="28"/>
                <w:lang w:eastAsia="ru-RU"/>
              </w:rPr>
              <w:t>Инженер</w:t>
            </w:r>
            <w:r w:rsidRPr="003E426C">
              <w:rPr>
                <w:rFonts w:ascii="Times New Roman" w:eastAsia="Times New Roman" w:hAnsi="Times New Roman"/>
                <w:sz w:val="28"/>
                <w:szCs w:val="28"/>
                <w:lang w:val="en-US" w:eastAsia="ru-RU"/>
              </w:rPr>
              <w:t>-</w:t>
            </w:r>
            <w:r w:rsidR="00C63E36">
              <w:rPr>
                <w:rFonts w:ascii="Times New Roman" w:eastAsia="Times New Roman" w:hAnsi="Times New Roman"/>
                <w:sz w:val="28"/>
                <w:szCs w:val="28"/>
                <w:lang w:eastAsia="ru-RU"/>
              </w:rPr>
              <w:t>программист</w:t>
            </w:r>
            <w:r w:rsidR="00F415B0" w:rsidRPr="003E426C">
              <w:rPr>
                <w:rFonts w:ascii="Times New Roman" w:eastAsia="Times New Roman" w:hAnsi="Times New Roman"/>
                <w:sz w:val="28"/>
                <w:szCs w:val="28"/>
                <w:lang w:eastAsia="ru-RU"/>
              </w:rPr>
              <w:t xml:space="preserve"> 2512-001</w:t>
            </w:r>
          </w:p>
        </w:tc>
        <w:tc>
          <w:tcPr>
            <w:tcW w:w="2156" w:type="dxa"/>
            <w:shd w:val="clear" w:color="auto" w:fill="auto"/>
          </w:tcPr>
          <w:p w14:paraId="7D38BBA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программного кода</w:t>
            </w:r>
          </w:p>
        </w:tc>
        <w:tc>
          <w:tcPr>
            <w:tcW w:w="1368" w:type="dxa"/>
            <w:shd w:val="clear" w:color="auto" w:fill="auto"/>
          </w:tcPr>
          <w:p w14:paraId="04842348"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2600</w:t>
            </w:r>
          </w:p>
        </w:tc>
        <w:tc>
          <w:tcPr>
            <w:tcW w:w="1368" w:type="dxa"/>
            <w:shd w:val="clear" w:color="auto" w:fill="auto"/>
          </w:tcPr>
          <w:p w14:paraId="5C4A2F63"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15,47</w:t>
            </w:r>
          </w:p>
        </w:tc>
        <w:tc>
          <w:tcPr>
            <w:tcW w:w="1368" w:type="dxa"/>
            <w:shd w:val="clear" w:color="auto" w:fill="auto"/>
          </w:tcPr>
          <w:p w14:paraId="2508C594" w14:textId="77777777" w:rsidR="001D2DA8" w:rsidRPr="003E426C" w:rsidRDefault="008A20B3" w:rsidP="00F9683E">
            <w:pPr>
              <w:spacing w:after="0" w:line="276" w:lineRule="auto"/>
              <w:contextualSpacing/>
              <w:jc w:val="center"/>
              <w:rPr>
                <w:rFonts w:ascii="Times New Roman" w:hAnsi="Times New Roman"/>
                <w:sz w:val="28"/>
                <w:szCs w:val="28"/>
                <w:lang w:val="en-US"/>
              </w:rPr>
            </w:pPr>
            <w:r w:rsidRPr="003E426C">
              <w:rPr>
                <w:rFonts w:ascii="Times New Roman" w:hAnsi="Times New Roman"/>
                <w:sz w:val="28"/>
                <w:szCs w:val="28"/>
                <w:lang w:val="en-US"/>
              </w:rPr>
              <w:t>140</w:t>
            </w:r>
          </w:p>
        </w:tc>
        <w:tc>
          <w:tcPr>
            <w:tcW w:w="1368" w:type="dxa"/>
            <w:shd w:val="clear" w:color="auto" w:fill="auto"/>
          </w:tcPr>
          <w:p w14:paraId="5C9085B9" w14:textId="77777777" w:rsidR="001D2DA8"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lang w:val="en-US"/>
              </w:rPr>
              <w:t>2165</w:t>
            </w:r>
            <w:r w:rsidRPr="003E426C">
              <w:rPr>
                <w:rFonts w:ascii="Times New Roman" w:hAnsi="Times New Roman"/>
                <w:sz w:val="28"/>
                <w:szCs w:val="28"/>
              </w:rPr>
              <w:t>,8</w:t>
            </w:r>
          </w:p>
        </w:tc>
      </w:tr>
      <w:tr w:rsidR="008A20B3" w:rsidRPr="003E426C" w14:paraId="7D2E50D9" w14:textId="77777777" w:rsidTr="00F9683E">
        <w:tc>
          <w:tcPr>
            <w:tcW w:w="2127" w:type="dxa"/>
            <w:shd w:val="clear" w:color="auto" w:fill="auto"/>
          </w:tcPr>
          <w:p w14:paraId="195B9121" w14:textId="77777777" w:rsidR="008A20B3" w:rsidRPr="003E426C" w:rsidRDefault="00B64E83" w:rsidP="00F9683E">
            <w:pPr>
              <w:spacing w:after="0" w:line="276" w:lineRule="auto"/>
              <w:contextualSpacing/>
              <w:rPr>
                <w:rFonts w:ascii="Times New Roman" w:hAnsi="Times New Roman"/>
                <w:sz w:val="28"/>
                <w:szCs w:val="28"/>
              </w:rPr>
            </w:pPr>
            <w:r w:rsidRPr="003E426C">
              <w:rPr>
                <w:rFonts w:ascii="Times New Roman" w:hAnsi="Times New Roman"/>
                <w:sz w:val="28"/>
                <w:szCs w:val="28"/>
              </w:rPr>
              <w:t>2. Инженер</w:t>
            </w:r>
            <w:r w:rsidR="008A20B3" w:rsidRPr="003E426C">
              <w:rPr>
                <w:rFonts w:ascii="Times New Roman" w:hAnsi="Times New Roman"/>
                <w:sz w:val="28"/>
                <w:szCs w:val="28"/>
              </w:rPr>
              <w:t>-</w:t>
            </w:r>
            <w:r w:rsidR="00C63E36">
              <w:rPr>
                <w:rFonts w:ascii="Times New Roman" w:hAnsi="Times New Roman"/>
                <w:sz w:val="28"/>
                <w:szCs w:val="28"/>
              </w:rPr>
              <w:t>программист</w:t>
            </w:r>
            <w:r w:rsidR="00F415B0" w:rsidRPr="003E426C">
              <w:rPr>
                <w:rFonts w:ascii="Times New Roman" w:hAnsi="Times New Roman"/>
                <w:sz w:val="28"/>
                <w:szCs w:val="28"/>
              </w:rPr>
              <w:t xml:space="preserve"> 2513-001</w:t>
            </w:r>
          </w:p>
        </w:tc>
        <w:tc>
          <w:tcPr>
            <w:tcW w:w="2156" w:type="dxa"/>
            <w:shd w:val="clear" w:color="auto" w:fill="auto"/>
          </w:tcPr>
          <w:p w14:paraId="68DB5B87" w14:textId="77777777" w:rsidR="008A20B3" w:rsidRPr="003E426C" w:rsidRDefault="008A20B3"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Разработка вэб-интерфейса</w:t>
            </w:r>
          </w:p>
        </w:tc>
        <w:tc>
          <w:tcPr>
            <w:tcW w:w="1368" w:type="dxa"/>
            <w:shd w:val="clear" w:color="auto" w:fill="auto"/>
          </w:tcPr>
          <w:p w14:paraId="42534141"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2400</w:t>
            </w:r>
          </w:p>
        </w:tc>
        <w:tc>
          <w:tcPr>
            <w:tcW w:w="1368" w:type="dxa"/>
            <w:shd w:val="clear" w:color="auto" w:fill="auto"/>
          </w:tcPr>
          <w:p w14:paraId="0EFB341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14,28</w:t>
            </w:r>
          </w:p>
        </w:tc>
        <w:tc>
          <w:tcPr>
            <w:tcW w:w="1368" w:type="dxa"/>
            <w:shd w:val="clear" w:color="auto" w:fill="auto"/>
          </w:tcPr>
          <w:p w14:paraId="5609B875"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20</w:t>
            </w:r>
          </w:p>
        </w:tc>
        <w:tc>
          <w:tcPr>
            <w:tcW w:w="1368" w:type="dxa"/>
            <w:shd w:val="clear" w:color="auto" w:fill="auto"/>
          </w:tcPr>
          <w:p w14:paraId="4DF64E80" w14:textId="77777777" w:rsidR="008A20B3"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285,6</w:t>
            </w:r>
          </w:p>
        </w:tc>
      </w:tr>
      <w:tr w:rsidR="001D2DA8" w:rsidRPr="003E426C" w14:paraId="05DB669F" w14:textId="77777777" w:rsidTr="00F9683E">
        <w:tc>
          <w:tcPr>
            <w:tcW w:w="8387" w:type="dxa"/>
            <w:gridSpan w:val="5"/>
            <w:shd w:val="clear" w:color="auto" w:fill="auto"/>
          </w:tcPr>
          <w:p w14:paraId="74E0988E"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hAnsi="Times New Roman"/>
                <w:sz w:val="28"/>
                <w:szCs w:val="28"/>
              </w:rPr>
              <w:t>Итого</w:t>
            </w:r>
          </w:p>
        </w:tc>
        <w:tc>
          <w:tcPr>
            <w:tcW w:w="1368" w:type="dxa"/>
            <w:shd w:val="clear" w:color="auto" w:fill="auto"/>
          </w:tcPr>
          <w:p w14:paraId="67496603"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2451,6</w:t>
            </w:r>
          </w:p>
        </w:tc>
      </w:tr>
      <w:tr w:rsidR="001D2DA8" w:rsidRPr="003E426C" w14:paraId="6F2AD1E1" w14:textId="77777777" w:rsidTr="00F9683E">
        <w:tc>
          <w:tcPr>
            <w:tcW w:w="8387" w:type="dxa"/>
            <w:gridSpan w:val="5"/>
            <w:shd w:val="clear" w:color="auto" w:fill="auto"/>
          </w:tcPr>
          <w:p w14:paraId="4CFC99F5" w14:textId="77777777" w:rsidR="001D2DA8" w:rsidRPr="003E426C" w:rsidRDefault="001D2DA8" w:rsidP="00F9683E">
            <w:pPr>
              <w:spacing w:after="0" w:line="276" w:lineRule="auto"/>
              <w:contextualSpacing/>
              <w:rPr>
                <w:rFonts w:ascii="Times New Roman" w:hAnsi="Times New Roman"/>
                <w:sz w:val="28"/>
                <w:szCs w:val="28"/>
              </w:rPr>
            </w:pPr>
            <w:r w:rsidRPr="003E426C">
              <w:rPr>
                <w:rFonts w:ascii="Times New Roman" w:eastAsia="Times New Roman" w:hAnsi="Times New Roman"/>
                <w:sz w:val="28"/>
                <w:szCs w:val="28"/>
                <w:lang w:eastAsia="ru-RU"/>
              </w:rPr>
              <w:t>Премия (40%)</w:t>
            </w:r>
          </w:p>
        </w:tc>
        <w:tc>
          <w:tcPr>
            <w:tcW w:w="1368" w:type="dxa"/>
            <w:shd w:val="clear" w:color="auto" w:fill="auto"/>
          </w:tcPr>
          <w:p w14:paraId="11AB2EB0" w14:textId="77777777" w:rsidR="001D2DA8" w:rsidRPr="003E426C" w:rsidRDefault="00AD09E2"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980,36</w:t>
            </w:r>
          </w:p>
        </w:tc>
      </w:tr>
      <w:tr w:rsidR="001D2DA8" w:rsidRPr="003E426C" w14:paraId="5E6E4174" w14:textId="77777777" w:rsidTr="00F9683E">
        <w:tc>
          <w:tcPr>
            <w:tcW w:w="8387" w:type="dxa"/>
            <w:gridSpan w:val="5"/>
            <w:shd w:val="clear" w:color="auto" w:fill="auto"/>
          </w:tcPr>
          <w:p w14:paraId="58C28A91" w14:textId="77777777" w:rsidR="001D2DA8" w:rsidRPr="003E426C" w:rsidRDefault="001D2DA8" w:rsidP="00F9683E">
            <w:pPr>
              <w:spacing w:after="0" w:line="276" w:lineRule="auto"/>
              <w:contextualSpacing/>
              <w:rPr>
                <w:rFonts w:ascii="Times New Roman" w:eastAsia="Times New Roman" w:hAnsi="Times New Roman"/>
                <w:sz w:val="28"/>
                <w:szCs w:val="28"/>
                <w:lang w:eastAsia="ru-RU"/>
              </w:rPr>
            </w:pPr>
            <w:r w:rsidRPr="003E426C">
              <w:rPr>
                <w:rFonts w:ascii="Times New Roman" w:hAnsi="Times New Roman"/>
                <w:sz w:val="28"/>
                <w:szCs w:val="28"/>
              </w:rPr>
              <w:t>Всего основная заработная плата</w:t>
            </w:r>
          </w:p>
        </w:tc>
        <w:tc>
          <w:tcPr>
            <w:tcW w:w="1368" w:type="dxa"/>
            <w:shd w:val="clear" w:color="auto" w:fill="auto"/>
          </w:tcPr>
          <w:p w14:paraId="3A4AB0D2" w14:textId="77777777" w:rsidR="001D2DA8" w:rsidRPr="003E426C" w:rsidRDefault="00C76CC6" w:rsidP="00F9683E">
            <w:pPr>
              <w:spacing w:after="0" w:line="276" w:lineRule="auto"/>
              <w:contextualSpacing/>
              <w:jc w:val="center"/>
              <w:rPr>
                <w:rFonts w:ascii="Times New Roman" w:hAnsi="Times New Roman"/>
                <w:sz w:val="28"/>
                <w:szCs w:val="28"/>
              </w:rPr>
            </w:pPr>
            <w:r w:rsidRPr="003E426C">
              <w:rPr>
                <w:rFonts w:ascii="Times New Roman" w:hAnsi="Times New Roman"/>
                <w:sz w:val="28"/>
                <w:szCs w:val="28"/>
              </w:rPr>
              <w:t>3431,96</w:t>
            </w:r>
          </w:p>
        </w:tc>
      </w:tr>
    </w:tbl>
    <w:p w14:paraId="46D1DED3" w14:textId="77777777" w:rsidR="00857332" w:rsidRPr="003E426C" w:rsidRDefault="00857332" w:rsidP="00F9683E">
      <w:pPr>
        <w:spacing w:line="276" w:lineRule="auto"/>
        <w:ind w:firstLine="709"/>
        <w:contextualSpacing/>
        <w:jc w:val="center"/>
        <w:rPr>
          <w:rFonts w:ascii="Times New Roman" w:eastAsia="Times New Roman" w:hAnsi="Times New Roman"/>
          <w:sz w:val="28"/>
          <w:szCs w:val="28"/>
        </w:rPr>
      </w:pPr>
    </w:p>
    <w:p w14:paraId="7C5E1CC4" w14:textId="77777777" w:rsidR="00F24F02" w:rsidRDefault="00F24F02" w:rsidP="00F9683E">
      <w:pPr>
        <w:spacing w:after="0" w:line="276" w:lineRule="auto"/>
        <w:ind w:firstLine="709"/>
        <w:contextualSpacing/>
        <w:jc w:val="both"/>
        <w:rPr>
          <w:rFonts w:ascii="Times New Roman" w:eastAsia="Times New Roman" w:hAnsi="Times New Roman"/>
          <w:sz w:val="28"/>
          <w:szCs w:val="28"/>
          <w:lang w:eastAsia="ru-RU"/>
        </w:rPr>
      </w:pPr>
      <w:r w:rsidRPr="00EB1A96">
        <w:rPr>
          <w:rFonts w:ascii="Times New Roman" w:eastAsia="Times New Roman" w:hAnsi="Times New Roman"/>
          <w:sz w:val="28"/>
          <w:szCs w:val="28"/>
          <w:lang w:eastAsia="ru-RU"/>
        </w:rPr>
        <w:t>Отчисления на социальные нужды (в фонд социальной защиты населения и на обязательное страхование)</w:t>
      </w:r>
      <w:r>
        <w:rPr>
          <w:rFonts w:ascii="Times New Roman" w:eastAsia="Times New Roman" w:hAnsi="Times New Roman"/>
          <w:sz w:val="28"/>
          <w:szCs w:val="28"/>
          <w:lang w:eastAsia="ru-RU"/>
        </w:rPr>
        <w:t>.</w:t>
      </w:r>
    </w:p>
    <w:p w14:paraId="41827C6C" w14:textId="77777777" w:rsidR="00463203" w:rsidRDefault="00F24F02"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w:t>
      </w:r>
      <w:r w:rsidRPr="00EB1A96">
        <w:rPr>
          <w:rFonts w:ascii="Times New Roman" w:eastAsia="Times New Roman" w:hAnsi="Times New Roman"/>
          <w:sz w:val="28"/>
          <w:szCs w:val="28"/>
          <w:lang w:eastAsia="ru-RU"/>
        </w:rPr>
        <w:t>пределяются в соответствии с действующими зак</w:t>
      </w:r>
      <w:r>
        <w:rPr>
          <w:rFonts w:ascii="Times New Roman" w:eastAsia="Times New Roman" w:hAnsi="Times New Roman"/>
          <w:sz w:val="28"/>
          <w:szCs w:val="28"/>
          <w:lang w:eastAsia="ru-RU"/>
        </w:rPr>
        <w:t>онодательными актами по формуле</w:t>
      </w:r>
      <w:r w:rsidR="00BA4CAA">
        <w:rPr>
          <w:rFonts w:ascii="Times New Roman" w:eastAsia="Times New Roman" w:hAnsi="Times New Roman"/>
          <w:sz w:val="28"/>
          <w:szCs w:val="28"/>
          <w:lang w:eastAsia="ru-RU"/>
        </w:rPr>
        <w:t>:</w:t>
      </w:r>
    </w:p>
    <w:p w14:paraId="45EC006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09D7EF46" w14:textId="77777777" w:rsidR="00F24F02" w:rsidRPr="00F423D7" w:rsidRDefault="003D3465" w:rsidP="00F9683E">
      <w:pPr>
        <w:spacing w:after="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d>
                <m:dPr>
                  <m:ctrlPr>
                    <w:rPr>
                      <w:rFonts w:ascii="Cambria Math" w:eastAsia="Times New Roman" w:hAnsi="Cambria Math"/>
                      <w:i/>
                      <w:sz w:val="28"/>
                      <w:szCs w:val="28"/>
                      <w:lang w:eastAsia="ru-RU"/>
                    </w:rPr>
                  </m:ctrlPr>
                </m:d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e>
              </m:d>
              <m:r>
                <w:rPr>
                  <w:rFonts w:ascii="Cambria Math" w:hAnsi="Cambria Math" w:cs="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p w14:paraId="3C02F5F8" w14:textId="77777777" w:rsidR="00857332" w:rsidRPr="00EB1A96" w:rsidRDefault="00857332" w:rsidP="00F9683E">
      <w:pPr>
        <w:spacing w:after="0" w:line="276" w:lineRule="auto"/>
        <w:ind w:firstLine="709"/>
        <w:contextualSpacing/>
        <w:jc w:val="center"/>
        <w:rPr>
          <w:rFonts w:ascii="Times New Roman" w:eastAsia="Times New Roman" w:hAnsi="Times New Roman"/>
          <w:sz w:val="28"/>
          <w:szCs w:val="28"/>
          <w:lang w:eastAsia="ru-RU"/>
        </w:rPr>
      </w:pPr>
    </w:p>
    <w:p w14:paraId="58A30502" w14:textId="7AB9C4C9" w:rsidR="00F24F02" w:rsidRDefault="00F24F02" w:rsidP="00F9683E">
      <w:pPr>
        <w:spacing w:line="276" w:lineRule="auto"/>
        <w:contextualSpacing/>
        <w:jc w:val="both"/>
        <w:rPr>
          <w:rFonts w:ascii="Times New Roman" w:eastAsia="Times New Roman" w:hAnsi="Times New Roman"/>
          <w:sz w:val="28"/>
          <w:szCs w:val="28"/>
          <w:lang w:eastAsia="ru-RU"/>
        </w:rPr>
      </w:pPr>
      <w:bookmarkStart w:id="3" w:name="_Hlk125050111"/>
      <w:r w:rsidRPr="00163D33">
        <w:rPr>
          <w:rFonts w:ascii="Times New Roman" w:eastAsia="Times New Roman" w:hAnsi="Times New Roman"/>
          <w:sz w:val="28"/>
          <w:szCs w:val="28"/>
          <w:lang w:eastAsia="ru-RU"/>
        </w:rPr>
        <w:t>где</w:t>
      </w:r>
      <w:r>
        <w:rPr>
          <w:rFonts w:ascii="Times New Roman" w:eastAsia="Times New Roman" w:hAnsi="Times New Roman"/>
          <w:sz w:val="28"/>
          <w:szCs w:val="28"/>
          <w:lang w:eastAsia="ru-RU"/>
        </w:rPr>
        <w:t xml:space="preserve"> Н</w:t>
      </w:r>
      <w:r>
        <w:rPr>
          <w:rFonts w:ascii="Times New Roman" w:eastAsia="Times New Roman" w:hAnsi="Times New Roman"/>
          <w:sz w:val="28"/>
          <w:szCs w:val="28"/>
          <w:vertAlign w:val="subscript"/>
          <w:lang w:eastAsia="ru-RU"/>
        </w:rPr>
        <w:t>соц</w:t>
      </w:r>
      <w:r w:rsidRPr="00163D33">
        <w:rPr>
          <w:rFonts w:ascii="Times New Roman" w:eastAsia="Times New Roman" w:hAnsi="Times New Roman"/>
          <w:sz w:val="28"/>
          <w:szCs w:val="28"/>
          <w:lang w:eastAsia="ru-RU"/>
        </w:rPr>
        <w:t xml:space="preserve"> – </w:t>
      </w:r>
      <w:r w:rsidRPr="009120FB">
        <w:rPr>
          <w:rFonts w:ascii="Times New Roman" w:hAnsi="Times New Roman"/>
          <w:sz w:val="28"/>
          <w:szCs w:val="28"/>
        </w:rPr>
        <w:t xml:space="preserve">норматив отчислений от фонда оплаты </w:t>
      </w:r>
      <w:r w:rsidRPr="00F652CC">
        <w:rPr>
          <w:rFonts w:ascii="Times New Roman" w:hAnsi="Times New Roman"/>
          <w:sz w:val="28"/>
          <w:szCs w:val="28"/>
        </w:rPr>
        <w:t>труда</w:t>
      </w:r>
      <w:r w:rsidR="00F652CC" w:rsidRPr="00F652CC">
        <w:rPr>
          <w:rFonts w:ascii="Times New Roman" w:hAnsi="Times New Roman"/>
          <w:sz w:val="28"/>
          <w:szCs w:val="28"/>
        </w:rPr>
        <w:t xml:space="preserve"> равный 35%</w:t>
      </w:r>
      <w:r w:rsidR="00B03550" w:rsidRPr="00F652CC">
        <w:rPr>
          <w:rFonts w:ascii="Times New Roman" w:eastAsia="Times New Roman" w:hAnsi="Times New Roman"/>
          <w:sz w:val="28"/>
          <w:szCs w:val="28"/>
          <w:lang w:eastAsia="ru-RU"/>
        </w:rPr>
        <w:t>;</w:t>
      </w:r>
    </w:p>
    <w:p w14:paraId="0103F65F" w14:textId="77777777" w:rsidR="00B03550" w:rsidRDefault="003D3465"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100F496C" w14:textId="77777777" w:rsidR="00B03550" w:rsidRDefault="003D3465" w:rsidP="00F9683E">
      <w:pPr>
        <w:spacing w:after="0" w:line="276" w:lineRule="auto"/>
        <w:ind w:firstLine="709"/>
        <w:contextualSpacing/>
        <w:jc w:val="both"/>
        <w:rPr>
          <w:rFonts w:ascii="Times New Roman" w:eastAsia="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00B03550">
        <w:rPr>
          <w:rFonts w:ascii="Times New Roman" w:eastAsia="Times New Roman" w:hAnsi="Times New Roman"/>
          <w:sz w:val="28"/>
          <w:szCs w:val="28"/>
        </w:rPr>
        <w:t xml:space="preserve"> </w:t>
      </w:r>
      <w:r w:rsidR="00B03550" w:rsidRPr="00163D33">
        <w:rPr>
          <w:rFonts w:ascii="Times New Roman" w:eastAsia="Times New Roman" w:hAnsi="Times New Roman"/>
          <w:sz w:val="28"/>
          <w:szCs w:val="28"/>
          <w:lang w:eastAsia="ru-RU"/>
        </w:rPr>
        <w:t>–</w:t>
      </w:r>
      <w:r w:rsidR="00B03550">
        <w:rPr>
          <w:rFonts w:ascii="Times New Roman" w:eastAsia="Times New Roman" w:hAnsi="Times New Roman"/>
          <w:sz w:val="28"/>
          <w:szCs w:val="28"/>
          <w:lang w:eastAsia="ru-RU"/>
        </w:rPr>
        <w:t xml:space="preserve"> затраты на дополнительну заработную плату, равняются 686, 39р.</w:t>
      </w:r>
      <w:r w:rsidR="00B03550">
        <w:rPr>
          <w:rFonts w:ascii="Times New Roman" w:eastAsia="Times New Roman" w:hAnsi="Times New Roman"/>
          <w:sz w:val="28"/>
          <w:szCs w:val="28"/>
        </w:rPr>
        <w:t xml:space="preserve"> </w:t>
      </w:r>
    </w:p>
    <w:bookmarkEnd w:id="3"/>
    <w:p w14:paraId="35805C79" w14:textId="77777777" w:rsidR="0028738A" w:rsidRPr="00B03550" w:rsidRDefault="0028738A" w:rsidP="00F9683E">
      <w:pPr>
        <w:spacing w:after="0" w:line="276" w:lineRule="auto"/>
        <w:ind w:firstLine="709"/>
        <w:contextualSpacing/>
        <w:jc w:val="both"/>
        <w:rPr>
          <w:rFonts w:ascii="Times New Roman" w:eastAsia="Times New Roman" w:hAnsi="Times New Roman"/>
          <w:sz w:val="28"/>
          <w:szCs w:val="28"/>
          <w:lang w:eastAsia="ru-RU"/>
        </w:rPr>
      </w:pPr>
    </w:p>
    <w:p w14:paraId="186861B1" w14:textId="5E673DA7" w:rsidR="00F423D7" w:rsidRDefault="003D3465" w:rsidP="00F9683E">
      <w:pPr>
        <w:spacing w:line="276" w:lineRule="auto"/>
        <w:ind w:firstLine="709"/>
        <w:contextualSpacing/>
        <w:jc w:val="center"/>
        <w:rPr>
          <w:rFonts w:ascii="Times New Roman" w:eastAsia="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3431,96+686,39</m:t>
                  </m:r>
                </m:e>
              </m:d>
              <m:r>
                <w:rPr>
                  <w:rFonts w:ascii="Cambria Math" w:hAnsi="Cambria Math" w:cs="Cambria Math"/>
                  <w:sz w:val="28"/>
                  <w:szCs w:val="28"/>
                </w:rPr>
                <m:t>⋅</m:t>
              </m:r>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 1441,423 р</m:t>
          </m:r>
        </m:oMath>
      </m:oMathPara>
    </w:p>
    <w:p w14:paraId="77788948" w14:textId="77777777" w:rsidR="00F423D7" w:rsidRDefault="00F423D7" w:rsidP="00F9683E">
      <w:pPr>
        <w:spacing w:line="276" w:lineRule="auto"/>
        <w:ind w:firstLine="709"/>
        <w:contextualSpacing/>
        <w:jc w:val="center"/>
        <w:rPr>
          <w:rFonts w:ascii="Times New Roman" w:hAnsi="Times New Roman"/>
          <w:sz w:val="28"/>
          <w:szCs w:val="28"/>
        </w:rPr>
      </w:pPr>
    </w:p>
    <w:p w14:paraId="66378205" w14:textId="77777777" w:rsidR="00BA4CAA" w:rsidRDefault="00BA4CAA" w:rsidP="00F9683E">
      <w:pPr>
        <w:spacing w:line="276" w:lineRule="auto"/>
        <w:ind w:firstLine="709"/>
        <w:contextualSpacing/>
        <w:jc w:val="both"/>
        <w:rPr>
          <w:rFonts w:ascii="Times New Roman" w:hAnsi="Times New Roman"/>
          <w:sz w:val="28"/>
          <w:szCs w:val="28"/>
        </w:rPr>
      </w:pPr>
      <w:r>
        <w:rPr>
          <w:rFonts w:ascii="Times New Roman" w:hAnsi="Times New Roman"/>
          <w:sz w:val="28"/>
          <w:szCs w:val="28"/>
        </w:rPr>
        <w:t>Прочие затраты:</w:t>
      </w:r>
    </w:p>
    <w:p w14:paraId="7A83E52F" w14:textId="77777777" w:rsidR="00857332" w:rsidRDefault="00857332" w:rsidP="00F9683E">
      <w:pPr>
        <w:spacing w:line="276" w:lineRule="auto"/>
        <w:ind w:firstLine="709"/>
        <w:contextualSpacing/>
        <w:rPr>
          <w:rFonts w:ascii="Times New Roman" w:hAnsi="Times New Roman"/>
          <w:sz w:val="28"/>
          <w:szCs w:val="28"/>
        </w:rPr>
      </w:pPr>
    </w:p>
    <w:p w14:paraId="30FC4771" w14:textId="77777777" w:rsidR="00BA4CAA" w:rsidRDefault="00BA4CAA" w:rsidP="00F9683E">
      <w:pPr>
        <w:spacing w:before="120" w:after="120" w:line="276" w:lineRule="auto"/>
        <w:contextualSpacing/>
        <w:jc w:val="center"/>
        <w:rPr>
          <w:rFonts w:ascii="Times New Roman" w:eastAsia="Times New Roman" w:hAnsi="Times New Roman"/>
          <w:sz w:val="28"/>
          <w:szCs w:val="28"/>
          <w:lang w:eastAsia="ru-RU"/>
        </w:rPr>
      </w:pPr>
      <w:r w:rsidRPr="009565AA">
        <w:rPr>
          <w:rFonts w:ascii="Times New Roman" w:eastAsia="Times New Roman" w:hAnsi="Times New Roman"/>
          <w:position w:val="-28"/>
          <w:sz w:val="28"/>
          <w:szCs w:val="28"/>
          <w:lang w:eastAsia="ru-RU"/>
        </w:rPr>
        <w:object w:dxaOrig="1680" w:dyaOrig="720" w14:anchorId="38728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36pt" o:ole="">
            <v:imagedata r:id="rId7" o:title=""/>
          </v:shape>
          <o:OLEObject Type="Embed" ProgID="Equation.3" ShapeID="_x0000_i1025" DrawAspect="Content" ObjectID="_1763891457" r:id="rId8"/>
        </w:object>
      </w:r>
      <w:r>
        <w:rPr>
          <w:rFonts w:ascii="Times New Roman" w:eastAsia="Times New Roman" w:hAnsi="Times New Roman"/>
          <w:sz w:val="28"/>
          <w:szCs w:val="28"/>
          <w:lang w:eastAsia="ru-RU"/>
        </w:rPr>
        <w:t>,</w:t>
      </w:r>
    </w:p>
    <w:p w14:paraId="594D8E32" w14:textId="77777777" w:rsidR="00857332" w:rsidRPr="00EB1A96" w:rsidRDefault="00857332" w:rsidP="00F9683E">
      <w:pPr>
        <w:spacing w:before="120" w:after="120" w:line="276" w:lineRule="auto"/>
        <w:contextualSpacing/>
        <w:jc w:val="center"/>
        <w:rPr>
          <w:rFonts w:ascii="Times New Roman" w:eastAsia="Times New Roman" w:hAnsi="Times New Roman"/>
          <w:sz w:val="28"/>
          <w:szCs w:val="28"/>
          <w:lang w:eastAsia="ru-RU"/>
        </w:rPr>
      </w:pPr>
    </w:p>
    <w:p w14:paraId="0F54ED55" w14:textId="2879A979" w:rsidR="00BA4CAA" w:rsidRDefault="00BA4CAA" w:rsidP="00F9683E">
      <w:pPr>
        <w:spacing w:after="120" w:line="276" w:lineRule="auto"/>
        <w:contextualSpacing/>
        <w:jc w:val="both"/>
        <w:rPr>
          <w:rFonts w:ascii="Times New Roman" w:eastAsia="Times New Roman" w:hAnsi="Times New Roman"/>
          <w:sz w:val="28"/>
          <w:szCs w:val="28"/>
          <w:lang w:eastAsia="ru-RU"/>
        </w:rPr>
      </w:pPr>
      <w:r w:rsidRPr="00163D33">
        <w:rPr>
          <w:rFonts w:ascii="Times New Roman" w:eastAsia="Times New Roman" w:hAnsi="Times New Roman"/>
          <w:sz w:val="28"/>
          <w:szCs w:val="28"/>
          <w:lang w:eastAsia="ru-RU"/>
        </w:rPr>
        <w:t>где Н</w:t>
      </w:r>
      <w:r w:rsidRPr="00163D33">
        <w:rPr>
          <w:rFonts w:ascii="Times New Roman" w:eastAsia="Times New Roman" w:hAnsi="Times New Roman"/>
          <w:sz w:val="28"/>
          <w:szCs w:val="28"/>
          <w:vertAlign w:val="subscript"/>
          <w:lang w:eastAsia="ru-RU"/>
        </w:rPr>
        <w:t>пз</w:t>
      </w:r>
      <w:r w:rsidRPr="00163D33">
        <w:rPr>
          <w:rFonts w:ascii="Times New Roman" w:eastAsia="Times New Roman" w:hAnsi="Times New Roman"/>
          <w:sz w:val="28"/>
          <w:szCs w:val="28"/>
          <w:lang w:eastAsia="ru-RU"/>
        </w:rPr>
        <w:t xml:space="preserve"> – норматив прочих затрат</w:t>
      </w:r>
      <w:r w:rsidR="00B03550">
        <w:rPr>
          <w:rFonts w:ascii="Times New Roman" w:eastAsia="Times New Roman" w:hAnsi="Times New Roman"/>
          <w:sz w:val="28"/>
          <w:szCs w:val="28"/>
          <w:lang w:eastAsia="ru-RU"/>
        </w:rPr>
        <w:t xml:space="preserve"> </w:t>
      </w:r>
      <w:r w:rsidR="00B03550" w:rsidRPr="00BA7398">
        <w:rPr>
          <w:rFonts w:ascii="Times New Roman" w:eastAsia="Times New Roman" w:hAnsi="Times New Roman"/>
          <w:sz w:val="28"/>
          <w:szCs w:val="28"/>
          <w:lang w:eastAsia="ru-RU"/>
        </w:rPr>
        <w:t>(</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=100%</m:t>
        </m:r>
      </m:oMath>
      <w:r w:rsidR="00B03550" w:rsidRPr="00BA7398">
        <w:rPr>
          <w:rFonts w:ascii="Times New Roman" w:hAnsi="Times New Roman"/>
          <w:sz w:val="28"/>
          <w:szCs w:val="28"/>
        </w:rPr>
        <w:t xml:space="preserve"> )</w:t>
      </w:r>
      <w:r w:rsidR="00B03550" w:rsidRPr="00BA7398">
        <w:rPr>
          <w:rFonts w:ascii="Times New Roman" w:eastAsia="Times New Roman" w:hAnsi="Times New Roman"/>
          <w:sz w:val="28"/>
          <w:szCs w:val="28"/>
          <w:lang w:eastAsia="ru-RU"/>
        </w:rPr>
        <w:t>;</w:t>
      </w:r>
    </w:p>
    <w:p w14:paraId="48218F33" w14:textId="77777777" w:rsidR="00B03550" w:rsidRDefault="003D3465" w:rsidP="00F9683E">
      <w:pPr>
        <w:spacing w:after="0" w:line="276" w:lineRule="auto"/>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oMath>
      <w:r w:rsidR="00B03550">
        <w:rPr>
          <w:rFonts w:ascii="Times New Roman" w:hAnsi="Times New Roman"/>
          <w:sz w:val="28"/>
          <w:szCs w:val="28"/>
        </w:rPr>
        <w:t xml:space="preserve"> </w:t>
      </w:r>
      <w:r w:rsidR="00B03550" w:rsidRPr="00163D33">
        <w:rPr>
          <w:rFonts w:ascii="Times New Roman" w:eastAsia="Times New Roman" w:hAnsi="Times New Roman"/>
          <w:sz w:val="28"/>
          <w:szCs w:val="28"/>
          <w:lang w:eastAsia="ru-RU"/>
        </w:rPr>
        <w:t>– затраты на основную заработную плату,</w:t>
      </w:r>
      <w:r w:rsidR="00B03550">
        <w:rPr>
          <w:rFonts w:ascii="Times New Roman" w:eastAsia="Times New Roman" w:hAnsi="Times New Roman"/>
          <w:sz w:val="28"/>
          <w:szCs w:val="28"/>
          <w:lang w:eastAsia="ru-RU"/>
        </w:rPr>
        <w:t xml:space="preserve"> равняются 3431, 96 </w:t>
      </w:r>
      <w:r w:rsidR="00B03550" w:rsidRPr="00163D33">
        <w:rPr>
          <w:rFonts w:ascii="Times New Roman" w:eastAsia="Times New Roman" w:hAnsi="Times New Roman"/>
          <w:sz w:val="28"/>
          <w:szCs w:val="28"/>
          <w:lang w:eastAsia="ru-RU"/>
        </w:rPr>
        <w:t>р.</w:t>
      </w:r>
    </w:p>
    <w:p w14:paraId="4A7F6FA5" w14:textId="77777777" w:rsidR="00857332" w:rsidRDefault="00857332" w:rsidP="00F9683E">
      <w:pPr>
        <w:spacing w:after="0" w:line="276" w:lineRule="auto"/>
        <w:ind w:firstLine="709"/>
        <w:contextualSpacing/>
        <w:jc w:val="both"/>
        <w:rPr>
          <w:rFonts w:ascii="Times New Roman" w:eastAsia="Times New Roman" w:hAnsi="Times New Roman"/>
          <w:sz w:val="28"/>
          <w:szCs w:val="28"/>
          <w:lang w:eastAsia="ru-RU"/>
        </w:rPr>
      </w:pPr>
    </w:p>
    <w:p w14:paraId="15EAD7CC" w14:textId="436973FD" w:rsidR="00BA4CAA" w:rsidRDefault="003D3465" w:rsidP="00F9683E">
      <w:pPr>
        <w:spacing w:after="120" w:line="276" w:lineRule="auto"/>
        <w:ind w:firstLine="709"/>
        <w:contextualSpacing/>
        <w:jc w:val="center"/>
        <w:rPr>
          <w:rFonts w:ascii="Times New Roman" w:eastAsia="Times New Roman" w:hAnsi="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пз</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3431,96</m:t>
              </m:r>
              <m:r>
                <w:rPr>
                  <w:rFonts w:ascii="Cambria Math" w:hAnsi="Cambria Math" w:cs="Cambria Math"/>
                  <w:sz w:val="28"/>
                  <w:szCs w:val="28"/>
                </w:rPr>
                <m:t>⋅</m:t>
              </m:r>
              <m:r>
                <w:rPr>
                  <w:rFonts w:ascii="Cambria Math" w:eastAsia="Times New Roman" w:hAnsi="Cambria Math"/>
                  <w:sz w:val="28"/>
                  <w:szCs w:val="28"/>
                  <w:lang w:eastAsia="ru-RU"/>
                </w:rPr>
                <m:t>100%</m:t>
              </m:r>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=3431,96 р .</m:t>
          </m:r>
        </m:oMath>
      </m:oMathPara>
    </w:p>
    <w:p w14:paraId="6D657231" w14:textId="77777777" w:rsidR="00857332" w:rsidRDefault="00857332" w:rsidP="00F9683E">
      <w:pPr>
        <w:spacing w:after="120" w:line="276" w:lineRule="auto"/>
        <w:ind w:firstLine="709"/>
        <w:contextualSpacing/>
        <w:rPr>
          <w:rFonts w:ascii="Times New Roman" w:eastAsia="Times New Roman" w:hAnsi="Times New Roman"/>
          <w:sz w:val="28"/>
          <w:szCs w:val="28"/>
          <w:lang w:eastAsia="ru-RU"/>
        </w:rPr>
      </w:pPr>
    </w:p>
    <w:p w14:paraId="67DAADC5" w14:textId="77777777" w:rsidR="00F9683E" w:rsidRPr="00F9683E" w:rsidRDefault="00857332" w:rsidP="00796697">
      <w:pPr>
        <w:spacing w:line="360" w:lineRule="auto"/>
        <w:contextualSpacing/>
        <w:jc w:val="both"/>
        <w:rPr>
          <w:rFonts w:ascii="Times New Roman" w:hAnsi="Times New Roman"/>
          <w:sz w:val="28"/>
          <w:szCs w:val="28"/>
        </w:rPr>
      </w:pPr>
      <w:r>
        <w:rPr>
          <w:rFonts w:ascii="Times New Roman" w:hAnsi="Times New Roman"/>
          <w:sz w:val="28"/>
          <w:szCs w:val="28"/>
        </w:rPr>
        <w:t xml:space="preserve">Таблица </w:t>
      </w:r>
      <w:r w:rsidR="00677B19">
        <w:rPr>
          <w:rFonts w:ascii="Times New Roman" w:hAnsi="Times New Roman"/>
          <w:sz w:val="28"/>
          <w:szCs w:val="28"/>
        </w:rPr>
        <w:t xml:space="preserve">4 </w:t>
      </w:r>
      <w:r>
        <w:rPr>
          <w:rFonts w:ascii="Times New Roman" w:hAnsi="Times New Roman"/>
          <w:sz w:val="28"/>
          <w:szCs w:val="28"/>
        </w:rPr>
        <w:t>- Расчёт общей суммы инвестиций</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7629"/>
        <w:gridCol w:w="2126"/>
      </w:tblGrid>
      <w:tr w:rsidR="00BA4CAA" w:rsidRPr="003E426C" w14:paraId="2BA0A0C4" w14:textId="77777777" w:rsidTr="00F9683E">
        <w:tc>
          <w:tcPr>
            <w:tcW w:w="7629" w:type="dxa"/>
            <w:vAlign w:val="center"/>
          </w:tcPr>
          <w:p w14:paraId="4B495507" w14:textId="77777777" w:rsidR="00BA4CAA" w:rsidRPr="003E426C" w:rsidRDefault="00BA4CAA" w:rsidP="00F9683E">
            <w:pPr>
              <w:spacing w:after="0" w:line="276" w:lineRule="auto"/>
              <w:ind w:firstLine="709"/>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Наименование статьи затрат</w:t>
            </w:r>
          </w:p>
        </w:tc>
        <w:tc>
          <w:tcPr>
            <w:tcW w:w="2126" w:type="dxa"/>
            <w:vAlign w:val="center"/>
          </w:tcPr>
          <w:p w14:paraId="574FCE0D"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Значение, р.</w:t>
            </w:r>
          </w:p>
        </w:tc>
      </w:tr>
      <w:tr w:rsidR="00BA4CAA" w:rsidRPr="003E426C" w14:paraId="1CD9638C" w14:textId="77777777" w:rsidTr="00F9683E">
        <w:tc>
          <w:tcPr>
            <w:tcW w:w="7629" w:type="dxa"/>
          </w:tcPr>
          <w:p w14:paraId="4C444316"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 Основная заработная плата разработчиков</w:t>
            </w:r>
          </w:p>
        </w:tc>
        <w:tc>
          <w:tcPr>
            <w:tcW w:w="2126" w:type="dxa"/>
          </w:tcPr>
          <w:p w14:paraId="71CE928F" w14:textId="77777777" w:rsidR="00BA4CAA" w:rsidRPr="003E426C" w:rsidRDefault="00BA4CAA"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3431,96</w:t>
            </w:r>
          </w:p>
        </w:tc>
      </w:tr>
      <w:tr w:rsidR="00BA4CAA" w:rsidRPr="003E426C" w14:paraId="1D75E49B" w14:textId="77777777" w:rsidTr="00F9683E">
        <w:tc>
          <w:tcPr>
            <w:tcW w:w="7629" w:type="dxa"/>
          </w:tcPr>
          <w:p w14:paraId="5ACCC567"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2. Дополнительная заработная плата разработчиков</w:t>
            </w:r>
          </w:p>
        </w:tc>
        <w:tc>
          <w:tcPr>
            <w:tcW w:w="2126" w:type="dxa"/>
          </w:tcPr>
          <w:p w14:paraId="7CBDEE8F" w14:textId="77777777" w:rsidR="00BA4CAA" w:rsidRPr="003E426C" w:rsidRDefault="00EE409E" w:rsidP="00F9683E">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686,39</w:t>
            </w:r>
          </w:p>
        </w:tc>
      </w:tr>
      <w:tr w:rsidR="00BA4CAA" w:rsidRPr="003E426C" w14:paraId="65EE7378" w14:textId="77777777" w:rsidTr="00F9683E">
        <w:tc>
          <w:tcPr>
            <w:tcW w:w="7629" w:type="dxa"/>
          </w:tcPr>
          <w:p w14:paraId="4ECFBD23"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3. Отчисления на социальные нужды</w:t>
            </w:r>
          </w:p>
        </w:tc>
        <w:tc>
          <w:tcPr>
            <w:tcW w:w="2126" w:type="dxa"/>
          </w:tcPr>
          <w:p w14:paraId="1297D5B6" w14:textId="60512D20" w:rsidR="00BA7398" w:rsidRPr="003E426C" w:rsidRDefault="00EE409E" w:rsidP="00BA7398">
            <w:pPr>
              <w:spacing w:after="0" w:line="276" w:lineRule="auto"/>
              <w:contextualSpacing/>
              <w:jc w:val="center"/>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14</w:t>
            </w:r>
            <w:r w:rsidR="00C65713">
              <w:rPr>
                <w:rFonts w:ascii="Times New Roman" w:eastAsia="Times New Roman" w:hAnsi="Times New Roman"/>
                <w:sz w:val="28"/>
                <w:szCs w:val="28"/>
                <w:lang w:eastAsia="ru-RU"/>
              </w:rPr>
              <w:t>41,423</w:t>
            </w:r>
          </w:p>
        </w:tc>
      </w:tr>
      <w:tr w:rsidR="00BA4CAA" w:rsidRPr="003E426C" w14:paraId="1CDBC3E4" w14:textId="77777777" w:rsidTr="00F9683E">
        <w:tc>
          <w:tcPr>
            <w:tcW w:w="7629" w:type="dxa"/>
          </w:tcPr>
          <w:p w14:paraId="07D09FF5"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4. Прочие затраты</w:t>
            </w:r>
          </w:p>
        </w:tc>
        <w:tc>
          <w:tcPr>
            <w:tcW w:w="2126" w:type="dxa"/>
          </w:tcPr>
          <w:p w14:paraId="699539EA" w14:textId="4F8986F0" w:rsidR="00BA4CAA" w:rsidRPr="003E426C" w:rsidRDefault="00BA7398" w:rsidP="00F9683E">
            <w:pPr>
              <w:spacing w:after="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3431,96</w:t>
            </w:r>
          </w:p>
        </w:tc>
      </w:tr>
      <w:tr w:rsidR="00BA4CAA" w:rsidRPr="003E426C" w14:paraId="1996945F" w14:textId="77777777" w:rsidTr="00F9683E">
        <w:tc>
          <w:tcPr>
            <w:tcW w:w="7629" w:type="dxa"/>
          </w:tcPr>
          <w:p w14:paraId="35F6BB4D" w14:textId="77777777" w:rsidR="00BA4CAA" w:rsidRPr="003E426C" w:rsidRDefault="00BA4CAA" w:rsidP="00F9683E">
            <w:pPr>
              <w:spacing w:after="0" w:line="276" w:lineRule="auto"/>
              <w:contextualSpacing/>
              <w:jc w:val="both"/>
              <w:rPr>
                <w:rFonts w:ascii="Times New Roman" w:eastAsia="Times New Roman" w:hAnsi="Times New Roman"/>
                <w:sz w:val="28"/>
                <w:szCs w:val="28"/>
                <w:lang w:eastAsia="ru-RU"/>
              </w:rPr>
            </w:pPr>
            <w:r w:rsidRPr="003E426C">
              <w:rPr>
                <w:rFonts w:ascii="Times New Roman" w:eastAsia="Times New Roman" w:hAnsi="Times New Roman"/>
                <w:sz w:val="28"/>
                <w:szCs w:val="28"/>
                <w:lang w:eastAsia="ru-RU"/>
              </w:rPr>
              <w:t>Общая сумма инвестиций в разработку</w:t>
            </w:r>
          </w:p>
        </w:tc>
        <w:tc>
          <w:tcPr>
            <w:tcW w:w="2126" w:type="dxa"/>
          </w:tcPr>
          <w:p w14:paraId="557C38A9" w14:textId="001E4199" w:rsidR="00BA4CAA" w:rsidRPr="003E426C" w:rsidRDefault="00C65713" w:rsidP="00F9683E">
            <w:pPr>
              <w:spacing w:after="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8991</w:t>
            </w:r>
            <w:r w:rsidR="00BA7398">
              <w:rPr>
                <w:rFonts w:ascii="Times New Roman" w:eastAsia="Times New Roman" w:hAnsi="Times New Roman"/>
                <w:sz w:val="28"/>
                <w:szCs w:val="28"/>
                <w:lang w:eastAsia="ru-RU"/>
              </w:rPr>
              <w:t>,733</w:t>
            </w:r>
          </w:p>
        </w:tc>
      </w:tr>
    </w:tbl>
    <w:p w14:paraId="40C6C658" w14:textId="77777777" w:rsidR="00857332" w:rsidRPr="001D2DA8" w:rsidRDefault="00857332" w:rsidP="00F9683E">
      <w:pPr>
        <w:spacing w:line="276" w:lineRule="auto"/>
        <w:ind w:firstLine="709"/>
        <w:contextualSpacing/>
        <w:rPr>
          <w:rFonts w:ascii="Times New Roman" w:hAnsi="Times New Roman"/>
          <w:sz w:val="28"/>
          <w:szCs w:val="28"/>
        </w:rPr>
      </w:pPr>
    </w:p>
    <w:p w14:paraId="24E0ED76" w14:textId="77777777" w:rsidR="00721E65" w:rsidRDefault="00677B19" w:rsidP="00F9683E">
      <w:pPr>
        <w:spacing w:line="276" w:lineRule="auto"/>
        <w:ind w:firstLine="709"/>
        <w:contextualSpacing/>
        <w:rPr>
          <w:rFonts w:ascii="Times New Roman" w:hAnsi="Times New Roman"/>
          <w:b/>
          <w:sz w:val="28"/>
          <w:szCs w:val="28"/>
        </w:rPr>
      </w:pPr>
      <w:r>
        <w:rPr>
          <w:rFonts w:ascii="Times New Roman" w:hAnsi="Times New Roman"/>
          <w:b/>
          <w:sz w:val="28"/>
          <w:szCs w:val="28"/>
        </w:rPr>
        <w:t>5</w:t>
      </w:r>
      <w:r w:rsidR="00B30CB9">
        <w:rPr>
          <w:rFonts w:ascii="Times New Roman" w:hAnsi="Times New Roman"/>
          <w:b/>
          <w:sz w:val="28"/>
          <w:szCs w:val="28"/>
        </w:rPr>
        <w:t>.3</w:t>
      </w:r>
      <w:r w:rsidR="00EE409E" w:rsidRPr="00EE409E">
        <w:rPr>
          <w:rFonts w:ascii="Times New Roman" w:hAnsi="Times New Roman"/>
          <w:b/>
          <w:sz w:val="28"/>
          <w:szCs w:val="28"/>
        </w:rPr>
        <w:t xml:space="preserve"> Оценка результата (эффекта) от использования (или продажи)</w:t>
      </w:r>
      <w:r w:rsidR="00721E65">
        <w:rPr>
          <w:rFonts w:ascii="Times New Roman" w:hAnsi="Times New Roman"/>
          <w:b/>
          <w:sz w:val="28"/>
          <w:szCs w:val="28"/>
        </w:rPr>
        <w:t xml:space="preserve">                  </w:t>
      </w:r>
    </w:p>
    <w:p w14:paraId="24B402E6" w14:textId="5B0B901B" w:rsidR="00470A0A" w:rsidRDefault="00721E65" w:rsidP="00F9683E">
      <w:pPr>
        <w:spacing w:line="276" w:lineRule="auto"/>
        <w:ind w:firstLine="709"/>
        <w:contextualSpacing/>
        <w:rPr>
          <w:rFonts w:ascii="Times New Roman" w:hAnsi="Times New Roman"/>
          <w:b/>
          <w:sz w:val="28"/>
          <w:szCs w:val="28"/>
        </w:rPr>
      </w:pPr>
      <w:r>
        <w:rPr>
          <w:rFonts w:ascii="Times New Roman" w:hAnsi="Times New Roman"/>
          <w:b/>
          <w:sz w:val="28"/>
          <w:szCs w:val="28"/>
        </w:rPr>
        <w:t xml:space="preserve">      </w:t>
      </w:r>
      <w:r w:rsidR="00EE409E" w:rsidRPr="00EE409E">
        <w:rPr>
          <w:rFonts w:ascii="Times New Roman" w:hAnsi="Times New Roman"/>
          <w:b/>
          <w:sz w:val="28"/>
          <w:szCs w:val="28"/>
        </w:rPr>
        <w:t>ПО</w:t>
      </w:r>
    </w:p>
    <w:p w14:paraId="28DFFEBC" w14:textId="77777777" w:rsidR="00575FEB" w:rsidRPr="00EE409E" w:rsidRDefault="00575FEB" w:rsidP="00F9683E">
      <w:pPr>
        <w:spacing w:line="276" w:lineRule="auto"/>
        <w:ind w:firstLine="709"/>
        <w:contextualSpacing/>
        <w:rPr>
          <w:rFonts w:ascii="Times New Roman" w:hAnsi="Times New Roman"/>
          <w:b/>
          <w:sz w:val="28"/>
          <w:szCs w:val="28"/>
        </w:rPr>
      </w:pPr>
    </w:p>
    <w:p w14:paraId="343C2938" w14:textId="77777777" w:rsidR="00470A0A" w:rsidRDefault="00133F1F" w:rsidP="00F9683E">
      <w:pPr>
        <w:spacing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Система является масштабируемой, то есть используя её в заранее определенном количестве помещений, она может быть расширена для использования в дополнительных помещениях. </w:t>
      </w:r>
    </w:p>
    <w:p w14:paraId="030628A8" w14:textId="77777777" w:rsidR="00A63EB9" w:rsidRDefault="00133F1F" w:rsidP="00F9683E">
      <w:pPr>
        <w:spacing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ab/>
        <w:t xml:space="preserve">Основываясь на приведённых выше особенностях системы - невозможно точно просчитать экономический эффект от использования разрабатываемой системы. Однако, если вместо системы, использовать персонал, который бы выполнял роли данной системы, то предприятию бы пришлось на каждый кабинет нанимать работника, который бы следил за входящим, либо выходящим персоналом. Данный аналог потребовал бы </w:t>
      </w:r>
      <w:r w:rsidR="00A63EB9">
        <w:rPr>
          <w:rFonts w:ascii="Times New Roman" w:eastAsia="Times New Roman" w:hAnsi="Times New Roman"/>
          <w:sz w:val="28"/>
          <w:szCs w:val="24"/>
          <w:lang w:eastAsia="ru-RU"/>
        </w:rPr>
        <w:t>следующих действий:</w:t>
      </w:r>
    </w:p>
    <w:p w14:paraId="1E526A4F" w14:textId="77777777" w:rsidR="00A63EB9"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 </w:t>
      </w:r>
      <w:r w:rsidR="00133F1F">
        <w:rPr>
          <w:rFonts w:ascii="Times New Roman" w:eastAsia="Times New Roman" w:hAnsi="Times New Roman"/>
          <w:sz w:val="28"/>
          <w:szCs w:val="24"/>
          <w:lang w:eastAsia="ru-RU"/>
        </w:rPr>
        <w:t>увеличение ежемесячного фонда оплаты труда работников предприятия</w:t>
      </w:r>
      <w:r>
        <w:rPr>
          <w:rFonts w:ascii="Times New Roman" w:eastAsia="Times New Roman" w:hAnsi="Times New Roman"/>
          <w:sz w:val="28"/>
          <w:szCs w:val="24"/>
          <w:lang w:eastAsia="ru-RU"/>
        </w:rPr>
        <w:t>;</w:t>
      </w:r>
    </w:p>
    <w:p w14:paraId="5AC511CC" w14:textId="77777777" w:rsidR="00A63EB9"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lastRenderedPageBreak/>
        <w:t xml:space="preserve">- затраты на наём подменного персонала, при выходе сотрудников в отпуск, либо по больничному; </w:t>
      </w:r>
    </w:p>
    <w:p w14:paraId="55489952" w14:textId="77777777" w:rsidR="00A63EB9"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что так же ведёт увеличение объёма работы бухгалтерам, начисляющим заработную плату;</w:t>
      </w:r>
    </w:p>
    <w:p w14:paraId="5D2ED34D" w14:textId="77777777" w:rsidR="00133F1F" w:rsidRDefault="00A63EB9" w:rsidP="00F9683E">
      <w:pPr>
        <w:spacing w:line="276" w:lineRule="auto"/>
        <w:ind w:firstLine="708"/>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 затраты </w:t>
      </w:r>
      <w:r w:rsidR="00621EA8">
        <w:rPr>
          <w:rFonts w:ascii="Times New Roman" w:eastAsia="Times New Roman" w:hAnsi="Times New Roman"/>
          <w:sz w:val="28"/>
          <w:szCs w:val="24"/>
          <w:lang w:eastAsia="ru-RU"/>
        </w:rPr>
        <w:t>на выполнение условий работы персонала (например, помещения могут быть неотапливаемыми, поэтому контролирующему персоналу потребуется отопление).</w:t>
      </w:r>
    </w:p>
    <w:p w14:paraId="686D1C1E" w14:textId="77777777" w:rsidR="00621EA8" w:rsidRDefault="00621EA8"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Поэтому для каждого предприятия расчёт экономической эффективности должен производится отдельно. Для этого вначале составляется список помещений, требующих наблюдения, оценить технические требования для сервера обработчика, который сможет обрабатывать требуемое количество камер и т.п</w:t>
      </w:r>
      <w:r w:rsidR="009508DB">
        <w:rPr>
          <w:rFonts w:ascii="Times New Roman" w:hAnsi="Times New Roman"/>
          <w:sz w:val="28"/>
          <w:szCs w:val="28"/>
        </w:rPr>
        <w:t>.</w:t>
      </w:r>
    </w:p>
    <w:p w14:paraId="3CDCA15C" w14:textId="77777777" w:rsidR="00947342" w:rsidRDefault="0047711B"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Затраты на сырьё и материалы отсутствуют, т.к. они необходимы для изготовления единицы продукции, что не подходит для системы</w:t>
      </w:r>
      <w:r w:rsidR="00947342">
        <w:rPr>
          <w:rFonts w:ascii="Times New Roman" w:hAnsi="Times New Roman"/>
          <w:sz w:val="28"/>
          <w:szCs w:val="28"/>
        </w:rPr>
        <w:t>.</w:t>
      </w:r>
    </w:p>
    <w:p w14:paraId="772726ED" w14:textId="77777777" w:rsidR="00B30CB9" w:rsidRDefault="00947342" w:rsidP="00F9683E">
      <w:pPr>
        <w:spacing w:line="276" w:lineRule="auto"/>
        <w:ind w:firstLine="708"/>
        <w:contextualSpacing/>
        <w:jc w:val="both"/>
        <w:rPr>
          <w:rFonts w:ascii="Times New Roman" w:hAnsi="Times New Roman"/>
          <w:sz w:val="28"/>
          <w:szCs w:val="28"/>
        </w:rPr>
      </w:pPr>
      <w:r w:rsidRPr="00947342">
        <w:rPr>
          <w:rFonts w:ascii="Times New Roman" w:hAnsi="Times New Roman"/>
          <w:sz w:val="28"/>
          <w:szCs w:val="28"/>
        </w:rPr>
        <w:t>Расчёт затрат на комплектующие изделия и полуфабрикаты</w:t>
      </w:r>
      <w:r>
        <w:rPr>
          <w:rFonts w:ascii="Times New Roman" w:hAnsi="Times New Roman"/>
          <w:sz w:val="28"/>
          <w:szCs w:val="28"/>
        </w:rPr>
        <w:t xml:space="preserve"> так же отсутствует, т.к. у нас только программный продукт.</w:t>
      </w:r>
    </w:p>
    <w:p w14:paraId="340D5081" w14:textId="721522FF" w:rsidR="006F124D" w:rsidRDefault="006F124D"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Расчёт отпускной цены будет идти из расчёта планов </w:t>
      </w:r>
      <w:r w:rsidR="002A19CC">
        <w:rPr>
          <w:rFonts w:ascii="Times New Roman" w:hAnsi="Times New Roman"/>
          <w:sz w:val="28"/>
          <w:szCs w:val="28"/>
        </w:rPr>
        <w:t>продаж для</w:t>
      </w:r>
      <w:r w:rsidR="006F2A0F">
        <w:rPr>
          <w:rFonts w:ascii="Times New Roman" w:hAnsi="Times New Roman"/>
          <w:sz w:val="28"/>
          <w:szCs w:val="28"/>
        </w:rPr>
        <w:t xml:space="preserve"> компенсации затрат на разработку в течени</w:t>
      </w:r>
      <w:r w:rsidR="001D1B02">
        <w:rPr>
          <w:rFonts w:ascii="Times New Roman" w:hAnsi="Times New Roman"/>
          <w:sz w:val="28"/>
          <w:szCs w:val="28"/>
        </w:rPr>
        <w:t>е</w:t>
      </w:r>
      <w:r w:rsidR="006F2A0F">
        <w:rPr>
          <w:rFonts w:ascii="Times New Roman" w:hAnsi="Times New Roman"/>
          <w:sz w:val="28"/>
          <w:szCs w:val="28"/>
        </w:rPr>
        <w:t xml:space="preserve"> года, с учётом получения прибыли с каждой </w:t>
      </w:r>
      <w:r w:rsidR="00463203">
        <w:rPr>
          <w:rFonts w:ascii="Times New Roman" w:hAnsi="Times New Roman"/>
          <w:sz w:val="28"/>
          <w:szCs w:val="28"/>
        </w:rPr>
        <w:t>продажи (</w:t>
      </w:r>
      <w:r w:rsidR="006F2A0F">
        <w:rPr>
          <w:rFonts w:ascii="Times New Roman" w:hAnsi="Times New Roman"/>
          <w:sz w:val="28"/>
          <w:szCs w:val="28"/>
        </w:rPr>
        <w:t xml:space="preserve">40%). </w:t>
      </w:r>
    </w:p>
    <w:p w14:paraId="7DD628D2" w14:textId="77777777" w:rsidR="00575FEB" w:rsidRDefault="002A19CC" w:rsidP="00F9683E">
      <w:pPr>
        <w:spacing w:line="276" w:lineRule="auto"/>
        <w:ind w:firstLine="708"/>
        <w:contextualSpacing/>
        <w:jc w:val="both"/>
        <w:rPr>
          <w:rFonts w:ascii="Times New Roman" w:hAnsi="Times New Roman"/>
          <w:sz w:val="28"/>
          <w:szCs w:val="28"/>
        </w:rPr>
      </w:pPr>
      <w:r>
        <w:rPr>
          <w:rFonts w:ascii="Times New Roman" w:hAnsi="Times New Roman"/>
          <w:sz w:val="28"/>
          <w:szCs w:val="28"/>
        </w:rPr>
        <w:t xml:space="preserve">Т.к. система может применятся на любых предприятиях, независимо от сферы деятельности </w:t>
      </w:r>
      <w:r w:rsidR="00DE3614">
        <w:rPr>
          <w:rFonts w:ascii="Times New Roman" w:hAnsi="Times New Roman"/>
          <w:sz w:val="28"/>
          <w:szCs w:val="28"/>
        </w:rPr>
        <w:t>–</w:t>
      </w:r>
      <w:r>
        <w:rPr>
          <w:rFonts w:ascii="Times New Roman" w:hAnsi="Times New Roman"/>
          <w:sz w:val="28"/>
          <w:szCs w:val="28"/>
        </w:rPr>
        <w:t xml:space="preserve"> </w:t>
      </w:r>
      <w:r w:rsidR="00DE3614">
        <w:rPr>
          <w:rFonts w:ascii="Times New Roman" w:hAnsi="Times New Roman"/>
          <w:sz w:val="28"/>
          <w:szCs w:val="28"/>
        </w:rPr>
        <w:t xml:space="preserve">планируемое количество проданных копий </w:t>
      </w:r>
      <w:r w:rsidR="004A65CE">
        <w:rPr>
          <w:rFonts w:ascii="Times New Roman" w:hAnsi="Times New Roman"/>
          <w:sz w:val="28"/>
          <w:szCs w:val="28"/>
        </w:rPr>
        <w:t xml:space="preserve">в год </w:t>
      </w:r>
      <w:r w:rsidR="00DE3614">
        <w:rPr>
          <w:rFonts w:ascii="Times New Roman" w:hAnsi="Times New Roman"/>
          <w:sz w:val="28"/>
          <w:szCs w:val="28"/>
        </w:rPr>
        <w:t>рассчитывается из следующих условий: что в каждом районом центре Минска (118 районов в Республике) систему закупят минимум 11 организация (сумма из: 3 субъекта министерства здравоохранения, 3 производственных предприятия, 5 владельцев офисных зданий) – 118 районом умноженных на 11 организаций и округлённо</w:t>
      </w:r>
      <w:r w:rsidR="004C5867">
        <w:rPr>
          <w:rFonts w:ascii="Times New Roman" w:hAnsi="Times New Roman"/>
          <w:sz w:val="28"/>
          <w:szCs w:val="28"/>
        </w:rPr>
        <w:t xml:space="preserve"> до сотен в большую сторону и равняется 1300 копиям.</w:t>
      </w:r>
    </w:p>
    <w:p w14:paraId="1BE8F6D4" w14:textId="77777777" w:rsidR="00796697" w:rsidRDefault="00796697" w:rsidP="00F9683E">
      <w:pPr>
        <w:spacing w:line="276" w:lineRule="auto"/>
        <w:ind w:firstLine="708"/>
        <w:contextualSpacing/>
        <w:jc w:val="both"/>
        <w:rPr>
          <w:rFonts w:ascii="Times New Roman" w:hAnsi="Times New Roman"/>
          <w:sz w:val="28"/>
          <w:szCs w:val="28"/>
        </w:rPr>
      </w:pPr>
    </w:p>
    <w:p w14:paraId="5351E447" w14:textId="77777777" w:rsidR="00737177" w:rsidRPr="00575FEB" w:rsidRDefault="00575FEB" w:rsidP="007C3572">
      <w:pPr>
        <w:spacing w:line="240" w:lineRule="auto"/>
        <w:jc w:val="both"/>
        <w:rPr>
          <w:rFonts w:ascii="Times New Roman" w:hAnsi="Times New Roman"/>
          <w:sz w:val="28"/>
          <w:szCs w:val="28"/>
        </w:rPr>
      </w:pPr>
      <w:r w:rsidRPr="00575FEB">
        <w:rPr>
          <w:rFonts w:ascii="Times New Roman" w:hAnsi="Times New Roman"/>
          <w:sz w:val="28"/>
          <w:szCs w:val="28"/>
        </w:rPr>
        <w:t>Т</w:t>
      </w:r>
      <w:r w:rsidR="006D3644" w:rsidRPr="00575FEB">
        <w:rPr>
          <w:rFonts w:ascii="Times New Roman" w:hAnsi="Times New Roman"/>
          <w:sz w:val="28"/>
          <w:szCs w:val="28"/>
        </w:rPr>
        <w:t xml:space="preserve">аблица </w:t>
      </w:r>
      <w:r w:rsidR="00677B19">
        <w:rPr>
          <w:rFonts w:ascii="Times New Roman" w:hAnsi="Times New Roman"/>
          <w:sz w:val="28"/>
          <w:szCs w:val="28"/>
        </w:rPr>
        <w:t xml:space="preserve">5 </w:t>
      </w:r>
      <w:r w:rsidR="006D3644" w:rsidRPr="00575FEB">
        <w:rPr>
          <w:rFonts w:ascii="Times New Roman" w:hAnsi="Times New Roman"/>
          <w:sz w:val="28"/>
          <w:szCs w:val="28"/>
        </w:rPr>
        <w:t>- Расчёт себестоимости и отпускной цены единицы продукции</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B30CB9" w:rsidRPr="003E426C" w14:paraId="1B7A56D8" w14:textId="77777777" w:rsidTr="00F9683E">
        <w:trPr>
          <w:cantSplit/>
        </w:trPr>
        <w:tc>
          <w:tcPr>
            <w:tcW w:w="3235" w:type="dxa"/>
            <w:vAlign w:val="center"/>
          </w:tcPr>
          <w:p w14:paraId="07AF59A7" w14:textId="77777777" w:rsidR="00B30CB9" w:rsidRPr="009120FB" w:rsidRDefault="00B30CB9" w:rsidP="00F9683E">
            <w:pPr>
              <w:pStyle w:val="3"/>
              <w:spacing w:after="0" w:line="276" w:lineRule="auto"/>
              <w:ind w:left="0"/>
              <w:jc w:val="center"/>
              <w:rPr>
                <w:sz w:val="28"/>
              </w:rPr>
            </w:pPr>
            <w:r w:rsidRPr="009120FB">
              <w:rPr>
                <w:sz w:val="28"/>
              </w:rPr>
              <w:t>Наименование</w:t>
            </w:r>
          </w:p>
          <w:p w14:paraId="6D0F17AF" w14:textId="77777777" w:rsidR="00B30CB9" w:rsidRPr="009120FB" w:rsidRDefault="00B30CB9" w:rsidP="00F9683E">
            <w:pPr>
              <w:pStyle w:val="3"/>
              <w:spacing w:after="0" w:line="276" w:lineRule="auto"/>
              <w:ind w:left="0"/>
              <w:jc w:val="center"/>
              <w:rPr>
                <w:sz w:val="28"/>
              </w:rPr>
            </w:pPr>
            <w:r w:rsidRPr="009120FB">
              <w:rPr>
                <w:sz w:val="28"/>
              </w:rPr>
              <w:t>статьи затрат</w:t>
            </w:r>
          </w:p>
        </w:tc>
        <w:tc>
          <w:tcPr>
            <w:tcW w:w="1381" w:type="dxa"/>
            <w:vAlign w:val="center"/>
          </w:tcPr>
          <w:p w14:paraId="770C815E" w14:textId="77777777" w:rsidR="00B30CB9" w:rsidRPr="009120FB" w:rsidRDefault="00B30CB9" w:rsidP="00F9683E">
            <w:pPr>
              <w:pStyle w:val="3"/>
              <w:spacing w:after="0" w:line="276" w:lineRule="auto"/>
              <w:ind w:left="0"/>
              <w:jc w:val="center"/>
              <w:rPr>
                <w:sz w:val="28"/>
              </w:rPr>
            </w:pPr>
            <w:r w:rsidRPr="009120FB">
              <w:rPr>
                <w:sz w:val="28"/>
              </w:rPr>
              <w:t>Условное обозначение</w:t>
            </w:r>
          </w:p>
        </w:tc>
        <w:tc>
          <w:tcPr>
            <w:tcW w:w="1621" w:type="dxa"/>
            <w:vAlign w:val="center"/>
          </w:tcPr>
          <w:p w14:paraId="35CBE976" w14:textId="77777777" w:rsidR="00B30CB9" w:rsidRPr="009120FB" w:rsidRDefault="00B30CB9" w:rsidP="00F9683E">
            <w:pPr>
              <w:pStyle w:val="3"/>
              <w:spacing w:after="0" w:line="276" w:lineRule="auto"/>
              <w:ind w:left="0"/>
              <w:jc w:val="center"/>
              <w:rPr>
                <w:sz w:val="28"/>
              </w:rPr>
            </w:pPr>
            <w:r w:rsidRPr="009120FB">
              <w:rPr>
                <w:sz w:val="28"/>
              </w:rPr>
              <w:t>Значение, р.</w:t>
            </w:r>
          </w:p>
        </w:tc>
        <w:tc>
          <w:tcPr>
            <w:tcW w:w="3518" w:type="dxa"/>
            <w:vAlign w:val="center"/>
          </w:tcPr>
          <w:p w14:paraId="6AC82683" w14:textId="77777777" w:rsidR="00B30CB9" w:rsidRPr="009120FB" w:rsidRDefault="00B30CB9" w:rsidP="00F9683E">
            <w:pPr>
              <w:pStyle w:val="3"/>
              <w:spacing w:after="0" w:line="276" w:lineRule="auto"/>
              <w:ind w:left="0"/>
              <w:jc w:val="center"/>
              <w:rPr>
                <w:sz w:val="28"/>
              </w:rPr>
            </w:pPr>
            <w:r w:rsidRPr="009120FB">
              <w:rPr>
                <w:sz w:val="28"/>
              </w:rPr>
              <w:t>Примечание</w:t>
            </w:r>
          </w:p>
        </w:tc>
      </w:tr>
      <w:tr w:rsidR="00B30CB9" w:rsidRPr="003E426C" w14:paraId="1F052ED5" w14:textId="77777777" w:rsidTr="00F9683E">
        <w:trPr>
          <w:cantSplit/>
          <w:trHeight w:val="65"/>
        </w:trPr>
        <w:tc>
          <w:tcPr>
            <w:tcW w:w="3235" w:type="dxa"/>
          </w:tcPr>
          <w:p w14:paraId="3F625BA2" w14:textId="77777777" w:rsidR="00B30CB9" w:rsidRPr="009120FB" w:rsidRDefault="00B30CB9" w:rsidP="00F9683E">
            <w:pPr>
              <w:pStyle w:val="3"/>
              <w:spacing w:after="0" w:line="276" w:lineRule="auto"/>
              <w:ind w:left="0"/>
              <w:contextualSpacing/>
              <w:jc w:val="both"/>
              <w:rPr>
                <w:sz w:val="28"/>
              </w:rPr>
            </w:pPr>
            <w:r w:rsidRPr="009120FB">
              <w:rPr>
                <w:sz w:val="28"/>
              </w:rPr>
              <w:t xml:space="preserve">1. Сырьё и материалы </w:t>
            </w:r>
          </w:p>
        </w:tc>
        <w:tc>
          <w:tcPr>
            <w:tcW w:w="1381" w:type="dxa"/>
          </w:tcPr>
          <w:p w14:paraId="3B623469" w14:textId="77777777" w:rsidR="00B30CB9" w:rsidRPr="009120FB" w:rsidRDefault="00B30CB9" w:rsidP="00F9683E">
            <w:pPr>
              <w:pStyle w:val="3"/>
              <w:spacing w:after="0" w:line="276" w:lineRule="auto"/>
              <w:ind w:left="0"/>
              <w:contextualSpacing/>
              <w:jc w:val="both"/>
              <w:rPr>
                <w:sz w:val="28"/>
              </w:rPr>
            </w:pPr>
            <w:r w:rsidRPr="009120FB">
              <w:rPr>
                <w:sz w:val="28"/>
              </w:rPr>
              <w:t>Р</w:t>
            </w:r>
            <w:r w:rsidRPr="009120FB">
              <w:rPr>
                <w:sz w:val="28"/>
                <w:vertAlign w:val="subscript"/>
              </w:rPr>
              <w:t>м</w:t>
            </w:r>
          </w:p>
        </w:tc>
        <w:tc>
          <w:tcPr>
            <w:tcW w:w="1621" w:type="dxa"/>
          </w:tcPr>
          <w:p w14:paraId="418182D3" w14:textId="77777777" w:rsidR="00B30CB9" w:rsidRPr="009120FB" w:rsidRDefault="003D4D8C" w:rsidP="00F9683E">
            <w:pPr>
              <w:pStyle w:val="3"/>
              <w:spacing w:after="0" w:line="276" w:lineRule="auto"/>
              <w:ind w:left="0"/>
              <w:contextualSpacing/>
              <w:jc w:val="both"/>
              <w:rPr>
                <w:sz w:val="28"/>
              </w:rPr>
            </w:pPr>
            <w:r>
              <w:rPr>
                <w:sz w:val="28"/>
              </w:rPr>
              <w:t>0</w:t>
            </w:r>
          </w:p>
        </w:tc>
        <w:tc>
          <w:tcPr>
            <w:tcW w:w="3518" w:type="dxa"/>
          </w:tcPr>
          <w:p w14:paraId="2084BAF6" w14:textId="77777777" w:rsidR="00B30CB9" w:rsidRPr="009120FB" w:rsidRDefault="003D4D8C" w:rsidP="00F9683E">
            <w:pPr>
              <w:pStyle w:val="3"/>
              <w:spacing w:after="0" w:line="276" w:lineRule="auto"/>
              <w:ind w:left="0"/>
              <w:contextualSpacing/>
              <w:jc w:val="both"/>
              <w:rPr>
                <w:sz w:val="28"/>
              </w:rPr>
            </w:pPr>
            <w:r>
              <w:rPr>
                <w:sz w:val="28"/>
              </w:rPr>
              <w:t>Т.к. у нас не производится материальная продукция</w:t>
            </w:r>
          </w:p>
        </w:tc>
      </w:tr>
    </w:tbl>
    <w:p w14:paraId="06D3080E" w14:textId="77777777" w:rsidR="00F9683E" w:rsidRDefault="00F9683E" w:rsidP="00F9683E">
      <w:pPr>
        <w:spacing w:after="0" w:line="276" w:lineRule="auto"/>
        <w:ind w:firstLine="709"/>
        <w:contextualSpacing/>
        <w:jc w:val="both"/>
        <w:rPr>
          <w:rFonts w:ascii="Times New Roman" w:hAnsi="Times New Roman"/>
          <w:b/>
          <w:bCs/>
          <w:sz w:val="28"/>
        </w:rPr>
      </w:pPr>
    </w:p>
    <w:p w14:paraId="0B672224" w14:textId="77777777" w:rsidR="00EC26E8" w:rsidRDefault="00EC26E8" w:rsidP="00796697">
      <w:pPr>
        <w:spacing w:after="0" w:line="360" w:lineRule="auto"/>
        <w:contextualSpacing/>
        <w:jc w:val="both"/>
        <w:rPr>
          <w:rFonts w:ascii="Times New Roman" w:hAnsi="Times New Roman"/>
          <w:bCs/>
          <w:sz w:val="28"/>
        </w:rPr>
      </w:pPr>
    </w:p>
    <w:p w14:paraId="169AA049" w14:textId="77777777" w:rsidR="00EC26E8" w:rsidRDefault="00EC26E8" w:rsidP="00796697">
      <w:pPr>
        <w:spacing w:after="0" w:line="360" w:lineRule="auto"/>
        <w:contextualSpacing/>
        <w:jc w:val="both"/>
        <w:rPr>
          <w:rFonts w:ascii="Times New Roman" w:hAnsi="Times New Roman"/>
          <w:bCs/>
          <w:sz w:val="28"/>
        </w:rPr>
      </w:pPr>
    </w:p>
    <w:p w14:paraId="68E8C4D2" w14:textId="0E957448" w:rsidR="00796697" w:rsidRDefault="00F9683E" w:rsidP="00796697">
      <w:pPr>
        <w:spacing w:after="0" w:line="360" w:lineRule="auto"/>
        <w:contextualSpacing/>
        <w:jc w:val="both"/>
        <w:rPr>
          <w:rFonts w:ascii="Times New Roman" w:hAnsi="Times New Roman"/>
          <w:bCs/>
          <w:sz w:val="28"/>
        </w:rPr>
      </w:pPr>
      <w:r>
        <w:rPr>
          <w:rFonts w:ascii="Times New Roman" w:hAnsi="Times New Roman"/>
          <w:bCs/>
          <w:sz w:val="28"/>
        </w:rPr>
        <w:lastRenderedPageBreak/>
        <w:t>Продолжение таблицы 5</w:t>
      </w:r>
    </w:p>
    <w:tbl>
      <w:tblPr>
        <w:tblW w:w="975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35"/>
        <w:gridCol w:w="1381"/>
        <w:gridCol w:w="1621"/>
        <w:gridCol w:w="3518"/>
      </w:tblGrid>
      <w:tr w:rsidR="00F9683E" w:rsidRPr="009120FB" w14:paraId="641B041F" w14:textId="77777777" w:rsidTr="009A34F9">
        <w:trPr>
          <w:cantSplit/>
        </w:trPr>
        <w:tc>
          <w:tcPr>
            <w:tcW w:w="3235" w:type="dxa"/>
            <w:vAlign w:val="center"/>
          </w:tcPr>
          <w:p w14:paraId="44D38DEC" w14:textId="77777777" w:rsidR="00F9683E" w:rsidRPr="009120FB" w:rsidRDefault="00F9683E" w:rsidP="00F9683E">
            <w:pPr>
              <w:pStyle w:val="3"/>
              <w:spacing w:after="0" w:line="276" w:lineRule="auto"/>
              <w:ind w:left="0"/>
              <w:contextualSpacing/>
              <w:jc w:val="center"/>
              <w:rPr>
                <w:sz w:val="28"/>
              </w:rPr>
            </w:pPr>
            <w:r w:rsidRPr="009120FB">
              <w:rPr>
                <w:sz w:val="28"/>
              </w:rPr>
              <w:t>Наименование</w:t>
            </w:r>
          </w:p>
          <w:p w14:paraId="02F86437" w14:textId="77777777" w:rsidR="00F9683E" w:rsidRPr="009120FB" w:rsidRDefault="00F9683E" w:rsidP="00F9683E">
            <w:pPr>
              <w:pStyle w:val="3"/>
              <w:spacing w:after="0" w:line="276" w:lineRule="auto"/>
              <w:ind w:left="0"/>
              <w:contextualSpacing/>
              <w:jc w:val="center"/>
              <w:rPr>
                <w:sz w:val="28"/>
              </w:rPr>
            </w:pPr>
            <w:r w:rsidRPr="009120FB">
              <w:rPr>
                <w:sz w:val="28"/>
              </w:rPr>
              <w:t>статьи затрат</w:t>
            </w:r>
          </w:p>
        </w:tc>
        <w:tc>
          <w:tcPr>
            <w:tcW w:w="1381" w:type="dxa"/>
            <w:vAlign w:val="center"/>
          </w:tcPr>
          <w:p w14:paraId="0E293E6B" w14:textId="77777777" w:rsidR="00F9683E" w:rsidRPr="009120FB" w:rsidRDefault="00F9683E" w:rsidP="00F9683E">
            <w:pPr>
              <w:pStyle w:val="3"/>
              <w:spacing w:after="0" w:line="276" w:lineRule="auto"/>
              <w:ind w:left="0"/>
              <w:contextualSpacing/>
              <w:jc w:val="center"/>
              <w:rPr>
                <w:sz w:val="28"/>
              </w:rPr>
            </w:pPr>
            <w:r w:rsidRPr="009120FB">
              <w:rPr>
                <w:sz w:val="28"/>
              </w:rPr>
              <w:t>Условное обозначение</w:t>
            </w:r>
          </w:p>
        </w:tc>
        <w:tc>
          <w:tcPr>
            <w:tcW w:w="1621" w:type="dxa"/>
            <w:vAlign w:val="center"/>
          </w:tcPr>
          <w:p w14:paraId="5F4C3755" w14:textId="77777777" w:rsidR="00F9683E" w:rsidRPr="009120FB" w:rsidRDefault="00F9683E" w:rsidP="00F9683E">
            <w:pPr>
              <w:pStyle w:val="3"/>
              <w:spacing w:after="0" w:line="276" w:lineRule="auto"/>
              <w:ind w:left="0"/>
              <w:contextualSpacing/>
              <w:jc w:val="center"/>
              <w:rPr>
                <w:sz w:val="28"/>
              </w:rPr>
            </w:pPr>
            <w:r w:rsidRPr="009120FB">
              <w:rPr>
                <w:sz w:val="28"/>
              </w:rPr>
              <w:t>Значение, р.</w:t>
            </w:r>
          </w:p>
        </w:tc>
        <w:tc>
          <w:tcPr>
            <w:tcW w:w="3518" w:type="dxa"/>
            <w:vAlign w:val="center"/>
          </w:tcPr>
          <w:p w14:paraId="09F3AC05" w14:textId="77777777" w:rsidR="00F9683E" w:rsidRPr="009120FB" w:rsidRDefault="00F9683E" w:rsidP="00F9683E">
            <w:pPr>
              <w:pStyle w:val="3"/>
              <w:spacing w:after="0" w:line="276" w:lineRule="auto"/>
              <w:ind w:left="0"/>
              <w:contextualSpacing/>
              <w:jc w:val="center"/>
              <w:rPr>
                <w:sz w:val="28"/>
              </w:rPr>
            </w:pPr>
            <w:r w:rsidRPr="009120FB">
              <w:rPr>
                <w:sz w:val="28"/>
              </w:rPr>
              <w:t>Примечание</w:t>
            </w:r>
          </w:p>
        </w:tc>
      </w:tr>
      <w:tr w:rsidR="00721E65" w:rsidRPr="009120FB" w14:paraId="31637994" w14:textId="77777777" w:rsidTr="008C5F04">
        <w:trPr>
          <w:cantSplit/>
        </w:trPr>
        <w:tc>
          <w:tcPr>
            <w:tcW w:w="3235" w:type="dxa"/>
          </w:tcPr>
          <w:p w14:paraId="47E0A5AC" w14:textId="6853838A" w:rsidR="00721E65" w:rsidRPr="009120FB" w:rsidRDefault="00721E65" w:rsidP="003F5FE5">
            <w:pPr>
              <w:pStyle w:val="3"/>
              <w:spacing w:after="0" w:line="276" w:lineRule="auto"/>
              <w:ind w:left="0"/>
              <w:contextualSpacing/>
              <w:jc w:val="both"/>
              <w:rPr>
                <w:sz w:val="28"/>
              </w:rPr>
            </w:pPr>
            <w:r w:rsidRPr="009120FB">
              <w:rPr>
                <w:sz w:val="28"/>
              </w:rPr>
              <w:t>2. Покупные комплектующие изделия</w:t>
            </w:r>
          </w:p>
        </w:tc>
        <w:tc>
          <w:tcPr>
            <w:tcW w:w="1381" w:type="dxa"/>
          </w:tcPr>
          <w:p w14:paraId="10408543" w14:textId="58CD352B" w:rsidR="00721E65" w:rsidRPr="009120FB" w:rsidRDefault="00721E65" w:rsidP="00E3037C">
            <w:pPr>
              <w:pStyle w:val="3"/>
              <w:spacing w:after="0" w:line="276" w:lineRule="auto"/>
              <w:ind w:left="0"/>
              <w:contextualSpacing/>
              <w:rPr>
                <w:sz w:val="28"/>
              </w:rPr>
            </w:pPr>
            <w:r w:rsidRPr="009120FB">
              <w:rPr>
                <w:sz w:val="28"/>
              </w:rPr>
              <w:t>Р</w:t>
            </w:r>
            <w:r w:rsidRPr="009120FB">
              <w:rPr>
                <w:sz w:val="28"/>
                <w:vertAlign w:val="subscript"/>
              </w:rPr>
              <w:t>к</w:t>
            </w:r>
          </w:p>
        </w:tc>
        <w:tc>
          <w:tcPr>
            <w:tcW w:w="1621" w:type="dxa"/>
          </w:tcPr>
          <w:p w14:paraId="164523A6" w14:textId="4322750C" w:rsidR="00721E65" w:rsidRPr="009120FB" w:rsidRDefault="00721E65" w:rsidP="00721E65">
            <w:pPr>
              <w:pStyle w:val="3"/>
              <w:spacing w:after="0" w:line="276" w:lineRule="auto"/>
              <w:ind w:left="0"/>
              <w:contextualSpacing/>
              <w:jc w:val="center"/>
              <w:rPr>
                <w:sz w:val="28"/>
              </w:rPr>
            </w:pPr>
            <w:r>
              <w:rPr>
                <w:sz w:val="28"/>
              </w:rPr>
              <w:t>0</w:t>
            </w:r>
          </w:p>
        </w:tc>
        <w:tc>
          <w:tcPr>
            <w:tcW w:w="3518" w:type="dxa"/>
          </w:tcPr>
          <w:p w14:paraId="757555A4" w14:textId="1BF11631" w:rsidR="00721E65" w:rsidRPr="009120FB" w:rsidRDefault="00721E65" w:rsidP="00721E65">
            <w:pPr>
              <w:pStyle w:val="3"/>
              <w:spacing w:after="0" w:line="276" w:lineRule="auto"/>
              <w:ind w:left="0"/>
              <w:contextualSpacing/>
              <w:jc w:val="center"/>
              <w:rPr>
                <w:sz w:val="28"/>
              </w:rPr>
            </w:pPr>
            <w:r>
              <w:rPr>
                <w:sz w:val="28"/>
                <w:szCs w:val="28"/>
              </w:rPr>
              <w:t>У нас продаётся только программный продукт</w:t>
            </w:r>
          </w:p>
        </w:tc>
      </w:tr>
      <w:tr w:rsidR="00F9683E" w:rsidRPr="009120FB" w14:paraId="0F53A353" w14:textId="77777777" w:rsidTr="00E055C5">
        <w:trPr>
          <w:cantSplit/>
        </w:trPr>
        <w:tc>
          <w:tcPr>
            <w:tcW w:w="3235" w:type="dxa"/>
          </w:tcPr>
          <w:p w14:paraId="7B79FDF6" w14:textId="77777777" w:rsidR="00F9683E" w:rsidRPr="009120FB" w:rsidRDefault="00F9683E" w:rsidP="00F9683E">
            <w:pPr>
              <w:pStyle w:val="3"/>
              <w:spacing w:after="0" w:line="276" w:lineRule="auto"/>
              <w:ind w:left="0"/>
              <w:contextualSpacing/>
              <w:jc w:val="both"/>
              <w:rPr>
                <w:sz w:val="28"/>
              </w:rPr>
            </w:pPr>
            <w:r w:rsidRPr="009120FB">
              <w:rPr>
                <w:sz w:val="28"/>
              </w:rPr>
              <w:t>3. Основная заработная плата производственных рабочих</w:t>
            </w:r>
          </w:p>
        </w:tc>
        <w:tc>
          <w:tcPr>
            <w:tcW w:w="1381" w:type="dxa"/>
          </w:tcPr>
          <w:p w14:paraId="1210CB5E" w14:textId="77777777" w:rsidR="00F9683E" w:rsidRPr="009120FB" w:rsidRDefault="00F9683E" w:rsidP="00F9683E">
            <w:pPr>
              <w:pStyle w:val="3"/>
              <w:spacing w:after="0" w:line="276" w:lineRule="auto"/>
              <w:ind w:left="0"/>
              <w:contextualSpacing/>
              <w:jc w:val="both"/>
              <w:rPr>
                <w:sz w:val="28"/>
              </w:rPr>
            </w:pPr>
            <w:r w:rsidRPr="009120FB">
              <w:rPr>
                <w:sz w:val="28"/>
              </w:rPr>
              <w:t>З</w:t>
            </w:r>
            <w:r w:rsidRPr="009120FB">
              <w:rPr>
                <w:sz w:val="28"/>
                <w:vertAlign w:val="subscript"/>
              </w:rPr>
              <w:t>о</w:t>
            </w:r>
          </w:p>
        </w:tc>
        <w:tc>
          <w:tcPr>
            <w:tcW w:w="1621" w:type="dxa"/>
          </w:tcPr>
          <w:p w14:paraId="29569883" w14:textId="77777777" w:rsidR="00F9683E" w:rsidRPr="009120FB" w:rsidRDefault="00F9683E" w:rsidP="00F9683E">
            <w:pPr>
              <w:pStyle w:val="3"/>
              <w:spacing w:after="0" w:line="276" w:lineRule="auto"/>
              <w:ind w:left="0"/>
              <w:contextualSpacing/>
              <w:jc w:val="both"/>
              <w:rPr>
                <w:sz w:val="28"/>
              </w:rPr>
            </w:pPr>
            <w:r>
              <w:rPr>
                <w:sz w:val="28"/>
                <w:szCs w:val="28"/>
              </w:rPr>
              <w:t>3431,96</w:t>
            </w:r>
          </w:p>
        </w:tc>
        <w:tc>
          <w:tcPr>
            <w:tcW w:w="3518" w:type="dxa"/>
          </w:tcPr>
          <w:p w14:paraId="7A259860" w14:textId="77777777" w:rsidR="00F9683E" w:rsidRPr="009120FB" w:rsidRDefault="00F9683E" w:rsidP="00F9683E">
            <w:pPr>
              <w:pStyle w:val="3"/>
              <w:spacing w:after="0" w:line="276" w:lineRule="auto"/>
              <w:ind w:left="0"/>
              <w:contextualSpacing/>
              <w:jc w:val="both"/>
              <w:rPr>
                <w:sz w:val="28"/>
              </w:rPr>
            </w:pPr>
            <w:r>
              <w:rPr>
                <w:sz w:val="28"/>
                <w:szCs w:val="28"/>
              </w:rPr>
              <w:t>См. табл «</w:t>
            </w:r>
            <w:r w:rsidRPr="00163D33">
              <w:rPr>
                <w:sz w:val="28"/>
                <w:szCs w:val="28"/>
              </w:rPr>
              <w:t>Расч</w:t>
            </w:r>
            <w:r>
              <w:rPr>
                <w:sz w:val="28"/>
                <w:szCs w:val="28"/>
              </w:rPr>
              <w:t>ё</w:t>
            </w:r>
            <w:r w:rsidRPr="00163D33">
              <w:rPr>
                <w:sz w:val="28"/>
                <w:szCs w:val="28"/>
              </w:rPr>
              <w:t>т затрат на основную заработную плату разработчиков</w:t>
            </w:r>
            <w:r>
              <w:rPr>
                <w:sz w:val="28"/>
                <w:szCs w:val="28"/>
              </w:rPr>
              <w:t>»</w:t>
            </w:r>
          </w:p>
        </w:tc>
      </w:tr>
      <w:tr w:rsidR="00F9683E" w:rsidRPr="009E304B" w14:paraId="11CECD9A" w14:textId="77777777" w:rsidTr="00E055C5">
        <w:trPr>
          <w:cantSplit/>
          <w:trHeight w:val="402"/>
        </w:trPr>
        <w:tc>
          <w:tcPr>
            <w:tcW w:w="3235" w:type="dxa"/>
          </w:tcPr>
          <w:p w14:paraId="16AD51CA" w14:textId="77777777" w:rsidR="00F9683E" w:rsidRPr="009120FB" w:rsidRDefault="00F9683E" w:rsidP="00F9683E">
            <w:pPr>
              <w:pStyle w:val="3"/>
              <w:spacing w:after="0" w:line="276" w:lineRule="auto"/>
              <w:ind w:left="0"/>
              <w:contextualSpacing/>
              <w:jc w:val="both"/>
              <w:rPr>
                <w:sz w:val="28"/>
              </w:rPr>
            </w:pPr>
            <w:r w:rsidRPr="009120FB">
              <w:rPr>
                <w:sz w:val="28"/>
              </w:rPr>
              <w:t>4. Дополнительная заработная плата производственных рабочих</w:t>
            </w:r>
          </w:p>
        </w:tc>
        <w:tc>
          <w:tcPr>
            <w:tcW w:w="1381" w:type="dxa"/>
          </w:tcPr>
          <w:p w14:paraId="1227736C" w14:textId="77777777" w:rsidR="00F9683E" w:rsidRPr="009120FB" w:rsidRDefault="00F9683E" w:rsidP="00F9683E">
            <w:pPr>
              <w:pStyle w:val="3"/>
              <w:spacing w:after="0" w:line="276" w:lineRule="auto"/>
              <w:ind w:left="0"/>
              <w:contextualSpacing/>
              <w:jc w:val="both"/>
              <w:rPr>
                <w:sz w:val="28"/>
              </w:rPr>
            </w:pPr>
            <w:r w:rsidRPr="009120FB">
              <w:rPr>
                <w:sz w:val="28"/>
              </w:rPr>
              <w:t>З</w:t>
            </w:r>
            <w:r w:rsidRPr="009120FB">
              <w:rPr>
                <w:sz w:val="28"/>
                <w:vertAlign w:val="subscript"/>
              </w:rPr>
              <w:t>д</w:t>
            </w:r>
          </w:p>
        </w:tc>
        <w:tc>
          <w:tcPr>
            <w:tcW w:w="1621" w:type="dxa"/>
          </w:tcPr>
          <w:p w14:paraId="0E83C330" w14:textId="77777777" w:rsidR="00F9683E" w:rsidRPr="009120FB" w:rsidRDefault="00F9683E" w:rsidP="00F9683E">
            <w:pPr>
              <w:pStyle w:val="3"/>
              <w:spacing w:after="0" w:line="276" w:lineRule="auto"/>
              <w:ind w:left="0"/>
              <w:contextualSpacing/>
              <w:jc w:val="both"/>
              <w:rPr>
                <w:sz w:val="28"/>
              </w:rPr>
            </w:pPr>
            <m:oMath>
              <m:r>
                <w:rPr>
                  <w:rFonts w:ascii="Cambria Math" w:hAnsi="Cambria Math"/>
                  <w:sz w:val="28"/>
                  <w:szCs w:val="28"/>
                </w:rPr>
                <m:t>686,39</m:t>
              </m:r>
            </m:oMath>
            <w:r w:rsidRPr="003E426C">
              <w:rPr>
                <w:sz w:val="28"/>
                <w:szCs w:val="28"/>
              </w:rPr>
              <w:t xml:space="preserve"> </w:t>
            </w:r>
          </w:p>
        </w:tc>
        <w:tc>
          <w:tcPr>
            <w:tcW w:w="3518" w:type="dxa"/>
          </w:tcPr>
          <w:p w14:paraId="6FE3D0D1"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9E304B" w14:paraId="648EC48F" w14:textId="77777777" w:rsidTr="00E055C5">
        <w:trPr>
          <w:cantSplit/>
        </w:trPr>
        <w:tc>
          <w:tcPr>
            <w:tcW w:w="3235" w:type="dxa"/>
          </w:tcPr>
          <w:p w14:paraId="45B2412C" w14:textId="77777777" w:rsidR="00F9683E" w:rsidRPr="009120FB" w:rsidRDefault="00F9683E" w:rsidP="00F9683E">
            <w:pPr>
              <w:pStyle w:val="3"/>
              <w:spacing w:after="0" w:line="276" w:lineRule="auto"/>
              <w:ind w:left="0"/>
              <w:contextualSpacing/>
              <w:jc w:val="both"/>
              <w:rPr>
                <w:sz w:val="28"/>
              </w:rPr>
            </w:pPr>
            <w:r w:rsidRPr="009120FB">
              <w:rPr>
                <w:sz w:val="28"/>
              </w:rPr>
              <w:t xml:space="preserve">5. Отчисления на социальные нужды (отчисления в </w:t>
            </w:r>
            <w:r>
              <w:rPr>
                <w:sz w:val="28"/>
              </w:rPr>
              <w:t>ФСЗН</w:t>
            </w:r>
            <w:r w:rsidRPr="009120FB">
              <w:rPr>
                <w:sz w:val="28"/>
              </w:rPr>
              <w:t xml:space="preserve"> и обязательное страхование)</w:t>
            </w:r>
          </w:p>
        </w:tc>
        <w:tc>
          <w:tcPr>
            <w:tcW w:w="1381" w:type="dxa"/>
          </w:tcPr>
          <w:p w14:paraId="627AFF9C" w14:textId="77777777" w:rsidR="00F9683E" w:rsidRPr="009120FB" w:rsidRDefault="00F9683E" w:rsidP="00F9683E">
            <w:pPr>
              <w:pStyle w:val="3"/>
              <w:spacing w:after="0" w:line="276" w:lineRule="auto"/>
              <w:ind w:left="0"/>
              <w:contextualSpacing/>
              <w:jc w:val="both"/>
              <w:rPr>
                <w:sz w:val="28"/>
                <w:vertAlign w:val="subscript"/>
              </w:rPr>
            </w:pPr>
            <w:r w:rsidRPr="009120FB">
              <w:rPr>
                <w:sz w:val="28"/>
              </w:rPr>
              <w:t>Р</w:t>
            </w:r>
            <w:r w:rsidRPr="009120FB">
              <w:rPr>
                <w:sz w:val="28"/>
                <w:vertAlign w:val="subscript"/>
              </w:rPr>
              <w:t>соц</w:t>
            </w:r>
          </w:p>
        </w:tc>
        <w:tc>
          <w:tcPr>
            <w:tcW w:w="1621" w:type="dxa"/>
          </w:tcPr>
          <w:p w14:paraId="2C228D12" w14:textId="7B13A06A" w:rsidR="00F9683E" w:rsidRPr="00C65713" w:rsidRDefault="00F9683E" w:rsidP="00F9683E">
            <w:pPr>
              <w:pStyle w:val="3"/>
              <w:spacing w:after="0" w:line="276" w:lineRule="auto"/>
              <w:ind w:left="0"/>
              <w:contextualSpacing/>
              <w:jc w:val="both"/>
              <w:rPr>
                <w:sz w:val="28"/>
                <w:szCs w:val="28"/>
              </w:rPr>
            </w:pPr>
            <m:oMathPara>
              <m:oMath>
                <m:r>
                  <w:rPr>
                    <w:rFonts w:ascii="Cambria Math" w:hAnsi="Cambria Math"/>
                    <w:sz w:val="28"/>
                    <w:szCs w:val="28"/>
                  </w:rPr>
                  <m:t>1441,423</m:t>
                </m:r>
              </m:oMath>
            </m:oMathPara>
          </w:p>
          <w:p w14:paraId="23AD0094" w14:textId="55940F7A" w:rsidR="00C65713" w:rsidRPr="00C65713" w:rsidRDefault="00C65713" w:rsidP="00F9683E">
            <w:pPr>
              <w:pStyle w:val="3"/>
              <w:spacing w:after="0" w:line="276" w:lineRule="auto"/>
              <w:ind w:left="0"/>
              <w:contextualSpacing/>
              <w:jc w:val="both"/>
              <w:rPr>
                <w:sz w:val="28"/>
              </w:rPr>
            </w:pPr>
          </w:p>
        </w:tc>
        <w:tc>
          <w:tcPr>
            <w:tcW w:w="3518" w:type="dxa"/>
          </w:tcPr>
          <w:p w14:paraId="3EFBFFBD" w14:textId="77777777" w:rsidR="00F9683E" w:rsidRPr="009E304B" w:rsidRDefault="00F9683E" w:rsidP="00F9683E">
            <w:pPr>
              <w:pStyle w:val="3"/>
              <w:spacing w:after="0" w:line="276" w:lineRule="auto"/>
              <w:ind w:left="0"/>
              <w:contextualSpacing/>
              <w:jc w:val="both"/>
              <w:rPr>
                <w:sz w:val="28"/>
              </w:rPr>
            </w:pPr>
            <w:r>
              <w:rPr>
                <w:sz w:val="28"/>
              </w:rPr>
              <w:t>См. подраздел 4.2</w:t>
            </w:r>
          </w:p>
        </w:tc>
      </w:tr>
      <w:tr w:rsidR="00F9683E" w:rsidRPr="00CE0316" w14:paraId="14A1E62B" w14:textId="77777777" w:rsidTr="00721E65">
        <w:trPr>
          <w:cantSplit/>
          <w:trHeight w:val="1058"/>
        </w:trPr>
        <w:tc>
          <w:tcPr>
            <w:tcW w:w="3235" w:type="dxa"/>
            <w:tcBorders>
              <w:top w:val="single" w:sz="6" w:space="0" w:color="auto"/>
              <w:left w:val="single" w:sz="6" w:space="0" w:color="auto"/>
              <w:bottom w:val="single" w:sz="6" w:space="0" w:color="auto"/>
              <w:right w:val="single" w:sz="6" w:space="0" w:color="auto"/>
            </w:tcBorders>
          </w:tcPr>
          <w:p w14:paraId="5417860D" w14:textId="77777777" w:rsidR="00F9683E" w:rsidRPr="00E3037C" w:rsidRDefault="00F9683E" w:rsidP="00F9683E">
            <w:pPr>
              <w:pStyle w:val="3"/>
              <w:spacing w:after="0" w:line="276" w:lineRule="auto"/>
              <w:ind w:left="0"/>
              <w:contextualSpacing/>
              <w:jc w:val="both"/>
              <w:rPr>
                <w:sz w:val="28"/>
              </w:rPr>
            </w:pPr>
            <w:r w:rsidRPr="00E3037C">
              <w:rPr>
                <w:sz w:val="28"/>
              </w:rPr>
              <w:t>6. Накладные расходы</w:t>
            </w:r>
          </w:p>
        </w:tc>
        <w:tc>
          <w:tcPr>
            <w:tcW w:w="1381" w:type="dxa"/>
            <w:tcBorders>
              <w:top w:val="single" w:sz="6" w:space="0" w:color="auto"/>
              <w:left w:val="single" w:sz="6" w:space="0" w:color="auto"/>
              <w:bottom w:val="single" w:sz="6" w:space="0" w:color="auto"/>
              <w:right w:val="single" w:sz="6" w:space="0" w:color="auto"/>
            </w:tcBorders>
          </w:tcPr>
          <w:p w14:paraId="257E9457" w14:textId="77777777" w:rsidR="00F9683E" w:rsidRPr="009120FB" w:rsidRDefault="00F9683E" w:rsidP="00F9683E">
            <w:pPr>
              <w:pStyle w:val="3"/>
              <w:spacing w:after="0" w:line="276" w:lineRule="auto"/>
              <w:ind w:left="0"/>
              <w:contextualSpacing/>
              <w:jc w:val="both"/>
              <w:rPr>
                <w:sz w:val="28"/>
              </w:rPr>
            </w:pPr>
            <w:r w:rsidRPr="009120FB">
              <w:rPr>
                <w:sz w:val="28"/>
              </w:rPr>
              <w:t>Р</w:t>
            </w:r>
            <w:r w:rsidRPr="00765AF8">
              <w:rPr>
                <w:sz w:val="28"/>
                <w:vertAlign w:val="subscript"/>
              </w:rPr>
              <w:t>н</w:t>
            </w:r>
          </w:p>
        </w:tc>
        <w:tc>
          <w:tcPr>
            <w:tcW w:w="1621" w:type="dxa"/>
            <w:tcBorders>
              <w:top w:val="single" w:sz="6" w:space="0" w:color="auto"/>
              <w:left w:val="single" w:sz="6" w:space="0" w:color="auto"/>
              <w:bottom w:val="single" w:sz="6" w:space="0" w:color="auto"/>
              <w:right w:val="single" w:sz="6" w:space="0" w:color="auto"/>
            </w:tcBorders>
          </w:tcPr>
          <w:p w14:paraId="040D8B80" w14:textId="63CA48CC" w:rsidR="00F9683E" w:rsidRPr="009120FB" w:rsidRDefault="00E3037C" w:rsidP="00F9683E">
            <w:pPr>
              <w:pStyle w:val="3"/>
              <w:spacing w:after="0" w:line="276" w:lineRule="auto"/>
              <w:ind w:left="0"/>
              <w:contextualSpacing/>
              <w:jc w:val="both"/>
              <w:rPr>
                <w:sz w:val="28"/>
              </w:rPr>
            </w:pPr>
            <w:r>
              <w:rPr>
                <w:sz w:val="28"/>
              </w:rPr>
              <w:t>3431</w:t>
            </w:r>
            <w:r w:rsidR="00F9683E">
              <w:rPr>
                <w:sz w:val="28"/>
              </w:rPr>
              <w:t>,</w:t>
            </w:r>
            <w:r>
              <w:rPr>
                <w:sz w:val="28"/>
              </w:rPr>
              <w:t>96</w:t>
            </w:r>
          </w:p>
        </w:tc>
        <w:tc>
          <w:tcPr>
            <w:tcW w:w="3518" w:type="dxa"/>
            <w:tcBorders>
              <w:top w:val="single" w:sz="6" w:space="0" w:color="auto"/>
              <w:left w:val="single" w:sz="6" w:space="0" w:color="auto"/>
              <w:bottom w:val="single" w:sz="6" w:space="0" w:color="auto"/>
              <w:right w:val="single" w:sz="6" w:space="0" w:color="auto"/>
            </w:tcBorders>
          </w:tcPr>
          <w:p w14:paraId="16AD6254" w14:textId="26398B1A" w:rsidR="00F9683E" w:rsidRPr="00CE0316" w:rsidRDefault="00F9683E" w:rsidP="00F9683E">
            <w:pPr>
              <w:pStyle w:val="3"/>
              <w:spacing w:after="0" w:line="276" w:lineRule="auto"/>
              <w:ind w:left="0"/>
              <w:contextualSpacing/>
              <w:jc w:val="both"/>
              <w:rPr>
                <w:sz w:val="28"/>
              </w:rPr>
            </w:pPr>
            <m:oMathPara>
              <m:oMath>
                <m:r>
                  <m:rPr>
                    <m:sty m:val="p"/>
                  </m:rPr>
                  <w:rPr>
                    <w:rFonts w:ascii="Cambria Math" w:hAnsi="Cambria Math"/>
                    <w:sz w:val="28"/>
                  </w:rPr>
                  <w:object w:dxaOrig="1530" w:dyaOrig="720" w14:anchorId="1DA6829B">
                    <v:shape id="_x0000_i1026" type="#_x0000_t75" style="width:76.2pt;height:36pt" o:ole="" fillcolor="window">
                      <v:imagedata r:id="rId9" o:title=""/>
                    </v:shape>
                    <o:OLEObject Type="Embed" ProgID="Equation.3" ShapeID="_x0000_i1026" DrawAspect="Content" ObjectID="_1763891458" r:id="rId10"/>
                  </w:object>
                </m:r>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Н</m:t>
                    </m:r>
                  </m:e>
                  <m:sub>
                    <m:r>
                      <w:rPr>
                        <w:rFonts w:ascii="Cambria Math" w:hAnsi="Cambria Math"/>
                        <w:sz w:val="28"/>
                      </w:rPr>
                      <m:t>н</m:t>
                    </m:r>
                  </m:sub>
                </m:sSub>
                <m:r>
                  <w:rPr>
                    <w:rFonts w:ascii="Cambria Math" w:hAnsi="Cambria Math"/>
                    <w:sz w:val="28"/>
                  </w:rPr>
                  <m:t>=100%</m:t>
                </m:r>
              </m:oMath>
            </m:oMathPara>
          </w:p>
        </w:tc>
      </w:tr>
      <w:tr w:rsidR="00F9683E" w:rsidRPr="009E304B" w14:paraId="02E42372" w14:textId="77777777" w:rsidTr="00721E65">
        <w:trPr>
          <w:cantSplit/>
          <w:trHeight w:val="1170"/>
        </w:trPr>
        <w:tc>
          <w:tcPr>
            <w:tcW w:w="3235" w:type="dxa"/>
            <w:tcBorders>
              <w:top w:val="single" w:sz="6" w:space="0" w:color="auto"/>
              <w:left w:val="single" w:sz="6" w:space="0" w:color="auto"/>
              <w:bottom w:val="single" w:sz="6" w:space="0" w:color="auto"/>
              <w:right w:val="single" w:sz="6" w:space="0" w:color="auto"/>
            </w:tcBorders>
          </w:tcPr>
          <w:p w14:paraId="2207B532" w14:textId="77777777" w:rsidR="00F9683E" w:rsidRPr="009120FB" w:rsidRDefault="00F9683E" w:rsidP="00F9683E">
            <w:pPr>
              <w:pStyle w:val="3"/>
              <w:spacing w:after="0" w:line="276" w:lineRule="auto"/>
              <w:ind w:left="0"/>
              <w:contextualSpacing/>
              <w:jc w:val="both"/>
              <w:rPr>
                <w:sz w:val="28"/>
              </w:rPr>
            </w:pPr>
            <w:r>
              <w:rPr>
                <w:sz w:val="28"/>
              </w:rPr>
              <w:t xml:space="preserve">7. </w:t>
            </w:r>
            <w:r w:rsidRPr="009120FB">
              <w:rPr>
                <w:sz w:val="28"/>
              </w:rPr>
              <w:t>Производственная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1CBF1423" w14:textId="77777777" w:rsidR="00F9683E" w:rsidRPr="009120FB" w:rsidRDefault="00F9683E" w:rsidP="00F9683E">
            <w:pPr>
              <w:pStyle w:val="3"/>
              <w:spacing w:after="0" w:line="276" w:lineRule="auto"/>
              <w:ind w:left="0"/>
              <w:contextualSpacing/>
              <w:jc w:val="both"/>
              <w:rPr>
                <w:sz w:val="28"/>
              </w:rPr>
            </w:pPr>
            <w:r w:rsidRPr="009120FB">
              <w:rPr>
                <w:sz w:val="28"/>
              </w:rPr>
              <w:t>С</w:t>
            </w:r>
            <w:r w:rsidRPr="00765AF8">
              <w:rPr>
                <w:sz w:val="28"/>
                <w:vertAlign w:val="subscript"/>
              </w:rPr>
              <w:t>пр</w:t>
            </w:r>
          </w:p>
        </w:tc>
        <w:tc>
          <w:tcPr>
            <w:tcW w:w="1621" w:type="dxa"/>
            <w:tcBorders>
              <w:top w:val="single" w:sz="6" w:space="0" w:color="auto"/>
              <w:left w:val="single" w:sz="6" w:space="0" w:color="auto"/>
              <w:bottom w:val="single" w:sz="6" w:space="0" w:color="auto"/>
              <w:right w:val="single" w:sz="6" w:space="0" w:color="auto"/>
            </w:tcBorders>
          </w:tcPr>
          <w:p w14:paraId="69743570" w14:textId="38E49CAE" w:rsidR="00F9683E" w:rsidRPr="00CE0316" w:rsidRDefault="00E3037C" w:rsidP="00F9683E">
            <w:pPr>
              <w:pStyle w:val="3"/>
              <w:spacing w:after="0" w:line="276" w:lineRule="auto"/>
              <w:ind w:left="0"/>
              <w:contextualSpacing/>
              <w:jc w:val="both"/>
              <w:rPr>
                <w:sz w:val="28"/>
              </w:rPr>
            </w:pPr>
            <m:oMathPara>
              <m:oMath>
                <m:r>
                  <w:rPr>
                    <w:rFonts w:ascii="Cambria Math" w:hAnsi="Cambria Math"/>
                    <w:sz w:val="28"/>
                    <w:lang w:val="en-US"/>
                  </w:rPr>
                  <m:t>8 991,73</m:t>
                </m:r>
              </m:oMath>
            </m:oMathPara>
          </w:p>
        </w:tc>
        <w:tc>
          <w:tcPr>
            <w:tcW w:w="3518" w:type="dxa"/>
            <w:tcBorders>
              <w:top w:val="single" w:sz="6" w:space="0" w:color="auto"/>
              <w:left w:val="single" w:sz="6" w:space="0" w:color="auto"/>
              <w:bottom w:val="single" w:sz="6" w:space="0" w:color="auto"/>
              <w:right w:val="single" w:sz="6" w:space="0" w:color="auto"/>
            </w:tcBorders>
          </w:tcPr>
          <w:p w14:paraId="2A3308C4" w14:textId="77777777" w:rsidR="00F9683E" w:rsidRPr="009E304B" w:rsidRDefault="00F9683E" w:rsidP="00F9683E">
            <w:pPr>
              <w:pStyle w:val="3"/>
              <w:spacing w:after="0" w:line="276" w:lineRule="auto"/>
              <w:ind w:left="0"/>
              <w:contextualSpacing/>
              <w:jc w:val="both"/>
              <w:rPr>
                <w:i/>
                <w:sz w:val="28"/>
              </w:rPr>
            </w:pPr>
            <w:r>
              <w:rPr>
                <w:rFonts w:ascii="Calibri" w:eastAsia="Calibri" w:hAnsi="Calibri"/>
                <w:sz w:val="28"/>
                <w:szCs w:val="22"/>
                <w:lang w:eastAsia="en-US"/>
              </w:rPr>
              <w:object w:dxaOrig="3060" w:dyaOrig="855" w14:anchorId="17ED28E9">
                <v:shape id="_x0000_i1027" type="#_x0000_t75" style="width:153pt;height:42.6pt" o:ole="">
                  <v:imagedata r:id="rId11" o:title=""/>
                </v:shape>
                <o:OLEObject Type="Embed" ProgID="Equation.3" ShapeID="_x0000_i1027" DrawAspect="Content" ObjectID="_1763891459" r:id="rId12"/>
              </w:object>
            </w:r>
          </w:p>
        </w:tc>
      </w:tr>
      <w:tr w:rsidR="00F9683E" w:rsidRPr="009120FB" w14:paraId="10BD886B" w14:textId="77777777" w:rsidTr="00721E65">
        <w:trPr>
          <w:cantSplit/>
          <w:trHeight w:val="970"/>
        </w:trPr>
        <w:tc>
          <w:tcPr>
            <w:tcW w:w="3235" w:type="dxa"/>
            <w:tcBorders>
              <w:top w:val="single" w:sz="6" w:space="0" w:color="auto"/>
              <w:left w:val="single" w:sz="6" w:space="0" w:color="auto"/>
              <w:bottom w:val="single" w:sz="6" w:space="0" w:color="auto"/>
              <w:right w:val="single" w:sz="6" w:space="0" w:color="auto"/>
            </w:tcBorders>
          </w:tcPr>
          <w:p w14:paraId="05307089" w14:textId="77777777" w:rsidR="00F9683E" w:rsidRPr="009120FB" w:rsidRDefault="00F9683E" w:rsidP="00F9683E">
            <w:pPr>
              <w:pStyle w:val="3"/>
              <w:spacing w:after="0" w:line="276" w:lineRule="auto"/>
              <w:ind w:left="0"/>
              <w:contextualSpacing/>
              <w:jc w:val="both"/>
              <w:rPr>
                <w:sz w:val="28"/>
              </w:rPr>
            </w:pPr>
            <w:r>
              <w:rPr>
                <w:sz w:val="28"/>
              </w:rPr>
              <w:t>8</w:t>
            </w:r>
            <w:r w:rsidRPr="009120FB">
              <w:rPr>
                <w:sz w:val="28"/>
              </w:rPr>
              <w:t xml:space="preserve">. </w:t>
            </w:r>
            <w:r>
              <w:rPr>
                <w:sz w:val="28"/>
              </w:rPr>
              <w:t>Р</w:t>
            </w:r>
            <w:r w:rsidRPr="009120FB">
              <w:rPr>
                <w:sz w:val="28"/>
              </w:rPr>
              <w:t>асходы</w:t>
            </w:r>
            <w:r>
              <w:rPr>
                <w:sz w:val="28"/>
              </w:rPr>
              <w:t xml:space="preserve"> на реализацию</w:t>
            </w:r>
          </w:p>
        </w:tc>
        <w:tc>
          <w:tcPr>
            <w:tcW w:w="1381" w:type="dxa"/>
            <w:tcBorders>
              <w:top w:val="single" w:sz="6" w:space="0" w:color="auto"/>
              <w:left w:val="single" w:sz="6" w:space="0" w:color="auto"/>
              <w:bottom w:val="single" w:sz="6" w:space="0" w:color="auto"/>
              <w:right w:val="single" w:sz="6" w:space="0" w:color="auto"/>
            </w:tcBorders>
          </w:tcPr>
          <w:p w14:paraId="2E59DA04" w14:textId="77777777" w:rsidR="00F9683E" w:rsidRPr="009120FB" w:rsidRDefault="00F9683E" w:rsidP="00F9683E">
            <w:pPr>
              <w:pStyle w:val="3"/>
              <w:spacing w:after="0" w:line="276" w:lineRule="auto"/>
              <w:ind w:left="0"/>
              <w:contextualSpacing/>
              <w:jc w:val="both"/>
              <w:rPr>
                <w:sz w:val="28"/>
              </w:rPr>
            </w:pPr>
            <w:r w:rsidRPr="009120FB">
              <w:rPr>
                <w:sz w:val="28"/>
              </w:rPr>
              <w:t>Р</w:t>
            </w:r>
            <w:r>
              <w:rPr>
                <w:sz w:val="28"/>
                <w:vertAlign w:val="subscript"/>
              </w:rPr>
              <w:t>р</w:t>
            </w:r>
          </w:p>
        </w:tc>
        <w:tc>
          <w:tcPr>
            <w:tcW w:w="1621" w:type="dxa"/>
            <w:tcBorders>
              <w:top w:val="single" w:sz="6" w:space="0" w:color="auto"/>
              <w:left w:val="single" w:sz="6" w:space="0" w:color="auto"/>
              <w:bottom w:val="single" w:sz="6" w:space="0" w:color="auto"/>
              <w:right w:val="single" w:sz="6" w:space="0" w:color="auto"/>
            </w:tcBorders>
          </w:tcPr>
          <w:p w14:paraId="480D964C" w14:textId="5220CC94" w:rsidR="00F9683E" w:rsidRPr="009120FB" w:rsidRDefault="00E3037C" w:rsidP="00F9683E">
            <w:pPr>
              <w:pStyle w:val="3"/>
              <w:spacing w:after="0" w:line="276" w:lineRule="auto"/>
              <w:ind w:left="0"/>
              <w:contextualSpacing/>
              <w:jc w:val="both"/>
              <w:rPr>
                <w:sz w:val="28"/>
              </w:rPr>
            </w:pPr>
            <w:r>
              <w:rPr>
                <w:sz w:val="28"/>
              </w:rPr>
              <w:t>449,587</w:t>
            </w:r>
          </w:p>
        </w:tc>
        <w:tc>
          <w:tcPr>
            <w:tcW w:w="3518" w:type="dxa"/>
            <w:tcBorders>
              <w:top w:val="single" w:sz="6" w:space="0" w:color="auto"/>
              <w:left w:val="single" w:sz="6" w:space="0" w:color="auto"/>
              <w:bottom w:val="single" w:sz="6" w:space="0" w:color="auto"/>
              <w:right w:val="single" w:sz="6" w:space="0" w:color="auto"/>
            </w:tcBorders>
          </w:tcPr>
          <w:p w14:paraId="4C4BBDCF" w14:textId="77777777" w:rsidR="00F9683E" w:rsidRPr="009120FB" w:rsidRDefault="00F9683E" w:rsidP="00F9683E">
            <w:pPr>
              <w:pStyle w:val="3"/>
              <w:spacing w:after="0" w:line="276" w:lineRule="auto"/>
              <w:ind w:left="0"/>
              <w:contextualSpacing/>
              <w:jc w:val="both"/>
              <w:rPr>
                <w:sz w:val="28"/>
              </w:rPr>
            </w:pPr>
            <w:r>
              <w:rPr>
                <w:rFonts w:ascii="Calibri" w:eastAsia="Calibri" w:hAnsi="Calibri"/>
                <w:position w:val="-28"/>
                <w:sz w:val="28"/>
                <w:szCs w:val="22"/>
                <w:lang w:eastAsia="en-US"/>
              </w:rPr>
              <w:object w:dxaOrig="1665" w:dyaOrig="765" w14:anchorId="004739C1">
                <v:shape id="_x0000_i1028" type="#_x0000_t75" style="width:82.8pt;height:39pt" o:ole="" fillcolor="window">
                  <v:imagedata r:id="rId13" o:title=""/>
                </v:shape>
                <o:OLEObject Type="Embed" ProgID="Equation.3" ShapeID="_x0000_i1028" DrawAspect="Content" ObjectID="_1763891460" r:id="rId14"/>
              </w:object>
            </w:r>
            <w:r>
              <w:rPr>
                <w:rFonts w:ascii="Calibri" w:eastAsia="Calibri" w:hAnsi="Calibri"/>
                <w:sz w:val="28"/>
                <w:szCs w:val="22"/>
                <w:lang w:eastAsia="en-US"/>
              </w:rPr>
              <w:t xml:space="preserve">, </w:t>
            </w:r>
            <m:oMath>
              <m:sSub>
                <m:sSubPr>
                  <m:ctrlPr>
                    <w:rPr>
                      <w:rFonts w:ascii="Cambria Math" w:hAnsi="Cambria Math"/>
                      <w:i/>
                      <w:sz w:val="28"/>
                    </w:rPr>
                  </m:ctrlPr>
                </m:sSubPr>
                <m:e>
                  <m:r>
                    <w:rPr>
                      <w:rFonts w:ascii="Cambria Math" w:hAnsi="Cambria Math"/>
                      <w:sz w:val="28"/>
                    </w:rPr>
                    <m:t>Н</m:t>
                  </m:r>
                </m:e>
                <m:sub>
                  <m:r>
                    <w:rPr>
                      <w:rFonts w:ascii="Cambria Math" w:hAnsi="Cambria Math"/>
                      <w:sz w:val="28"/>
                    </w:rPr>
                    <m:t>р</m:t>
                  </m:r>
                </m:sub>
              </m:sSub>
              <m:r>
                <w:rPr>
                  <w:rFonts w:ascii="Cambria Math" w:hAnsi="Cambria Math"/>
                  <w:sz w:val="28"/>
                </w:rPr>
                <m:t>=5%</m:t>
              </m:r>
            </m:oMath>
          </w:p>
        </w:tc>
      </w:tr>
      <w:tr w:rsidR="00F9683E" w:rsidRPr="009E304B" w14:paraId="77858CCB" w14:textId="77777777" w:rsidTr="00721E65">
        <w:trPr>
          <w:cantSplit/>
          <w:trHeight w:val="543"/>
        </w:trPr>
        <w:tc>
          <w:tcPr>
            <w:tcW w:w="3235" w:type="dxa"/>
            <w:tcBorders>
              <w:top w:val="single" w:sz="6" w:space="0" w:color="auto"/>
              <w:left w:val="single" w:sz="6" w:space="0" w:color="auto"/>
              <w:bottom w:val="single" w:sz="6" w:space="0" w:color="auto"/>
              <w:right w:val="single" w:sz="6" w:space="0" w:color="auto"/>
            </w:tcBorders>
          </w:tcPr>
          <w:p w14:paraId="522718A8" w14:textId="77777777" w:rsidR="00F9683E" w:rsidRPr="009120FB" w:rsidRDefault="00F9683E" w:rsidP="00F9683E">
            <w:pPr>
              <w:pStyle w:val="3"/>
              <w:spacing w:after="0" w:line="276" w:lineRule="auto"/>
              <w:ind w:left="0"/>
              <w:contextualSpacing/>
              <w:jc w:val="both"/>
              <w:rPr>
                <w:sz w:val="28"/>
              </w:rPr>
            </w:pPr>
            <w:r>
              <w:rPr>
                <w:sz w:val="28"/>
              </w:rPr>
              <w:t xml:space="preserve">9. </w:t>
            </w:r>
            <w:r w:rsidRPr="009120FB">
              <w:rPr>
                <w:sz w:val="28"/>
              </w:rPr>
              <w:t>Полная себестоимость</w:t>
            </w:r>
          </w:p>
        </w:tc>
        <w:tc>
          <w:tcPr>
            <w:tcW w:w="1381" w:type="dxa"/>
            <w:tcBorders>
              <w:top w:val="single" w:sz="6" w:space="0" w:color="auto"/>
              <w:left w:val="single" w:sz="6" w:space="0" w:color="auto"/>
              <w:bottom w:val="single" w:sz="6" w:space="0" w:color="auto"/>
              <w:right w:val="single" w:sz="6" w:space="0" w:color="auto"/>
            </w:tcBorders>
          </w:tcPr>
          <w:p w14:paraId="40E9D02E" w14:textId="77777777" w:rsidR="00F9683E" w:rsidRPr="009120FB" w:rsidRDefault="00F9683E" w:rsidP="00F9683E">
            <w:pPr>
              <w:pStyle w:val="3"/>
              <w:spacing w:after="0" w:line="276" w:lineRule="auto"/>
              <w:ind w:left="0"/>
              <w:contextualSpacing/>
              <w:jc w:val="both"/>
              <w:rPr>
                <w:sz w:val="28"/>
              </w:rPr>
            </w:pPr>
            <w:r w:rsidRPr="009120FB">
              <w:rPr>
                <w:sz w:val="28"/>
              </w:rPr>
              <w:t>С</w:t>
            </w:r>
            <w:r w:rsidRPr="009120FB">
              <w:rPr>
                <w:sz w:val="28"/>
                <w:vertAlign w:val="subscript"/>
              </w:rPr>
              <w:t>п</w:t>
            </w:r>
          </w:p>
        </w:tc>
        <w:tc>
          <w:tcPr>
            <w:tcW w:w="1621" w:type="dxa"/>
            <w:tcBorders>
              <w:top w:val="single" w:sz="6" w:space="0" w:color="auto"/>
              <w:left w:val="single" w:sz="6" w:space="0" w:color="auto"/>
              <w:bottom w:val="single" w:sz="6" w:space="0" w:color="auto"/>
              <w:right w:val="single" w:sz="6" w:space="0" w:color="auto"/>
            </w:tcBorders>
          </w:tcPr>
          <w:p w14:paraId="64E444CF" w14:textId="11661897" w:rsidR="00F9683E" w:rsidRPr="009120FB" w:rsidRDefault="00E3037C" w:rsidP="00F9683E">
            <w:pPr>
              <w:pStyle w:val="3"/>
              <w:spacing w:after="0" w:line="276" w:lineRule="auto"/>
              <w:ind w:left="0"/>
              <w:contextualSpacing/>
              <w:jc w:val="both"/>
              <w:rPr>
                <w:sz w:val="28"/>
              </w:rPr>
            </w:pPr>
            <w:r>
              <w:rPr>
                <w:sz w:val="28"/>
              </w:rPr>
              <w:t>9441,317</w:t>
            </w:r>
          </w:p>
        </w:tc>
        <w:tc>
          <w:tcPr>
            <w:tcW w:w="3518" w:type="dxa"/>
            <w:tcBorders>
              <w:top w:val="single" w:sz="6" w:space="0" w:color="auto"/>
              <w:left w:val="single" w:sz="6" w:space="0" w:color="auto"/>
              <w:bottom w:val="single" w:sz="6" w:space="0" w:color="auto"/>
              <w:right w:val="single" w:sz="6" w:space="0" w:color="auto"/>
            </w:tcBorders>
          </w:tcPr>
          <w:p w14:paraId="243099B5" w14:textId="77777777" w:rsidR="00F9683E" w:rsidRPr="009E304B" w:rsidRDefault="00F9683E" w:rsidP="00F9683E">
            <w:pPr>
              <w:pStyle w:val="3"/>
              <w:spacing w:after="0" w:line="276" w:lineRule="auto"/>
              <w:ind w:left="0"/>
              <w:contextualSpacing/>
              <w:jc w:val="both"/>
              <w:rPr>
                <w:sz w:val="28"/>
              </w:rPr>
            </w:pPr>
            <w:r>
              <w:rPr>
                <w:rFonts w:ascii="Calibri" w:eastAsia="Calibri" w:hAnsi="Calibri"/>
                <w:position w:val="-16"/>
                <w:sz w:val="28"/>
                <w:szCs w:val="22"/>
                <w:lang w:eastAsia="en-US"/>
              </w:rPr>
              <w:object w:dxaOrig="1680" w:dyaOrig="420" w14:anchorId="477F630D">
                <v:shape id="_x0000_i1029" type="#_x0000_t75" style="width:83.4pt;height:21pt" o:ole="">
                  <v:imagedata r:id="rId15" o:title=""/>
                </v:shape>
                <o:OLEObject Type="Embed" ProgID="Equation.3" ShapeID="_x0000_i1029" DrawAspect="Content" ObjectID="_1763891461" r:id="rId16"/>
              </w:object>
            </w:r>
          </w:p>
        </w:tc>
      </w:tr>
      <w:tr w:rsidR="00F9683E" w:rsidRPr="00E025A5" w14:paraId="590AF260" w14:textId="77777777" w:rsidTr="00E055C5">
        <w:trPr>
          <w:cantSplit/>
        </w:trPr>
        <w:tc>
          <w:tcPr>
            <w:tcW w:w="3235" w:type="dxa"/>
            <w:tcBorders>
              <w:top w:val="single" w:sz="6" w:space="0" w:color="auto"/>
              <w:left w:val="single" w:sz="6" w:space="0" w:color="auto"/>
              <w:bottom w:val="single" w:sz="6" w:space="0" w:color="auto"/>
              <w:right w:val="single" w:sz="6" w:space="0" w:color="auto"/>
            </w:tcBorders>
          </w:tcPr>
          <w:p w14:paraId="597731FE" w14:textId="2DFECB6A" w:rsidR="00F9683E" w:rsidRPr="00E025A5" w:rsidRDefault="00F9683E" w:rsidP="00F9683E">
            <w:pPr>
              <w:pStyle w:val="3"/>
              <w:spacing w:after="0" w:line="276" w:lineRule="auto"/>
              <w:ind w:left="0"/>
              <w:contextualSpacing/>
              <w:jc w:val="both"/>
              <w:rPr>
                <w:sz w:val="28"/>
              </w:rPr>
            </w:pPr>
            <w:r>
              <w:rPr>
                <w:sz w:val="28"/>
              </w:rPr>
              <w:t>1</w:t>
            </w:r>
            <w:r w:rsidR="00514111">
              <w:rPr>
                <w:sz w:val="28"/>
              </w:rPr>
              <w:t>0</w:t>
            </w:r>
            <w:r w:rsidRPr="00E025A5">
              <w:rPr>
                <w:sz w:val="28"/>
              </w:rPr>
              <w:t>. Плановая себестоимость продаж</w:t>
            </w:r>
          </w:p>
        </w:tc>
        <w:tc>
          <w:tcPr>
            <w:tcW w:w="1381" w:type="dxa"/>
            <w:tcBorders>
              <w:top w:val="single" w:sz="6" w:space="0" w:color="auto"/>
              <w:left w:val="single" w:sz="6" w:space="0" w:color="auto"/>
              <w:bottom w:val="single" w:sz="6" w:space="0" w:color="auto"/>
              <w:right w:val="single" w:sz="6" w:space="0" w:color="auto"/>
            </w:tcBorders>
          </w:tcPr>
          <w:p w14:paraId="4CC5CCFE" w14:textId="77777777" w:rsidR="00F9683E" w:rsidRPr="00E025A5" w:rsidRDefault="00F9683E" w:rsidP="00F9683E">
            <w:pPr>
              <w:pStyle w:val="3"/>
              <w:spacing w:after="0" w:line="276" w:lineRule="auto"/>
              <w:ind w:left="0"/>
              <w:contextualSpacing/>
              <w:jc w:val="both"/>
              <w:rPr>
                <w:sz w:val="28"/>
              </w:rPr>
            </w:pPr>
            <w:r w:rsidRPr="00E025A5">
              <w:rPr>
                <w:sz w:val="28"/>
              </w:rPr>
              <w:t>С</w:t>
            </w:r>
            <w:r w:rsidRPr="00E025A5">
              <w:rPr>
                <w:sz w:val="28"/>
                <w:vertAlign w:val="subscript"/>
              </w:rPr>
              <w:t>пп</w:t>
            </w:r>
          </w:p>
        </w:tc>
        <w:tc>
          <w:tcPr>
            <w:tcW w:w="1621" w:type="dxa"/>
            <w:tcBorders>
              <w:top w:val="single" w:sz="6" w:space="0" w:color="auto"/>
              <w:left w:val="single" w:sz="6" w:space="0" w:color="auto"/>
              <w:bottom w:val="single" w:sz="6" w:space="0" w:color="auto"/>
              <w:right w:val="single" w:sz="6" w:space="0" w:color="auto"/>
            </w:tcBorders>
          </w:tcPr>
          <w:p w14:paraId="5B55FF71" w14:textId="38B2D3E8" w:rsidR="00F9683E" w:rsidRPr="00E025A5" w:rsidRDefault="00F9683E" w:rsidP="00F9683E">
            <w:pPr>
              <w:pStyle w:val="3"/>
              <w:spacing w:after="0" w:line="276" w:lineRule="auto"/>
              <w:ind w:left="0"/>
              <w:contextualSpacing/>
              <w:jc w:val="both"/>
              <w:rPr>
                <w:sz w:val="28"/>
              </w:rPr>
            </w:pPr>
            <w:r w:rsidRPr="004A65CE">
              <w:rPr>
                <w:sz w:val="28"/>
              </w:rPr>
              <w:t>7,</w:t>
            </w:r>
            <w:r w:rsidR="00E3037C">
              <w:rPr>
                <w:sz w:val="28"/>
              </w:rPr>
              <w:t>26</w:t>
            </w:r>
          </w:p>
        </w:tc>
        <w:tc>
          <w:tcPr>
            <w:tcW w:w="3518" w:type="dxa"/>
            <w:tcBorders>
              <w:top w:val="single" w:sz="6" w:space="0" w:color="auto"/>
              <w:left w:val="single" w:sz="6" w:space="0" w:color="auto"/>
              <w:bottom w:val="single" w:sz="6" w:space="0" w:color="auto"/>
              <w:right w:val="single" w:sz="6" w:space="0" w:color="auto"/>
            </w:tcBorders>
          </w:tcPr>
          <w:p w14:paraId="0D3583B8" w14:textId="1963212A" w:rsidR="00F9683E" w:rsidRPr="00E025A5" w:rsidRDefault="003D3465" w:rsidP="00F9683E">
            <w:pPr>
              <w:pStyle w:val="3"/>
              <w:spacing w:after="0" w:line="276" w:lineRule="auto"/>
              <w:ind w:left="0"/>
              <w:contextualSpacing/>
              <w:jc w:val="both"/>
              <w:rPr>
                <w:rFonts w:eastAsia="Calibri"/>
                <w:sz w:val="28"/>
                <w:szCs w:val="22"/>
                <w:lang w:eastAsia="en-US"/>
              </w:rPr>
            </w:pPr>
            <m:oMath>
              <m:sSub>
                <m:sSubPr>
                  <m:ctrlPr>
                    <w:rPr>
                      <w:rFonts w:ascii="Cambria Math" w:hAnsi="Cambria Math"/>
                      <w:i/>
                      <w:sz w:val="28"/>
                    </w:rPr>
                  </m:ctrlPr>
                </m:sSubPr>
                <m:e>
                  <m:r>
                    <w:rPr>
                      <w:rFonts w:ascii="Cambria Math" w:hAnsi="Cambria Math"/>
                      <w:sz w:val="28"/>
                    </w:rPr>
                    <m:t>С</m:t>
                  </m:r>
                </m:e>
                <m:sub>
                  <m:r>
                    <w:rPr>
                      <w:rFonts w:ascii="Cambria Math" w:hAnsi="Cambria Math"/>
                      <w:sz w:val="28"/>
                    </w:rPr>
                    <m:t>ПП</m:t>
                  </m:r>
                </m:sub>
              </m:sSub>
              <m:r>
                <w:rPr>
                  <w:rFonts w:ascii="Cambria Math" w:hAnsi="Cambria Math"/>
                  <w:sz w:val="28"/>
                </w:rPr>
                <m:t>=</m:t>
              </m:r>
              <m:f>
                <m:fPr>
                  <m:ctrlPr>
                    <w:rPr>
                      <w:rFonts w:ascii="Cambria Math" w:hAnsi="Cambria Math"/>
                      <w:i/>
                      <w:sz w:val="28"/>
                    </w:rPr>
                  </m:ctrlPr>
                </m:fPr>
                <m:num>
                  <m:r>
                    <w:rPr>
                      <w:rFonts w:ascii="Cambria Math" w:hAnsi="Cambria Math"/>
                      <w:sz w:val="28"/>
                    </w:rPr>
                    <m:t>Сп</m:t>
                  </m:r>
                </m:num>
                <m:den>
                  <m:r>
                    <w:rPr>
                      <w:rFonts w:ascii="Cambria Math" w:hAnsi="Cambria Math"/>
                      <w:sz w:val="28"/>
                      <w:lang w:val="en-US"/>
                    </w:rPr>
                    <m:t>n</m:t>
                  </m:r>
                </m:den>
              </m:f>
            </m:oMath>
            <w:r w:rsidR="00F9683E" w:rsidRPr="00E025A5">
              <w:rPr>
                <w:rFonts w:eastAsia="Calibri"/>
                <w:sz w:val="28"/>
                <w:szCs w:val="22"/>
                <w:lang w:eastAsia="en-US"/>
              </w:rPr>
              <w:t xml:space="preserve">, </w:t>
            </w:r>
            <w:r w:rsidR="00F9683E" w:rsidRPr="00E025A5">
              <w:rPr>
                <w:rFonts w:eastAsia="Calibri"/>
                <w:sz w:val="28"/>
                <w:szCs w:val="22"/>
                <w:lang w:val="en-US" w:eastAsia="en-US"/>
              </w:rPr>
              <w:t>n</w:t>
            </w:r>
            <w:r w:rsidR="00F9683E">
              <w:rPr>
                <w:rFonts w:eastAsia="Calibri"/>
                <w:sz w:val="28"/>
                <w:szCs w:val="22"/>
                <w:lang w:eastAsia="en-US"/>
              </w:rPr>
              <w:t>=1300</w:t>
            </w:r>
            <w:r w:rsidR="00F9683E" w:rsidRPr="00E025A5">
              <w:rPr>
                <w:rFonts w:eastAsia="Calibri"/>
                <w:sz w:val="28"/>
                <w:szCs w:val="22"/>
                <w:lang w:eastAsia="en-US"/>
              </w:rPr>
              <w:t xml:space="preserve"> </w:t>
            </w:r>
            <w:r w:rsidR="00F9683E">
              <w:rPr>
                <w:rFonts w:eastAsia="Calibri"/>
                <w:sz w:val="28"/>
                <w:szCs w:val="22"/>
                <w:lang w:eastAsia="en-US"/>
              </w:rPr>
              <w:t>– план продаж</w:t>
            </w:r>
            <w:r w:rsidR="001D1B02">
              <w:rPr>
                <w:rFonts w:eastAsia="Calibri"/>
                <w:sz w:val="28"/>
                <w:szCs w:val="22"/>
                <w:lang w:eastAsia="en-US"/>
              </w:rPr>
              <w:t>, единицы продукции</w:t>
            </w:r>
          </w:p>
        </w:tc>
      </w:tr>
      <w:tr w:rsidR="00F9683E" w:rsidRPr="00F9683E" w14:paraId="7EEE82A0" w14:textId="77777777" w:rsidTr="00721E65">
        <w:trPr>
          <w:cantSplit/>
          <w:trHeight w:val="1002"/>
        </w:trPr>
        <w:tc>
          <w:tcPr>
            <w:tcW w:w="3235" w:type="dxa"/>
            <w:tcBorders>
              <w:top w:val="single" w:sz="6" w:space="0" w:color="auto"/>
              <w:left w:val="single" w:sz="6" w:space="0" w:color="auto"/>
              <w:bottom w:val="single" w:sz="6" w:space="0" w:color="auto"/>
              <w:right w:val="single" w:sz="6" w:space="0" w:color="auto"/>
            </w:tcBorders>
          </w:tcPr>
          <w:p w14:paraId="14012020" w14:textId="66E0312F" w:rsidR="00F9683E" w:rsidRPr="009120FB" w:rsidRDefault="00F9683E" w:rsidP="00F9683E">
            <w:pPr>
              <w:pStyle w:val="3"/>
              <w:spacing w:after="0" w:line="276" w:lineRule="auto"/>
              <w:ind w:left="0"/>
              <w:contextualSpacing/>
              <w:jc w:val="both"/>
              <w:rPr>
                <w:sz w:val="28"/>
              </w:rPr>
            </w:pPr>
            <w:r>
              <w:rPr>
                <w:sz w:val="28"/>
              </w:rPr>
              <w:t>1</w:t>
            </w:r>
            <w:r w:rsidR="00514111">
              <w:rPr>
                <w:sz w:val="28"/>
              </w:rPr>
              <w:t>1</w:t>
            </w:r>
            <w:r>
              <w:rPr>
                <w:sz w:val="28"/>
              </w:rPr>
              <w:t xml:space="preserve">. </w:t>
            </w:r>
            <w:r w:rsidRPr="009120FB">
              <w:rPr>
                <w:sz w:val="28"/>
              </w:rPr>
              <w:t>Плановая прибыль на единицу продукции</w:t>
            </w:r>
          </w:p>
        </w:tc>
        <w:tc>
          <w:tcPr>
            <w:tcW w:w="1381" w:type="dxa"/>
            <w:tcBorders>
              <w:top w:val="single" w:sz="6" w:space="0" w:color="auto"/>
              <w:left w:val="single" w:sz="6" w:space="0" w:color="auto"/>
              <w:bottom w:val="single" w:sz="6" w:space="0" w:color="auto"/>
              <w:right w:val="single" w:sz="6" w:space="0" w:color="auto"/>
            </w:tcBorders>
          </w:tcPr>
          <w:p w14:paraId="0A3A1789" w14:textId="77777777" w:rsidR="00F9683E" w:rsidRPr="009120FB" w:rsidRDefault="00F9683E" w:rsidP="00F9683E">
            <w:pPr>
              <w:pStyle w:val="3"/>
              <w:spacing w:after="0" w:line="276" w:lineRule="auto"/>
              <w:ind w:left="0"/>
              <w:contextualSpacing/>
              <w:jc w:val="both"/>
              <w:rPr>
                <w:sz w:val="28"/>
              </w:rPr>
            </w:pPr>
            <w:r w:rsidRPr="009120FB">
              <w:rPr>
                <w:sz w:val="28"/>
              </w:rPr>
              <w:t>П</w:t>
            </w:r>
            <w:r w:rsidRPr="00F9683E">
              <w:rPr>
                <w:sz w:val="28"/>
              </w:rPr>
              <w:t>ед</w:t>
            </w:r>
          </w:p>
        </w:tc>
        <w:tc>
          <w:tcPr>
            <w:tcW w:w="1621" w:type="dxa"/>
            <w:tcBorders>
              <w:top w:val="single" w:sz="6" w:space="0" w:color="auto"/>
              <w:left w:val="single" w:sz="6" w:space="0" w:color="auto"/>
              <w:bottom w:val="single" w:sz="6" w:space="0" w:color="auto"/>
              <w:right w:val="single" w:sz="6" w:space="0" w:color="auto"/>
            </w:tcBorders>
          </w:tcPr>
          <w:p w14:paraId="71A5A72D" w14:textId="1DEAF0FC" w:rsidR="00F9683E" w:rsidRPr="009120FB" w:rsidRDefault="00C716DA" w:rsidP="00F9683E">
            <w:pPr>
              <w:pStyle w:val="3"/>
              <w:spacing w:after="0" w:line="276" w:lineRule="auto"/>
              <w:ind w:left="0"/>
              <w:contextualSpacing/>
              <w:jc w:val="both"/>
              <w:rPr>
                <w:sz w:val="28"/>
              </w:rPr>
            </w:pPr>
            <w:r>
              <w:rPr>
                <w:sz w:val="28"/>
              </w:rPr>
              <w:t>2,904</w:t>
            </w:r>
          </w:p>
        </w:tc>
        <w:tc>
          <w:tcPr>
            <w:tcW w:w="3518" w:type="dxa"/>
            <w:tcBorders>
              <w:top w:val="single" w:sz="6" w:space="0" w:color="auto"/>
              <w:left w:val="single" w:sz="6" w:space="0" w:color="auto"/>
              <w:bottom w:val="single" w:sz="6" w:space="0" w:color="auto"/>
              <w:right w:val="single" w:sz="6" w:space="0" w:color="auto"/>
            </w:tcBorders>
          </w:tcPr>
          <w:p w14:paraId="7B0B6354" w14:textId="5EA933AD" w:rsidR="00F9683E" w:rsidRPr="00F9683E" w:rsidRDefault="003D3465" w:rsidP="00E3037C">
            <w:pPr>
              <w:pStyle w:val="3"/>
              <w:spacing w:after="0" w:line="276" w:lineRule="auto"/>
              <w:ind w:left="-109" w:right="-126"/>
              <w:contextualSpacing/>
              <w:jc w:val="both"/>
              <w:rPr>
                <w:rFonts w:ascii="Cambria Math" w:hAnsi="Cambria Math"/>
                <w:sz w:val="28"/>
                <w:oMath/>
              </w:rPr>
            </w:pPr>
            <m:oMathPara>
              <m:oMath>
                <m:sSub>
                  <m:sSubPr>
                    <m:ctrlPr>
                      <w:rPr>
                        <w:rFonts w:ascii="Cambria Math" w:hAnsi="Cambria Math"/>
                        <w:i/>
                        <w:sz w:val="28"/>
                      </w:rPr>
                    </m:ctrlPr>
                  </m:sSubPr>
                  <m:e>
                    <m:r>
                      <w:rPr>
                        <w:rFonts w:ascii="Cambria Math" w:hAnsi="Cambria Math"/>
                        <w:sz w:val="28"/>
                      </w:rPr>
                      <m:t>П</m:t>
                    </m:r>
                  </m:e>
                  <m:sub>
                    <m:r>
                      <w:rPr>
                        <w:rFonts w:ascii="Cambria Math" w:hAnsi="Cambria Math"/>
                        <w:sz w:val="28"/>
                      </w:rPr>
                      <m:t>ед</m:t>
                    </m:r>
                  </m:sub>
                </m:sSub>
                <m:r>
                  <w:rPr>
                    <w:rFonts w:ascii="Cambria Math" w:hAnsi="Cambria Math"/>
                    <w:sz w:val="28"/>
                  </w:rPr>
                  <m:t>=</m:t>
                </m:r>
                <m:f>
                  <m:fPr>
                    <m:ctrlPr>
                      <w:rPr>
                        <w:rFonts w:ascii="Cambria Math" w:hAnsi="Cambria Math"/>
                        <w:i/>
                        <w:sz w:val="28"/>
                      </w:rPr>
                    </m:ctrlPr>
                  </m:fPr>
                  <m:num>
                    <m:r>
                      <w:rPr>
                        <w:rFonts w:ascii="Cambria Math" w:hAnsi="Cambria Math"/>
                        <w:sz w:val="28"/>
                      </w:rPr>
                      <m:t>Спп⋅</m:t>
                    </m:r>
                    <m:sSub>
                      <m:sSubPr>
                        <m:ctrlPr>
                          <w:rPr>
                            <w:rFonts w:ascii="Cambria Math" w:hAnsi="Cambria Math"/>
                            <w:i/>
                            <w:sz w:val="28"/>
                          </w:rPr>
                        </m:ctrlPr>
                      </m:sSubPr>
                      <m:e>
                        <m:r>
                          <w:rPr>
                            <w:rFonts w:ascii="Cambria Math" w:hAnsi="Cambria Math"/>
                            <w:sz w:val="28"/>
                          </w:rPr>
                          <m:t>Н</m:t>
                        </m:r>
                      </m:e>
                      <m:sub>
                        <m:r>
                          <w:rPr>
                            <w:rFonts w:ascii="Cambria Math" w:hAnsi="Cambria Math"/>
                            <w:sz w:val="28"/>
                          </w:rPr>
                          <m:t>ре</m:t>
                        </m:r>
                      </m:sub>
                    </m:sSub>
                  </m:num>
                  <m:den>
                    <m:r>
                      <w:rPr>
                        <w:rFonts w:ascii="Cambria Math" w:hAnsi="Cambria Math"/>
                        <w:sz w:val="28"/>
                      </w:rPr>
                      <m:t>100</m:t>
                    </m:r>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 xml:space="preserve"> Н</m:t>
                    </m:r>
                  </m:e>
                  <m:sub>
                    <m:r>
                      <w:rPr>
                        <w:rFonts w:ascii="Cambria Math" w:hAnsi="Cambria Math"/>
                        <w:sz w:val="28"/>
                      </w:rPr>
                      <m:t>ре</m:t>
                    </m:r>
                  </m:sub>
                </m:sSub>
                <m:r>
                  <w:rPr>
                    <w:rFonts w:ascii="Cambria Math" w:hAnsi="Cambria Math"/>
                    <w:sz w:val="28"/>
                  </w:rPr>
                  <m:t>=40%</m:t>
                </m:r>
              </m:oMath>
            </m:oMathPara>
          </w:p>
        </w:tc>
      </w:tr>
      <w:tr w:rsidR="00F9683E" w:rsidRPr="00F9683E" w14:paraId="4A26C1C4" w14:textId="77777777" w:rsidTr="00721E65">
        <w:trPr>
          <w:cantSplit/>
          <w:trHeight w:val="1084"/>
        </w:trPr>
        <w:tc>
          <w:tcPr>
            <w:tcW w:w="3235" w:type="dxa"/>
            <w:tcBorders>
              <w:top w:val="single" w:sz="6" w:space="0" w:color="auto"/>
              <w:left w:val="single" w:sz="6" w:space="0" w:color="auto"/>
              <w:bottom w:val="single" w:sz="6" w:space="0" w:color="auto"/>
              <w:right w:val="single" w:sz="6" w:space="0" w:color="auto"/>
            </w:tcBorders>
          </w:tcPr>
          <w:p w14:paraId="1F1630BC" w14:textId="3F584577" w:rsidR="00F9683E" w:rsidRPr="009120FB" w:rsidRDefault="00F9683E" w:rsidP="00F9683E">
            <w:pPr>
              <w:pStyle w:val="3"/>
              <w:spacing w:after="0" w:line="276" w:lineRule="auto"/>
              <w:ind w:left="0"/>
              <w:contextualSpacing/>
              <w:jc w:val="both"/>
              <w:rPr>
                <w:sz w:val="28"/>
              </w:rPr>
            </w:pPr>
            <w:r>
              <w:rPr>
                <w:sz w:val="28"/>
              </w:rPr>
              <w:t>1</w:t>
            </w:r>
            <w:r w:rsidR="00514111">
              <w:rPr>
                <w:sz w:val="28"/>
              </w:rPr>
              <w:t>2</w:t>
            </w:r>
            <w:r>
              <w:rPr>
                <w:sz w:val="28"/>
              </w:rPr>
              <w:t xml:space="preserve">. </w:t>
            </w:r>
            <w:r w:rsidRPr="009120FB">
              <w:rPr>
                <w:sz w:val="28"/>
              </w:rPr>
              <w:t>Отпускная цена</w:t>
            </w:r>
          </w:p>
        </w:tc>
        <w:tc>
          <w:tcPr>
            <w:tcW w:w="1381" w:type="dxa"/>
            <w:tcBorders>
              <w:top w:val="single" w:sz="6" w:space="0" w:color="auto"/>
              <w:left w:val="single" w:sz="6" w:space="0" w:color="auto"/>
              <w:bottom w:val="single" w:sz="6" w:space="0" w:color="auto"/>
              <w:right w:val="single" w:sz="6" w:space="0" w:color="auto"/>
            </w:tcBorders>
          </w:tcPr>
          <w:p w14:paraId="31585279" w14:textId="77777777" w:rsidR="00F9683E" w:rsidRPr="009120FB" w:rsidRDefault="00F9683E" w:rsidP="00F9683E">
            <w:pPr>
              <w:pStyle w:val="3"/>
              <w:spacing w:after="0" w:line="276" w:lineRule="auto"/>
              <w:ind w:left="0"/>
              <w:contextualSpacing/>
              <w:jc w:val="both"/>
              <w:rPr>
                <w:sz w:val="28"/>
              </w:rPr>
            </w:pPr>
            <w:r w:rsidRPr="009120FB">
              <w:rPr>
                <w:sz w:val="28"/>
              </w:rPr>
              <w:t>Ц</w:t>
            </w:r>
            <w:r w:rsidRPr="00F9683E">
              <w:rPr>
                <w:sz w:val="28"/>
              </w:rPr>
              <w:t>отп</w:t>
            </w:r>
          </w:p>
        </w:tc>
        <w:tc>
          <w:tcPr>
            <w:tcW w:w="1621" w:type="dxa"/>
            <w:tcBorders>
              <w:top w:val="single" w:sz="6" w:space="0" w:color="auto"/>
              <w:left w:val="single" w:sz="6" w:space="0" w:color="auto"/>
              <w:bottom w:val="single" w:sz="6" w:space="0" w:color="auto"/>
              <w:right w:val="single" w:sz="6" w:space="0" w:color="auto"/>
            </w:tcBorders>
          </w:tcPr>
          <w:p w14:paraId="2460ABF3" w14:textId="50F83899" w:rsidR="00F9683E" w:rsidRPr="009120FB" w:rsidRDefault="00F9683E" w:rsidP="00F9683E">
            <w:pPr>
              <w:pStyle w:val="3"/>
              <w:spacing w:after="0" w:line="276" w:lineRule="auto"/>
              <w:ind w:left="0"/>
              <w:contextualSpacing/>
              <w:jc w:val="both"/>
              <w:rPr>
                <w:sz w:val="28"/>
              </w:rPr>
            </w:pPr>
            <w:r>
              <w:rPr>
                <w:sz w:val="28"/>
              </w:rPr>
              <w:t>10,</w:t>
            </w:r>
            <w:r w:rsidR="00C716DA">
              <w:rPr>
                <w:sz w:val="28"/>
              </w:rPr>
              <w:t>164</w:t>
            </w:r>
          </w:p>
        </w:tc>
        <w:tc>
          <w:tcPr>
            <w:tcW w:w="3518" w:type="dxa"/>
            <w:tcBorders>
              <w:top w:val="single" w:sz="6" w:space="0" w:color="auto"/>
              <w:left w:val="single" w:sz="6" w:space="0" w:color="auto"/>
              <w:bottom w:val="single" w:sz="6" w:space="0" w:color="auto"/>
              <w:right w:val="single" w:sz="6" w:space="0" w:color="auto"/>
            </w:tcBorders>
          </w:tcPr>
          <w:p w14:paraId="2BB14166" w14:textId="77777777" w:rsidR="00F9683E" w:rsidRPr="00F9683E" w:rsidRDefault="00F9683E" w:rsidP="00F9683E">
            <w:pPr>
              <w:pStyle w:val="3"/>
              <w:spacing w:after="0" w:line="276" w:lineRule="auto"/>
              <w:ind w:left="0"/>
              <w:contextualSpacing/>
              <w:jc w:val="both"/>
              <w:rPr>
                <w:rFonts w:ascii="Cambria Math" w:hAnsi="Cambria Math"/>
                <w:sz w:val="28"/>
                <w:oMath/>
              </w:rPr>
            </w:pPr>
            <m:oMathPara>
              <m:oMath>
                <m:r>
                  <w:rPr>
                    <w:rFonts w:ascii="Cambria Math" w:hAnsi="Cambria Math"/>
                    <w:i/>
                    <w:sz w:val="28"/>
                  </w:rPr>
                  <w:object w:dxaOrig="1920" w:dyaOrig="405" w14:anchorId="7D07BD91">
                    <v:shape id="_x0000_i1030" type="#_x0000_t75" style="width:96.6pt;height:20.4pt" o:ole="">
                      <v:imagedata r:id="rId17" o:title=""/>
                    </v:shape>
                    <o:OLEObject Type="Embed" ProgID="Equation.3" ShapeID="_x0000_i1030" DrawAspect="Content" ObjectID="_1763891462" r:id="rId18"/>
                  </w:object>
                </m:r>
              </m:oMath>
            </m:oMathPara>
          </w:p>
        </w:tc>
      </w:tr>
    </w:tbl>
    <w:p w14:paraId="2D22AF65" w14:textId="2883EBEA" w:rsidR="00721E65" w:rsidRDefault="00F9683E"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hAnsi="Times New Roman"/>
          <w:b/>
          <w:bCs/>
          <w:sz w:val="28"/>
        </w:rPr>
        <w:lastRenderedPageBreak/>
        <w:t>5</w:t>
      </w:r>
      <w:r w:rsidR="003D4D8C" w:rsidRPr="003D4D8C">
        <w:rPr>
          <w:rFonts w:ascii="Times New Roman" w:hAnsi="Times New Roman"/>
          <w:b/>
          <w:bCs/>
          <w:sz w:val="28"/>
        </w:rPr>
        <w:t xml:space="preserve">.4 </w:t>
      </w:r>
      <w:r w:rsidR="003D4D8C" w:rsidRPr="003D4D8C">
        <w:rPr>
          <w:rFonts w:ascii="Times New Roman" w:eastAsia="Times New Roman" w:hAnsi="Times New Roman"/>
          <w:b/>
          <w:bCs/>
          <w:sz w:val="28"/>
          <w:szCs w:val="24"/>
          <w:lang w:eastAsia="ru-RU"/>
        </w:rPr>
        <w:t xml:space="preserve">Экономический эффект при разработке ПО для свободной </w:t>
      </w:r>
    </w:p>
    <w:p w14:paraId="13A89FF2" w14:textId="72679F3E" w:rsidR="003B0512" w:rsidRDefault="00721E65" w:rsidP="00F9683E">
      <w:pPr>
        <w:spacing w:after="0" w:line="276" w:lineRule="auto"/>
        <w:ind w:firstLine="709"/>
        <w:contextualSpacing/>
        <w:jc w:val="both"/>
        <w:rPr>
          <w:rFonts w:ascii="Times New Roman" w:eastAsia="Times New Roman" w:hAnsi="Times New Roman"/>
          <w:b/>
          <w:bCs/>
          <w:sz w:val="28"/>
          <w:szCs w:val="24"/>
          <w:lang w:eastAsia="ru-RU"/>
        </w:rPr>
      </w:pPr>
      <w:r>
        <w:rPr>
          <w:rFonts w:ascii="Times New Roman" w:eastAsia="Times New Roman" w:hAnsi="Times New Roman"/>
          <w:b/>
          <w:bCs/>
          <w:sz w:val="28"/>
          <w:szCs w:val="24"/>
          <w:lang w:eastAsia="ru-RU"/>
        </w:rPr>
        <w:t xml:space="preserve">      </w:t>
      </w:r>
      <w:r w:rsidR="003D4D8C" w:rsidRPr="003D4D8C">
        <w:rPr>
          <w:rFonts w:ascii="Times New Roman" w:eastAsia="Times New Roman" w:hAnsi="Times New Roman"/>
          <w:b/>
          <w:bCs/>
          <w:sz w:val="28"/>
          <w:szCs w:val="24"/>
          <w:lang w:eastAsia="ru-RU"/>
        </w:rPr>
        <w:t>реализации на рынке информационных технологий</w:t>
      </w:r>
    </w:p>
    <w:p w14:paraId="470CB824" w14:textId="77777777" w:rsidR="003D4D8C" w:rsidRDefault="003D4D8C" w:rsidP="00F9683E">
      <w:pPr>
        <w:spacing w:after="0" w:line="276" w:lineRule="auto"/>
        <w:ind w:firstLine="709"/>
        <w:contextualSpacing/>
        <w:jc w:val="both"/>
        <w:rPr>
          <w:rFonts w:ascii="Times New Roman" w:eastAsia="Times New Roman" w:hAnsi="Times New Roman"/>
          <w:b/>
          <w:bCs/>
          <w:sz w:val="28"/>
          <w:szCs w:val="24"/>
          <w:lang w:eastAsia="ru-RU"/>
        </w:rPr>
      </w:pPr>
    </w:p>
    <w:p w14:paraId="4E0123E1"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Экономический эффект организации-разработчика программного обеспечения в данном случае представляет собой прибыль (чистую прибыль) от его продажи множеству потребителей. Прибыль от реализации в данном случае напрямую зависит от объёмов продаж, цены реализации и затрат на разработку данного ПО. </w:t>
      </w:r>
    </w:p>
    <w:p w14:paraId="1CCA50AC" w14:textId="77777777" w:rsidR="004A65CE" w:rsidRDefault="004A65CE"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Далее расчёт прибыли будет рассчитываться исходя из выполнения годового плана продаж, который можно посмотреть в пункте 4.3, где описано обоснавание. Годовой план равен – 1300 копий.</w:t>
      </w:r>
    </w:p>
    <w:p w14:paraId="18859979"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Прибыль, полученная разработчиком от реализации ПО на </w:t>
      </w:r>
      <w:r w:rsidR="00B740EB">
        <w:rPr>
          <w:rFonts w:ascii="Times New Roman" w:eastAsia="Times New Roman" w:hAnsi="Times New Roman"/>
          <w:sz w:val="28"/>
          <w:szCs w:val="28"/>
          <w:lang w:eastAsia="ru-RU"/>
        </w:rPr>
        <w:t xml:space="preserve">рынке, </w:t>
      </w:r>
      <w:r w:rsidR="00000A74">
        <w:rPr>
          <w:rFonts w:ascii="Times New Roman" w:eastAsia="Times New Roman" w:hAnsi="Times New Roman"/>
          <w:sz w:val="28"/>
          <w:szCs w:val="28"/>
          <w:lang w:eastAsia="ru-RU"/>
        </w:rPr>
        <w:t>поскольку</w:t>
      </w:r>
      <w:r>
        <w:rPr>
          <w:rFonts w:ascii="Times New Roman" w:eastAsia="Times New Roman" w:hAnsi="Times New Roman"/>
          <w:sz w:val="28"/>
          <w:szCs w:val="28"/>
          <w:lang w:eastAsia="ru-RU"/>
        </w:rPr>
        <w:t xml:space="preserve"> организация освобождена от уплаты налога на прибыль</w:t>
      </w:r>
      <w:r w:rsidR="00000A74">
        <w:rPr>
          <w:rFonts w:ascii="Times New Roman" w:eastAsia="Times New Roman" w:hAnsi="Times New Roman"/>
          <w:sz w:val="28"/>
          <w:szCs w:val="28"/>
          <w:lang w:eastAsia="ru-RU"/>
        </w:rPr>
        <w:t>(организация использует упрощённую систему налогообложения с уплатой НДС)</w:t>
      </w:r>
      <w:r>
        <w:rPr>
          <w:rFonts w:ascii="Times New Roman" w:eastAsia="Times New Roman" w:hAnsi="Times New Roman"/>
          <w:sz w:val="28"/>
          <w:szCs w:val="28"/>
          <w:lang w:eastAsia="ru-RU"/>
        </w:rPr>
        <w:t>, рассчитывается по формуле</w:t>
      </w:r>
      <w:r w:rsidR="00000A74">
        <w:rPr>
          <w:rFonts w:ascii="Times New Roman" w:eastAsia="Times New Roman" w:hAnsi="Times New Roman"/>
          <w:sz w:val="28"/>
          <w:szCs w:val="28"/>
          <w:lang w:eastAsia="ru-RU"/>
        </w:rPr>
        <w:t>:</w:t>
      </w:r>
    </w:p>
    <w:p w14:paraId="585D7944"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15021C64" w14:textId="594641F1" w:rsidR="003D4D8C" w:rsidRDefault="003D4D8C" w:rsidP="00F9683E">
      <w:pPr>
        <w:spacing w:after="120" w:line="276" w:lineRule="auto"/>
        <w:contextualSpacing/>
        <w:jc w:val="center"/>
        <w:rPr>
          <w:rFonts w:ascii="Times New Roman" w:eastAsia="Times New Roman" w:hAnsi="Times New Roman"/>
          <w:sz w:val="28"/>
          <w:szCs w:val="28"/>
          <w:lang w:eastAsia="ru-RU"/>
        </w:rPr>
      </w:pPr>
      <w:r>
        <w:rPr>
          <w:rFonts w:ascii="Times New Roman" w:eastAsia="Times New Roman" w:hAnsi="Times New Roman"/>
          <w:position w:val="-16"/>
          <w:sz w:val="28"/>
          <w:szCs w:val="28"/>
          <w:lang w:eastAsia="ru-RU"/>
        </w:rPr>
        <w:object w:dxaOrig="2535" w:dyaOrig="420" w14:anchorId="2D0055B8">
          <v:shape id="_x0000_i1031" type="#_x0000_t75" style="width:125.4pt;height:21pt" o:ole="">
            <v:imagedata r:id="rId19" o:title=""/>
          </v:shape>
          <o:OLEObject Type="Embed" ProgID="Equation.3" ShapeID="_x0000_i1031" DrawAspect="Content" ObjectID="_1763891463" r:id="rId20"/>
        </w:object>
      </w:r>
      <w:r w:rsidR="009406DD">
        <w:rPr>
          <w:rFonts w:ascii="Times New Roman" w:eastAsia="Times New Roman" w:hAnsi="Times New Roman"/>
          <w:sz w:val="28"/>
          <w:szCs w:val="28"/>
          <w:lang w:eastAsia="ru-RU"/>
        </w:rPr>
        <w:t>.</w:t>
      </w:r>
    </w:p>
    <w:p w14:paraId="0D07F762" w14:textId="77777777" w:rsidR="006D3644" w:rsidRDefault="006D3644" w:rsidP="00F9683E">
      <w:pPr>
        <w:spacing w:after="120" w:line="276" w:lineRule="auto"/>
        <w:contextualSpacing/>
        <w:jc w:val="center"/>
        <w:rPr>
          <w:rFonts w:ascii="Times New Roman" w:eastAsia="Times New Roman" w:hAnsi="Times New Roman"/>
          <w:sz w:val="28"/>
          <w:szCs w:val="28"/>
          <w:lang w:eastAsia="ru-RU"/>
        </w:rPr>
      </w:pPr>
    </w:p>
    <w:p w14:paraId="05AA0FEB" w14:textId="77777777" w:rsidR="003D4D8C" w:rsidRDefault="003D4D8C" w:rsidP="00F9683E">
      <w:pPr>
        <w:spacing w:after="0" w:line="276" w:lineRule="auto"/>
        <w:ind w:firstLine="709"/>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Налог на добавленную стоимость определяется по формуле</w:t>
      </w:r>
      <w:r w:rsidR="006D3644">
        <w:rPr>
          <w:rFonts w:ascii="Times New Roman" w:eastAsia="Times New Roman" w:hAnsi="Times New Roman"/>
          <w:sz w:val="28"/>
          <w:szCs w:val="28"/>
          <w:lang w:eastAsia="ru-RU"/>
        </w:rPr>
        <w:t>:</w:t>
      </w:r>
    </w:p>
    <w:p w14:paraId="68316F61" w14:textId="77777777" w:rsidR="006D3644" w:rsidRDefault="006D3644" w:rsidP="00F9683E">
      <w:pPr>
        <w:spacing w:after="0" w:line="276" w:lineRule="auto"/>
        <w:ind w:firstLine="709"/>
        <w:contextualSpacing/>
        <w:jc w:val="both"/>
        <w:rPr>
          <w:rFonts w:ascii="Times New Roman" w:eastAsia="Times New Roman" w:hAnsi="Times New Roman"/>
          <w:sz w:val="28"/>
          <w:szCs w:val="28"/>
          <w:lang w:eastAsia="ru-RU"/>
        </w:rPr>
      </w:pPr>
    </w:p>
    <w:p w14:paraId="4B8AC13E" w14:textId="77777777" w:rsidR="006D502F" w:rsidRDefault="006D502F" w:rsidP="00F9683E">
      <w:pPr>
        <w:spacing w:before="120" w:after="120" w:line="276" w:lineRule="auto"/>
        <w:contextualSpacing/>
        <w:jc w:val="center"/>
        <w:rPr>
          <w:rFonts w:ascii="Times New Roman" w:eastAsia="Times New Roman" w:hAnsi="Times New Roman"/>
          <w:sz w:val="28"/>
          <w:szCs w:val="28"/>
          <w:lang w:eastAsia="ru-RU"/>
        </w:rPr>
      </w:pPr>
      <m:oMathPara>
        <m:oMath>
          <m:r>
            <w:rPr>
              <w:rFonts w:ascii="Cambria Math" w:eastAsia="Times New Roman" w:hAnsi="Cambria Math"/>
              <w:sz w:val="28"/>
              <w:szCs w:val="28"/>
              <w:lang w:eastAsia="ru-RU"/>
            </w:rPr>
            <m:t>НДС=</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Ц</m:t>
              </m:r>
              <m:r>
                <w:rPr>
                  <w:rFonts w:ascii="Cambria Math" w:hAnsi="Cambria Math" w:cs="Cambria Math"/>
                  <w:sz w:val="28"/>
                  <w:szCs w:val="28"/>
                </w:rPr>
                <m:t>⋅</m:t>
              </m:r>
              <m:r>
                <w:rPr>
                  <w:rFonts w:ascii="Cambria Math" w:eastAsia="Times New Roman" w:hAnsi="Cambria Math"/>
                  <w:sz w:val="28"/>
                  <w:szCs w:val="28"/>
                  <w:lang w:val="en-US" w:eastAsia="ru-RU"/>
                </w:rPr>
                <m:t>N</m:t>
              </m:r>
              <m:r>
                <w:rPr>
                  <w:rFonts w:ascii="Cambria Math" w:hAnsi="Cambria Math" w:cs="Cambria Math"/>
                  <w:sz w:val="28"/>
                  <w:szCs w:val="28"/>
                </w:rPr>
                <m:t>⋅</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num>
            <m:den>
              <m:r>
                <w:rPr>
                  <w:rFonts w:ascii="Cambria Math" w:eastAsia="Times New Roman" w:hAnsi="Cambria Math"/>
                  <w:sz w:val="28"/>
                  <w:szCs w:val="28"/>
                  <w:lang w:eastAsia="ru-RU"/>
                </w:rPr>
                <m:t>100%+</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val="en-US" w:eastAsia="ru-RU"/>
                    </w:rPr>
                    <m:t>ДС</m:t>
                  </m:r>
                </m:sub>
              </m:sSub>
            </m:den>
          </m:f>
          <m:r>
            <w:rPr>
              <w:rFonts w:ascii="Cambria Math" w:eastAsia="Times New Roman" w:hAnsi="Cambria Math"/>
              <w:sz w:val="28"/>
              <w:szCs w:val="28"/>
              <w:lang w:eastAsia="ru-RU"/>
            </w:rPr>
            <m:t xml:space="preserve"> ,</m:t>
          </m:r>
        </m:oMath>
      </m:oMathPara>
    </w:p>
    <w:p w14:paraId="25243BAB" w14:textId="77777777" w:rsidR="006D3644" w:rsidRDefault="006D3644" w:rsidP="00F9683E">
      <w:pPr>
        <w:spacing w:before="120" w:after="120" w:line="276" w:lineRule="auto"/>
        <w:contextualSpacing/>
        <w:jc w:val="center"/>
        <w:rPr>
          <w:rFonts w:ascii="Times New Roman" w:eastAsia="Times New Roman" w:hAnsi="Times New Roman"/>
          <w:sz w:val="28"/>
          <w:szCs w:val="28"/>
          <w:lang w:eastAsia="ru-RU"/>
        </w:rPr>
      </w:pPr>
    </w:p>
    <w:p w14:paraId="7A11E848" w14:textId="46AF4D0C" w:rsidR="003D4D8C" w:rsidRPr="00C34A13" w:rsidRDefault="006D3644" w:rsidP="00F9683E">
      <w:pPr>
        <w:pStyle w:val="3"/>
        <w:spacing w:after="0" w:line="276" w:lineRule="auto"/>
        <w:ind w:left="0"/>
        <w:contextualSpacing/>
        <w:jc w:val="both"/>
        <w:rPr>
          <w:sz w:val="28"/>
          <w:szCs w:val="28"/>
        </w:rPr>
      </w:pPr>
      <w:r>
        <w:rPr>
          <w:sz w:val="28"/>
          <w:szCs w:val="28"/>
        </w:rPr>
        <w:t xml:space="preserve">где </w:t>
      </w:r>
      <w:r w:rsidR="003D4D8C" w:rsidRPr="00C34A13">
        <w:rPr>
          <w:sz w:val="28"/>
          <w:szCs w:val="28"/>
        </w:rPr>
        <w:t xml:space="preserve">Ц - отпускная </w:t>
      </w:r>
      <w:r w:rsidR="007C6FC7">
        <w:rPr>
          <w:sz w:val="28"/>
          <w:szCs w:val="28"/>
        </w:rPr>
        <w:t>10,</w:t>
      </w:r>
      <w:r w:rsidR="00275BF9">
        <w:rPr>
          <w:sz w:val="28"/>
          <w:szCs w:val="28"/>
        </w:rPr>
        <w:t>164</w:t>
      </w:r>
      <w:r w:rsidR="00947342">
        <w:rPr>
          <w:sz w:val="28"/>
        </w:rPr>
        <w:t xml:space="preserve"> </w:t>
      </w:r>
      <w:r w:rsidR="003D4D8C" w:rsidRPr="00C34A13">
        <w:rPr>
          <w:sz w:val="28"/>
          <w:szCs w:val="28"/>
        </w:rPr>
        <w:t>р</w:t>
      </w:r>
      <w:r w:rsidR="00C34A13">
        <w:rPr>
          <w:sz w:val="28"/>
          <w:szCs w:val="28"/>
        </w:rPr>
        <w:t xml:space="preserve"> (исходя из таблицы «</w:t>
      </w:r>
      <w:r w:rsidR="00C34A13" w:rsidRPr="009120FB">
        <w:rPr>
          <w:sz w:val="28"/>
          <w:szCs w:val="28"/>
        </w:rPr>
        <w:t>Расчёт себестоимости и отпускной цены единицы продукции</w:t>
      </w:r>
      <w:r w:rsidR="00C34A13">
        <w:rPr>
          <w:sz w:val="28"/>
          <w:szCs w:val="28"/>
        </w:rPr>
        <w:t>»)</w:t>
      </w:r>
      <w:r w:rsidR="003D4D8C" w:rsidRPr="00C34A13">
        <w:rPr>
          <w:sz w:val="28"/>
          <w:szCs w:val="28"/>
        </w:rPr>
        <w:t>.</w:t>
      </w:r>
    </w:p>
    <w:p w14:paraId="1C091835" w14:textId="77777777" w:rsidR="00737177" w:rsidRPr="001C7688" w:rsidRDefault="003D4D8C" w:rsidP="00F9683E">
      <w:pPr>
        <w:spacing w:after="0" w:line="276" w:lineRule="auto"/>
        <w:ind w:firstLine="709"/>
        <w:contextualSpacing/>
        <w:jc w:val="both"/>
        <w:rPr>
          <w:rFonts w:ascii="Times New Roman" w:eastAsia="Times New Roman" w:hAnsi="Times New Roman"/>
          <w:sz w:val="28"/>
          <w:szCs w:val="28"/>
          <w:lang w:eastAsia="ru-RU"/>
        </w:rPr>
      </w:pPr>
      <w:r w:rsidRPr="00C34A13">
        <w:rPr>
          <w:rFonts w:ascii="Times New Roman" w:eastAsia="Times New Roman" w:hAnsi="Times New Roman"/>
          <w:sz w:val="28"/>
          <w:szCs w:val="28"/>
          <w:lang w:eastAsia="ru-RU"/>
        </w:rPr>
        <w:t xml:space="preserve">N </w:t>
      </w:r>
      <w:r w:rsidR="00C34A13" w:rsidRPr="00C34A13">
        <w:rPr>
          <w:rFonts w:ascii="Times New Roman" w:eastAsia="Times New Roman" w:hAnsi="Times New Roman"/>
          <w:sz w:val="28"/>
          <w:szCs w:val="28"/>
          <w:lang w:eastAsia="ru-RU"/>
        </w:rPr>
        <w:t>–</w:t>
      </w:r>
      <w:r w:rsidRPr="00C34A13">
        <w:rPr>
          <w:rFonts w:ascii="Times New Roman" w:eastAsia="Times New Roman" w:hAnsi="Times New Roman"/>
          <w:sz w:val="28"/>
          <w:szCs w:val="28"/>
          <w:lang w:eastAsia="ru-RU"/>
        </w:rPr>
        <w:t xml:space="preserve"> </w:t>
      </w:r>
      <w:r w:rsidR="00C34A13" w:rsidRPr="00C34A13">
        <w:rPr>
          <w:rFonts w:ascii="Times New Roman" w:eastAsia="Times New Roman" w:hAnsi="Times New Roman"/>
          <w:sz w:val="28"/>
          <w:szCs w:val="28"/>
          <w:lang w:eastAsia="ru-RU"/>
        </w:rPr>
        <w:t>1300 копий</w:t>
      </w:r>
      <w:r w:rsidR="00C34A13">
        <w:rPr>
          <w:rFonts w:ascii="Times New Roman" w:eastAsia="Times New Roman" w:hAnsi="Times New Roman"/>
          <w:sz w:val="28"/>
          <w:szCs w:val="28"/>
          <w:lang w:eastAsia="ru-RU"/>
        </w:rPr>
        <w:t>,</w:t>
      </w:r>
      <w:r w:rsidR="00737177">
        <w:rPr>
          <w:rFonts w:ascii="Times New Roman" w:eastAsia="Times New Roman" w:hAnsi="Times New Roman"/>
          <w:sz w:val="28"/>
          <w:szCs w:val="28"/>
          <w:lang w:eastAsia="ru-RU"/>
        </w:rPr>
        <w:t xml:space="preserve"> см. п. 4.3;</w:t>
      </w:r>
      <w:r w:rsidR="00C34A13">
        <w:rPr>
          <w:rFonts w:ascii="Times New Roman" w:eastAsia="Times New Roman" w:hAnsi="Times New Roman"/>
          <w:sz w:val="28"/>
          <w:szCs w:val="28"/>
          <w:lang w:eastAsia="ru-RU"/>
        </w:rPr>
        <w:t xml:space="preserve"> </w:t>
      </w:r>
    </w:p>
    <w:p w14:paraId="23F25B15" w14:textId="77777777" w:rsidR="00C34A13" w:rsidRDefault="003D3465" w:rsidP="00F9683E">
      <w:pPr>
        <w:spacing w:after="120" w:line="276" w:lineRule="auto"/>
        <w:ind w:firstLine="709"/>
        <w:contextualSpacing/>
        <w:jc w:val="both"/>
        <w:rPr>
          <w:rFonts w:ascii="Times New Roman" w:eastAsia="Times New Roman" w:hAnsi="Times New Roman"/>
          <w:sz w:val="28"/>
          <w:szCs w:val="24"/>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дс</m:t>
            </m:r>
          </m:sub>
        </m:sSub>
      </m:oMath>
      <w:r w:rsidR="00C34A13">
        <w:rPr>
          <w:rFonts w:ascii="Times New Roman" w:eastAsia="Times New Roman" w:hAnsi="Times New Roman"/>
          <w:sz w:val="28"/>
          <w:szCs w:val="28"/>
          <w:lang w:eastAsia="ru-RU"/>
        </w:rPr>
        <w:t xml:space="preserve"> </w:t>
      </w:r>
      <w:r w:rsidR="00C34A13">
        <w:rPr>
          <w:rFonts w:ascii="Times New Roman" w:eastAsia="Times New Roman" w:hAnsi="Times New Roman"/>
          <w:sz w:val="28"/>
          <w:szCs w:val="24"/>
          <w:lang w:eastAsia="ru-RU"/>
        </w:rPr>
        <w:t>– ставка налога на добавленную стоимость согласно действующему законодательству, (Н</w:t>
      </w:r>
      <w:r w:rsidR="00C34A13">
        <w:rPr>
          <w:rFonts w:ascii="Times New Roman" w:eastAsia="Times New Roman" w:hAnsi="Times New Roman"/>
          <w:sz w:val="28"/>
          <w:szCs w:val="24"/>
          <w:vertAlign w:val="subscript"/>
          <w:lang w:eastAsia="ru-RU"/>
        </w:rPr>
        <w:t>дс</w:t>
      </w:r>
      <w:r w:rsidR="00C34A13">
        <w:rPr>
          <w:rFonts w:ascii="Times New Roman" w:eastAsia="Times New Roman" w:hAnsi="Times New Roman"/>
          <w:sz w:val="28"/>
          <w:szCs w:val="24"/>
          <w:lang w:eastAsia="ru-RU"/>
        </w:rPr>
        <w:t xml:space="preserve"> = 20%).</w:t>
      </w:r>
    </w:p>
    <w:p w14:paraId="239D0674" w14:textId="77777777" w:rsidR="006D3644" w:rsidRDefault="006D3644" w:rsidP="00F9683E">
      <w:pPr>
        <w:spacing w:after="120" w:line="276" w:lineRule="auto"/>
        <w:ind w:firstLine="709"/>
        <w:contextualSpacing/>
        <w:jc w:val="both"/>
        <w:rPr>
          <w:rFonts w:ascii="Times New Roman" w:eastAsia="Times New Roman" w:hAnsi="Times New Roman"/>
          <w:sz w:val="28"/>
          <w:szCs w:val="28"/>
          <w:lang w:eastAsia="ru-RU"/>
        </w:rPr>
      </w:pPr>
    </w:p>
    <w:p w14:paraId="5A0D511A" w14:textId="4708ED02" w:rsidR="00C34A13" w:rsidRPr="00CE0316" w:rsidRDefault="00CE0316" w:rsidP="00F9683E">
      <w:pPr>
        <w:pStyle w:val="3"/>
        <w:spacing w:after="0" w:line="276" w:lineRule="auto"/>
        <w:ind w:left="0"/>
        <w:contextualSpacing/>
        <w:jc w:val="center"/>
        <w:rPr>
          <w:sz w:val="28"/>
          <w:szCs w:val="28"/>
        </w:rPr>
      </w:pPr>
      <m:oMathPara>
        <m:oMath>
          <m:r>
            <w:rPr>
              <w:rFonts w:ascii="Cambria Math" w:hAnsi="Cambria Math"/>
              <w:sz w:val="28"/>
              <w:szCs w:val="28"/>
            </w:rPr>
            <m:t>НДС=</m:t>
          </m:r>
          <m:f>
            <m:fPr>
              <m:ctrlPr>
                <w:rPr>
                  <w:rFonts w:ascii="Cambria Math" w:hAnsi="Cambria Math"/>
                  <w:i/>
                  <w:sz w:val="28"/>
                  <w:szCs w:val="28"/>
                </w:rPr>
              </m:ctrlPr>
            </m:fPr>
            <m:num>
              <m:r>
                <m:rPr>
                  <m:sty m:val="p"/>
                </m:rPr>
                <w:rPr>
                  <w:rFonts w:ascii="Cambria Math" w:hAnsi="Cambria Math"/>
                  <w:sz w:val="28"/>
                </w:rPr>
                <m:t>10,164</m:t>
              </m:r>
              <m:r>
                <w:rPr>
                  <w:rFonts w:ascii="Cambria Math" w:hAnsi="Cambria Math" w:cs="Cambria Math"/>
                  <w:sz w:val="28"/>
                  <w:szCs w:val="28"/>
                </w:rPr>
                <m:t>⋅</m:t>
              </m:r>
              <m:r>
                <w:rPr>
                  <w:rFonts w:ascii="Cambria Math" w:hAnsi="Cambria Math"/>
                  <w:sz w:val="28"/>
                  <w:szCs w:val="28"/>
                </w:rPr>
                <m:t>1300</m:t>
              </m:r>
              <m:r>
                <w:rPr>
                  <w:rFonts w:ascii="Cambria Math" w:hAnsi="Cambria Math" w:cs="Cambria Math"/>
                  <w:sz w:val="28"/>
                  <w:szCs w:val="28"/>
                </w:rPr>
                <m:t>⋅</m:t>
              </m:r>
              <m:r>
                <w:rPr>
                  <w:rFonts w:ascii="Cambria Math" w:hAnsi="Cambria Math"/>
                  <w:sz w:val="28"/>
                  <w:szCs w:val="28"/>
                </w:rPr>
                <m:t>20</m:t>
              </m:r>
            </m:num>
            <m:den>
              <m:r>
                <w:rPr>
                  <w:rFonts w:ascii="Cambria Math" w:hAnsi="Cambria Math"/>
                  <w:sz w:val="28"/>
                  <w:szCs w:val="28"/>
                </w:rPr>
                <m:t>100+20</m:t>
              </m:r>
            </m:den>
          </m:f>
          <m:r>
            <w:rPr>
              <w:rFonts w:ascii="Cambria Math" w:hAnsi="Cambria Math"/>
              <w:sz w:val="28"/>
              <w:szCs w:val="28"/>
            </w:rPr>
            <m:t>=2202,2 р ,</m:t>
          </m:r>
        </m:oMath>
      </m:oMathPara>
    </w:p>
    <w:p w14:paraId="4BED3ECB" w14:textId="77777777" w:rsidR="00825B19" w:rsidRPr="00825B19" w:rsidRDefault="00825B19" w:rsidP="00F9683E">
      <w:pPr>
        <w:pStyle w:val="3"/>
        <w:spacing w:after="0" w:line="276" w:lineRule="auto"/>
        <w:ind w:left="0"/>
        <w:contextualSpacing/>
        <w:jc w:val="center"/>
        <w:rPr>
          <w:sz w:val="28"/>
          <w:szCs w:val="28"/>
        </w:rPr>
      </w:pPr>
    </w:p>
    <w:p w14:paraId="678EBE3F" w14:textId="51A6ECF9" w:rsidR="00825B19" w:rsidRDefault="006D3644" w:rsidP="00F9683E">
      <w:pPr>
        <w:pStyle w:val="3"/>
        <w:spacing w:after="0" w:line="276" w:lineRule="auto"/>
        <w:ind w:left="0"/>
        <w:contextualSpacing/>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825B19">
        <w:rPr>
          <w:sz w:val="28"/>
          <w:szCs w:val="28"/>
        </w:rPr>
        <w:t xml:space="preserve"> – </w:t>
      </w:r>
      <w:r w:rsidR="001B1094">
        <w:rPr>
          <w:sz w:val="28"/>
          <w:szCs w:val="28"/>
        </w:rPr>
        <w:t>8991</w:t>
      </w:r>
      <w:r w:rsidR="00825B19">
        <w:rPr>
          <w:sz w:val="28"/>
          <w:szCs w:val="28"/>
        </w:rPr>
        <w:t>,</w:t>
      </w:r>
      <w:r w:rsidR="001B1094">
        <w:rPr>
          <w:sz w:val="28"/>
          <w:szCs w:val="28"/>
        </w:rPr>
        <w:t>733</w:t>
      </w:r>
      <w:r w:rsidR="00825B19">
        <w:rPr>
          <w:sz w:val="28"/>
          <w:szCs w:val="28"/>
        </w:rPr>
        <w:t xml:space="preserve"> р (см. п. 2).</w:t>
      </w:r>
    </w:p>
    <w:p w14:paraId="6A25622F" w14:textId="77777777" w:rsidR="006D502F" w:rsidRDefault="006D502F" w:rsidP="00F9683E">
      <w:pPr>
        <w:pStyle w:val="3"/>
        <w:spacing w:after="0" w:line="276" w:lineRule="auto"/>
        <w:ind w:left="0"/>
        <w:contextualSpacing/>
        <w:jc w:val="both"/>
        <w:rPr>
          <w:sz w:val="28"/>
          <w:szCs w:val="28"/>
        </w:rPr>
      </w:pPr>
    </w:p>
    <w:p w14:paraId="3734831C" w14:textId="78B420FD" w:rsidR="00C34A13" w:rsidRPr="006D502F" w:rsidRDefault="00CE0316" w:rsidP="00F9683E">
      <w:pPr>
        <w:pStyle w:val="3"/>
        <w:spacing w:after="0" w:line="276" w:lineRule="auto"/>
        <w:ind w:left="0" w:firstLine="708"/>
        <w:contextualSpacing/>
        <w:jc w:val="both"/>
        <w:rPr>
          <w:sz w:val="28"/>
          <w:szCs w:val="28"/>
        </w:rPr>
      </w:pPr>
      <m:oMathPara>
        <m:oMath>
          <m:r>
            <w:rPr>
              <w:rFonts w:ascii="Cambria Math" w:hAnsi="Cambria Math"/>
              <w:sz w:val="28"/>
              <w:szCs w:val="28"/>
            </w:rPr>
            <m:t>П=</m:t>
          </m:r>
          <m:r>
            <m:rPr>
              <m:sty m:val="p"/>
            </m:rPr>
            <w:rPr>
              <w:rFonts w:ascii="Cambria Math" w:hAnsi="Cambria Math"/>
              <w:sz w:val="28"/>
            </w:rPr>
            <m:t>10,164</m:t>
          </m:r>
          <m:r>
            <w:rPr>
              <w:rFonts w:ascii="Cambria Math" w:hAnsi="Cambria Math"/>
              <w:sz w:val="28"/>
              <w:szCs w:val="28"/>
            </w:rPr>
            <m:t>*1300-2202,2-8991,733=2019,267 р .</m:t>
          </m:r>
        </m:oMath>
      </m:oMathPara>
    </w:p>
    <w:p w14:paraId="7496A16F" w14:textId="77777777" w:rsidR="006D502F" w:rsidRDefault="006D502F" w:rsidP="00F9683E">
      <w:pPr>
        <w:pStyle w:val="3"/>
        <w:spacing w:after="0" w:line="276" w:lineRule="auto"/>
        <w:ind w:left="0" w:firstLine="708"/>
        <w:contextualSpacing/>
        <w:jc w:val="both"/>
        <w:rPr>
          <w:b/>
          <w:sz w:val="28"/>
          <w:szCs w:val="28"/>
        </w:rPr>
      </w:pPr>
    </w:p>
    <w:p w14:paraId="51BC1E7A" w14:textId="77777777" w:rsidR="004C5867" w:rsidRDefault="004C5867" w:rsidP="00F9683E">
      <w:pPr>
        <w:spacing w:after="0" w:line="276" w:lineRule="auto"/>
        <w:ind w:firstLine="709"/>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Уровень рентабельности рассчитывается по формуле</w:t>
      </w:r>
      <w:r w:rsidR="00E31F06">
        <w:rPr>
          <w:rFonts w:ascii="Times New Roman" w:eastAsia="Times New Roman" w:hAnsi="Times New Roman"/>
          <w:sz w:val="28"/>
          <w:szCs w:val="24"/>
          <w:lang w:eastAsia="ru-RU"/>
        </w:rPr>
        <w:t>:</w:t>
      </w:r>
    </w:p>
    <w:p w14:paraId="38EA119A" w14:textId="7C90A5C0" w:rsidR="004C5867" w:rsidRDefault="004C5867" w:rsidP="00F9683E">
      <w:pPr>
        <w:spacing w:before="120" w:after="120" w:line="276" w:lineRule="auto"/>
        <w:contextualSpacing/>
        <w:jc w:val="center"/>
        <w:rPr>
          <w:rFonts w:ascii="Times New Roman" w:eastAsia="Times New Roman" w:hAnsi="Times New Roman"/>
          <w:sz w:val="28"/>
          <w:szCs w:val="24"/>
          <w:lang w:eastAsia="ru-RU"/>
        </w:rPr>
      </w:pPr>
      <w:r>
        <w:rPr>
          <w:rFonts w:ascii="Times New Roman" w:eastAsia="Times New Roman" w:hAnsi="Times New Roman"/>
          <w:position w:val="-38"/>
          <w:sz w:val="28"/>
          <w:szCs w:val="24"/>
          <w:lang w:eastAsia="ru-RU"/>
        </w:rPr>
        <w:object w:dxaOrig="2280" w:dyaOrig="825" w14:anchorId="00E53902">
          <v:shape id="_x0000_i1032" type="#_x0000_t75" style="width:114pt;height:40.8pt" o:ole="">
            <v:imagedata r:id="rId21" o:title=""/>
          </v:shape>
          <o:OLEObject Type="Embed" ProgID="Equation.3" ShapeID="_x0000_i1032" DrawAspect="Content" ObjectID="_1763891464" r:id="rId22"/>
        </w:object>
      </w:r>
      <w:r w:rsidR="009406DD">
        <w:rPr>
          <w:rFonts w:ascii="Times New Roman" w:eastAsia="Times New Roman" w:hAnsi="Times New Roman"/>
          <w:sz w:val="28"/>
          <w:szCs w:val="24"/>
          <w:lang w:eastAsia="ru-RU"/>
        </w:rPr>
        <w:t xml:space="preserve"> ,</w:t>
      </w:r>
    </w:p>
    <w:p w14:paraId="06B20E46" w14:textId="77777777" w:rsidR="006D3644" w:rsidRDefault="006D3644" w:rsidP="00F9683E">
      <w:pPr>
        <w:spacing w:before="120" w:after="120" w:line="276" w:lineRule="auto"/>
        <w:contextualSpacing/>
        <w:jc w:val="center"/>
        <w:rPr>
          <w:rFonts w:ascii="Times New Roman" w:eastAsia="Times New Roman" w:hAnsi="Times New Roman"/>
          <w:sz w:val="28"/>
          <w:szCs w:val="24"/>
          <w:lang w:eastAsia="ru-RU"/>
        </w:rPr>
      </w:pPr>
    </w:p>
    <w:p w14:paraId="77DA5849" w14:textId="051222E9" w:rsidR="004C5867" w:rsidRDefault="006D3644" w:rsidP="00F9683E">
      <w:pPr>
        <w:spacing w:before="120" w:after="120" w:line="276" w:lineRule="auto"/>
        <w:contextualSpacing/>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где </w:t>
      </w:r>
      <w:r w:rsidR="004C5867">
        <w:rPr>
          <w:rFonts w:ascii="Times New Roman" w:eastAsia="Times New Roman" w:hAnsi="Times New Roman"/>
          <w:sz w:val="28"/>
          <w:szCs w:val="24"/>
          <w:lang w:eastAsia="ru-RU"/>
        </w:rPr>
        <w:t xml:space="preserve">П = </w:t>
      </w:r>
      <w:r w:rsidR="001D1B02">
        <w:rPr>
          <w:rFonts w:ascii="Times New Roman" w:eastAsia="Times New Roman" w:hAnsi="Times New Roman"/>
          <w:sz w:val="28"/>
          <w:szCs w:val="24"/>
          <w:lang w:eastAsia="ru-RU"/>
        </w:rPr>
        <w:t>2019</w:t>
      </w:r>
      <w:r w:rsidR="001B1094">
        <w:rPr>
          <w:rFonts w:ascii="Times New Roman" w:eastAsia="Times New Roman" w:hAnsi="Times New Roman"/>
          <w:sz w:val="28"/>
          <w:szCs w:val="24"/>
          <w:lang w:eastAsia="ru-RU"/>
        </w:rPr>
        <w:t>,2</w:t>
      </w:r>
      <w:r w:rsidR="001D1B02">
        <w:rPr>
          <w:rFonts w:ascii="Times New Roman" w:eastAsia="Times New Roman" w:hAnsi="Times New Roman"/>
          <w:sz w:val="28"/>
          <w:szCs w:val="24"/>
          <w:lang w:eastAsia="ru-RU"/>
        </w:rPr>
        <w:t xml:space="preserve">67 </w:t>
      </w:r>
      <w:r w:rsidR="007C6FC7">
        <w:rPr>
          <w:rFonts w:ascii="Times New Roman" w:eastAsia="Times New Roman" w:hAnsi="Times New Roman"/>
          <w:sz w:val="28"/>
          <w:szCs w:val="24"/>
          <w:lang w:eastAsia="ru-RU"/>
        </w:rPr>
        <w:t>р</w:t>
      </w:r>
      <w:r w:rsidR="004C5867">
        <w:rPr>
          <w:rFonts w:ascii="Times New Roman" w:eastAsia="Times New Roman" w:hAnsi="Times New Roman"/>
          <w:sz w:val="28"/>
          <w:szCs w:val="24"/>
          <w:lang w:eastAsia="ru-RU"/>
        </w:rPr>
        <w:t>.</w:t>
      </w:r>
    </w:p>
    <w:p w14:paraId="0E79E5F4" w14:textId="00B27116" w:rsidR="00230A6E" w:rsidRDefault="003D3465" w:rsidP="00F9683E">
      <w:pPr>
        <w:pStyle w:val="3"/>
        <w:spacing w:after="0" w:line="276" w:lineRule="auto"/>
        <w:ind w:left="0" w:firstLine="708"/>
        <w:contextualSpacing/>
        <w:jc w:val="both"/>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4C5867">
        <w:rPr>
          <w:sz w:val="28"/>
          <w:szCs w:val="28"/>
        </w:rPr>
        <w:t xml:space="preserve"> – </w:t>
      </w:r>
      <w:r w:rsidR="001B1094">
        <w:rPr>
          <w:sz w:val="28"/>
          <w:szCs w:val="28"/>
        </w:rPr>
        <w:t>8991,733</w:t>
      </w:r>
      <w:r w:rsidR="004C5867">
        <w:rPr>
          <w:sz w:val="28"/>
          <w:szCs w:val="28"/>
        </w:rPr>
        <w:t xml:space="preserve"> р (см. п. 2).</w:t>
      </w:r>
    </w:p>
    <w:p w14:paraId="757777D0" w14:textId="77777777" w:rsidR="006D3644" w:rsidRDefault="006D3644" w:rsidP="00F9683E">
      <w:pPr>
        <w:pStyle w:val="3"/>
        <w:spacing w:after="0" w:line="276" w:lineRule="auto"/>
        <w:ind w:left="0" w:firstLine="708"/>
        <w:contextualSpacing/>
        <w:rPr>
          <w:sz w:val="28"/>
          <w:szCs w:val="28"/>
        </w:rPr>
      </w:pPr>
    </w:p>
    <w:p w14:paraId="033C4CEB" w14:textId="002905C9" w:rsidR="004C5867" w:rsidRPr="00CE0316" w:rsidRDefault="003D3465" w:rsidP="00F9683E">
      <w:pPr>
        <w:pStyle w:val="3"/>
        <w:spacing w:after="0" w:line="276" w:lineRule="auto"/>
        <w:ind w:left="0" w:firstLine="708"/>
        <w:contextualSpacing/>
        <w:jc w:val="center"/>
      </w:pPr>
      <m:oMathPara>
        <m:oMath>
          <m:sSub>
            <m:sSubPr>
              <m:ctrlPr>
                <w:rPr>
                  <w:rFonts w:ascii="Cambria Math" w:hAnsi="Cambria Math"/>
                  <w:i/>
                  <w:sz w:val="28"/>
                  <w:szCs w:val="24"/>
                </w:rPr>
              </m:ctrlPr>
            </m:sSubPr>
            <m:e>
              <m:r>
                <w:rPr>
                  <w:rFonts w:ascii="Cambria Math" w:hAnsi="Cambria Math"/>
                  <w:sz w:val="28"/>
                  <w:szCs w:val="24"/>
                </w:rPr>
                <m:t>У</m:t>
              </m:r>
            </m:e>
            <m:sub>
              <m:r>
                <w:rPr>
                  <w:rFonts w:ascii="Cambria Math" w:hAnsi="Cambria Math"/>
                  <w:sz w:val="28"/>
                  <w:szCs w:val="24"/>
                </w:rPr>
                <m:t>р</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2019,267</m:t>
              </m:r>
            </m:num>
            <m:den>
              <m:r>
                <w:rPr>
                  <w:rFonts w:ascii="Cambria Math" w:hAnsi="Cambria Math"/>
                  <w:sz w:val="28"/>
                  <w:szCs w:val="24"/>
                </w:rPr>
                <m:t>8991,733</m:t>
              </m:r>
            </m:den>
          </m:f>
          <m:r>
            <w:rPr>
              <w:rFonts w:ascii="Cambria Math" w:hAnsi="Cambria Math" w:cs="Cambria Math"/>
              <w:sz w:val="28"/>
              <w:szCs w:val="28"/>
            </w:rPr>
            <m:t>⋅</m:t>
          </m:r>
          <m:r>
            <w:rPr>
              <w:rFonts w:ascii="Cambria Math" w:hAnsi="Cambria Math"/>
              <w:sz w:val="28"/>
              <w:szCs w:val="24"/>
            </w:rPr>
            <m:t>100%=22,46 % .</m:t>
          </m:r>
        </m:oMath>
      </m:oMathPara>
    </w:p>
    <w:p w14:paraId="3B5F8BA5" w14:textId="77777777" w:rsidR="006D3644" w:rsidRPr="00230A6E" w:rsidRDefault="006D3644" w:rsidP="00F9683E">
      <w:pPr>
        <w:pStyle w:val="3"/>
        <w:spacing w:after="0" w:line="276" w:lineRule="auto"/>
        <w:ind w:left="0" w:firstLine="708"/>
        <w:contextualSpacing/>
        <w:rPr>
          <w:sz w:val="28"/>
          <w:szCs w:val="24"/>
        </w:rPr>
      </w:pPr>
    </w:p>
    <w:p w14:paraId="5B7CFC3A" w14:textId="30DAE9BE" w:rsidR="00230A6E" w:rsidRPr="00230A6E" w:rsidRDefault="00230A6E" w:rsidP="00F9683E">
      <w:pPr>
        <w:pStyle w:val="3"/>
        <w:spacing w:after="0" w:line="276" w:lineRule="auto"/>
        <w:ind w:left="0" w:firstLine="708"/>
        <w:contextualSpacing/>
        <w:jc w:val="both"/>
        <w:rPr>
          <w:bCs/>
          <w:sz w:val="28"/>
          <w:szCs w:val="28"/>
        </w:rPr>
      </w:pPr>
      <w:r>
        <w:rPr>
          <w:bCs/>
          <w:sz w:val="28"/>
          <w:szCs w:val="28"/>
        </w:rPr>
        <w:t xml:space="preserve">Средняя процентная ставка в Республике Беларусь на </w:t>
      </w:r>
      <w:r w:rsidR="00800966">
        <w:rPr>
          <w:bCs/>
          <w:sz w:val="28"/>
          <w:szCs w:val="28"/>
        </w:rPr>
        <w:t>октябрь</w:t>
      </w:r>
      <w:r>
        <w:rPr>
          <w:bCs/>
          <w:sz w:val="28"/>
          <w:szCs w:val="28"/>
        </w:rPr>
        <w:t xml:space="preserve"> 202</w:t>
      </w:r>
      <w:r w:rsidR="001D1B02">
        <w:rPr>
          <w:bCs/>
          <w:sz w:val="28"/>
          <w:szCs w:val="28"/>
        </w:rPr>
        <w:t>3</w:t>
      </w:r>
      <w:r>
        <w:rPr>
          <w:bCs/>
          <w:sz w:val="28"/>
          <w:szCs w:val="28"/>
        </w:rPr>
        <w:t xml:space="preserve"> года </w:t>
      </w:r>
      <w:r w:rsidR="00E31F06">
        <w:rPr>
          <w:bCs/>
          <w:sz w:val="28"/>
          <w:szCs w:val="28"/>
        </w:rPr>
        <w:t>для</w:t>
      </w:r>
      <w:r>
        <w:rPr>
          <w:bCs/>
          <w:sz w:val="28"/>
          <w:szCs w:val="28"/>
        </w:rPr>
        <w:t xml:space="preserve"> юридических лиц на срок до 1 года является </w:t>
      </w:r>
      <w:r w:rsidR="001D1B02">
        <w:rPr>
          <w:bCs/>
          <w:sz w:val="28"/>
          <w:szCs w:val="28"/>
        </w:rPr>
        <w:t>2</w:t>
      </w:r>
      <w:r>
        <w:rPr>
          <w:bCs/>
          <w:sz w:val="28"/>
          <w:szCs w:val="28"/>
        </w:rPr>
        <w:t>,</w:t>
      </w:r>
      <w:r w:rsidR="001D1B02">
        <w:rPr>
          <w:bCs/>
          <w:sz w:val="28"/>
          <w:szCs w:val="28"/>
        </w:rPr>
        <w:t>93</w:t>
      </w:r>
      <w:r>
        <w:rPr>
          <w:bCs/>
          <w:sz w:val="28"/>
          <w:szCs w:val="28"/>
        </w:rPr>
        <w:t>%</w:t>
      </w:r>
      <w:r w:rsidR="00E31F06">
        <w:rPr>
          <w:bCs/>
          <w:sz w:val="28"/>
          <w:szCs w:val="28"/>
        </w:rPr>
        <w:t xml:space="preserve"> </w:t>
      </w:r>
      <w:r w:rsidRPr="00230A6E">
        <w:rPr>
          <w:bCs/>
          <w:sz w:val="28"/>
          <w:szCs w:val="28"/>
        </w:rPr>
        <w:t>[</w:t>
      </w:r>
      <w:r w:rsidR="00454BEF" w:rsidRPr="00454BEF">
        <w:rPr>
          <w:bCs/>
          <w:sz w:val="28"/>
          <w:szCs w:val="28"/>
        </w:rPr>
        <w:t>22</w:t>
      </w:r>
      <w:r w:rsidRPr="00230A6E">
        <w:rPr>
          <w:bCs/>
          <w:sz w:val="28"/>
          <w:szCs w:val="28"/>
        </w:rPr>
        <w:t>]</w:t>
      </w:r>
      <w:r>
        <w:rPr>
          <w:bCs/>
          <w:sz w:val="28"/>
          <w:szCs w:val="28"/>
        </w:rPr>
        <w:t>, что значительно меньше уровня рентабельности, что означает что проект экономи</w:t>
      </w:r>
      <w:r w:rsidR="009508DB">
        <w:rPr>
          <w:bCs/>
          <w:sz w:val="28"/>
          <w:szCs w:val="28"/>
        </w:rPr>
        <w:t>чески эффективен</w:t>
      </w:r>
    </w:p>
    <w:p w14:paraId="64E53242" w14:textId="77777777" w:rsidR="004C5867" w:rsidRPr="00DB55F0" w:rsidRDefault="004C5867" w:rsidP="00F9683E">
      <w:pPr>
        <w:spacing w:after="0" w:line="276" w:lineRule="auto"/>
        <w:ind w:firstLine="709"/>
        <w:contextualSpacing/>
        <w:jc w:val="both"/>
        <w:rPr>
          <w:rFonts w:ascii="Times New Roman" w:eastAsia="Times New Roman" w:hAnsi="Times New Roman"/>
          <w:b/>
          <w:sz w:val="28"/>
          <w:szCs w:val="28"/>
          <w:lang w:eastAsia="ru-RU"/>
        </w:rPr>
      </w:pPr>
    </w:p>
    <w:p w14:paraId="47C5EB1D" w14:textId="77777777" w:rsidR="00DB55F0" w:rsidRDefault="00F9683E" w:rsidP="00F9683E">
      <w:pPr>
        <w:spacing w:after="0" w:line="276" w:lineRule="auto"/>
        <w:ind w:firstLine="709"/>
        <w:contextualSpacing/>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w:t>
      </w:r>
      <w:r w:rsidR="004C5867">
        <w:rPr>
          <w:rFonts w:ascii="Times New Roman" w:eastAsia="Times New Roman" w:hAnsi="Times New Roman"/>
          <w:b/>
          <w:sz w:val="28"/>
          <w:szCs w:val="28"/>
          <w:lang w:eastAsia="ru-RU"/>
        </w:rPr>
        <w:t>5</w:t>
      </w:r>
      <w:r w:rsidR="00DB55F0" w:rsidRPr="00DB55F0">
        <w:rPr>
          <w:rFonts w:ascii="Times New Roman" w:eastAsia="Times New Roman" w:hAnsi="Times New Roman"/>
          <w:b/>
          <w:sz w:val="28"/>
          <w:szCs w:val="28"/>
          <w:lang w:eastAsia="ru-RU"/>
        </w:rPr>
        <w:t xml:space="preserve"> Вывод</w:t>
      </w:r>
    </w:p>
    <w:p w14:paraId="0ED988E9" w14:textId="77777777" w:rsidR="00DB55F0" w:rsidRDefault="00DB55F0" w:rsidP="00F9683E">
      <w:pPr>
        <w:spacing w:after="0" w:line="276" w:lineRule="auto"/>
        <w:ind w:firstLine="709"/>
        <w:contextualSpacing/>
        <w:jc w:val="both"/>
        <w:rPr>
          <w:rFonts w:ascii="Times New Roman" w:eastAsia="Times New Roman" w:hAnsi="Times New Roman"/>
          <w:b/>
          <w:sz w:val="28"/>
          <w:szCs w:val="28"/>
          <w:lang w:eastAsia="ru-RU"/>
        </w:rPr>
      </w:pPr>
    </w:p>
    <w:p w14:paraId="4A661029" w14:textId="6E2CCF78" w:rsidR="00DB55F0" w:rsidRDefault="006F2A0F" w:rsidP="00F9683E">
      <w:pPr>
        <w:spacing w:after="0" w:line="276" w:lineRule="auto"/>
        <w:contextualSpacing/>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ab/>
      </w:r>
      <w:r w:rsidR="000B69D5" w:rsidRPr="00800966">
        <w:rPr>
          <w:rFonts w:ascii="Times New Roman" w:eastAsia="Times New Roman" w:hAnsi="Times New Roman"/>
          <w:sz w:val="28"/>
          <w:szCs w:val="28"/>
          <w:lang w:eastAsia="ru-RU"/>
        </w:rPr>
        <w:t xml:space="preserve">Планируемая прибыль, с учётом выполнения годового плана продаж, составит – </w:t>
      </w:r>
      <w:r w:rsidR="001D1B02" w:rsidRPr="00800966">
        <w:rPr>
          <w:rFonts w:ascii="Times New Roman" w:eastAsia="Times New Roman" w:hAnsi="Times New Roman"/>
          <w:sz w:val="28"/>
          <w:szCs w:val="28"/>
          <w:lang w:eastAsia="ru-RU"/>
        </w:rPr>
        <w:t>2019,267</w:t>
      </w:r>
      <w:r w:rsidR="007C6FC7" w:rsidRPr="00800966">
        <w:rPr>
          <w:rFonts w:ascii="Times New Roman" w:eastAsia="Times New Roman" w:hAnsi="Times New Roman"/>
          <w:sz w:val="28"/>
          <w:szCs w:val="28"/>
          <w:lang w:eastAsia="ru-RU"/>
        </w:rPr>
        <w:t xml:space="preserve"> </w:t>
      </w:r>
      <w:r w:rsidR="000B69D5" w:rsidRPr="00800966">
        <w:rPr>
          <w:rFonts w:ascii="Times New Roman" w:eastAsia="Times New Roman" w:hAnsi="Times New Roman"/>
          <w:sz w:val="28"/>
          <w:szCs w:val="28"/>
          <w:lang w:eastAsia="ru-RU"/>
        </w:rPr>
        <w:t>р.</w:t>
      </w:r>
      <w:r w:rsidR="00463203" w:rsidRPr="00800966">
        <w:rPr>
          <w:rFonts w:ascii="Times New Roman" w:eastAsia="Times New Roman" w:hAnsi="Times New Roman"/>
          <w:sz w:val="28"/>
          <w:szCs w:val="28"/>
          <w:lang w:eastAsia="ru-RU"/>
        </w:rPr>
        <w:t xml:space="preserve"> Однако проект выйдет на окупаемость только при продаже минимум 929 копий (полная себестоимость делится на отпускную цену). </w:t>
      </w:r>
      <w:r w:rsidR="009508DB" w:rsidRPr="00800966">
        <w:rPr>
          <w:rFonts w:ascii="Times New Roman" w:eastAsia="Times New Roman" w:hAnsi="Times New Roman"/>
          <w:sz w:val="28"/>
          <w:szCs w:val="28"/>
          <w:lang w:eastAsia="ru-RU"/>
        </w:rPr>
        <w:t xml:space="preserve">Уровень рентабельности разработки – </w:t>
      </w:r>
      <w:r w:rsidR="007C6FC7" w:rsidRPr="00800966">
        <w:rPr>
          <w:rFonts w:ascii="Times New Roman" w:eastAsia="Times New Roman" w:hAnsi="Times New Roman"/>
          <w:sz w:val="28"/>
          <w:szCs w:val="28"/>
          <w:lang w:eastAsia="ru-RU"/>
        </w:rPr>
        <w:t>22,</w:t>
      </w:r>
      <w:r w:rsidR="001D1B02" w:rsidRPr="00800966">
        <w:rPr>
          <w:rFonts w:ascii="Times New Roman" w:eastAsia="Times New Roman" w:hAnsi="Times New Roman"/>
          <w:sz w:val="28"/>
          <w:szCs w:val="28"/>
          <w:lang w:eastAsia="ru-RU"/>
        </w:rPr>
        <w:t>46</w:t>
      </w:r>
      <w:r w:rsidR="007C6FC7" w:rsidRPr="00800966">
        <w:rPr>
          <w:rFonts w:ascii="Times New Roman" w:eastAsia="Times New Roman" w:hAnsi="Times New Roman"/>
          <w:sz w:val="28"/>
          <w:szCs w:val="28"/>
          <w:lang w:eastAsia="ru-RU"/>
        </w:rPr>
        <w:t xml:space="preserve"> </w:t>
      </w:r>
      <w:r w:rsidR="009508DB" w:rsidRPr="00800966">
        <w:rPr>
          <w:rFonts w:ascii="Times New Roman" w:eastAsia="Times New Roman" w:hAnsi="Times New Roman"/>
          <w:sz w:val="28"/>
          <w:szCs w:val="28"/>
          <w:lang w:eastAsia="ru-RU"/>
        </w:rPr>
        <w:t>%.</w:t>
      </w:r>
      <w:r w:rsidR="00BF4DB7" w:rsidRPr="00800966">
        <w:rPr>
          <w:rFonts w:ascii="Times New Roman" w:eastAsia="Times New Roman" w:hAnsi="Times New Roman"/>
          <w:sz w:val="28"/>
          <w:szCs w:val="28"/>
          <w:lang w:eastAsia="ru-RU"/>
        </w:rPr>
        <w:t xml:space="preserve"> Общая сумма затрат на разработку – </w:t>
      </w:r>
      <w:r w:rsidR="001D1B02" w:rsidRPr="00800966">
        <w:rPr>
          <w:rFonts w:ascii="Times New Roman" w:eastAsia="Times New Roman" w:hAnsi="Times New Roman"/>
          <w:sz w:val="28"/>
          <w:szCs w:val="28"/>
          <w:lang w:eastAsia="ru-RU"/>
        </w:rPr>
        <w:t>8991</w:t>
      </w:r>
      <w:r w:rsidR="00BF4DB7" w:rsidRPr="00800966">
        <w:rPr>
          <w:rFonts w:ascii="Times New Roman" w:eastAsia="Times New Roman" w:hAnsi="Times New Roman"/>
          <w:sz w:val="28"/>
          <w:szCs w:val="28"/>
          <w:lang w:eastAsia="ru-RU"/>
        </w:rPr>
        <w:t>,</w:t>
      </w:r>
      <w:r w:rsidR="001D1B02" w:rsidRPr="00800966">
        <w:rPr>
          <w:rFonts w:ascii="Times New Roman" w:eastAsia="Times New Roman" w:hAnsi="Times New Roman"/>
          <w:sz w:val="28"/>
          <w:szCs w:val="28"/>
          <w:lang w:eastAsia="ru-RU"/>
        </w:rPr>
        <w:t>733</w:t>
      </w:r>
      <w:r w:rsidR="00BF4DB7" w:rsidRPr="00800966">
        <w:rPr>
          <w:rFonts w:ascii="Times New Roman" w:eastAsia="Times New Roman" w:hAnsi="Times New Roman"/>
          <w:sz w:val="28"/>
          <w:szCs w:val="28"/>
          <w:lang w:eastAsia="ru-RU"/>
        </w:rPr>
        <w:t xml:space="preserve"> р.</w:t>
      </w:r>
    </w:p>
    <w:p w14:paraId="4886D39B" w14:textId="77777777" w:rsidR="00CA5159" w:rsidRPr="00DB55F0" w:rsidRDefault="00CA5159" w:rsidP="00F9683E">
      <w:pPr>
        <w:spacing w:after="0" w:line="276" w:lineRule="auto"/>
        <w:contextualSpacing/>
        <w:jc w:val="both"/>
        <w:rPr>
          <w:rFonts w:ascii="Times New Roman" w:eastAsia="Times New Roman" w:hAnsi="Times New Roman"/>
          <w:sz w:val="28"/>
          <w:szCs w:val="28"/>
          <w:lang w:eastAsia="ru-RU"/>
        </w:rPr>
      </w:pPr>
    </w:p>
    <w:sectPr w:rsidR="00CA5159" w:rsidRPr="00DB55F0" w:rsidSect="00C35305">
      <w:footerReference w:type="default" r:id="rId23"/>
      <w:pgSz w:w="11906" w:h="16838"/>
      <w:pgMar w:top="1135" w:right="850" w:bottom="1560" w:left="1701" w:header="708" w:footer="708" w:gutter="0"/>
      <w:pgNumType w:start="6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56D1" w14:textId="77777777" w:rsidR="003D3465" w:rsidRDefault="003D3465" w:rsidP="0082365F">
      <w:pPr>
        <w:spacing w:after="0" w:line="240" w:lineRule="auto"/>
      </w:pPr>
      <w:r>
        <w:separator/>
      </w:r>
    </w:p>
  </w:endnote>
  <w:endnote w:type="continuationSeparator" w:id="0">
    <w:p w14:paraId="1170F764" w14:textId="77777777" w:rsidR="003D3465" w:rsidRDefault="003D3465" w:rsidP="0082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041670"/>
      <w:docPartObj>
        <w:docPartGallery w:val="Page Numbers (Bottom of Page)"/>
        <w:docPartUnique/>
      </w:docPartObj>
    </w:sdtPr>
    <w:sdtEndPr>
      <w:rPr>
        <w:rFonts w:ascii="Times New Roman" w:hAnsi="Times New Roman"/>
        <w:sz w:val="28"/>
      </w:rPr>
    </w:sdtEndPr>
    <w:sdtContent>
      <w:p w14:paraId="270A0A22" w14:textId="77777777" w:rsidR="0082365F" w:rsidRPr="0082365F" w:rsidRDefault="0082365F">
        <w:pPr>
          <w:pStyle w:val="ac"/>
          <w:jc w:val="right"/>
          <w:rPr>
            <w:rFonts w:ascii="Times New Roman" w:hAnsi="Times New Roman"/>
            <w:sz w:val="28"/>
          </w:rPr>
        </w:pPr>
        <w:r w:rsidRPr="0082365F">
          <w:rPr>
            <w:rFonts w:ascii="Times New Roman" w:hAnsi="Times New Roman"/>
            <w:sz w:val="28"/>
          </w:rPr>
          <w:fldChar w:fldCharType="begin"/>
        </w:r>
        <w:r w:rsidRPr="0082365F">
          <w:rPr>
            <w:rFonts w:ascii="Times New Roman" w:hAnsi="Times New Roman"/>
            <w:sz w:val="28"/>
          </w:rPr>
          <w:instrText>PAGE   \* MERGEFORMAT</w:instrText>
        </w:r>
        <w:r w:rsidRPr="0082365F">
          <w:rPr>
            <w:rFonts w:ascii="Times New Roman" w:hAnsi="Times New Roman"/>
            <w:sz w:val="28"/>
          </w:rPr>
          <w:fldChar w:fldCharType="separate"/>
        </w:r>
        <w:r w:rsidRPr="0082365F">
          <w:rPr>
            <w:rFonts w:ascii="Times New Roman" w:hAnsi="Times New Roman"/>
            <w:sz w:val="28"/>
          </w:rPr>
          <w:t>2</w:t>
        </w:r>
        <w:r w:rsidRPr="0082365F">
          <w:rPr>
            <w:rFonts w:ascii="Times New Roman" w:hAnsi="Times New Roman"/>
            <w:sz w:val="28"/>
          </w:rPr>
          <w:fldChar w:fldCharType="end"/>
        </w:r>
      </w:p>
    </w:sdtContent>
  </w:sdt>
  <w:p w14:paraId="473378C5" w14:textId="77777777" w:rsidR="0082365F" w:rsidRDefault="0082365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6C82" w14:textId="77777777" w:rsidR="003D3465" w:rsidRDefault="003D3465" w:rsidP="0082365F">
      <w:pPr>
        <w:spacing w:after="0" w:line="240" w:lineRule="auto"/>
      </w:pPr>
      <w:r>
        <w:separator/>
      </w:r>
    </w:p>
  </w:footnote>
  <w:footnote w:type="continuationSeparator" w:id="0">
    <w:p w14:paraId="3B79B0AB" w14:textId="77777777" w:rsidR="003D3465" w:rsidRDefault="003D3465" w:rsidP="00823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DA0AD6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BF3003"/>
    <w:multiLevelType w:val="hybridMultilevel"/>
    <w:tmpl w:val="1230119E"/>
    <w:lvl w:ilvl="0" w:tplc="53927232">
      <w:start w:val="1"/>
      <w:numFmt w:val="bullet"/>
      <w:lvlText w:val=""/>
      <w:lvlJc w:val="left"/>
      <w:pPr>
        <w:tabs>
          <w:tab w:val="num" w:pos="1429"/>
        </w:tabs>
        <w:ind w:left="1429" w:hanging="360"/>
      </w:pPr>
      <w:rPr>
        <w:rFonts w:ascii="Symbol" w:hAnsi="Symbol" w:hint="default"/>
      </w:rPr>
    </w:lvl>
    <w:lvl w:ilvl="1" w:tplc="0419000F">
      <w:start w:val="1"/>
      <w:numFmt w:val="decimal"/>
      <w:lvlText w:val="%2."/>
      <w:lvlJc w:val="left"/>
      <w:pPr>
        <w:tabs>
          <w:tab w:val="num" w:pos="2149"/>
        </w:tabs>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CA"/>
    <w:rsid w:val="00000A74"/>
    <w:rsid w:val="00000CDC"/>
    <w:rsid w:val="00001796"/>
    <w:rsid w:val="000239A6"/>
    <w:rsid w:val="00031CA8"/>
    <w:rsid w:val="00042173"/>
    <w:rsid w:val="0005086A"/>
    <w:rsid w:val="00060C7B"/>
    <w:rsid w:val="00064EFF"/>
    <w:rsid w:val="000B2526"/>
    <w:rsid w:val="000B292B"/>
    <w:rsid w:val="000B552C"/>
    <w:rsid w:val="000B69D5"/>
    <w:rsid w:val="000D1E07"/>
    <w:rsid w:val="000E2D56"/>
    <w:rsid w:val="000F7F7D"/>
    <w:rsid w:val="00117A04"/>
    <w:rsid w:val="00133F1F"/>
    <w:rsid w:val="001B1094"/>
    <w:rsid w:val="001B6E33"/>
    <w:rsid w:val="001C7688"/>
    <w:rsid w:val="001D1B02"/>
    <w:rsid w:val="001D2DA8"/>
    <w:rsid w:val="00230A6E"/>
    <w:rsid w:val="0024440D"/>
    <w:rsid w:val="002630EE"/>
    <w:rsid w:val="00275BF9"/>
    <w:rsid w:val="0028738A"/>
    <w:rsid w:val="002A19CC"/>
    <w:rsid w:val="002A3E95"/>
    <w:rsid w:val="00332706"/>
    <w:rsid w:val="00342AF5"/>
    <w:rsid w:val="00376709"/>
    <w:rsid w:val="003A1F3D"/>
    <w:rsid w:val="003B0512"/>
    <w:rsid w:val="003D3465"/>
    <w:rsid w:val="003D4D8C"/>
    <w:rsid w:val="003E426C"/>
    <w:rsid w:val="003F2CC7"/>
    <w:rsid w:val="003F5FE5"/>
    <w:rsid w:val="003F7C9A"/>
    <w:rsid w:val="00404421"/>
    <w:rsid w:val="00405548"/>
    <w:rsid w:val="00443959"/>
    <w:rsid w:val="00454BEF"/>
    <w:rsid w:val="00463203"/>
    <w:rsid w:val="00470A0A"/>
    <w:rsid w:val="00474C9C"/>
    <w:rsid w:val="00475A42"/>
    <w:rsid w:val="0047711B"/>
    <w:rsid w:val="004A65CE"/>
    <w:rsid w:val="004B08DD"/>
    <w:rsid w:val="004C5867"/>
    <w:rsid w:val="004C621D"/>
    <w:rsid w:val="004E34CA"/>
    <w:rsid w:val="005122F3"/>
    <w:rsid w:val="00514111"/>
    <w:rsid w:val="00524CDA"/>
    <w:rsid w:val="0053210B"/>
    <w:rsid w:val="0056119D"/>
    <w:rsid w:val="00575FEB"/>
    <w:rsid w:val="00581CB2"/>
    <w:rsid w:val="00586857"/>
    <w:rsid w:val="00595B10"/>
    <w:rsid w:val="005E1DCF"/>
    <w:rsid w:val="005F34A4"/>
    <w:rsid w:val="006028E6"/>
    <w:rsid w:val="00610161"/>
    <w:rsid w:val="00621EA8"/>
    <w:rsid w:val="006351FB"/>
    <w:rsid w:val="00672B01"/>
    <w:rsid w:val="00677B19"/>
    <w:rsid w:val="006A4200"/>
    <w:rsid w:val="006A7040"/>
    <w:rsid w:val="006B61D6"/>
    <w:rsid w:val="006C55FE"/>
    <w:rsid w:val="006D3644"/>
    <w:rsid w:val="006D40E5"/>
    <w:rsid w:val="006D502F"/>
    <w:rsid w:val="006E4456"/>
    <w:rsid w:val="006F124D"/>
    <w:rsid w:val="006F2A0F"/>
    <w:rsid w:val="006F6467"/>
    <w:rsid w:val="00721E65"/>
    <w:rsid w:val="007330B7"/>
    <w:rsid w:val="00737177"/>
    <w:rsid w:val="007707DE"/>
    <w:rsid w:val="00775C3E"/>
    <w:rsid w:val="00796697"/>
    <w:rsid w:val="007A35A8"/>
    <w:rsid w:val="007C3572"/>
    <w:rsid w:val="007C61C9"/>
    <w:rsid w:val="007C6FC7"/>
    <w:rsid w:val="00800966"/>
    <w:rsid w:val="00801167"/>
    <w:rsid w:val="0082365F"/>
    <w:rsid w:val="00825B19"/>
    <w:rsid w:val="008422B7"/>
    <w:rsid w:val="00857332"/>
    <w:rsid w:val="00892B79"/>
    <w:rsid w:val="008A20B3"/>
    <w:rsid w:val="008A4C8C"/>
    <w:rsid w:val="008B46DB"/>
    <w:rsid w:val="008E1E8A"/>
    <w:rsid w:val="008E38F3"/>
    <w:rsid w:val="00916299"/>
    <w:rsid w:val="00932C14"/>
    <w:rsid w:val="00935AFA"/>
    <w:rsid w:val="009406DD"/>
    <w:rsid w:val="00947342"/>
    <w:rsid w:val="009508DB"/>
    <w:rsid w:val="00973948"/>
    <w:rsid w:val="00987827"/>
    <w:rsid w:val="009A489E"/>
    <w:rsid w:val="009C197F"/>
    <w:rsid w:val="009E304B"/>
    <w:rsid w:val="009F42CC"/>
    <w:rsid w:val="00A0404B"/>
    <w:rsid w:val="00A20C87"/>
    <w:rsid w:val="00A3275C"/>
    <w:rsid w:val="00A4779F"/>
    <w:rsid w:val="00A56638"/>
    <w:rsid w:val="00A63EB9"/>
    <w:rsid w:val="00A646B6"/>
    <w:rsid w:val="00A66B37"/>
    <w:rsid w:val="00A94A26"/>
    <w:rsid w:val="00A956A7"/>
    <w:rsid w:val="00A9594A"/>
    <w:rsid w:val="00AC2E3F"/>
    <w:rsid w:val="00AC4BCC"/>
    <w:rsid w:val="00AD06C4"/>
    <w:rsid w:val="00AD09E2"/>
    <w:rsid w:val="00AE1882"/>
    <w:rsid w:val="00AE3162"/>
    <w:rsid w:val="00B02216"/>
    <w:rsid w:val="00B03550"/>
    <w:rsid w:val="00B066C0"/>
    <w:rsid w:val="00B178B1"/>
    <w:rsid w:val="00B30CB9"/>
    <w:rsid w:val="00B407C1"/>
    <w:rsid w:val="00B504B1"/>
    <w:rsid w:val="00B509A4"/>
    <w:rsid w:val="00B64A07"/>
    <w:rsid w:val="00B64E83"/>
    <w:rsid w:val="00B70020"/>
    <w:rsid w:val="00B740EB"/>
    <w:rsid w:val="00B77391"/>
    <w:rsid w:val="00BA4CAA"/>
    <w:rsid w:val="00BA7398"/>
    <w:rsid w:val="00BC25D9"/>
    <w:rsid w:val="00BD6187"/>
    <w:rsid w:val="00BF4DB7"/>
    <w:rsid w:val="00C23E52"/>
    <w:rsid w:val="00C34A13"/>
    <w:rsid w:val="00C35305"/>
    <w:rsid w:val="00C42E9A"/>
    <w:rsid w:val="00C57652"/>
    <w:rsid w:val="00C63E36"/>
    <w:rsid w:val="00C65282"/>
    <w:rsid w:val="00C65713"/>
    <w:rsid w:val="00C65C16"/>
    <w:rsid w:val="00C716DA"/>
    <w:rsid w:val="00C76CC6"/>
    <w:rsid w:val="00C87AFE"/>
    <w:rsid w:val="00CA5159"/>
    <w:rsid w:val="00CE0316"/>
    <w:rsid w:val="00CE3D3C"/>
    <w:rsid w:val="00D03AD3"/>
    <w:rsid w:val="00D3248C"/>
    <w:rsid w:val="00D410E4"/>
    <w:rsid w:val="00DB533C"/>
    <w:rsid w:val="00DB55F0"/>
    <w:rsid w:val="00DE3614"/>
    <w:rsid w:val="00E025A5"/>
    <w:rsid w:val="00E02FA1"/>
    <w:rsid w:val="00E3037C"/>
    <w:rsid w:val="00E31F06"/>
    <w:rsid w:val="00E33B13"/>
    <w:rsid w:val="00E67E07"/>
    <w:rsid w:val="00EB1A7A"/>
    <w:rsid w:val="00EB5D49"/>
    <w:rsid w:val="00EC26E8"/>
    <w:rsid w:val="00EC55EF"/>
    <w:rsid w:val="00EE409E"/>
    <w:rsid w:val="00F24F02"/>
    <w:rsid w:val="00F265B6"/>
    <w:rsid w:val="00F345F6"/>
    <w:rsid w:val="00F415B0"/>
    <w:rsid w:val="00F423D7"/>
    <w:rsid w:val="00F545E8"/>
    <w:rsid w:val="00F56D25"/>
    <w:rsid w:val="00F652CC"/>
    <w:rsid w:val="00F81102"/>
    <w:rsid w:val="00F9528F"/>
    <w:rsid w:val="00F9683E"/>
    <w:rsid w:val="00FA32E9"/>
    <w:rsid w:val="00FC4948"/>
    <w:rsid w:val="00FE4C46"/>
    <w:rsid w:val="00FE5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24B4"/>
  <w15:chartTrackingRefBased/>
  <w15:docId w15:val="{97ECE726-4F1C-40CD-8B1A-3AD6F5D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59" w:lineRule="auto"/>
    </w:pPr>
    <w:rPr>
      <w:sz w:val="22"/>
      <w:szCs w:val="22"/>
      <w:lang w:eastAsia="en-US"/>
    </w:rPr>
  </w:style>
  <w:style w:type="paragraph" w:styleId="1">
    <w:name w:val="heading 1"/>
    <w:basedOn w:val="a0"/>
    <w:next w:val="a0"/>
    <w:link w:val="10"/>
    <w:uiPriority w:val="9"/>
    <w:qFormat/>
    <w:rsid w:val="00B30CB9"/>
    <w:pPr>
      <w:keepNext/>
      <w:keepLines/>
      <w:spacing w:before="240" w:after="0"/>
      <w:outlineLvl w:val="0"/>
    </w:pPr>
    <w:rPr>
      <w:rFonts w:ascii="Calibri Light" w:eastAsia="Times New Roman" w:hAnsi="Calibri Light"/>
      <w:color w:val="2E74B5"/>
      <w:sz w:val="32"/>
      <w:szCs w:val="32"/>
    </w:rPr>
  </w:style>
  <w:style w:type="paragraph" w:styleId="6">
    <w:name w:val="heading 6"/>
    <w:basedOn w:val="a0"/>
    <w:next w:val="a0"/>
    <w:link w:val="60"/>
    <w:qFormat/>
    <w:rsid w:val="001D2DA8"/>
    <w:pPr>
      <w:keepNext/>
      <w:spacing w:after="0" w:line="240" w:lineRule="auto"/>
      <w:ind w:firstLine="720"/>
      <w:jc w:val="center"/>
      <w:outlineLvl w:val="5"/>
    </w:pPr>
    <w:rPr>
      <w:rFonts w:ascii="Times New Roman" w:eastAsia="Times New Roman" w:hAnsi="Times New Roman"/>
      <w:b/>
      <w:sz w:val="2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60C7B"/>
    <w:pPr>
      <w:ind w:left="720"/>
      <w:contextualSpacing/>
    </w:pPr>
  </w:style>
  <w:style w:type="character" w:styleId="a5">
    <w:name w:val="Hyperlink"/>
    <w:uiPriority w:val="99"/>
    <w:semiHidden/>
    <w:unhideWhenUsed/>
    <w:rsid w:val="00475A42"/>
    <w:rPr>
      <w:color w:val="0000FF"/>
      <w:u w:val="single"/>
    </w:rPr>
  </w:style>
  <w:style w:type="paragraph" w:customStyle="1" w:styleId="11">
    <w:name w:val="Обычный (Интернет)1"/>
    <w:basedOn w:val="a0"/>
    <w:uiPriority w:val="99"/>
    <w:semiHidden/>
    <w:unhideWhenUsed/>
    <w:rsid w:val="00475A4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e-math-mathml-inline">
    <w:name w:val="mwe-math-mathml-inline"/>
    <w:basedOn w:val="a1"/>
    <w:rsid w:val="006351FB"/>
  </w:style>
  <w:style w:type="character" w:styleId="a6">
    <w:name w:val="Placeholder Text"/>
    <w:uiPriority w:val="99"/>
    <w:semiHidden/>
    <w:rsid w:val="006351FB"/>
    <w:rPr>
      <w:color w:val="808080"/>
    </w:rPr>
  </w:style>
  <w:style w:type="table" w:styleId="a7">
    <w:name w:val="Table Grid"/>
    <w:basedOn w:val="a2"/>
    <w:uiPriority w:val="39"/>
    <w:rsid w:val="00F8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1"/>
    <w:rsid w:val="00B178B1"/>
  </w:style>
  <w:style w:type="character" w:styleId="HTML">
    <w:name w:val="HTML Code"/>
    <w:uiPriority w:val="99"/>
    <w:semiHidden/>
    <w:unhideWhenUsed/>
    <w:rsid w:val="008E1E8A"/>
    <w:rPr>
      <w:rFonts w:ascii="Courier New" w:eastAsia="Times New Roman" w:hAnsi="Courier New" w:cs="Courier New"/>
      <w:sz w:val="20"/>
      <w:szCs w:val="20"/>
    </w:rPr>
  </w:style>
  <w:style w:type="paragraph" w:styleId="HTML0">
    <w:name w:val="HTML Preformatted"/>
    <w:basedOn w:val="a0"/>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link w:val="HTML0"/>
    <w:uiPriority w:val="99"/>
    <w:semiHidden/>
    <w:rsid w:val="008422B7"/>
    <w:rPr>
      <w:rFonts w:ascii="Courier New" w:eastAsia="Times New Roman" w:hAnsi="Courier New" w:cs="Courier New"/>
      <w:sz w:val="20"/>
      <w:szCs w:val="20"/>
      <w:lang w:eastAsia="ru-RU"/>
    </w:rPr>
  </w:style>
  <w:style w:type="paragraph" w:styleId="a8">
    <w:name w:val="Plain Text"/>
    <w:basedOn w:val="a0"/>
    <w:link w:val="12"/>
    <w:unhideWhenUsed/>
    <w:rsid w:val="00C87AFE"/>
    <w:pPr>
      <w:spacing w:after="0" w:line="240" w:lineRule="auto"/>
    </w:pPr>
    <w:rPr>
      <w:rFonts w:ascii="Courier New" w:eastAsia="Times New Roman" w:hAnsi="Courier New" w:cs="Courier New"/>
      <w:sz w:val="20"/>
      <w:szCs w:val="20"/>
      <w:lang w:eastAsia="ru-RU"/>
    </w:rPr>
  </w:style>
  <w:style w:type="character" w:customStyle="1" w:styleId="a9">
    <w:name w:val="Текст Знак"/>
    <w:uiPriority w:val="99"/>
    <w:semiHidden/>
    <w:rsid w:val="00C87AFE"/>
    <w:rPr>
      <w:rFonts w:ascii="Consolas" w:hAnsi="Consolas"/>
      <w:sz w:val="21"/>
      <w:szCs w:val="21"/>
    </w:rPr>
  </w:style>
  <w:style w:type="character" w:customStyle="1" w:styleId="12">
    <w:name w:val="Текст Знак1"/>
    <w:link w:val="a8"/>
    <w:locked/>
    <w:rsid w:val="00C87AFE"/>
    <w:rPr>
      <w:rFonts w:ascii="Courier New" w:eastAsia="Times New Roman" w:hAnsi="Courier New" w:cs="Courier New"/>
      <w:sz w:val="20"/>
      <w:szCs w:val="20"/>
      <w:lang w:eastAsia="ru-RU"/>
    </w:rPr>
  </w:style>
  <w:style w:type="character" w:customStyle="1" w:styleId="60">
    <w:name w:val="Заголовок 6 Знак"/>
    <w:link w:val="6"/>
    <w:rsid w:val="001D2DA8"/>
    <w:rPr>
      <w:rFonts w:ascii="Times New Roman" w:eastAsia="Times New Roman" w:hAnsi="Times New Roman" w:cs="Times New Roman"/>
      <w:b/>
      <w:sz w:val="28"/>
      <w:szCs w:val="20"/>
      <w:lang w:eastAsia="ru-RU"/>
    </w:rPr>
  </w:style>
  <w:style w:type="paragraph" w:styleId="3">
    <w:name w:val="Body Text Indent 3"/>
    <w:basedOn w:val="a0"/>
    <w:link w:val="30"/>
    <w:rsid w:val="00B30CB9"/>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link w:val="3"/>
    <w:rsid w:val="00B30CB9"/>
    <w:rPr>
      <w:rFonts w:ascii="Times New Roman" w:eastAsia="Times New Roman" w:hAnsi="Times New Roman" w:cs="Times New Roman"/>
      <w:sz w:val="16"/>
      <w:szCs w:val="16"/>
      <w:lang w:eastAsia="ru-RU"/>
    </w:rPr>
  </w:style>
  <w:style w:type="character" w:customStyle="1" w:styleId="10">
    <w:name w:val="Заголовок 1 Знак"/>
    <w:link w:val="1"/>
    <w:uiPriority w:val="9"/>
    <w:rsid w:val="00B30CB9"/>
    <w:rPr>
      <w:rFonts w:ascii="Calibri Light" w:eastAsia="Times New Roman" w:hAnsi="Calibri Light" w:cs="Times New Roman"/>
      <w:color w:val="2E74B5"/>
      <w:sz w:val="32"/>
      <w:szCs w:val="32"/>
    </w:rPr>
  </w:style>
  <w:style w:type="paragraph" w:customStyle="1" w:styleId="ConsPlusNormal">
    <w:name w:val="ConsPlusNormal"/>
    <w:rsid w:val="00342AF5"/>
    <w:pPr>
      <w:widowControl w:val="0"/>
      <w:autoSpaceDE w:val="0"/>
      <w:autoSpaceDN w:val="0"/>
    </w:pPr>
    <w:rPr>
      <w:rFonts w:eastAsia="Times New Roman" w:cs="Calibri"/>
      <w:sz w:val="22"/>
    </w:rPr>
  </w:style>
  <w:style w:type="paragraph" w:styleId="a">
    <w:name w:val="List Bullet"/>
    <w:basedOn w:val="a0"/>
    <w:uiPriority w:val="99"/>
    <w:unhideWhenUsed/>
    <w:rsid w:val="00B77391"/>
    <w:pPr>
      <w:numPr>
        <w:numId w:val="6"/>
      </w:numPr>
      <w:contextualSpacing/>
    </w:pPr>
  </w:style>
  <w:style w:type="paragraph" w:styleId="aa">
    <w:name w:val="header"/>
    <w:basedOn w:val="a0"/>
    <w:link w:val="ab"/>
    <w:uiPriority w:val="99"/>
    <w:unhideWhenUsed/>
    <w:rsid w:val="0082365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82365F"/>
    <w:rPr>
      <w:sz w:val="22"/>
      <w:szCs w:val="22"/>
      <w:lang w:val="ru-RU" w:eastAsia="en-US"/>
    </w:rPr>
  </w:style>
  <w:style w:type="paragraph" w:styleId="ac">
    <w:name w:val="footer"/>
    <w:basedOn w:val="a0"/>
    <w:link w:val="ad"/>
    <w:uiPriority w:val="99"/>
    <w:unhideWhenUsed/>
    <w:rsid w:val="0082365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82365F"/>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30184076">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908536921">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382290593">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525679420">
      <w:bodyDiv w:val="1"/>
      <w:marLeft w:val="0"/>
      <w:marRight w:val="0"/>
      <w:marTop w:val="0"/>
      <w:marBottom w:val="0"/>
      <w:divBdr>
        <w:top w:val="none" w:sz="0" w:space="0" w:color="auto"/>
        <w:left w:val="none" w:sz="0" w:space="0" w:color="auto"/>
        <w:bottom w:val="none" w:sz="0" w:space="0" w:color="auto"/>
        <w:right w:val="none" w:sz="0" w:space="0" w:color="auto"/>
      </w:divBdr>
    </w:div>
    <w:div w:id="1534029183">
      <w:bodyDiv w:val="1"/>
      <w:marLeft w:val="0"/>
      <w:marRight w:val="0"/>
      <w:marTop w:val="0"/>
      <w:marBottom w:val="0"/>
      <w:divBdr>
        <w:top w:val="none" w:sz="0" w:space="0" w:color="auto"/>
        <w:left w:val="none" w:sz="0" w:space="0" w:color="auto"/>
        <w:bottom w:val="none" w:sz="0" w:space="0" w:color="auto"/>
        <w:right w:val="none" w:sz="0" w:space="0" w:color="auto"/>
      </w:divBdr>
    </w:div>
    <w:div w:id="1553270647">
      <w:bodyDiv w:val="1"/>
      <w:marLeft w:val="0"/>
      <w:marRight w:val="0"/>
      <w:marTop w:val="0"/>
      <w:marBottom w:val="0"/>
      <w:divBdr>
        <w:top w:val="none" w:sz="0" w:space="0" w:color="auto"/>
        <w:left w:val="none" w:sz="0" w:space="0" w:color="auto"/>
        <w:bottom w:val="none" w:sz="0" w:space="0" w:color="auto"/>
        <w:right w:val="none" w:sz="0" w:space="0" w:color="auto"/>
      </w:divBdr>
    </w:div>
    <w:div w:id="1690910634">
      <w:bodyDiv w:val="1"/>
      <w:marLeft w:val="0"/>
      <w:marRight w:val="0"/>
      <w:marTop w:val="0"/>
      <w:marBottom w:val="0"/>
      <w:divBdr>
        <w:top w:val="none" w:sz="0" w:space="0" w:color="auto"/>
        <w:left w:val="none" w:sz="0" w:space="0" w:color="auto"/>
        <w:bottom w:val="none" w:sz="0" w:space="0" w:color="auto"/>
        <w:right w:val="none" w:sz="0" w:space="0" w:color="auto"/>
      </w:divBdr>
    </w:div>
    <w:div w:id="1934820281">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26710287">
      <w:bodyDiv w:val="1"/>
      <w:marLeft w:val="0"/>
      <w:marRight w:val="0"/>
      <w:marTop w:val="0"/>
      <w:marBottom w:val="0"/>
      <w:divBdr>
        <w:top w:val="none" w:sz="0" w:space="0" w:color="auto"/>
        <w:left w:val="none" w:sz="0" w:space="0" w:color="auto"/>
        <w:bottom w:val="none" w:sz="0" w:space="0" w:color="auto"/>
        <w:right w:val="none" w:sz="0" w:space="0" w:color="auto"/>
      </w:divBdr>
    </w:div>
    <w:div w:id="2031376432">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1058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1593</Words>
  <Characters>9081</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29</cp:revision>
  <dcterms:created xsi:type="dcterms:W3CDTF">2023-01-19T16:53:00Z</dcterms:created>
  <dcterms:modified xsi:type="dcterms:W3CDTF">2023-12-12T10:04:00Z</dcterms:modified>
</cp:coreProperties>
</file>