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940872C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proofErr w:type="spellStart"/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Vertofi</w:t>
      </w:r>
      <w:proofErr w:type="spellEnd"/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“Invisible Accounting” — First-Of-Its-Kind Autonomous Accounting System</w:t>
      </w:r>
    </w:p>
    <w:p w14:paraId="3B8E9D0B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Invisible Accounting means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clients don’t “do” accounting anymore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>.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br/>
        <w:t xml:space="preserve">They simply run their business. </w:t>
      </w: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handles the entire backend silently — like an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autopilot for accounts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692B84C9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Think of it as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“Accounting That Happens Without </w:t>
      </w:r>
      <w:proofErr w:type="gramStart"/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The</w:t>
      </w:r>
      <w:proofErr w:type="gramEnd"/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 xml:space="preserve"> Client Doing Anything.”</w:t>
      </w:r>
    </w:p>
    <w:p w14:paraId="45921266" w14:textId="77777777" w:rsidR="007874A0" w:rsidRPr="007874A0" w:rsidRDefault="007874A0" w:rsidP="0078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pict w14:anchorId="37A5AB06">
          <v:rect id="_x0000_i1025" style="width:0;height:1.5pt" o:hralign="center" o:hrstd="t" o:hr="t" fillcolor="#a0a0a0" stroked="f"/>
        </w:pict>
      </w:r>
    </w:p>
    <w:p w14:paraId="0FD8A4CE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4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1. Core Philosophy: Zero-Touch Accounting</w:t>
      </w:r>
    </w:p>
    <w:p w14:paraId="05372CD6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Most MSME owners hate accounting because it requires:</w:t>
      </w:r>
    </w:p>
    <w:p w14:paraId="30BFB17C" w14:textId="77777777" w:rsidR="007874A0" w:rsidRPr="007874A0" w:rsidRDefault="007874A0" w:rsidP="00787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Sending documents </w:t>
      </w:r>
    </w:p>
    <w:p w14:paraId="4508AE2D" w14:textId="77777777" w:rsidR="007874A0" w:rsidRPr="007874A0" w:rsidRDefault="007874A0" w:rsidP="00787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Uploading invoices </w:t>
      </w:r>
    </w:p>
    <w:p w14:paraId="790EBCCD" w14:textId="77777777" w:rsidR="007874A0" w:rsidRPr="007874A0" w:rsidRDefault="007874A0" w:rsidP="00787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Sharing bank statements </w:t>
      </w:r>
    </w:p>
    <w:p w14:paraId="456DF71D" w14:textId="77777777" w:rsidR="007874A0" w:rsidRPr="007874A0" w:rsidRDefault="007874A0" w:rsidP="00787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Explaining cash flow </w:t>
      </w:r>
    </w:p>
    <w:p w14:paraId="26ADEA14" w14:textId="77777777" w:rsidR="007874A0" w:rsidRPr="007874A0" w:rsidRDefault="007874A0" w:rsidP="007874A0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Answering follow-ups </w:t>
      </w:r>
    </w:p>
    <w:p w14:paraId="78F9D33C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Invisible Accounting eliminates all of this.</w:t>
      </w:r>
    </w:p>
    <w:p w14:paraId="23299A10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The client only interacts when absolutely necessary (compliance approvals, major discrepancies, legal issues).</w:t>
      </w:r>
    </w:p>
    <w:p w14:paraId="0E0815A2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Everything else → 100% automated.</w:t>
      </w:r>
    </w:p>
    <w:p w14:paraId="673295B5" w14:textId="77777777" w:rsidR="007874A0" w:rsidRPr="007874A0" w:rsidRDefault="007874A0" w:rsidP="0078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pict w14:anchorId="699ED31A">
          <v:rect id="_x0000_i1026" style="width:0;height:1.5pt" o:hralign="center" o:hrstd="t" o:hr="t" fillcolor="#a0a0a0" stroked="f"/>
        </w:pict>
      </w:r>
    </w:p>
    <w:p w14:paraId="1AA620E4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4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2. Full Auto-Sync Ecosystem (Your Secret Weapon)</w:t>
      </w:r>
    </w:p>
    <w:p w14:paraId="72488006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Your system continuously pulls and processes financial data from every possible source:</w:t>
      </w:r>
    </w:p>
    <w:p w14:paraId="62646508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1. Bank Auto-Sync</w:t>
      </w:r>
    </w:p>
    <w:p w14:paraId="4084D1AD" w14:textId="77777777" w:rsidR="007874A0" w:rsidRPr="007874A0" w:rsidRDefault="007874A0" w:rsidP="00787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Bank statements fetched daily directly from banks </w:t>
      </w:r>
    </w:p>
    <w:p w14:paraId="426CB7A8" w14:textId="77777777" w:rsidR="007874A0" w:rsidRPr="007874A0" w:rsidRDefault="007874A0" w:rsidP="00787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AI </w:t>
      </w: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categorises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transactions (vendor, expense, revenue, tax) </w:t>
      </w:r>
    </w:p>
    <w:p w14:paraId="5FCE91C1" w14:textId="77777777" w:rsidR="007874A0" w:rsidRPr="007874A0" w:rsidRDefault="007874A0" w:rsidP="007874A0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Flags unknown items automatically </w:t>
      </w:r>
    </w:p>
    <w:p w14:paraId="12BA7E45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2. GST Auto-Sync</w:t>
      </w:r>
    </w:p>
    <w:p w14:paraId="178AD8C9" w14:textId="77777777" w:rsidR="007874A0" w:rsidRPr="007874A0" w:rsidRDefault="007874A0" w:rsidP="00787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Syncs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GSTR-1, GSTR-2A, GSTR-2B, GSTR-3B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44AB67F1" w14:textId="77777777" w:rsidR="007874A0" w:rsidRPr="007874A0" w:rsidRDefault="007874A0" w:rsidP="00787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Detects missing invoices </w:t>
      </w:r>
    </w:p>
    <w:p w14:paraId="7EBF68FB" w14:textId="77777777" w:rsidR="007874A0" w:rsidRPr="007874A0" w:rsidRDefault="007874A0" w:rsidP="00787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Tracks ITC mismatches </w:t>
      </w:r>
    </w:p>
    <w:p w14:paraId="102B5C9F" w14:textId="77777777" w:rsidR="007874A0" w:rsidRPr="007874A0" w:rsidRDefault="007874A0" w:rsidP="007874A0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Prepares GST filings automatically </w:t>
      </w:r>
    </w:p>
    <w:p w14:paraId="6A8D07EA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3. TDS Portal Sync</w:t>
      </w:r>
    </w:p>
    <w:p w14:paraId="3F759923" w14:textId="77777777" w:rsidR="007874A0" w:rsidRPr="007874A0" w:rsidRDefault="007874A0" w:rsidP="00787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Pulls challans, returns, payment histories </w:t>
      </w:r>
    </w:p>
    <w:p w14:paraId="1D80BA98" w14:textId="77777777" w:rsidR="007874A0" w:rsidRPr="007874A0" w:rsidRDefault="007874A0" w:rsidP="00787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Auto-detects </w:t>
      </w: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deductor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>/</w:t>
      </w: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deductee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errors </w:t>
      </w:r>
    </w:p>
    <w:p w14:paraId="6E831BC1" w14:textId="77777777" w:rsidR="007874A0" w:rsidRPr="007874A0" w:rsidRDefault="007874A0" w:rsidP="007874A0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Ensures deadlines aren’t missed </w:t>
      </w:r>
    </w:p>
    <w:p w14:paraId="36CCA058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4. Payroll Integration</w:t>
      </w:r>
    </w:p>
    <w:p w14:paraId="633012BA" w14:textId="77777777" w:rsidR="007874A0" w:rsidRPr="007874A0" w:rsidRDefault="007874A0" w:rsidP="00787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Salary sheets auto-updated </w:t>
      </w:r>
    </w:p>
    <w:p w14:paraId="464B63B4" w14:textId="77777777" w:rsidR="007874A0" w:rsidRPr="007874A0" w:rsidRDefault="007874A0" w:rsidP="00787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EPF/ESI auto-synced </w:t>
      </w:r>
    </w:p>
    <w:p w14:paraId="553CCD13" w14:textId="77777777" w:rsidR="007874A0" w:rsidRPr="007874A0" w:rsidRDefault="007874A0" w:rsidP="007874A0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Payslips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+ payroll ledger automatically generated </w:t>
      </w:r>
    </w:p>
    <w:p w14:paraId="18944632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5. POS &amp; Billing Apps</w:t>
      </w:r>
    </w:p>
    <w:p w14:paraId="0B559C0C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Connect with:</w:t>
      </w:r>
    </w:p>
    <w:p w14:paraId="6E502E75" w14:textId="77777777" w:rsidR="007874A0" w:rsidRPr="007874A0" w:rsidRDefault="007874A0" w:rsidP="00787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Shopify </w:t>
      </w:r>
    </w:p>
    <w:p w14:paraId="15131DE4" w14:textId="77777777" w:rsidR="007874A0" w:rsidRPr="007874A0" w:rsidRDefault="007874A0" w:rsidP="00787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Zoho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96E7026" w14:textId="77777777" w:rsidR="007874A0" w:rsidRPr="007874A0" w:rsidRDefault="007874A0" w:rsidP="00787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QuickSell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CD11DBF" w14:textId="77777777" w:rsidR="007874A0" w:rsidRPr="007874A0" w:rsidRDefault="007874A0" w:rsidP="00787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MagicPin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6F0E37" w14:textId="77777777" w:rsidR="007874A0" w:rsidRPr="007874A0" w:rsidRDefault="007874A0" w:rsidP="00787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Swiggy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/ Zomato (for restaurants) </w:t>
      </w:r>
    </w:p>
    <w:p w14:paraId="6881280C" w14:textId="77777777" w:rsidR="007874A0" w:rsidRPr="007874A0" w:rsidRDefault="007874A0" w:rsidP="007874A0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Retail POS machines </w:t>
      </w:r>
    </w:p>
    <w:p w14:paraId="3DEA4CEB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All sales data flows automatically → no manual uploads.</w:t>
      </w:r>
    </w:p>
    <w:p w14:paraId="6095B72D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6. Sales &amp; Inventory Apps</w:t>
      </w:r>
    </w:p>
    <w:p w14:paraId="6AA11116" w14:textId="77777777" w:rsidR="007874A0" w:rsidRPr="007874A0" w:rsidRDefault="007874A0" w:rsidP="00787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Aravind </w:t>
      </w:r>
    </w:p>
    <w:p w14:paraId="40196DBB" w14:textId="77777777" w:rsidR="007874A0" w:rsidRPr="007874A0" w:rsidRDefault="007874A0" w:rsidP="00787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Vyapar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2A9378A0" w14:textId="77777777" w:rsidR="007874A0" w:rsidRPr="007874A0" w:rsidRDefault="007874A0" w:rsidP="00787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MyBillBook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768755DB" w14:textId="77777777" w:rsidR="007874A0" w:rsidRPr="007874A0" w:rsidRDefault="007874A0" w:rsidP="00787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Tally (remote sync) </w:t>
      </w:r>
    </w:p>
    <w:p w14:paraId="40F5BA8E" w14:textId="77777777" w:rsidR="007874A0" w:rsidRPr="007874A0" w:rsidRDefault="007874A0" w:rsidP="007874A0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Khatabook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APIs </w:t>
      </w:r>
    </w:p>
    <w:p w14:paraId="2E02A723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7. WhatsApp Invoice Extraction</w:t>
      </w:r>
    </w:p>
    <w:p w14:paraId="36D2C37B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 unique </w:t>
      </w: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capability:</w:t>
      </w:r>
    </w:p>
    <w:p w14:paraId="4EA21063" w14:textId="77777777" w:rsidR="007874A0" w:rsidRPr="007874A0" w:rsidRDefault="007874A0" w:rsidP="00787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lastRenderedPageBreak/>
        <w:t xml:space="preserve">Client sends photos of bills + voice notes </w:t>
      </w:r>
    </w:p>
    <w:p w14:paraId="3A5B837A" w14:textId="77777777" w:rsidR="007874A0" w:rsidRPr="007874A0" w:rsidRDefault="007874A0" w:rsidP="00787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AI extracts vendor, amount, GST, line items </w:t>
      </w:r>
    </w:p>
    <w:p w14:paraId="63CFAD2B" w14:textId="77777777" w:rsidR="007874A0" w:rsidRPr="007874A0" w:rsidRDefault="007874A0" w:rsidP="00787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Auto-books entries </w:t>
      </w:r>
    </w:p>
    <w:p w14:paraId="31334042" w14:textId="77777777" w:rsidR="007874A0" w:rsidRPr="007874A0" w:rsidRDefault="007874A0" w:rsidP="007874A0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Saves documents in digital audit trail </w:t>
      </w:r>
    </w:p>
    <w:p w14:paraId="16350490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No app… No login… Just WhatsApp → Accounting done.</w:t>
      </w:r>
    </w:p>
    <w:p w14:paraId="0AFCC0F6" w14:textId="77777777" w:rsidR="007874A0" w:rsidRPr="007874A0" w:rsidRDefault="007874A0" w:rsidP="0078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pict w14:anchorId="0D15890E">
          <v:rect id="_x0000_i1027" style="width:0;height:1.5pt" o:hralign="center" o:hrstd="t" o:hr="t" fillcolor="#a0a0a0" stroked="f"/>
        </w:pict>
      </w:r>
    </w:p>
    <w:p w14:paraId="1D835D22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4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3. Autonomous Processing Engine (APE)</w:t>
      </w:r>
    </w:p>
    <w:p w14:paraId="5398AAEE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This is your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internal AI engine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that makes “Invisible Accounting” possible.</w:t>
      </w:r>
    </w:p>
    <w:p w14:paraId="22E2548A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APE does:</w:t>
      </w:r>
    </w:p>
    <w:p w14:paraId="5FD1F112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Categorisation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41A2F8F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Reconciliation </w:t>
      </w:r>
    </w:p>
    <w:p w14:paraId="4B9F49A1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Ledger mapping </w:t>
      </w:r>
    </w:p>
    <w:p w14:paraId="38D886AC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Vendor/expense detection </w:t>
      </w:r>
    </w:p>
    <w:p w14:paraId="65B33E83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Tax compliance checks </w:t>
      </w:r>
    </w:p>
    <w:p w14:paraId="2872131D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Invoice reading </w:t>
      </w:r>
    </w:p>
    <w:p w14:paraId="3B540C1D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Duplicate detection </w:t>
      </w:r>
    </w:p>
    <w:p w14:paraId="22618071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Data cleaning </w:t>
      </w:r>
    </w:p>
    <w:p w14:paraId="1189229B" w14:textId="77777777" w:rsidR="007874A0" w:rsidRPr="007874A0" w:rsidRDefault="007874A0" w:rsidP="007874A0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Filing preparation </w:t>
      </w:r>
    </w:p>
    <w:p w14:paraId="55014696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APE removes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80–90% manual work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done by typical accountants.</w:t>
      </w:r>
    </w:p>
    <w:p w14:paraId="2CFDBDC3" w14:textId="77777777" w:rsidR="007874A0" w:rsidRPr="007874A0" w:rsidRDefault="007874A0" w:rsidP="0078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pict w14:anchorId="0E379430">
          <v:rect id="_x0000_i1028" style="width:0;height:1.5pt" o:hralign="center" o:hrstd="t" o:hr="t" fillcolor="#a0a0a0" stroked="f"/>
        </w:pict>
      </w:r>
    </w:p>
    <w:p w14:paraId="1D65B071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4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4. Human Oversight Layer (The Last 10%)</w:t>
      </w:r>
    </w:p>
    <w:p w14:paraId="612EA748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Invisible Accounting isn’t “fully automation.”</w:t>
      </w:r>
    </w:p>
    <w:p w14:paraId="55D452E4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It is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AI + Human Expertise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>, where humans only handle:</w:t>
      </w:r>
    </w:p>
    <w:p w14:paraId="4D7CD795" w14:textId="77777777" w:rsidR="007874A0" w:rsidRPr="007874A0" w:rsidRDefault="007874A0" w:rsidP="00787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Complex accounting queries </w:t>
      </w:r>
    </w:p>
    <w:p w14:paraId="49675867" w14:textId="77777777" w:rsidR="007874A0" w:rsidRPr="007874A0" w:rsidRDefault="007874A0" w:rsidP="00787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GST legal issues </w:t>
      </w:r>
    </w:p>
    <w:p w14:paraId="1CB74920" w14:textId="77777777" w:rsidR="007874A0" w:rsidRPr="007874A0" w:rsidRDefault="007874A0" w:rsidP="00787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Notice management </w:t>
      </w:r>
    </w:p>
    <w:p w14:paraId="3E7D2512" w14:textId="77777777" w:rsidR="007874A0" w:rsidRPr="007874A0" w:rsidRDefault="007874A0" w:rsidP="00787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Cashflow advisory </w:t>
      </w:r>
    </w:p>
    <w:p w14:paraId="6203F236" w14:textId="77777777" w:rsidR="007874A0" w:rsidRPr="007874A0" w:rsidRDefault="007874A0" w:rsidP="007874A0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Approval before filing </w:t>
      </w:r>
    </w:p>
    <w:p w14:paraId="4C6FF72E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This makes your system </w:t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reliable + compliant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>.</w:t>
      </w:r>
    </w:p>
    <w:p w14:paraId="7E6A7952" w14:textId="77777777" w:rsidR="007874A0" w:rsidRPr="007874A0" w:rsidRDefault="007874A0" w:rsidP="0078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lastRenderedPageBreak/>
        <w:pict w14:anchorId="053CAE76">
          <v:rect id="_x0000_i1029" style="width:0;height:1.5pt" o:hralign="center" o:hrstd="t" o:hr="t" fillcolor="#a0a0a0" stroked="f"/>
        </w:pict>
      </w:r>
    </w:p>
    <w:p w14:paraId="55BD4848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4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5. Invisible Accounting Modes</w:t>
      </w:r>
    </w:p>
    <w:p w14:paraId="598AD7FC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🟢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Passive Mode (Default)</w:t>
      </w:r>
    </w:p>
    <w:p w14:paraId="3E8CB29E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Everything is synced &amp; processed silently.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br/>
        <w:t>Client only sees monthly reports + tax warnings.</w:t>
      </w:r>
    </w:p>
    <w:p w14:paraId="36AD2998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🟡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Alert Mode (If Something Is Wrong)</w:t>
      </w:r>
    </w:p>
    <w:p w14:paraId="2C219006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Examples:</w:t>
      </w:r>
    </w:p>
    <w:p w14:paraId="1E9F0DEC" w14:textId="77777777" w:rsidR="007874A0" w:rsidRPr="007874A0" w:rsidRDefault="007874A0" w:rsidP="00787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Missing invoice </w:t>
      </w:r>
    </w:p>
    <w:p w14:paraId="56E5E51C" w14:textId="77777777" w:rsidR="007874A0" w:rsidRPr="007874A0" w:rsidRDefault="007874A0" w:rsidP="00787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ITC mismatch </w:t>
      </w:r>
    </w:p>
    <w:p w14:paraId="4C933CDC" w14:textId="77777777" w:rsidR="007874A0" w:rsidRPr="007874A0" w:rsidRDefault="007874A0" w:rsidP="00787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Revenue drop </w:t>
      </w:r>
    </w:p>
    <w:p w14:paraId="4792AE05" w14:textId="77777777" w:rsidR="007874A0" w:rsidRPr="007874A0" w:rsidRDefault="007874A0" w:rsidP="00787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Fraud suspicion </w:t>
      </w:r>
    </w:p>
    <w:p w14:paraId="612AD772" w14:textId="77777777" w:rsidR="007874A0" w:rsidRPr="007874A0" w:rsidRDefault="007874A0" w:rsidP="007874A0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Duplicate vendor payments </w:t>
      </w:r>
    </w:p>
    <w:p w14:paraId="43982441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AI sends: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br/>
      </w: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“Check this — something is off.”</w:t>
      </w:r>
    </w:p>
    <w:p w14:paraId="3EB3A469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🔴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Escalation Mode (Emergency)</w:t>
      </w:r>
    </w:p>
    <w:p w14:paraId="0CB71EF9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Integration with Business Lifeguard:</w:t>
      </w:r>
    </w:p>
    <w:p w14:paraId="682BED3A" w14:textId="77777777" w:rsidR="007874A0" w:rsidRPr="007874A0" w:rsidRDefault="007874A0" w:rsidP="00787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GST notice </w:t>
      </w:r>
    </w:p>
    <w:p w14:paraId="7838C1CD" w14:textId="77777777" w:rsidR="007874A0" w:rsidRPr="007874A0" w:rsidRDefault="007874A0" w:rsidP="00787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Cashflow crisis </w:t>
      </w:r>
    </w:p>
    <w:p w14:paraId="346FDFB7" w14:textId="77777777" w:rsidR="007874A0" w:rsidRPr="007874A0" w:rsidRDefault="007874A0" w:rsidP="00787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Accidental overpayments </w:t>
      </w:r>
    </w:p>
    <w:p w14:paraId="42E64E44" w14:textId="77777777" w:rsidR="007874A0" w:rsidRPr="007874A0" w:rsidRDefault="007874A0" w:rsidP="007874A0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TDS penalty risk </w:t>
      </w:r>
    </w:p>
    <w:p w14:paraId="185557EE" w14:textId="77777777" w:rsidR="007874A0" w:rsidRPr="007874A0" w:rsidRDefault="007874A0" w:rsidP="0078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pict w14:anchorId="03FDA11D">
          <v:rect id="_x0000_i1030" style="width:0;height:1.5pt" o:hralign="center" o:hrstd="t" o:hr="t" fillcolor="#a0a0a0" stroked="f"/>
        </w:pict>
      </w:r>
    </w:p>
    <w:p w14:paraId="1D1AF50B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4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6. What </w:t>
      </w:r>
      <w:proofErr w:type="gramStart"/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>The</w:t>
      </w:r>
      <w:proofErr w:type="gramEnd"/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Client Experiences (The Magic)</w:t>
      </w:r>
    </w:p>
    <w:p w14:paraId="2E376796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bookkeeping</w:t>
      </w:r>
    </w:p>
    <w:p w14:paraId="1E8DAF00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sharing files</w:t>
      </w:r>
    </w:p>
    <w:p w14:paraId="3C7F4DBF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long WhatsApp conversations</w:t>
      </w:r>
    </w:p>
    <w:p w14:paraId="7AD65B72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lastRenderedPageBreak/>
        <w:t>✔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follow-up</w:t>
      </w:r>
    </w:p>
    <w:p w14:paraId="0C7F1410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data entry</w:t>
      </w:r>
    </w:p>
    <w:p w14:paraId="02314FCE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Segoe UI Emoji" w:eastAsia="Times New Roman" w:hAnsi="Segoe UI Emoji" w:cs="Segoe UI Emoji"/>
          <w:b/>
          <w:bCs/>
          <w:sz w:val="27"/>
          <w:szCs w:val="27"/>
        </w:rPr>
        <w:t>✔</w:t>
      </w: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 xml:space="preserve"> No logging into portals</w:t>
      </w:r>
    </w:p>
    <w:p w14:paraId="38CF48D6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They only receive:</w:t>
      </w:r>
    </w:p>
    <w:p w14:paraId="0329F9AA" w14:textId="77777777" w:rsidR="007874A0" w:rsidRPr="007874A0" w:rsidRDefault="007874A0" w:rsidP="007874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Monthly summary </w:t>
      </w:r>
    </w:p>
    <w:p w14:paraId="7C5B908C" w14:textId="77777777" w:rsidR="007874A0" w:rsidRPr="007874A0" w:rsidRDefault="007874A0" w:rsidP="007874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Tax alerts </w:t>
      </w:r>
    </w:p>
    <w:p w14:paraId="5FC547FE" w14:textId="77777777" w:rsidR="007874A0" w:rsidRPr="007874A0" w:rsidRDefault="007874A0" w:rsidP="007874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Profit insights </w:t>
      </w:r>
    </w:p>
    <w:p w14:paraId="2E67B2DE" w14:textId="77777777" w:rsidR="007874A0" w:rsidRPr="007874A0" w:rsidRDefault="007874A0" w:rsidP="007874A0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Approval buttons </w:t>
      </w:r>
    </w:p>
    <w:p w14:paraId="5B45AF16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They never feel accounting is happening — yet everything is being handled perfectly.</w:t>
      </w:r>
    </w:p>
    <w:p w14:paraId="1B5AC0ED" w14:textId="77777777" w:rsidR="007874A0" w:rsidRPr="007874A0" w:rsidRDefault="007874A0" w:rsidP="007874A0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pict w14:anchorId="341A8A83">
          <v:rect id="_x0000_i1031" style="width:0;height:1.5pt" o:hralign="center" o:hrstd="t" o:hr="t" fillcolor="#a0a0a0" stroked="f"/>
        </w:pict>
      </w:r>
    </w:p>
    <w:p w14:paraId="03A80716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</w:pPr>
      <w:r w:rsidRPr="007874A0">
        <w:rPr>
          <w:rFonts w:ascii="Segoe UI Emoji" w:eastAsia="Times New Roman" w:hAnsi="Segoe UI Emoji" w:cs="Segoe UI Emoji"/>
          <w:b/>
          <w:bCs/>
          <w:kern w:val="36"/>
          <w:sz w:val="48"/>
          <w:szCs w:val="48"/>
        </w:rPr>
        <w:t>✅</w:t>
      </w:r>
      <w:r w:rsidRPr="007874A0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</w:rPr>
        <w:t xml:space="preserve"> 7. Invisible Accounting Becomes Your USP</w:t>
      </w:r>
    </w:p>
    <w:p w14:paraId="6024994D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No other accounting firm in India offers this.</w:t>
      </w:r>
    </w:p>
    <w:p w14:paraId="771A15A8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>Your system is:</w:t>
      </w:r>
    </w:p>
    <w:p w14:paraId="3EBDC372" w14:textId="77777777" w:rsidR="007874A0" w:rsidRPr="007874A0" w:rsidRDefault="007874A0" w:rsidP="00787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Autonomous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10FFB82B" w14:textId="77777777" w:rsidR="007874A0" w:rsidRPr="007874A0" w:rsidRDefault="007874A0" w:rsidP="00787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WhatsApp-native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D491599" w14:textId="77777777" w:rsidR="007874A0" w:rsidRPr="007874A0" w:rsidRDefault="007874A0" w:rsidP="00787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Zero-touch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37CE6F77" w14:textId="77777777" w:rsidR="007874A0" w:rsidRPr="007874A0" w:rsidRDefault="007874A0" w:rsidP="00787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AI compliance backed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596FCC1" w14:textId="77777777" w:rsidR="007874A0" w:rsidRPr="007874A0" w:rsidRDefault="007874A0" w:rsidP="007874A0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b/>
          <w:bCs/>
          <w:sz w:val="24"/>
          <w:szCs w:val="24"/>
        </w:rPr>
        <w:t>Integrated with 7+ ecosystems</w:t>
      </w: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</w:t>
      </w:r>
    </w:p>
    <w:p w14:paraId="0C6B2766" w14:textId="77777777" w:rsidR="007874A0" w:rsidRPr="007874A0" w:rsidRDefault="007874A0" w:rsidP="007874A0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</w:rPr>
      </w:pPr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This positions </w:t>
      </w:r>
      <w:proofErr w:type="spellStart"/>
      <w:r w:rsidRPr="007874A0">
        <w:rPr>
          <w:rFonts w:ascii="Times New Roman" w:eastAsia="Times New Roman" w:hAnsi="Times New Roman" w:cs="Times New Roman"/>
          <w:sz w:val="24"/>
          <w:szCs w:val="24"/>
        </w:rPr>
        <w:t>Vertofi</w:t>
      </w:r>
      <w:proofErr w:type="spellEnd"/>
      <w:r w:rsidRPr="007874A0">
        <w:rPr>
          <w:rFonts w:ascii="Times New Roman" w:eastAsia="Times New Roman" w:hAnsi="Times New Roman" w:cs="Times New Roman"/>
          <w:sz w:val="24"/>
          <w:szCs w:val="24"/>
        </w:rPr>
        <w:t xml:space="preserve"> as:</w:t>
      </w:r>
    </w:p>
    <w:p w14:paraId="05D318C6" w14:textId="77777777" w:rsidR="007874A0" w:rsidRPr="007874A0" w:rsidRDefault="007874A0" w:rsidP="007874A0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</w:rPr>
      </w:pPr>
      <w:r w:rsidRPr="007874A0">
        <w:rPr>
          <w:rFonts w:ascii="Times New Roman" w:eastAsia="Times New Roman" w:hAnsi="Times New Roman" w:cs="Times New Roman"/>
          <w:b/>
          <w:bCs/>
          <w:sz w:val="27"/>
          <w:szCs w:val="27"/>
        </w:rPr>
        <w:t>“India’s First Invisible Accounting Company.”</w:t>
      </w:r>
    </w:p>
    <w:p w14:paraId="50A1DB1B" w14:textId="77777777" w:rsidR="005E4679" w:rsidRDefault="005E4679">
      <w:bookmarkStart w:id="0" w:name="_GoBack"/>
      <w:bookmarkEnd w:id="0"/>
    </w:p>
    <w:sectPr w:rsidR="005E46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0BC82413"/>
    <w:multiLevelType w:val="multilevel"/>
    <w:tmpl w:val="500C60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570483"/>
    <w:multiLevelType w:val="multilevel"/>
    <w:tmpl w:val="6A1C1D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DE4FC4"/>
    <w:multiLevelType w:val="multilevel"/>
    <w:tmpl w:val="8CD08D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1360562"/>
    <w:multiLevelType w:val="multilevel"/>
    <w:tmpl w:val="4D8430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F1AC5"/>
    <w:multiLevelType w:val="multilevel"/>
    <w:tmpl w:val="4AD43A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F8252A5"/>
    <w:multiLevelType w:val="multilevel"/>
    <w:tmpl w:val="7716F98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3D64677"/>
    <w:multiLevelType w:val="multilevel"/>
    <w:tmpl w:val="1C0EB6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E0D2B3B"/>
    <w:multiLevelType w:val="multilevel"/>
    <w:tmpl w:val="629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6856020D"/>
    <w:multiLevelType w:val="multilevel"/>
    <w:tmpl w:val="9B4078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3CE63E0"/>
    <w:multiLevelType w:val="multilevel"/>
    <w:tmpl w:val="BCC678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6DB0ED9"/>
    <w:multiLevelType w:val="multilevel"/>
    <w:tmpl w:val="A6C2D9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7A371BE"/>
    <w:multiLevelType w:val="multilevel"/>
    <w:tmpl w:val="CCF696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F577D55"/>
    <w:multiLevelType w:val="multilevel"/>
    <w:tmpl w:val="02D029E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FCB7319"/>
    <w:multiLevelType w:val="multilevel"/>
    <w:tmpl w:val="B008A3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2"/>
  </w:num>
  <w:num w:numId="2">
    <w:abstractNumId w:val="1"/>
  </w:num>
  <w:num w:numId="3">
    <w:abstractNumId w:val="6"/>
  </w:num>
  <w:num w:numId="4">
    <w:abstractNumId w:val="3"/>
  </w:num>
  <w:num w:numId="5">
    <w:abstractNumId w:val="7"/>
  </w:num>
  <w:num w:numId="6">
    <w:abstractNumId w:val="13"/>
  </w:num>
  <w:num w:numId="7">
    <w:abstractNumId w:val="2"/>
  </w:num>
  <w:num w:numId="8">
    <w:abstractNumId w:val="11"/>
  </w:num>
  <w:num w:numId="9">
    <w:abstractNumId w:val="4"/>
  </w:num>
  <w:num w:numId="10">
    <w:abstractNumId w:val="10"/>
  </w:num>
  <w:num w:numId="11">
    <w:abstractNumId w:val="9"/>
  </w:num>
  <w:num w:numId="12">
    <w:abstractNumId w:val="0"/>
  </w:num>
  <w:num w:numId="13">
    <w:abstractNumId w:val="8"/>
  </w:num>
  <w:num w:numId="14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E257A"/>
    <w:rsid w:val="005E257A"/>
    <w:rsid w:val="005E4679"/>
    <w:rsid w:val="007874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3CAE1A38-7010-4FC0-B840-732D8AA2BF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7874A0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paragraph" w:styleId="Heading3">
    <w:name w:val="heading 3"/>
    <w:basedOn w:val="Normal"/>
    <w:link w:val="Heading3Char"/>
    <w:uiPriority w:val="9"/>
    <w:qFormat/>
    <w:rsid w:val="007874A0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74A0"/>
    <w:rPr>
      <w:rFonts w:ascii="Times New Roman" w:eastAsia="Times New Roman" w:hAnsi="Times New Roman" w:cs="Times New Roman"/>
      <w:b/>
      <w:bCs/>
      <w:kern w:val="36"/>
      <w:sz w:val="48"/>
      <w:szCs w:val="48"/>
    </w:rPr>
  </w:style>
  <w:style w:type="character" w:customStyle="1" w:styleId="Heading3Char">
    <w:name w:val="Heading 3 Char"/>
    <w:basedOn w:val="DefaultParagraphFont"/>
    <w:link w:val="Heading3"/>
    <w:uiPriority w:val="9"/>
    <w:rsid w:val="007874A0"/>
    <w:rPr>
      <w:rFonts w:ascii="Times New Roman" w:eastAsia="Times New Roman" w:hAnsi="Times New Roman" w:cs="Times New Roman"/>
      <w:b/>
      <w:bCs/>
      <w:sz w:val="27"/>
      <w:szCs w:val="27"/>
    </w:rPr>
  </w:style>
  <w:style w:type="character" w:styleId="Strong">
    <w:name w:val="Strong"/>
    <w:basedOn w:val="DefaultParagraphFont"/>
    <w:uiPriority w:val="22"/>
    <w:qFormat/>
    <w:rsid w:val="007874A0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7874A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ivs>
    <w:div w:id="9598719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5</Pages>
  <Words>554</Words>
  <Characters>3164</Characters>
  <Application>Microsoft Office Word</Application>
  <DocSecurity>0</DocSecurity>
  <Lines>26</Lines>
  <Paragraphs>7</Paragraphs>
  <ScaleCrop>false</ScaleCrop>
  <Company/>
  <LinksUpToDate>false</LinksUpToDate>
  <CharactersWithSpaces>3711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next</dc:creator>
  <cp:keywords/>
  <dc:description/>
  <cp:lastModifiedBy>next</cp:lastModifiedBy>
  <cp:revision>2</cp:revision>
  <dcterms:created xsi:type="dcterms:W3CDTF">2026-05-30T20:49:00Z</dcterms:created>
  <dcterms:modified xsi:type="dcterms:W3CDTF">2026-05-30T20:49:00Z</dcterms:modified>
</cp:coreProperties>
</file>