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A89C" w14:textId="77777777" w:rsidR="003977D4" w:rsidRPr="0093545E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начале 80-х годов голландская фирма "Philips" объявила о совершенной ею революцией в области звуковоспроизведения. Ее инженеры придумали то, что сейчас пользуется огромной популярностью — Это лазерные диски и проигрыватели.</w:t>
      </w:r>
    </w:p>
    <w:p w14:paraId="0121193B" w14:textId="77777777" w:rsidR="003977D4" w:rsidRPr="0093545E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чем же состоит главное преимущество лазерного или компакт-диска? Прежде всего это необычайно высокое качество звучания при воспроизведении лазерных фонограмм. Поскольку при проигрывании компакт-дисков считывающим устройством является лазерный луч, а, следовательно, между ним и диском нет м</w:t>
      </w:r>
      <w:bookmarkStart w:id="0" w:name="_GoBack"/>
      <w:bookmarkEnd w:id="0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еханического контакта, то полностью отсутствуют посторонние шумы, шуршанье и треск, свойственные обычным грампластинкам.</w:t>
      </w:r>
    </w:p>
    <w:p w14:paraId="6DD19485" w14:textId="77777777" w:rsidR="003977D4" w:rsidRPr="0093545E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Компакт-диск состоит из трех слоев - основного, сделанного из пластмассы, отражающего, выполненного из алюминия или серебра, и защитного - из прозрачного лака полиакрилата. Основной слой несет полезную информацию, закодированную в выжженных в нем микроскопических углублениях. Производство компакт-дисков чем-то напоминает выпуск грампластинок, поскольку в обоих случаях используется метод штамповки или прессования. Отличие состоит в том, что для создания первых необходимо освоить тончайшую технологию переноса миллиардов углублений - ямочек с эталонного диска на тиражируемые.</w:t>
      </w:r>
    </w:p>
    <w:p w14:paraId="1C3B92FA" w14:textId="77777777" w:rsidR="003977D4" w:rsidRPr="0093545E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Эталонный диск изготавливают из очень чистого нейтрального стекла и покрывается специальной пластиковой пленкой. Затем мощный записывающий лазер с числовым программным управлением от компьютера наносит на эту пленку ямочки раз личной длины, содержащие полезную музыкальную информацию. Процесс тиражирования с эталонного диска состоит в получении негативов основной матрицы и нескольких позитивов, используемых для штамповки серийных лазерных дисков.</w:t>
      </w:r>
    </w:p>
    <w:p w14:paraId="34824BF9" w14:textId="77777777" w:rsidR="003977D4" w:rsidRPr="0093545E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 xml:space="preserve">В основе работы лежит явление фотоэффекта. Принцип системы считывания состоит в том, что лазерный луч диаметром 1.6 мкм направляется на поверхность компакт-диска, вращающегося с большой скоростью. Отражаясь от нанесенных на диск углублений, луч попадает на </w:t>
      </w:r>
      <w:proofErr w:type="spellStart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светоприёмник</w:t>
      </w:r>
      <w:proofErr w:type="spellEnd"/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(фотоэлемент), который в зависимости от характеристик падающего на него света выдает очень слабые электрические сигналы различной величины, который содержит информацию в виде цифр, состоящую из нолей и единиц. Затем цифровой сигнал преобразуется в звуковой и усиливается.</w:t>
      </w:r>
    </w:p>
    <w:p w14:paraId="1A575930" w14:textId="7FB1562C" w:rsidR="003977D4" w:rsidRDefault="003977D4" w:rsidP="003977D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93545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Очевидно, что огромное число записанных на диске данных (каждый компакт-диск содержит свыше 8 миллиардов углублений) требует исключительной точности перемещения лазерного луча. Здесь используются два дополнительных луча, получаемых с помощью призм. Система обнаружения ошибок и удерживания основного луча в центре держит и корректирует луч точно по ходу движения.</w:t>
      </w:r>
    </w:p>
    <w:p w14:paraId="5143C2EE" w14:textId="2F9A027F" w:rsidR="003977D4" w:rsidRDefault="003977D4" w:rsidP="003977D4">
      <w:p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425E9A67" w14:textId="77777777" w:rsidR="003977D4" w:rsidRPr="003977D4" w:rsidRDefault="003977D4" w:rsidP="003977D4">
      <w:pPr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6340A697" w14:textId="5D49846A" w:rsidR="003977D4" w:rsidRPr="003977D4" w:rsidRDefault="003977D4">
      <w:pPr>
        <w:rPr>
          <w:rFonts w:ascii="Times New Roman" w:hAnsi="Times New Roman" w:cs="Times New Roman"/>
          <w:sz w:val="28"/>
          <w:szCs w:val="24"/>
        </w:rPr>
      </w:pPr>
      <w:r w:rsidRPr="003977D4">
        <w:rPr>
          <w:rFonts w:ascii="Times New Roman" w:hAnsi="Times New Roman" w:cs="Times New Roman"/>
          <w:sz w:val="28"/>
          <w:szCs w:val="24"/>
        </w:rPr>
        <w:t>Таблица 1.1 – Параметры шайб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850"/>
        <w:gridCol w:w="851"/>
        <w:gridCol w:w="850"/>
        <w:gridCol w:w="851"/>
        <w:gridCol w:w="850"/>
        <w:gridCol w:w="845"/>
      </w:tblGrid>
      <w:tr w:rsidR="003977D4" w14:paraId="3FB3EC9B" w14:textId="77777777" w:rsidTr="00E003DE">
        <w:trPr>
          <w:trHeight w:val="378"/>
        </w:trPr>
        <w:tc>
          <w:tcPr>
            <w:tcW w:w="2122" w:type="dxa"/>
            <w:vMerge w:val="restart"/>
          </w:tcPr>
          <w:p w14:paraId="4243DC7A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Номинальный диаметр резьбы болта, винта, шпильки, мм</w:t>
            </w:r>
          </w:p>
        </w:tc>
        <w:tc>
          <w:tcPr>
            <w:tcW w:w="2126" w:type="dxa"/>
            <w:vMerge w:val="restart"/>
          </w:tcPr>
          <w:p w14:paraId="406E0432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Внутренний диаметр шайбы, мм</w:t>
            </w:r>
          </w:p>
        </w:tc>
        <w:tc>
          <w:tcPr>
            <w:tcW w:w="5097" w:type="dxa"/>
            <w:gridSpan w:val="6"/>
          </w:tcPr>
          <w:p w14:paraId="57A3BDC4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Толщина шайбы, мм</w:t>
            </w:r>
          </w:p>
        </w:tc>
      </w:tr>
      <w:tr w:rsidR="003977D4" w14:paraId="10CA8195" w14:textId="77777777" w:rsidTr="00E003DE">
        <w:trPr>
          <w:trHeight w:val="383"/>
        </w:trPr>
        <w:tc>
          <w:tcPr>
            <w:tcW w:w="2122" w:type="dxa"/>
            <w:vMerge/>
          </w:tcPr>
          <w:p w14:paraId="7488DF6E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41F0791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41626A8E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легкой</w:t>
            </w:r>
          </w:p>
        </w:tc>
        <w:tc>
          <w:tcPr>
            <w:tcW w:w="1701" w:type="dxa"/>
            <w:gridSpan w:val="2"/>
          </w:tcPr>
          <w:p w14:paraId="779EA572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нормальной</w:t>
            </w:r>
          </w:p>
        </w:tc>
        <w:tc>
          <w:tcPr>
            <w:tcW w:w="1695" w:type="dxa"/>
            <w:gridSpan w:val="2"/>
          </w:tcPr>
          <w:p w14:paraId="1C3DFAC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</w:rPr>
              <w:t>тяжелой</w:t>
            </w:r>
          </w:p>
        </w:tc>
      </w:tr>
      <w:tr w:rsidR="003977D4" w14:paraId="7BA3E970" w14:textId="77777777" w:rsidTr="00E003DE">
        <w:trPr>
          <w:trHeight w:val="372"/>
        </w:trPr>
        <w:tc>
          <w:tcPr>
            <w:tcW w:w="2122" w:type="dxa"/>
            <w:vMerge/>
          </w:tcPr>
          <w:p w14:paraId="43D9EA13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14:paraId="19F5B68B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0268AB9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048BA96F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7CEFB82D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137997AB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ABC331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45" w:type="dxa"/>
          </w:tcPr>
          <w:p w14:paraId="6100ED7E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977D4" w14:paraId="582A4105" w14:textId="77777777" w:rsidTr="00E003DE">
        <w:trPr>
          <w:trHeight w:val="375"/>
        </w:trPr>
        <w:tc>
          <w:tcPr>
            <w:tcW w:w="2122" w:type="dxa"/>
          </w:tcPr>
          <w:p w14:paraId="5A3F78C1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</w:t>
            </w:r>
          </w:p>
        </w:tc>
        <w:tc>
          <w:tcPr>
            <w:tcW w:w="2126" w:type="dxa"/>
          </w:tcPr>
          <w:p w14:paraId="500862BF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</w:t>
            </w:r>
          </w:p>
        </w:tc>
        <w:tc>
          <w:tcPr>
            <w:tcW w:w="850" w:type="dxa"/>
          </w:tcPr>
          <w:p w14:paraId="6CC1230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4869EE74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22EDBE6B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1" w:type="dxa"/>
          </w:tcPr>
          <w:p w14:paraId="15AEE664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0" w:type="dxa"/>
          </w:tcPr>
          <w:p w14:paraId="71C943CC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513ACF29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7D4" w14:paraId="2E1C05D4" w14:textId="77777777" w:rsidTr="00E003DE">
        <w:trPr>
          <w:trHeight w:val="365"/>
        </w:trPr>
        <w:tc>
          <w:tcPr>
            <w:tcW w:w="2122" w:type="dxa"/>
          </w:tcPr>
          <w:p w14:paraId="680D3096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2126" w:type="dxa"/>
          </w:tcPr>
          <w:p w14:paraId="5D0DC72D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2,6</w:t>
            </w:r>
          </w:p>
        </w:tc>
        <w:tc>
          <w:tcPr>
            <w:tcW w:w="850" w:type="dxa"/>
          </w:tcPr>
          <w:p w14:paraId="749EFDA2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12752C76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3437610B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1" w:type="dxa"/>
          </w:tcPr>
          <w:p w14:paraId="4B92A2FC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  <w:tc>
          <w:tcPr>
            <w:tcW w:w="850" w:type="dxa"/>
          </w:tcPr>
          <w:p w14:paraId="53837C08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5" w:type="dxa"/>
          </w:tcPr>
          <w:p w14:paraId="763A1A9E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77D4" w14:paraId="26BD5521" w14:textId="77777777" w:rsidTr="00E003DE">
        <w:trPr>
          <w:trHeight w:val="369"/>
        </w:trPr>
        <w:tc>
          <w:tcPr>
            <w:tcW w:w="2122" w:type="dxa"/>
          </w:tcPr>
          <w:p w14:paraId="0418552F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</w:t>
            </w:r>
          </w:p>
        </w:tc>
        <w:tc>
          <w:tcPr>
            <w:tcW w:w="2126" w:type="dxa"/>
          </w:tcPr>
          <w:p w14:paraId="3488A445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3,1</w:t>
            </w:r>
          </w:p>
        </w:tc>
        <w:tc>
          <w:tcPr>
            <w:tcW w:w="850" w:type="dxa"/>
          </w:tcPr>
          <w:p w14:paraId="7912CDBE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616BFAB1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50" w:type="dxa"/>
          </w:tcPr>
          <w:p w14:paraId="067D3E22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1" w:type="dxa"/>
          </w:tcPr>
          <w:p w14:paraId="0DC54C10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850" w:type="dxa"/>
          </w:tcPr>
          <w:p w14:paraId="6503ADA5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845" w:type="dxa"/>
          </w:tcPr>
          <w:p w14:paraId="592976BF" w14:textId="77777777" w:rsidR="003977D4" w:rsidRPr="00E003DE" w:rsidRDefault="003977D4" w:rsidP="00E003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3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</w:tbl>
    <w:p w14:paraId="4877A15D" w14:textId="77777777" w:rsidR="003977D4" w:rsidRDefault="003977D4"/>
    <w:p w14:paraId="3076467A" w14:textId="77777777" w:rsidR="003977D4" w:rsidRPr="00011072" w:rsidRDefault="003977D4"/>
    <w:p w14:paraId="447A7A0E" w14:textId="77777777" w:rsidR="003977D4" w:rsidRPr="00011072" w:rsidRDefault="003977D4" w:rsidP="00693F6F">
      <w:pPr>
        <w:jc w:val="center"/>
        <w:rPr>
          <w:rFonts w:ascii="Times New Roman" w:hAnsi="Times New Roman" w:cs="Times New Roman"/>
          <w:sz w:val="18"/>
          <w:szCs w:val="18"/>
        </w:rPr>
      </w:pPr>
      <w:r w:rsidRPr="00011072">
        <w:rPr>
          <w:noProof/>
          <w:sz w:val="18"/>
          <w:szCs w:val="18"/>
        </w:rPr>
        <w:lastRenderedPageBreak/>
        <w:drawing>
          <wp:inline distT="0" distB="0" distL="0" distR="0" wp14:anchorId="5EF0FC51" wp14:editId="5E0CA895">
            <wp:extent cx="3446475" cy="1934818"/>
            <wp:effectExtent l="57150" t="57150" r="59055" b="660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5" cy="1934818"/>
                    </a:xfrm>
                    <a:prstGeom prst="rect">
                      <a:avLst/>
                    </a:prstGeom>
                    <a:noFill/>
                    <a:ln w="63500">
                      <a:solidFill>
                        <a:schemeClr val="tx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9A94CB8" w14:textId="77777777" w:rsidR="003977D4" w:rsidRPr="00693F6F" w:rsidRDefault="003977D4" w:rsidP="00693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F6F">
        <w:rPr>
          <w:rFonts w:ascii="Times New Roman" w:hAnsi="Times New Roman" w:cs="Times New Roman"/>
          <w:sz w:val="28"/>
          <w:szCs w:val="28"/>
        </w:rPr>
        <w:t>Рисунок 1 – Павел Воля говорит популистский бред опять</w:t>
      </w:r>
    </w:p>
    <w:p w14:paraId="2E124330" w14:textId="6FC86007" w:rsidR="003977D4" w:rsidRDefault="003977D4" w:rsidP="003977D4">
      <w:pPr>
        <w:rPr>
          <w:rFonts w:ascii="Times New Roman" w:hAnsi="Times New Roman" w:cs="Times New Roman"/>
          <w:sz w:val="28"/>
        </w:rPr>
      </w:pPr>
    </w:p>
    <w:p w14:paraId="7518D61D" w14:textId="54DB1430" w:rsidR="003977D4" w:rsidRDefault="003977D4" w:rsidP="003977D4">
      <w:pPr>
        <w:rPr>
          <w:rFonts w:ascii="Times New Roman" w:hAnsi="Times New Roman" w:cs="Times New Roman"/>
          <w:sz w:val="28"/>
        </w:rPr>
      </w:pPr>
    </w:p>
    <w:p w14:paraId="73A266CD" w14:textId="0462AD1E" w:rsidR="003977D4" w:rsidRPr="003977D4" w:rsidRDefault="003977D4" w:rsidP="003977D4">
      <w:p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 Ома</w:t>
      </w:r>
    </w:p>
    <w:p w14:paraId="77241C55" w14:textId="34CE11E4" w:rsidR="003977D4" w:rsidRPr="003977D4" w:rsidRDefault="003977D4" w:rsidP="003977D4">
      <w:pPr>
        <w:jc w:val="right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I</m:t>
        </m:r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den>
        </m:f>
      </m:oMath>
      <w:r w:rsidRPr="003977D4">
        <w:rPr>
          <w:rFonts w:ascii="Times New Roman" w:eastAsiaTheme="minorEastAsia" w:hAnsi="Times New Roman" w:cs="Times New Roman"/>
          <w:sz w:val="28"/>
        </w:rPr>
        <w:t xml:space="preserve">                                                      (1.1)</w:t>
      </w:r>
    </w:p>
    <w:p w14:paraId="60912E85" w14:textId="14EF3CBA" w:rsidR="003977D4" w:rsidRPr="003977D4" w:rsidRDefault="003977D4" w:rsidP="003977D4">
      <w:pPr>
        <w:ind w:left="1134"/>
        <w:rPr>
          <w:rFonts w:ascii="Times New Roman" w:hAnsi="Times New Roman" w:cs="Times New Roman"/>
          <w:sz w:val="28"/>
        </w:rPr>
      </w:pPr>
      <w:r w:rsidRPr="003977D4">
        <w:rPr>
          <w:rFonts w:ascii="Times New Roman" w:hAnsi="Times New Roman" w:cs="Times New Roman"/>
          <w:sz w:val="28"/>
        </w:rPr>
        <w:t xml:space="preserve">где </w:t>
      </w:r>
      <w:r w:rsidRPr="003977D4">
        <w:rPr>
          <w:rFonts w:ascii="Times New Roman" w:hAnsi="Times New Roman" w:cs="Times New Roman"/>
          <w:sz w:val="28"/>
          <w:lang w:val="en-US"/>
        </w:rPr>
        <w:t>I</w:t>
      </w:r>
      <w:r w:rsidRPr="003977D4">
        <w:rPr>
          <w:rFonts w:ascii="Times New Roman" w:hAnsi="Times New Roman" w:cs="Times New Roman"/>
          <w:sz w:val="28"/>
        </w:rPr>
        <w:t xml:space="preserve"> – сила тока</w:t>
      </w:r>
      <w:r>
        <w:rPr>
          <w:rFonts w:ascii="Times New Roman" w:hAnsi="Times New Roman" w:cs="Times New Roman"/>
          <w:sz w:val="28"/>
        </w:rPr>
        <w:t>, А</w:t>
      </w:r>
      <w:r w:rsidRPr="003977D4">
        <w:rPr>
          <w:rFonts w:ascii="Times New Roman" w:hAnsi="Times New Roman" w:cs="Times New Roman"/>
          <w:sz w:val="28"/>
        </w:rPr>
        <w:t>;</w:t>
      </w:r>
    </w:p>
    <w:p w14:paraId="0CE0B3C0" w14:textId="6190889C" w:rsidR="003977D4" w:rsidRDefault="003977D4" w:rsidP="003977D4">
      <w:pPr>
        <w:ind w:left="158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3977D4">
        <w:rPr>
          <w:rFonts w:ascii="Times New Roman" w:hAnsi="Times New Roman" w:cs="Times New Roman"/>
          <w:sz w:val="24"/>
        </w:rPr>
        <w:t xml:space="preserve"> </w:t>
      </w:r>
      <w:r w:rsidRPr="003977D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напряжение, 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0D5C595" w14:textId="4E8726B4" w:rsidR="003977D4" w:rsidRPr="003977D4" w:rsidRDefault="003977D4" w:rsidP="003977D4">
      <w:pPr>
        <w:ind w:left="15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R </w:t>
      </w:r>
      <w:r w:rsidRPr="003977D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сопротивление, 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sectPr w:rsidR="003977D4" w:rsidRPr="003977D4" w:rsidSect="00F9140A">
      <w:footerReference w:type="default" r:id="rId6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809696"/>
      <w:docPartObj>
        <w:docPartGallery w:val="Page Numbers (Bottom of Page)"/>
        <w:docPartUnique/>
      </w:docPartObj>
    </w:sdtPr>
    <w:sdtEndPr/>
    <w:sdtContent>
      <w:p w14:paraId="504A6DFF" w14:textId="77777777" w:rsidR="00F9140A" w:rsidRDefault="000B0D6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6AA128" w14:textId="77777777" w:rsidR="00F9140A" w:rsidRDefault="000B0D6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A"/>
    <w:rsid w:val="000B0D6D"/>
    <w:rsid w:val="003977D4"/>
    <w:rsid w:val="00797F9A"/>
    <w:rsid w:val="00A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E0CD"/>
  <w15:chartTrackingRefBased/>
  <w15:docId w15:val="{92DE2CC2-8E42-410E-9D78-790603F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7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77D4"/>
  </w:style>
  <w:style w:type="table" w:styleId="a5">
    <w:name w:val="Table Grid"/>
    <w:basedOn w:val="a1"/>
    <w:uiPriority w:val="39"/>
    <w:rsid w:val="003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97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0AC3A-1114-4805-851D-A1723A89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2022-09-21T07:18:00Z</dcterms:created>
  <dcterms:modified xsi:type="dcterms:W3CDTF">2022-09-21T07:47:00Z</dcterms:modified>
</cp:coreProperties>
</file>