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A2433" w14:textId="77777777" w:rsidR="0093545E" w:rsidRPr="0093545E" w:rsidRDefault="0093545E" w:rsidP="00F9140A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93545E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В начале 80-х годов голландская фирма "</w:t>
      </w:r>
      <w:proofErr w:type="spellStart"/>
      <w:r w:rsidRPr="0093545E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Philips</w:t>
      </w:r>
      <w:proofErr w:type="spellEnd"/>
      <w:r w:rsidRPr="0093545E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"</w:t>
      </w:r>
      <w:r w:rsidRPr="0093545E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 </w:t>
      </w:r>
      <w:r w:rsidRPr="0093545E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объявила о совершенной ею революцией в области звуковоспроизведения. Ее инженеры придумали то, что сейчас пользуется огромной популярностью </w:t>
      </w:r>
      <w:r w:rsidRPr="0093545E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— Это</w:t>
      </w:r>
      <w:r w:rsidRPr="0093545E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 лазерные диски и проигрыватели.</w:t>
      </w:r>
    </w:p>
    <w:p w14:paraId="255E333C" w14:textId="77777777" w:rsidR="0093545E" w:rsidRPr="0093545E" w:rsidRDefault="0093545E" w:rsidP="00F9140A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93545E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В чем же состоит главное преимущество лазерного или компакт-диска? Прежде всего это необычайно высокое качество звучания при воспроизведении лазерных фонограмм. Поскольку при проигрывании компакт-дисков считывающим устройством является лазерный луч, а, следовательно, между ним и диском нет механического контакта, то полностью отсутствуют посторонние шумы, шуршанье и треск, свойственные обычным грампластинкам.</w:t>
      </w:r>
    </w:p>
    <w:p w14:paraId="4C081882" w14:textId="77777777" w:rsidR="0093545E" w:rsidRPr="0093545E" w:rsidRDefault="0093545E" w:rsidP="00F9140A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93545E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Компакт-диск состоит из трех слоев - основного, сделанного из пластмассы, отражающего, выполненного из алюминия или серебра, и защитного - из прозрачного лака </w:t>
      </w:r>
      <w:proofErr w:type="spellStart"/>
      <w:r w:rsidRPr="0093545E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полиакрилата</w:t>
      </w:r>
      <w:proofErr w:type="spellEnd"/>
      <w:r w:rsidRPr="0093545E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. Основной слой несет полезную информацию, закодированную в выжженных в нем микроскопических углублениях. Производство компакт-дисков чем-то напоминает выпуск грампластинок, поскольку в обоих случаях используется метод штамповки или прессования. Отличие состоит в том, что для создания первых необходимо освоить тончайшую технологию переноса миллиардов углублений - ямочек с эталонного диска на тиражируемые.</w:t>
      </w:r>
    </w:p>
    <w:p w14:paraId="20F27136" w14:textId="77777777" w:rsidR="0093545E" w:rsidRPr="0093545E" w:rsidRDefault="0093545E" w:rsidP="00F9140A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93545E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Эталонный диск изготавливают из очень чистого нейтрального стекла и покрывается специальной пластиковой пленкой. Затем мощный записывающий лазер с числовым программным управлением от компьютера наносит на эту пленку ямочки раз личной длины, содержащие полезную музыкальную информацию. Процесс тиражирования с эталонного диска состоит в получении негативов основной матрицы и нескольких позитивов, используемых для штамповки серийных лазерных диск</w:t>
      </w:r>
      <w:bookmarkStart w:id="0" w:name="_GoBack"/>
      <w:bookmarkEnd w:id="0"/>
      <w:r w:rsidRPr="0093545E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ов.</w:t>
      </w:r>
    </w:p>
    <w:p w14:paraId="379A2BFF" w14:textId="27643BDE" w:rsidR="0093545E" w:rsidRPr="0093545E" w:rsidRDefault="0093545E" w:rsidP="00F9140A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93545E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lastRenderedPageBreak/>
        <w:t>В основе работы лежит явление фотоэффекта. Принцип системы считывания состоит в том, что лазерный луч диаметром 1.6 мкм направляется на поверхность компакт-диска, вращающегося с большой скоростью. Отражаясь от нанесенных на диск углублений, луч попадает на светопри</w:t>
      </w:r>
      <w:r w:rsidRPr="0093545E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ё</w:t>
      </w:r>
      <w:r w:rsidRPr="0093545E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мник (фотоэлемент), который в зависимости от характеристик падающего на него света выдает очень слабые электрические сигналы различной величины, который содержит информацию в виде цифр, состоящую из нолей и единиц. Затем цифровой сигнал преобразуется в звуковой и усиливается.</w:t>
      </w:r>
    </w:p>
    <w:p w14:paraId="6312B798" w14:textId="76360898" w:rsidR="006B37D4" w:rsidRPr="0093545E" w:rsidRDefault="0093545E" w:rsidP="00F9140A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4"/>
        </w:rPr>
      </w:pPr>
      <w:r w:rsidRPr="0093545E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Очевидно</w:t>
      </w:r>
      <w:r w:rsidRPr="0093545E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,</w:t>
      </w:r>
      <w:r w:rsidRPr="0093545E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 что огромное число записанных на диске данных (каждый компакт-диск содержит свыше 8 миллиардов углублений) требует исключительной точности перемещения лазерного луча. Здесь используются два дополнительных луча, получаемых с помощью призм. Система обнаружения ошибок и удерживания основного луча в центре держит и корректирует луч точно по ходу движения.</w:t>
      </w:r>
    </w:p>
    <w:sectPr w:rsidR="006B37D4" w:rsidRPr="0093545E" w:rsidSect="00F9140A">
      <w:footerReference w:type="default" r:id="rId7"/>
      <w:pgSz w:w="11906" w:h="16838"/>
      <w:pgMar w:top="1134" w:right="850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03BE9D" w14:textId="77777777" w:rsidR="00C73900" w:rsidRDefault="00C73900" w:rsidP="00F9140A">
      <w:pPr>
        <w:spacing w:after="0" w:line="240" w:lineRule="auto"/>
      </w:pPr>
      <w:r>
        <w:separator/>
      </w:r>
    </w:p>
  </w:endnote>
  <w:endnote w:type="continuationSeparator" w:id="0">
    <w:p w14:paraId="6ADB7C82" w14:textId="77777777" w:rsidR="00C73900" w:rsidRDefault="00C73900" w:rsidP="00F91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81809696"/>
      <w:docPartObj>
        <w:docPartGallery w:val="Page Numbers (Bottom of Page)"/>
        <w:docPartUnique/>
      </w:docPartObj>
    </w:sdtPr>
    <w:sdtContent>
      <w:p w14:paraId="16C1E9A5" w14:textId="6758BFD0" w:rsidR="00F9140A" w:rsidRDefault="00F9140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3124C1" w14:textId="4DBF75E2" w:rsidR="00F9140A" w:rsidRDefault="00F9140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3683D6" w14:textId="77777777" w:rsidR="00C73900" w:rsidRDefault="00C73900" w:rsidP="00F9140A">
      <w:pPr>
        <w:spacing w:after="0" w:line="240" w:lineRule="auto"/>
      </w:pPr>
      <w:r>
        <w:separator/>
      </w:r>
    </w:p>
  </w:footnote>
  <w:footnote w:type="continuationSeparator" w:id="0">
    <w:p w14:paraId="23A164EC" w14:textId="77777777" w:rsidR="00C73900" w:rsidRDefault="00C73900" w:rsidP="00F914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7A6"/>
    <w:rsid w:val="001967A6"/>
    <w:rsid w:val="006B37D4"/>
    <w:rsid w:val="0093545E"/>
    <w:rsid w:val="00C73900"/>
    <w:rsid w:val="00F9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C4FA7"/>
  <w15:chartTrackingRefBased/>
  <w15:docId w15:val="{1EA856EC-859F-418D-A8B3-23E2F470B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93545E"/>
  </w:style>
  <w:style w:type="paragraph" w:styleId="a4">
    <w:name w:val="header"/>
    <w:basedOn w:val="a"/>
    <w:link w:val="a5"/>
    <w:uiPriority w:val="99"/>
    <w:unhideWhenUsed/>
    <w:rsid w:val="00F914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9140A"/>
  </w:style>
  <w:style w:type="paragraph" w:styleId="a6">
    <w:name w:val="footer"/>
    <w:basedOn w:val="a"/>
    <w:link w:val="a7"/>
    <w:uiPriority w:val="99"/>
    <w:unhideWhenUsed/>
    <w:rsid w:val="00F914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914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37BB5-176F-4B9B-A106-842EAB7FB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2022-09-12T09:51:00Z</dcterms:created>
  <dcterms:modified xsi:type="dcterms:W3CDTF">2022-09-12T10:06:00Z</dcterms:modified>
</cp:coreProperties>
</file>