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D155D" w14:textId="77777777" w:rsidR="009C6068" w:rsidRDefault="009C6068" w:rsidP="00C26027">
      <w:pPr>
        <w:spacing w:line="360" w:lineRule="auto"/>
        <w:ind w:right="-1"/>
        <w:rPr>
          <w:rFonts w:ascii="Times New Roman" w:hAnsi="Times New Roman" w:cs="Times New Roman"/>
          <w:b/>
          <w:bCs/>
          <w:sz w:val="48"/>
          <w:szCs w:val="48"/>
        </w:rPr>
      </w:pPr>
    </w:p>
    <w:p w14:paraId="1E194B88" w14:textId="77777777" w:rsidR="009C6068" w:rsidRDefault="009C6068" w:rsidP="00C26027">
      <w:pPr>
        <w:spacing w:line="360" w:lineRule="auto"/>
        <w:ind w:right="-1"/>
        <w:rPr>
          <w:rFonts w:ascii="Times New Roman" w:hAnsi="Times New Roman" w:cs="Times New Roman"/>
          <w:b/>
          <w:bCs/>
          <w:sz w:val="48"/>
          <w:szCs w:val="48"/>
        </w:rPr>
      </w:pPr>
    </w:p>
    <w:p w14:paraId="4B736377" w14:textId="77777777" w:rsidR="009C6068" w:rsidRDefault="009C6068" w:rsidP="00C26027">
      <w:pPr>
        <w:spacing w:line="360" w:lineRule="auto"/>
        <w:ind w:right="-1"/>
        <w:rPr>
          <w:rFonts w:ascii="Times New Roman" w:hAnsi="Times New Roman" w:cs="Times New Roman"/>
          <w:b/>
          <w:bCs/>
          <w:sz w:val="48"/>
          <w:szCs w:val="48"/>
        </w:rPr>
      </w:pPr>
    </w:p>
    <w:p w14:paraId="24BBBBE0" w14:textId="77777777" w:rsidR="009C6068" w:rsidRDefault="009C6068" w:rsidP="00C26027">
      <w:pPr>
        <w:spacing w:line="360" w:lineRule="auto"/>
        <w:ind w:right="-1"/>
        <w:rPr>
          <w:rFonts w:ascii="Times New Roman" w:hAnsi="Times New Roman" w:cs="Times New Roman"/>
          <w:b/>
          <w:bCs/>
          <w:sz w:val="48"/>
          <w:szCs w:val="48"/>
        </w:rPr>
      </w:pPr>
    </w:p>
    <w:p w14:paraId="51234C94" w14:textId="77777777" w:rsidR="009C6068" w:rsidRDefault="009C6068" w:rsidP="00C26027">
      <w:pPr>
        <w:spacing w:line="360" w:lineRule="auto"/>
        <w:ind w:right="-1"/>
        <w:rPr>
          <w:rFonts w:ascii="Times New Roman" w:hAnsi="Times New Roman" w:cs="Times New Roman"/>
          <w:b/>
          <w:bCs/>
          <w:sz w:val="48"/>
          <w:szCs w:val="48"/>
        </w:rPr>
      </w:pPr>
    </w:p>
    <w:p w14:paraId="523D9930" w14:textId="77777777" w:rsidR="009C6068" w:rsidRDefault="009C6068" w:rsidP="00C26027">
      <w:pPr>
        <w:spacing w:line="360" w:lineRule="auto"/>
        <w:ind w:right="-1"/>
        <w:jc w:val="center"/>
        <w:rPr>
          <w:rFonts w:ascii="Times New Roman" w:hAnsi="Times New Roman" w:cs="Times New Roman"/>
          <w:b/>
          <w:bCs/>
          <w:sz w:val="48"/>
          <w:szCs w:val="48"/>
        </w:rPr>
      </w:pPr>
      <w:r>
        <w:rPr>
          <w:rFonts w:ascii="Times New Roman" w:hAnsi="Times New Roman" w:cs="Times New Roman"/>
          <w:b/>
          <w:bCs/>
          <w:sz w:val="48"/>
          <w:szCs w:val="48"/>
        </w:rPr>
        <w:t>SZAKDOLGOZAT</w:t>
      </w:r>
    </w:p>
    <w:p w14:paraId="202AB4F6" w14:textId="77777777" w:rsidR="009C6068" w:rsidRDefault="009C6068" w:rsidP="00C26027">
      <w:pPr>
        <w:spacing w:line="360" w:lineRule="auto"/>
        <w:ind w:right="-1"/>
        <w:rPr>
          <w:rFonts w:ascii="Times New Roman" w:hAnsi="Times New Roman" w:cs="Times New Roman"/>
          <w:b/>
          <w:bCs/>
          <w:sz w:val="48"/>
          <w:szCs w:val="48"/>
        </w:rPr>
      </w:pPr>
    </w:p>
    <w:p w14:paraId="216CF1C6" w14:textId="77777777" w:rsidR="009C6068" w:rsidRDefault="009C6068" w:rsidP="00C26027">
      <w:pPr>
        <w:spacing w:line="360" w:lineRule="auto"/>
        <w:ind w:right="-1"/>
        <w:rPr>
          <w:rFonts w:ascii="Times New Roman" w:hAnsi="Times New Roman" w:cs="Times New Roman"/>
          <w:b/>
          <w:bCs/>
          <w:sz w:val="48"/>
          <w:szCs w:val="48"/>
        </w:rPr>
      </w:pPr>
    </w:p>
    <w:p w14:paraId="6B83F971" w14:textId="77777777" w:rsidR="009C6068" w:rsidRDefault="009C6068" w:rsidP="00C26027">
      <w:pPr>
        <w:spacing w:line="360" w:lineRule="auto"/>
        <w:ind w:right="-1"/>
        <w:rPr>
          <w:rFonts w:ascii="Times New Roman" w:hAnsi="Times New Roman" w:cs="Times New Roman"/>
          <w:b/>
          <w:bCs/>
          <w:sz w:val="48"/>
          <w:szCs w:val="48"/>
        </w:rPr>
      </w:pPr>
    </w:p>
    <w:p w14:paraId="41054CF3" w14:textId="77777777" w:rsidR="009C6068" w:rsidRDefault="009C6068" w:rsidP="00C26027">
      <w:pPr>
        <w:spacing w:line="360" w:lineRule="auto"/>
        <w:ind w:right="-1"/>
        <w:rPr>
          <w:rFonts w:ascii="Times New Roman" w:hAnsi="Times New Roman" w:cs="Times New Roman"/>
          <w:b/>
          <w:bCs/>
          <w:sz w:val="48"/>
          <w:szCs w:val="48"/>
        </w:rPr>
      </w:pPr>
    </w:p>
    <w:p w14:paraId="0365EB82" w14:textId="77777777" w:rsidR="009C6068" w:rsidRDefault="009C6068" w:rsidP="00C26027">
      <w:pPr>
        <w:spacing w:line="360" w:lineRule="auto"/>
        <w:ind w:right="-1"/>
        <w:jc w:val="right"/>
        <w:rPr>
          <w:rFonts w:ascii="Times New Roman" w:hAnsi="Times New Roman" w:cs="Times New Roman"/>
          <w:b/>
          <w:bCs/>
          <w:sz w:val="48"/>
          <w:szCs w:val="48"/>
        </w:rPr>
      </w:pPr>
      <w:r>
        <w:rPr>
          <w:rFonts w:ascii="Times New Roman" w:hAnsi="Times New Roman" w:cs="Times New Roman"/>
          <w:b/>
          <w:bCs/>
          <w:sz w:val="36"/>
          <w:szCs w:val="36"/>
        </w:rPr>
        <w:t>Páll</w:t>
      </w:r>
      <w:r>
        <w:rPr>
          <w:rFonts w:ascii="Times New Roman" w:hAnsi="Times New Roman" w:cs="Times New Roman"/>
          <w:b/>
          <w:bCs/>
          <w:sz w:val="48"/>
          <w:szCs w:val="48"/>
        </w:rPr>
        <w:t xml:space="preserve"> </w:t>
      </w:r>
      <w:r>
        <w:rPr>
          <w:rFonts w:ascii="Times New Roman" w:hAnsi="Times New Roman" w:cs="Times New Roman"/>
          <w:b/>
          <w:bCs/>
          <w:sz w:val="36"/>
          <w:szCs w:val="36"/>
        </w:rPr>
        <w:t>László</w:t>
      </w:r>
    </w:p>
    <w:p w14:paraId="78089CE9" w14:textId="77777777" w:rsidR="009C6068" w:rsidRPr="009C6068" w:rsidRDefault="009C6068" w:rsidP="00C26027">
      <w:pPr>
        <w:spacing w:line="360" w:lineRule="auto"/>
        <w:ind w:right="-1"/>
        <w:rPr>
          <w:rFonts w:ascii="Times New Roman" w:hAnsi="Times New Roman" w:cs="Times New Roman"/>
          <w:b/>
          <w:bCs/>
          <w:sz w:val="56"/>
          <w:szCs w:val="56"/>
        </w:rPr>
      </w:pPr>
    </w:p>
    <w:p w14:paraId="7D7889CE" w14:textId="77777777" w:rsidR="009C6068" w:rsidRPr="009C6068" w:rsidRDefault="009C6068" w:rsidP="00C26027">
      <w:pPr>
        <w:spacing w:line="360" w:lineRule="auto"/>
        <w:ind w:right="-1"/>
        <w:jc w:val="center"/>
        <w:rPr>
          <w:rFonts w:ascii="Times New Roman" w:hAnsi="Times New Roman" w:cs="Times New Roman"/>
          <w:b/>
          <w:bCs/>
          <w:sz w:val="36"/>
          <w:szCs w:val="36"/>
        </w:rPr>
      </w:pPr>
      <w:r>
        <w:rPr>
          <w:rFonts w:ascii="Times New Roman" w:hAnsi="Times New Roman" w:cs="Times New Roman"/>
          <w:b/>
          <w:bCs/>
          <w:sz w:val="36"/>
          <w:szCs w:val="36"/>
        </w:rPr>
        <w:t>2025</w:t>
      </w:r>
    </w:p>
    <w:p w14:paraId="144BAB16" w14:textId="77777777" w:rsidR="009C6068" w:rsidRDefault="009C6068" w:rsidP="00C26027">
      <w:pPr>
        <w:spacing w:line="360" w:lineRule="auto"/>
        <w:ind w:right="-1"/>
        <w:rPr>
          <w:rFonts w:ascii="Times New Roman" w:hAnsi="Times New Roman" w:cs="Times New Roman"/>
          <w:b/>
          <w:bCs/>
          <w:sz w:val="48"/>
          <w:szCs w:val="48"/>
        </w:rPr>
      </w:pPr>
    </w:p>
    <w:p w14:paraId="35EF1939" w14:textId="77777777" w:rsidR="00E4328B" w:rsidRDefault="00E4328B" w:rsidP="00C26027">
      <w:pPr>
        <w:spacing w:line="360" w:lineRule="auto"/>
        <w:ind w:right="-1"/>
        <w:rPr>
          <w:rFonts w:ascii="Times New Roman" w:hAnsi="Times New Roman" w:cs="Times New Roman"/>
          <w:b/>
          <w:bCs/>
          <w:sz w:val="48"/>
          <w:szCs w:val="48"/>
        </w:rPr>
      </w:pPr>
    </w:p>
    <w:p w14:paraId="30A77C52" w14:textId="77777777" w:rsidR="00E4328B" w:rsidRDefault="00E4328B" w:rsidP="00C26027">
      <w:pPr>
        <w:spacing w:line="360" w:lineRule="auto"/>
        <w:ind w:right="-1"/>
        <w:jc w:val="center"/>
        <w:rPr>
          <w:rFonts w:ascii="Times New Roman" w:hAnsi="Times New Roman" w:cs="Times New Roman"/>
          <w:b/>
          <w:bCs/>
          <w:sz w:val="48"/>
          <w:szCs w:val="48"/>
        </w:rPr>
      </w:pPr>
      <w:r>
        <w:rPr>
          <w:rFonts w:ascii="Times New Roman" w:hAnsi="Times New Roman" w:cs="Times New Roman"/>
          <w:b/>
          <w:bCs/>
          <w:noProof/>
          <w:sz w:val="48"/>
          <w:szCs w:val="48"/>
        </w:rPr>
        <w:drawing>
          <wp:inline distT="0" distB="0" distL="0" distR="0" wp14:anchorId="214AB0EF" wp14:editId="4F250354">
            <wp:extent cx="2880000" cy="2880000"/>
            <wp:effectExtent l="0" t="0" r="0" b="0"/>
            <wp:docPr id="782915747" name="Kép 2" descr="A képen szimbólum, tervezés, embléma, Betűtípus látható  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15747" name="Kép 2" descr="A képen szimbólum, tervezés, embléma, Betűtípus látható  Előfordulhat, hogy az AI által létrehozott tartalom helytele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24591CC0" w14:textId="77777777" w:rsidR="00E4328B" w:rsidRDefault="00E4328B" w:rsidP="00C26027">
      <w:pPr>
        <w:spacing w:line="360" w:lineRule="auto"/>
        <w:ind w:right="-1"/>
        <w:rPr>
          <w:rFonts w:ascii="Times New Roman" w:hAnsi="Times New Roman" w:cs="Times New Roman"/>
          <w:b/>
          <w:bCs/>
          <w:sz w:val="48"/>
          <w:szCs w:val="48"/>
        </w:rPr>
      </w:pPr>
    </w:p>
    <w:p w14:paraId="09B0A5C1" w14:textId="77777777" w:rsidR="00E4328B" w:rsidRPr="00962BB0" w:rsidRDefault="00962BB0" w:rsidP="00C26027">
      <w:pPr>
        <w:spacing w:line="360" w:lineRule="auto"/>
        <w:ind w:right="-1"/>
        <w:jc w:val="center"/>
        <w:rPr>
          <w:rFonts w:ascii="Times New Roman" w:hAnsi="Times New Roman" w:cs="Times New Roman"/>
          <w:b/>
          <w:bCs/>
          <w:sz w:val="36"/>
          <w:szCs w:val="36"/>
        </w:rPr>
      </w:pPr>
      <w:proofErr w:type="spellStart"/>
      <w:r>
        <w:rPr>
          <w:rFonts w:ascii="Times New Roman" w:hAnsi="Times New Roman" w:cs="Times New Roman"/>
          <w:b/>
          <w:bCs/>
          <w:sz w:val="36"/>
          <w:szCs w:val="36"/>
        </w:rPr>
        <w:t>IoT</w:t>
      </w:r>
      <w:proofErr w:type="spellEnd"/>
      <w:r>
        <w:rPr>
          <w:rFonts w:ascii="Times New Roman" w:hAnsi="Times New Roman" w:cs="Times New Roman"/>
          <w:b/>
          <w:bCs/>
          <w:sz w:val="36"/>
          <w:szCs w:val="36"/>
        </w:rPr>
        <w:t xml:space="preserve"> alapú egészségügyi monitoring rendszer fejlesztése krónikus betegek számára</w:t>
      </w:r>
    </w:p>
    <w:p w14:paraId="58D392D6" w14:textId="77777777" w:rsidR="00E4328B" w:rsidRDefault="00E4328B" w:rsidP="00C26027">
      <w:pPr>
        <w:spacing w:line="360" w:lineRule="auto"/>
        <w:ind w:right="-1"/>
        <w:rPr>
          <w:rFonts w:ascii="Times New Roman" w:hAnsi="Times New Roman" w:cs="Times New Roman"/>
          <w:b/>
          <w:bCs/>
          <w:sz w:val="48"/>
          <w:szCs w:val="48"/>
        </w:rPr>
      </w:pPr>
    </w:p>
    <w:p w14:paraId="47B4FEA6" w14:textId="77777777" w:rsidR="00E4328B" w:rsidRDefault="00E4328B" w:rsidP="00C26027">
      <w:pPr>
        <w:spacing w:line="360" w:lineRule="auto"/>
        <w:ind w:right="-1"/>
        <w:rPr>
          <w:rFonts w:ascii="Times New Roman" w:hAnsi="Times New Roman" w:cs="Times New Roman"/>
          <w:b/>
          <w:bCs/>
          <w:sz w:val="48"/>
          <w:szCs w:val="48"/>
        </w:rPr>
      </w:pPr>
    </w:p>
    <w:p w14:paraId="0599F728" w14:textId="77777777" w:rsidR="00E4328B" w:rsidRPr="004A2C56" w:rsidRDefault="004A2C56" w:rsidP="00C26027">
      <w:pPr>
        <w:spacing w:line="360" w:lineRule="auto"/>
        <w:jc w:val="center"/>
        <w:rPr>
          <w:rFonts w:ascii="Times New Roman" w:hAnsi="Times New Roman" w:cs="Times New Roman"/>
          <w:sz w:val="32"/>
          <w:szCs w:val="32"/>
        </w:rPr>
      </w:pPr>
      <w:r>
        <w:rPr>
          <w:rFonts w:ascii="Times New Roman" w:hAnsi="Times New Roman" w:cs="Times New Roman"/>
          <w:sz w:val="32"/>
          <w:szCs w:val="32"/>
        </w:rPr>
        <w:t>Páll László</w:t>
      </w:r>
      <w:r>
        <w:rPr>
          <w:rFonts w:ascii="Times New Roman" w:hAnsi="Times New Roman" w:cs="Times New Roman"/>
          <w:sz w:val="32"/>
          <w:szCs w:val="32"/>
        </w:rPr>
        <w:br/>
        <w:t>Programtervező informatikus</w:t>
      </w:r>
    </w:p>
    <w:p w14:paraId="7EAB6CA1" w14:textId="77777777" w:rsidR="00E4328B" w:rsidRPr="004A2C56" w:rsidRDefault="004A2C56" w:rsidP="00C26027">
      <w:pPr>
        <w:spacing w:line="360" w:lineRule="auto"/>
        <w:ind w:right="-1"/>
        <w:jc w:val="center"/>
        <w:rPr>
          <w:rFonts w:ascii="Times New Roman" w:hAnsi="Times New Roman" w:cs="Times New Roman"/>
          <w:sz w:val="32"/>
          <w:szCs w:val="32"/>
        </w:rPr>
      </w:pPr>
      <w:r>
        <w:rPr>
          <w:rFonts w:ascii="Times New Roman" w:hAnsi="Times New Roman" w:cs="Times New Roman"/>
          <w:sz w:val="32"/>
          <w:szCs w:val="32"/>
        </w:rPr>
        <w:t xml:space="preserve">Konzulens: </w:t>
      </w:r>
      <w:proofErr w:type="spellStart"/>
      <w:r>
        <w:rPr>
          <w:rFonts w:ascii="Times New Roman" w:hAnsi="Times New Roman" w:cs="Times New Roman"/>
          <w:sz w:val="32"/>
          <w:szCs w:val="32"/>
        </w:rPr>
        <w:t>Vegera</w:t>
      </w:r>
      <w:proofErr w:type="spellEnd"/>
      <w:r>
        <w:rPr>
          <w:rFonts w:ascii="Times New Roman" w:hAnsi="Times New Roman" w:cs="Times New Roman"/>
          <w:sz w:val="32"/>
          <w:szCs w:val="32"/>
        </w:rPr>
        <w:t xml:space="preserve"> József</w:t>
      </w:r>
    </w:p>
    <w:p w14:paraId="1173580C" w14:textId="77777777" w:rsidR="004A2C56" w:rsidRDefault="004A2C56" w:rsidP="00C26027">
      <w:pPr>
        <w:spacing w:line="360" w:lineRule="auto"/>
        <w:ind w:right="-1"/>
        <w:rPr>
          <w:rFonts w:ascii="Times New Roman" w:hAnsi="Times New Roman" w:cs="Times New Roman"/>
          <w:b/>
          <w:bCs/>
          <w:sz w:val="36"/>
          <w:szCs w:val="36"/>
        </w:rPr>
      </w:pPr>
    </w:p>
    <w:p w14:paraId="11058C12" w14:textId="77777777" w:rsidR="00E4328B" w:rsidRPr="00962BB0" w:rsidRDefault="00962BB0" w:rsidP="00C26027">
      <w:pPr>
        <w:spacing w:line="360" w:lineRule="auto"/>
        <w:ind w:right="-1"/>
        <w:jc w:val="center"/>
        <w:rPr>
          <w:rFonts w:ascii="Times New Roman" w:hAnsi="Times New Roman" w:cs="Times New Roman"/>
          <w:b/>
          <w:bCs/>
          <w:sz w:val="36"/>
          <w:szCs w:val="36"/>
        </w:rPr>
      </w:pPr>
      <w:r>
        <w:rPr>
          <w:rFonts w:ascii="Times New Roman" w:hAnsi="Times New Roman" w:cs="Times New Roman"/>
          <w:b/>
          <w:bCs/>
          <w:sz w:val="36"/>
          <w:szCs w:val="36"/>
        </w:rPr>
        <w:t>20...</w:t>
      </w:r>
    </w:p>
    <w:p w14:paraId="39F7BD10" w14:textId="1D184D45" w:rsidR="00711CE4" w:rsidRDefault="00EB043C">
      <w:pPr>
        <w:pStyle w:val="Tartalomjegyzkcmsora"/>
        <w:rPr>
          <w:rFonts w:asciiTheme="minorHAnsi" w:eastAsiaTheme="minorHAnsi" w:hAnsiTheme="minorHAnsi" w:cstheme="minorBidi"/>
          <w:color w:val="auto"/>
          <w:kern w:val="2"/>
          <w:sz w:val="22"/>
          <w:szCs w:val="22"/>
          <w:lang w:eastAsia="en-US"/>
          <w14:ligatures w14:val="standardContextual"/>
        </w:rPr>
      </w:pPr>
      <w:r w:rsidRPr="00236579">
        <w:rPr>
          <w:rFonts w:asciiTheme="minorHAnsi" w:eastAsiaTheme="minorHAnsi" w:hAnsiTheme="minorHAnsi" w:cstheme="minorBidi"/>
          <w:noProof/>
          <w:color w:val="auto"/>
          <w:kern w:val="2"/>
          <w:sz w:val="22"/>
          <w:szCs w:val="22"/>
          <w:lang w:eastAsia="en-US"/>
          <w14:ligatures w14:val="standardContextual"/>
        </w:rPr>
        <w:lastRenderedPageBreak/>
        <w:drawing>
          <wp:anchor distT="0" distB="0" distL="114300" distR="114300" simplePos="0" relativeHeight="251658240" behindDoc="0" locked="0" layoutInCell="1" allowOverlap="1" wp14:anchorId="34303F74" wp14:editId="6EEB9928">
            <wp:simplePos x="0" y="0"/>
            <wp:positionH relativeFrom="page">
              <wp:align>left</wp:align>
            </wp:positionH>
            <wp:positionV relativeFrom="paragraph">
              <wp:posOffset>0</wp:posOffset>
            </wp:positionV>
            <wp:extent cx="7427156" cy="7829550"/>
            <wp:effectExtent l="0" t="0" r="2540" b="0"/>
            <wp:wrapSquare wrapText="bothSides"/>
            <wp:docPr id="98543193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31936" name=""/>
                    <pic:cNvPicPr/>
                  </pic:nvPicPr>
                  <pic:blipFill>
                    <a:blip r:embed="rId9">
                      <a:extLst>
                        <a:ext uri="{28A0092B-C50C-407E-A947-70E740481C1C}">
                          <a14:useLocalDpi xmlns:a14="http://schemas.microsoft.com/office/drawing/2010/main" val="0"/>
                        </a:ext>
                      </a:extLst>
                    </a:blip>
                    <a:stretch>
                      <a:fillRect/>
                    </a:stretch>
                  </pic:blipFill>
                  <pic:spPr>
                    <a:xfrm>
                      <a:off x="0" y="0"/>
                      <a:ext cx="7427156" cy="7829550"/>
                    </a:xfrm>
                    <a:prstGeom prst="rect">
                      <a:avLst/>
                    </a:prstGeom>
                  </pic:spPr>
                </pic:pic>
              </a:graphicData>
            </a:graphic>
            <wp14:sizeRelH relativeFrom="page">
              <wp14:pctWidth>0</wp14:pctWidth>
            </wp14:sizeRelH>
            <wp14:sizeRelV relativeFrom="page">
              <wp14:pctHeight>0</wp14:pctHeight>
            </wp14:sizeRelV>
          </wp:anchor>
        </w:drawing>
      </w:r>
    </w:p>
    <w:p w14:paraId="1AFDB0C1" w14:textId="77777777" w:rsidR="002549FC" w:rsidRPr="002549FC" w:rsidRDefault="002549FC" w:rsidP="002549FC"/>
    <w:sdt>
      <w:sdtPr>
        <w:rPr>
          <w:rFonts w:ascii="Times New Roman" w:eastAsiaTheme="minorHAnsi" w:hAnsi="Times New Roman" w:cs="Times New Roman"/>
          <w:color w:val="auto"/>
          <w:kern w:val="2"/>
          <w:sz w:val="22"/>
          <w:szCs w:val="22"/>
          <w:lang w:eastAsia="en-US"/>
          <w14:ligatures w14:val="standardContextual"/>
        </w:rPr>
        <w:id w:val="2085955625"/>
        <w:docPartObj>
          <w:docPartGallery w:val="Table of Contents"/>
          <w:docPartUnique/>
        </w:docPartObj>
      </w:sdtPr>
      <w:sdtEndPr>
        <w:rPr>
          <w:b/>
          <w:bCs/>
        </w:rPr>
      </w:sdtEndPr>
      <w:sdtContent>
        <w:p w14:paraId="1CDB3B80" w14:textId="199D133D" w:rsidR="008743E4" w:rsidRPr="00021CF5" w:rsidRDefault="008743E4">
          <w:pPr>
            <w:pStyle w:val="Tartalomjegyzkcmsora"/>
            <w:rPr>
              <w:rFonts w:ascii="Times New Roman" w:hAnsi="Times New Roman" w:cs="Times New Roman"/>
              <w:b/>
              <w:bCs/>
              <w:color w:val="000000" w:themeColor="text1"/>
              <w:sz w:val="48"/>
              <w:szCs w:val="48"/>
            </w:rPr>
          </w:pPr>
          <w:r w:rsidRPr="00021CF5">
            <w:rPr>
              <w:rFonts w:ascii="Times New Roman" w:hAnsi="Times New Roman" w:cs="Times New Roman"/>
              <w:b/>
              <w:bCs/>
              <w:color w:val="000000" w:themeColor="text1"/>
              <w:sz w:val="48"/>
              <w:szCs w:val="48"/>
            </w:rPr>
            <w:t>Tartalom</w:t>
          </w:r>
        </w:p>
        <w:p w14:paraId="451E0C8B" w14:textId="422E2BCC" w:rsidR="00245941" w:rsidRPr="00021CF5" w:rsidRDefault="008743E4">
          <w:pPr>
            <w:pStyle w:val="TJ1"/>
            <w:tabs>
              <w:tab w:val="right" w:leader="dot" w:pos="9061"/>
            </w:tabs>
            <w:rPr>
              <w:rFonts w:ascii="Times New Roman" w:eastAsiaTheme="minorEastAsia" w:hAnsi="Times New Roman" w:cs="Times New Roman"/>
              <w:noProof/>
              <w:sz w:val="24"/>
              <w:szCs w:val="24"/>
              <w:lang w:eastAsia="hu-HU"/>
            </w:rPr>
          </w:pPr>
          <w:r w:rsidRPr="00021CF5">
            <w:rPr>
              <w:rFonts w:ascii="Times New Roman" w:hAnsi="Times New Roman" w:cs="Times New Roman"/>
            </w:rPr>
            <w:fldChar w:fldCharType="begin"/>
          </w:r>
          <w:r w:rsidRPr="00021CF5">
            <w:rPr>
              <w:rFonts w:ascii="Times New Roman" w:hAnsi="Times New Roman" w:cs="Times New Roman"/>
            </w:rPr>
            <w:instrText xml:space="preserve"> TOC \o "1-3" \h \z \u </w:instrText>
          </w:r>
          <w:r w:rsidRPr="00021CF5">
            <w:rPr>
              <w:rFonts w:ascii="Times New Roman" w:hAnsi="Times New Roman" w:cs="Times New Roman"/>
            </w:rPr>
            <w:fldChar w:fldCharType="separate"/>
          </w:r>
          <w:hyperlink w:anchor="_Toc228541999" w:history="1">
            <w:r w:rsidR="00245941" w:rsidRPr="00021CF5">
              <w:rPr>
                <w:rStyle w:val="Hiperhivatkozs"/>
                <w:rFonts w:ascii="Times New Roman" w:hAnsi="Times New Roman" w:cs="Times New Roman"/>
                <w:b/>
                <w:bCs/>
                <w:noProof/>
              </w:rPr>
              <w:t>1. Bevezetés</w:t>
            </w:r>
            <w:r w:rsidR="00245941" w:rsidRPr="00021CF5">
              <w:rPr>
                <w:rFonts w:ascii="Times New Roman" w:hAnsi="Times New Roman" w:cs="Times New Roman"/>
                <w:noProof/>
                <w:webHidden/>
              </w:rPr>
              <w:tab/>
            </w:r>
            <w:r w:rsidR="00245941" w:rsidRPr="00021CF5">
              <w:rPr>
                <w:rFonts w:ascii="Times New Roman" w:hAnsi="Times New Roman" w:cs="Times New Roman"/>
                <w:noProof/>
                <w:webHidden/>
              </w:rPr>
              <w:fldChar w:fldCharType="begin"/>
            </w:r>
            <w:r w:rsidR="00245941" w:rsidRPr="00021CF5">
              <w:rPr>
                <w:rFonts w:ascii="Times New Roman" w:hAnsi="Times New Roman" w:cs="Times New Roman"/>
                <w:noProof/>
                <w:webHidden/>
              </w:rPr>
              <w:instrText xml:space="preserve"> PAGEREF _Toc228541999 \h </w:instrText>
            </w:r>
            <w:r w:rsidR="00245941" w:rsidRPr="00021CF5">
              <w:rPr>
                <w:rFonts w:ascii="Times New Roman" w:hAnsi="Times New Roman" w:cs="Times New Roman"/>
                <w:noProof/>
                <w:webHidden/>
              </w:rPr>
            </w:r>
            <w:r w:rsidR="00245941" w:rsidRPr="00021CF5">
              <w:rPr>
                <w:rFonts w:ascii="Times New Roman" w:hAnsi="Times New Roman" w:cs="Times New Roman"/>
                <w:noProof/>
                <w:webHidden/>
              </w:rPr>
              <w:fldChar w:fldCharType="separate"/>
            </w:r>
            <w:r w:rsidR="00245941" w:rsidRPr="00021CF5">
              <w:rPr>
                <w:rFonts w:ascii="Times New Roman" w:hAnsi="Times New Roman" w:cs="Times New Roman"/>
                <w:noProof/>
                <w:webHidden/>
              </w:rPr>
              <w:t>6</w:t>
            </w:r>
            <w:r w:rsidR="00245941" w:rsidRPr="00021CF5">
              <w:rPr>
                <w:rFonts w:ascii="Times New Roman" w:hAnsi="Times New Roman" w:cs="Times New Roman"/>
                <w:noProof/>
                <w:webHidden/>
              </w:rPr>
              <w:fldChar w:fldCharType="end"/>
            </w:r>
          </w:hyperlink>
        </w:p>
        <w:p w14:paraId="2CD4143A" w14:textId="0ED786EF"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00" w:history="1">
            <w:r w:rsidRPr="00021CF5">
              <w:rPr>
                <w:rStyle w:val="Hiperhivatkozs"/>
                <w:rFonts w:ascii="Times New Roman" w:hAnsi="Times New Roman" w:cs="Times New Roman"/>
                <w:b/>
                <w:bCs/>
                <w:noProof/>
              </w:rPr>
              <w:t>1.1 A téma aktualitása</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_Toc228542000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6</w:t>
            </w:r>
            <w:r w:rsidRPr="00021CF5">
              <w:rPr>
                <w:rFonts w:ascii="Times New Roman" w:hAnsi="Times New Roman" w:cs="Times New Roman"/>
                <w:noProof/>
                <w:webHidden/>
              </w:rPr>
              <w:fldChar w:fldCharType="end"/>
            </w:r>
          </w:hyperlink>
        </w:p>
        <w:p w14:paraId="5F18C5D7" w14:textId="6DB31CCE"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01" w:history="1">
            <w:r w:rsidRPr="00021CF5">
              <w:rPr>
                <w:rStyle w:val="Hiperhivatkozs"/>
                <w:rFonts w:ascii="Times New Roman" w:hAnsi="Times New Roman" w:cs="Times New Roman"/>
                <w:b/>
                <w:bCs/>
                <w:noProof/>
              </w:rPr>
              <w:t>1.2 Személyes motiváció</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_Toc228542001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6</w:t>
            </w:r>
            <w:r w:rsidRPr="00021CF5">
              <w:rPr>
                <w:rFonts w:ascii="Times New Roman" w:hAnsi="Times New Roman" w:cs="Times New Roman"/>
                <w:noProof/>
                <w:webHidden/>
              </w:rPr>
              <w:fldChar w:fldCharType="end"/>
            </w:r>
          </w:hyperlink>
        </w:p>
        <w:p w14:paraId="546AC1F7" w14:textId="3ACD79C4"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02" w:history="1">
            <w:r w:rsidRPr="00021CF5">
              <w:rPr>
                <w:rStyle w:val="Hiperhivatkozs"/>
                <w:rFonts w:ascii="Times New Roman" w:hAnsi="Times New Roman" w:cs="Times New Roman"/>
                <w:b/>
                <w:bCs/>
                <w:noProof/>
              </w:rPr>
              <w:t>1.3 A kutatás célja és a problémafelvetés</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_Toc228542002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7</w:t>
            </w:r>
            <w:r w:rsidRPr="00021CF5">
              <w:rPr>
                <w:rFonts w:ascii="Times New Roman" w:hAnsi="Times New Roman" w:cs="Times New Roman"/>
                <w:noProof/>
                <w:webHidden/>
              </w:rPr>
              <w:fldChar w:fldCharType="end"/>
            </w:r>
          </w:hyperlink>
        </w:p>
        <w:p w14:paraId="1E9FFA0C" w14:textId="5FE66BCD"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03" w:history="1">
            <w:r w:rsidRPr="00021CF5">
              <w:rPr>
                <w:rStyle w:val="Hiperhivatkozs"/>
                <w:rFonts w:ascii="Times New Roman" w:hAnsi="Times New Roman" w:cs="Times New Roman"/>
                <w:b/>
                <w:bCs/>
                <w:noProof/>
              </w:rPr>
              <w:t>1.4 Hipotézisek és módszertan</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_Toc228542003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8</w:t>
            </w:r>
            <w:r w:rsidRPr="00021CF5">
              <w:rPr>
                <w:rFonts w:ascii="Times New Roman" w:hAnsi="Times New Roman" w:cs="Times New Roman"/>
                <w:noProof/>
                <w:webHidden/>
              </w:rPr>
              <w:fldChar w:fldCharType="end"/>
            </w:r>
          </w:hyperlink>
        </w:p>
        <w:p w14:paraId="7A48659D" w14:textId="2F9E9A71" w:rsidR="00245941" w:rsidRPr="00021CF5" w:rsidRDefault="00245941">
          <w:pPr>
            <w:pStyle w:val="TJ1"/>
            <w:tabs>
              <w:tab w:val="right" w:leader="dot" w:pos="9061"/>
            </w:tabs>
            <w:rPr>
              <w:rFonts w:ascii="Times New Roman" w:eastAsiaTheme="minorEastAsia" w:hAnsi="Times New Roman" w:cs="Times New Roman"/>
              <w:noProof/>
              <w:sz w:val="24"/>
              <w:szCs w:val="24"/>
              <w:lang w:eastAsia="hu-HU"/>
            </w:rPr>
          </w:pPr>
          <w:hyperlink w:anchor="_Toc228542004" w:history="1">
            <w:r w:rsidRPr="00021CF5">
              <w:rPr>
                <w:rStyle w:val="Hiperhivatkozs"/>
                <w:rFonts w:ascii="Times New Roman" w:hAnsi="Times New Roman" w:cs="Times New Roman"/>
                <w:b/>
                <w:bCs/>
                <w:noProof/>
              </w:rPr>
              <w:t>2. Az IoT alapú egészségügyi monitoring fogalma, történeti fejlődése, formái és módszertani kérdései</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_Toc228542004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9</w:t>
            </w:r>
            <w:r w:rsidRPr="00021CF5">
              <w:rPr>
                <w:rFonts w:ascii="Times New Roman" w:hAnsi="Times New Roman" w:cs="Times New Roman"/>
                <w:noProof/>
                <w:webHidden/>
              </w:rPr>
              <w:fldChar w:fldCharType="end"/>
            </w:r>
          </w:hyperlink>
        </w:p>
        <w:p w14:paraId="466F2E46" w14:textId="416B1431"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05" w:history="1">
            <w:r w:rsidRPr="00021CF5">
              <w:rPr>
                <w:rStyle w:val="Hiperhivatkozs"/>
                <w:rFonts w:ascii="Times New Roman" w:hAnsi="Times New Roman" w:cs="Times New Roman"/>
                <w:b/>
                <w:bCs/>
                <w:noProof/>
              </w:rPr>
              <w:t>2.1 A krónikus betegellátás kihívásai és az IoT-alapú megoldások</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_Toc228542005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9</w:t>
            </w:r>
            <w:r w:rsidRPr="00021CF5">
              <w:rPr>
                <w:rFonts w:ascii="Times New Roman" w:hAnsi="Times New Roman" w:cs="Times New Roman"/>
                <w:noProof/>
                <w:webHidden/>
              </w:rPr>
              <w:fldChar w:fldCharType="end"/>
            </w:r>
          </w:hyperlink>
        </w:p>
        <w:p w14:paraId="324EFF2F" w14:textId="45F9F8DF" w:rsidR="00245941" w:rsidRPr="00021CF5" w:rsidRDefault="00245941" w:rsidP="00245941">
          <w:pPr>
            <w:pStyle w:val="TJ3"/>
            <w:rPr>
              <w:rFonts w:ascii="Times New Roman" w:eastAsiaTheme="minorEastAsia" w:hAnsi="Times New Roman" w:cs="Times New Roman"/>
              <w:sz w:val="24"/>
              <w:szCs w:val="24"/>
              <w:lang w:eastAsia="hu-HU"/>
            </w:rPr>
          </w:pPr>
          <w:hyperlink w:anchor="_Toc228542006" w:history="1">
            <w:r w:rsidRPr="00021CF5">
              <w:rPr>
                <w:rStyle w:val="Hiperhivatkozs"/>
                <w:rFonts w:ascii="Times New Roman" w:hAnsi="Times New Roman" w:cs="Times New Roman"/>
              </w:rPr>
              <w:t>2.1.1 A jelenlegi rendszer hiányosságai</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_Toc228542006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10</w:t>
            </w:r>
            <w:r w:rsidRPr="00021CF5">
              <w:rPr>
                <w:rFonts w:ascii="Times New Roman" w:hAnsi="Times New Roman" w:cs="Times New Roman"/>
                <w:webHidden/>
              </w:rPr>
              <w:fldChar w:fldCharType="end"/>
            </w:r>
          </w:hyperlink>
        </w:p>
        <w:p w14:paraId="1BA07A0E" w14:textId="61108A9A" w:rsidR="00245941" w:rsidRPr="00021CF5" w:rsidRDefault="00245941" w:rsidP="00245941">
          <w:pPr>
            <w:pStyle w:val="TJ3"/>
            <w:rPr>
              <w:rFonts w:ascii="Times New Roman" w:eastAsiaTheme="minorEastAsia" w:hAnsi="Times New Roman" w:cs="Times New Roman"/>
              <w:sz w:val="24"/>
              <w:szCs w:val="24"/>
              <w:lang w:eastAsia="hu-HU"/>
            </w:rPr>
          </w:pPr>
          <w:hyperlink w:anchor="_Toc228542007" w:history="1">
            <w:r w:rsidRPr="00021CF5">
              <w:rPr>
                <w:rStyle w:val="Hiperhivatkozs"/>
                <w:rFonts w:ascii="Times New Roman" w:hAnsi="Times New Roman" w:cs="Times New Roman"/>
              </w:rPr>
              <w:t>2.1.2 Az IoT technológia előnyei</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_Toc228542007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10</w:t>
            </w:r>
            <w:r w:rsidRPr="00021CF5">
              <w:rPr>
                <w:rFonts w:ascii="Times New Roman" w:hAnsi="Times New Roman" w:cs="Times New Roman"/>
                <w:webHidden/>
              </w:rPr>
              <w:fldChar w:fldCharType="end"/>
            </w:r>
          </w:hyperlink>
        </w:p>
        <w:p w14:paraId="7677259A" w14:textId="3329AB4E" w:rsidR="00245941" w:rsidRPr="00021CF5" w:rsidRDefault="00245941" w:rsidP="00245941">
          <w:pPr>
            <w:pStyle w:val="TJ3"/>
            <w:rPr>
              <w:rFonts w:ascii="Times New Roman" w:eastAsiaTheme="minorEastAsia" w:hAnsi="Times New Roman" w:cs="Times New Roman"/>
              <w:sz w:val="24"/>
              <w:szCs w:val="24"/>
              <w:lang w:eastAsia="hu-HU"/>
            </w:rPr>
          </w:pPr>
          <w:hyperlink w:anchor="_Toc228542008" w:history="1">
            <w:r w:rsidRPr="00021CF5">
              <w:rPr>
                <w:rStyle w:val="Hiperhivatkozs"/>
                <w:rFonts w:ascii="Times New Roman" w:hAnsi="Times New Roman" w:cs="Times New Roman"/>
              </w:rPr>
              <w:t>2.1.3 Az otthoni monitorozás problémái</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_Toc228542008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12</w:t>
            </w:r>
            <w:r w:rsidRPr="00021CF5">
              <w:rPr>
                <w:rFonts w:ascii="Times New Roman" w:hAnsi="Times New Roman" w:cs="Times New Roman"/>
                <w:webHidden/>
              </w:rPr>
              <w:fldChar w:fldCharType="end"/>
            </w:r>
          </w:hyperlink>
        </w:p>
        <w:p w14:paraId="53EA7FD4" w14:textId="1C502AEF" w:rsidR="00245941" w:rsidRPr="00021CF5" w:rsidRDefault="00245941" w:rsidP="00245941">
          <w:pPr>
            <w:pStyle w:val="TJ3"/>
            <w:rPr>
              <w:rFonts w:ascii="Times New Roman" w:eastAsiaTheme="minorEastAsia" w:hAnsi="Times New Roman" w:cs="Times New Roman"/>
              <w:sz w:val="24"/>
              <w:szCs w:val="24"/>
              <w:lang w:eastAsia="hu-HU"/>
            </w:rPr>
          </w:pPr>
          <w:hyperlink w:anchor="_Toc228542009" w:history="1">
            <w:r w:rsidRPr="00021CF5">
              <w:rPr>
                <w:rStyle w:val="Hiperhivatkozs"/>
                <w:rFonts w:ascii="Times New Roman" w:hAnsi="Times New Roman" w:cs="Times New Roman"/>
              </w:rPr>
              <w:t>2.1.4 Társadalmi és földrajzi akadályok</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_Toc228542009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12</w:t>
            </w:r>
            <w:r w:rsidRPr="00021CF5">
              <w:rPr>
                <w:rFonts w:ascii="Times New Roman" w:hAnsi="Times New Roman" w:cs="Times New Roman"/>
                <w:webHidden/>
              </w:rPr>
              <w:fldChar w:fldCharType="end"/>
            </w:r>
          </w:hyperlink>
        </w:p>
        <w:p w14:paraId="6636BDA8" w14:textId="72C4214B"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10" w:history="1">
            <w:r w:rsidRPr="00021CF5">
              <w:rPr>
                <w:rStyle w:val="Hiperhivatkozs"/>
                <w:rFonts w:ascii="Times New Roman" w:hAnsi="Times New Roman" w:cs="Times New Roman"/>
                <w:b/>
                <w:bCs/>
                <w:noProof/>
              </w:rPr>
              <w:t>2.2 IoT-technológia az egészségügyben</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_Toc228542010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14</w:t>
            </w:r>
            <w:r w:rsidRPr="00021CF5">
              <w:rPr>
                <w:rFonts w:ascii="Times New Roman" w:hAnsi="Times New Roman" w:cs="Times New Roman"/>
                <w:noProof/>
                <w:webHidden/>
              </w:rPr>
              <w:fldChar w:fldCharType="end"/>
            </w:r>
          </w:hyperlink>
        </w:p>
        <w:p w14:paraId="5D16C779" w14:textId="104D0272"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11" w:history="1">
            <w:r w:rsidRPr="00021CF5">
              <w:rPr>
                <w:rStyle w:val="Hiperhivatkozs"/>
                <w:rFonts w:ascii="Times New Roman" w:hAnsi="Times New Roman" w:cs="Times New Roman"/>
                <w:b/>
                <w:bCs/>
                <w:noProof/>
              </w:rPr>
              <w:t>2.3 Viselhető szenzorok és kommunikációs protokollok</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_Toc228542011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14</w:t>
            </w:r>
            <w:r w:rsidRPr="00021CF5">
              <w:rPr>
                <w:rFonts w:ascii="Times New Roman" w:hAnsi="Times New Roman" w:cs="Times New Roman"/>
                <w:noProof/>
                <w:webHidden/>
              </w:rPr>
              <w:fldChar w:fldCharType="end"/>
            </w:r>
          </w:hyperlink>
        </w:p>
        <w:p w14:paraId="4DEF46F2" w14:textId="06A10AFE"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12" w:history="1">
            <w:r w:rsidRPr="00021CF5">
              <w:rPr>
                <w:rStyle w:val="Hiperhivatkozs"/>
                <w:rFonts w:ascii="Times New Roman" w:hAnsi="Times New Roman" w:cs="Times New Roman"/>
                <w:b/>
                <w:bCs/>
                <w:noProof/>
              </w:rPr>
              <w:t>2.4 Módszertani kihívások az adatkezelésben</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_Toc228542012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16</w:t>
            </w:r>
            <w:r w:rsidRPr="00021CF5">
              <w:rPr>
                <w:rFonts w:ascii="Times New Roman" w:hAnsi="Times New Roman" w:cs="Times New Roman"/>
                <w:noProof/>
                <w:webHidden/>
              </w:rPr>
              <w:fldChar w:fldCharType="end"/>
            </w:r>
          </w:hyperlink>
        </w:p>
        <w:p w14:paraId="6F819185" w14:textId="16D7ABF9"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13" w:history="1">
            <w:r w:rsidRPr="00021CF5">
              <w:rPr>
                <w:rStyle w:val="Hiperhivatkozs"/>
                <w:rFonts w:ascii="Times New Roman" w:hAnsi="Times New Roman" w:cs="Times New Roman"/>
                <w:b/>
                <w:bCs/>
                <w:noProof/>
              </w:rPr>
              <w:t>2.5 Rendszertípusok összehasonlítása</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_Toc228542013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17</w:t>
            </w:r>
            <w:r w:rsidRPr="00021CF5">
              <w:rPr>
                <w:rFonts w:ascii="Times New Roman" w:hAnsi="Times New Roman" w:cs="Times New Roman"/>
                <w:noProof/>
                <w:webHidden/>
              </w:rPr>
              <w:fldChar w:fldCharType="end"/>
            </w:r>
          </w:hyperlink>
        </w:p>
        <w:p w14:paraId="58B892D3" w14:textId="2872E4B4" w:rsidR="00245941" w:rsidRPr="00021CF5" w:rsidRDefault="00245941">
          <w:pPr>
            <w:pStyle w:val="TJ1"/>
            <w:tabs>
              <w:tab w:val="right" w:leader="dot" w:pos="9061"/>
            </w:tabs>
            <w:rPr>
              <w:rFonts w:ascii="Times New Roman" w:eastAsiaTheme="minorEastAsia" w:hAnsi="Times New Roman" w:cs="Times New Roman"/>
              <w:noProof/>
              <w:sz w:val="24"/>
              <w:szCs w:val="24"/>
              <w:lang w:eastAsia="hu-HU"/>
            </w:rPr>
          </w:pPr>
          <w:hyperlink w:anchor="_Toc228542014" w:history="1">
            <w:r w:rsidRPr="00021CF5">
              <w:rPr>
                <w:rStyle w:val="Hiperhivatkozs"/>
                <w:rFonts w:ascii="Times New Roman" w:hAnsi="Times New Roman" w:cs="Times New Roman"/>
                <w:b/>
                <w:bCs/>
                <w:noProof/>
              </w:rPr>
              <w:t>3. Piaci Körkép, biztonsági kihívások és jogi szabályozás</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_Toc228542014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19</w:t>
            </w:r>
            <w:r w:rsidRPr="00021CF5">
              <w:rPr>
                <w:rFonts w:ascii="Times New Roman" w:hAnsi="Times New Roman" w:cs="Times New Roman"/>
                <w:noProof/>
                <w:webHidden/>
              </w:rPr>
              <w:fldChar w:fldCharType="end"/>
            </w:r>
          </w:hyperlink>
        </w:p>
        <w:p w14:paraId="3BE59E11" w14:textId="0DF60752"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15" w:history="1">
            <w:r w:rsidRPr="00021CF5">
              <w:rPr>
                <w:rStyle w:val="Hiperhivatkozs"/>
                <w:rFonts w:ascii="Times New Roman" w:hAnsi="Times New Roman" w:cs="Times New Roman"/>
                <w:b/>
                <w:bCs/>
                <w:noProof/>
              </w:rPr>
              <w:t>3.1 Jogi háttér (GDPR és egészségügyi adatvédelem)</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_Toc228542015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21</w:t>
            </w:r>
            <w:r w:rsidRPr="00021CF5">
              <w:rPr>
                <w:rFonts w:ascii="Times New Roman" w:hAnsi="Times New Roman" w:cs="Times New Roman"/>
                <w:noProof/>
                <w:webHidden/>
              </w:rPr>
              <w:fldChar w:fldCharType="end"/>
            </w:r>
          </w:hyperlink>
        </w:p>
        <w:p w14:paraId="72EDBDDA" w14:textId="7E178774" w:rsidR="00245941" w:rsidRPr="00021CF5" w:rsidRDefault="00245941">
          <w:pPr>
            <w:pStyle w:val="TJ1"/>
            <w:tabs>
              <w:tab w:val="right" w:leader="dot" w:pos="9061"/>
            </w:tabs>
            <w:rPr>
              <w:rFonts w:ascii="Times New Roman" w:eastAsiaTheme="minorEastAsia" w:hAnsi="Times New Roman" w:cs="Times New Roman"/>
              <w:noProof/>
              <w:sz w:val="24"/>
              <w:szCs w:val="24"/>
              <w:lang w:eastAsia="hu-HU"/>
            </w:rPr>
          </w:pPr>
          <w:hyperlink w:anchor="_Toc228542016" w:history="1">
            <w:r w:rsidRPr="00021CF5">
              <w:rPr>
                <w:rStyle w:val="Hiperhivatkozs"/>
                <w:rFonts w:ascii="Times New Roman" w:hAnsi="Times New Roman" w:cs="Times New Roman"/>
                <w:b/>
                <w:bCs/>
                <w:noProof/>
              </w:rPr>
              <w:t>4. Rendszer tervezése</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_Toc228542016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22</w:t>
            </w:r>
            <w:r w:rsidRPr="00021CF5">
              <w:rPr>
                <w:rFonts w:ascii="Times New Roman" w:hAnsi="Times New Roman" w:cs="Times New Roman"/>
                <w:noProof/>
                <w:webHidden/>
              </w:rPr>
              <w:fldChar w:fldCharType="end"/>
            </w:r>
          </w:hyperlink>
        </w:p>
        <w:p w14:paraId="25993F92" w14:textId="0FBC9BC1"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17" w:history="1">
            <w:r w:rsidRPr="00021CF5">
              <w:rPr>
                <w:rStyle w:val="Hiperhivatkozs"/>
                <w:rFonts w:ascii="Times New Roman" w:hAnsi="Times New Roman" w:cs="Times New Roman"/>
                <w:b/>
                <w:bCs/>
                <w:noProof/>
              </w:rPr>
              <w:t>4.1 Funkcionális követelmények</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_Toc228542017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23</w:t>
            </w:r>
            <w:r w:rsidRPr="00021CF5">
              <w:rPr>
                <w:rFonts w:ascii="Times New Roman" w:hAnsi="Times New Roman" w:cs="Times New Roman"/>
                <w:noProof/>
                <w:webHidden/>
              </w:rPr>
              <w:fldChar w:fldCharType="end"/>
            </w:r>
          </w:hyperlink>
        </w:p>
        <w:p w14:paraId="032882C2" w14:textId="658C0696" w:rsidR="00245941" w:rsidRPr="00021CF5" w:rsidRDefault="00245941" w:rsidP="00245941">
          <w:pPr>
            <w:pStyle w:val="TJ3"/>
            <w:rPr>
              <w:rFonts w:ascii="Times New Roman" w:eastAsiaTheme="minorEastAsia" w:hAnsi="Times New Roman" w:cs="Times New Roman"/>
              <w:sz w:val="24"/>
              <w:szCs w:val="24"/>
              <w:lang w:eastAsia="hu-HU"/>
            </w:rPr>
          </w:pPr>
          <w:hyperlink w:anchor="_Toc228542018" w:history="1">
            <w:r w:rsidRPr="00021CF5">
              <w:rPr>
                <w:rStyle w:val="Hiperhivatkozs"/>
                <w:rFonts w:ascii="Times New Roman" w:hAnsi="Times New Roman" w:cs="Times New Roman"/>
              </w:rPr>
              <w:t>4.1.1 Felhasználói szerepkörök és használati esetek (Use Cases)</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_Toc228542018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23</w:t>
            </w:r>
            <w:r w:rsidRPr="00021CF5">
              <w:rPr>
                <w:rFonts w:ascii="Times New Roman" w:hAnsi="Times New Roman" w:cs="Times New Roman"/>
                <w:webHidden/>
              </w:rPr>
              <w:fldChar w:fldCharType="end"/>
            </w:r>
          </w:hyperlink>
        </w:p>
        <w:p w14:paraId="442D013A" w14:textId="4CF08F97" w:rsidR="00245941" w:rsidRPr="00021CF5" w:rsidRDefault="00245941" w:rsidP="00245941">
          <w:pPr>
            <w:pStyle w:val="TJ3"/>
            <w:rPr>
              <w:rFonts w:ascii="Times New Roman" w:eastAsiaTheme="minorEastAsia" w:hAnsi="Times New Roman" w:cs="Times New Roman"/>
              <w:sz w:val="24"/>
              <w:szCs w:val="24"/>
              <w:lang w:eastAsia="hu-HU"/>
            </w:rPr>
          </w:pPr>
          <w:hyperlink w:anchor="_Toc228542019" w:history="1">
            <w:r w:rsidRPr="00021CF5">
              <w:rPr>
                <w:rStyle w:val="Hiperhivatkozs"/>
                <w:rFonts w:ascii="Times New Roman" w:hAnsi="Times New Roman" w:cs="Times New Roman"/>
              </w:rPr>
              <w:t>4.1.2 Adatfolyam és folyamatleírás</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_Toc228542019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24</w:t>
            </w:r>
            <w:r w:rsidRPr="00021CF5">
              <w:rPr>
                <w:rFonts w:ascii="Times New Roman" w:hAnsi="Times New Roman" w:cs="Times New Roman"/>
                <w:webHidden/>
              </w:rPr>
              <w:fldChar w:fldCharType="end"/>
            </w:r>
          </w:hyperlink>
        </w:p>
        <w:p w14:paraId="0D94E31F" w14:textId="7012A664"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20" w:history="1">
            <w:r w:rsidRPr="00021CF5">
              <w:rPr>
                <w:rStyle w:val="Hiperhivatkozs"/>
                <w:rFonts w:ascii="Times New Roman" w:hAnsi="Times New Roman" w:cs="Times New Roman"/>
                <w:b/>
                <w:bCs/>
                <w:noProof/>
              </w:rPr>
              <w:t>4.2 Nem funkcionális követelmények</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_Toc228542020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25</w:t>
            </w:r>
            <w:r w:rsidRPr="00021CF5">
              <w:rPr>
                <w:rFonts w:ascii="Times New Roman" w:hAnsi="Times New Roman" w:cs="Times New Roman"/>
                <w:noProof/>
                <w:webHidden/>
              </w:rPr>
              <w:fldChar w:fldCharType="end"/>
            </w:r>
          </w:hyperlink>
        </w:p>
        <w:p w14:paraId="23D9C699" w14:textId="386A7AA4"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21" w:history="1">
            <w:r w:rsidRPr="00021CF5">
              <w:rPr>
                <w:rStyle w:val="Hiperhivatkozs"/>
                <w:rFonts w:ascii="Times New Roman" w:hAnsi="Times New Roman" w:cs="Times New Roman"/>
                <w:b/>
                <w:bCs/>
                <w:noProof/>
              </w:rPr>
              <w:t>4.3 Adatbázis-tervezés</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_Toc228542021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26</w:t>
            </w:r>
            <w:r w:rsidRPr="00021CF5">
              <w:rPr>
                <w:rFonts w:ascii="Times New Roman" w:hAnsi="Times New Roman" w:cs="Times New Roman"/>
                <w:noProof/>
                <w:webHidden/>
              </w:rPr>
              <w:fldChar w:fldCharType="end"/>
            </w:r>
          </w:hyperlink>
        </w:p>
        <w:p w14:paraId="74A4A71B" w14:textId="714D7789" w:rsidR="00245941" w:rsidRPr="00021CF5" w:rsidRDefault="00245941" w:rsidP="00245941">
          <w:pPr>
            <w:pStyle w:val="TJ3"/>
            <w:rPr>
              <w:rFonts w:ascii="Times New Roman" w:eastAsiaTheme="minorEastAsia" w:hAnsi="Times New Roman" w:cs="Times New Roman"/>
              <w:sz w:val="24"/>
              <w:szCs w:val="24"/>
              <w:lang w:eastAsia="hu-HU"/>
            </w:rPr>
          </w:pPr>
          <w:hyperlink w:anchor="_Toc228542022" w:history="1">
            <w:r w:rsidRPr="00021CF5">
              <w:rPr>
                <w:rStyle w:val="Hiperhivatkozs"/>
                <w:rFonts w:ascii="Times New Roman" w:hAnsi="Times New Roman" w:cs="Times New Roman"/>
              </w:rPr>
              <w:t>4.3.1 Adattáblák definíciója és szerkezete</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_Toc228542022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26</w:t>
            </w:r>
            <w:r w:rsidRPr="00021CF5">
              <w:rPr>
                <w:rFonts w:ascii="Times New Roman" w:hAnsi="Times New Roman" w:cs="Times New Roman"/>
                <w:webHidden/>
              </w:rPr>
              <w:fldChar w:fldCharType="end"/>
            </w:r>
          </w:hyperlink>
        </w:p>
        <w:p w14:paraId="6BABBA9B" w14:textId="5DAD97EF" w:rsidR="00245941" w:rsidRPr="00021CF5" w:rsidRDefault="00245941">
          <w:pPr>
            <w:pStyle w:val="TJ1"/>
            <w:tabs>
              <w:tab w:val="right" w:leader="dot" w:pos="9061"/>
            </w:tabs>
            <w:rPr>
              <w:rFonts w:ascii="Times New Roman" w:eastAsiaTheme="minorEastAsia" w:hAnsi="Times New Roman" w:cs="Times New Roman"/>
              <w:noProof/>
              <w:sz w:val="24"/>
              <w:szCs w:val="24"/>
              <w:lang w:eastAsia="hu-HU"/>
            </w:rPr>
          </w:pPr>
          <w:hyperlink w:anchor="_Toc228542023" w:history="1">
            <w:r w:rsidRPr="00021CF5">
              <w:rPr>
                <w:rStyle w:val="Hiperhivatkozs"/>
                <w:rFonts w:ascii="Times New Roman" w:hAnsi="Times New Roman" w:cs="Times New Roman"/>
                <w:b/>
                <w:bCs/>
                <w:noProof/>
              </w:rPr>
              <w:t>5. Fejezet A rendszer architekturális felépítése és implementációja</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_Toc228542023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29</w:t>
            </w:r>
            <w:r w:rsidRPr="00021CF5">
              <w:rPr>
                <w:rFonts w:ascii="Times New Roman" w:hAnsi="Times New Roman" w:cs="Times New Roman"/>
                <w:noProof/>
                <w:webHidden/>
              </w:rPr>
              <w:fldChar w:fldCharType="end"/>
            </w:r>
          </w:hyperlink>
        </w:p>
        <w:p w14:paraId="3622B9A1" w14:textId="145236DF"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24" w:history="1">
            <w:r w:rsidRPr="00021CF5">
              <w:rPr>
                <w:rStyle w:val="Hiperhivatkozs"/>
                <w:rFonts w:ascii="Times New Roman" w:hAnsi="Times New Roman" w:cs="Times New Roman"/>
                <w:b/>
                <w:bCs/>
                <w:noProof/>
              </w:rPr>
              <w:t>5.1. Felhasználói szerepkörök és jogosultságkezelés</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_Toc228542024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31</w:t>
            </w:r>
            <w:r w:rsidRPr="00021CF5">
              <w:rPr>
                <w:rFonts w:ascii="Times New Roman" w:hAnsi="Times New Roman" w:cs="Times New Roman"/>
                <w:noProof/>
                <w:webHidden/>
              </w:rPr>
              <w:fldChar w:fldCharType="end"/>
            </w:r>
          </w:hyperlink>
        </w:p>
        <w:p w14:paraId="6D382FED" w14:textId="45DE20A4"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25" w:history="1">
            <w:r w:rsidRPr="00021CF5">
              <w:rPr>
                <w:rStyle w:val="Hiperhivatkozs"/>
                <w:rFonts w:ascii="Times New Roman" w:hAnsi="Times New Roman" w:cs="Times New Roman"/>
                <w:b/>
                <w:bCs/>
                <w:noProof/>
              </w:rPr>
              <w:t>5.2. Vizualizáció: A Páciens Műszerfal (Dashboard)</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_Toc228542025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32</w:t>
            </w:r>
            <w:r w:rsidRPr="00021CF5">
              <w:rPr>
                <w:rFonts w:ascii="Times New Roman" w:hAnsi="Times New Roman" w:cs="Times New Roman"/>
                <w:noProof/>
                <w:webHidden/>
              </w:rPr>
              <w:fldChar w:fldCharType="end"/>
            </w:r>
          </w:hyperlink>
        </w:p>
        <w:p w14:paraId="1F937A28" w14:textId="3D1BC85D"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26" w:history="1">
            <w:r w:rsidRPr="00021CF5">
              <w:rPr>
                <w:rStyle w:val="Hiperhivatkozs"/>
                <w:rFonts w:ascii="Times New Roman" w:hAnsi="Times New Roman" w:cs="Times New Roman"/>
                <w:b/>
                <w:bCs/>
                <w:noProof/>
              </w:rPr>
              <w:t>5.3. A Riasztási Modul (Alarm Logic) működése</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_Toc228542026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33</w:t>
            </w:r>
            <w:r w:rsidRPr="00021CF5">
              <w:rPr>
                <w:rFonts w:ascii="Times New Roman" w:hAnsi="Times New Roman" w:cs="Times New Roman"/>
                <w:noProof/>
                <w:webHidden/>
              </w:rPr>
              <w:fldChar w:fldCharType="end"/>
            </w:r>
          </w:hyperlink>
        </w:p>
        <w:p w14:paraId="77C20919" w14:textId="24D185EB" w:rsidR="00245941" w:rsidRPr="00021CF5" w:rsidRDefault="00245941">
          <w:pPr>
            <w:pStyle w:val="TJ1"/>
            <w:tabs>
              <w:tab w:val="right" w:leader="dot" w:pos="9061"/>
            </w:tabs>
            <w:rPr>
              <w:rFonts w:ascii="Times New Roman" w:eastAsiaTheme="minorEastAsia" w:hAnsi="Times New Roman" w:cs="Times New Roman"/>
              <w:noProof/>
              <w:sz w:val="24"/>
              <w:szCs w:val="24"/>
              <w:lang w:eastAsia="hu-HU"/>
            </w:rPr>
          </w:pPr>
          <w:hyperlink w:anchor="_Toc228542027" w:history="1">
            <w:r w:rsidRPr="00021CF5">
              <w:rPr>
                <w:rStyle w:val="Hiperhivatkozs"/>
                <w:rFonts w:ascii="Times New Roman" w:hAnsi="Times New Roman" w:cs="Times New Roman"/>
                <w:b/>
                <w:bCs/>
                <w:noProof/>
              </w:rPr>
              <w:t>6. A rendszer megvalósítása és technológiai háttere</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_Toc228542027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34</w:t>
            </w:r>
            <w:r w:rsidRPr="00021CF5">
              <w:rPr>
                <w:rFonts w:ascii="Times New Roman" w:hAnsi="Times New Roman" w:cs="Times New Roman"/>
                <w:noProof/>
                <w:webHidden/>
              </w:rPr>
              <w:fldChar w:fldCharType="end"/>
            </w:r>
          </w:hyperlink>
        </w:p>
        <w:p w14:paraId="69E4099A" w14:textId="6CC43154"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28" w:history="1">
            <w:r w:rsidRPr="00021CF5">
              <w:rPr>
                <w:rStyle w:val="Hiperhivatkozs"/>
                <w:rFonts w:ascii="Times New Roman" w:hAnsi="Times New Roman" w:cs="Times New Roman"/>
                <w:b/>
                <w:bCs/>
                <w:noProof/>
              </w:rPr>
              <w:t>6.1. IntelliJ IDEA és JDK</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_Toc228542028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34</w:t>
            </w:r>
            <w:r w:rsidRPr="00021CF5">
              <w:rPr>
                <w:rFonts w:ascii="Times New Roman" w:hAnsi="Times New Roman" w:cs="Times New Roman"/>
                <w:noProof/>
                <w:webHidden/>
              </w:rPr>
              <w:fldChar w:fldCharType="end"/>
            </w:r>
          </w:hyperlink>
        </w:p>
        <w:p w14:paraId="6C514D28" w14:textId="0882CE8C" w:rsidR="00245941" w:rsidRPr="00021CF5" w:rsidRDefault="00245941" w:rsidP="00245941">
          <w:pPr>
            <w:pStyle w:val="TJ3"/>
            <w:rPr>
              <w:rFonts w:ascii="Times New Roman" w:eastAsiaTheme="minorEastAsia" w:hAnsi="Times New Roman" w:cs="Times New Roman"/>
              <w:sz w:val="24"/>
              <w:szCs w:val="24"/>
              <w:lang w:eastAsia="hu-HU"/>
            </w:rPr>
          </w:pPr>
          <w:hyperlink w:anchor="_Toc228542029" w:history="1">
            <w:r w:rsidRPr="00021CF5">
              <w:rPr>
                <w:rStyle w:val="Hiperhivatkozs"/>
                <w:rFonts w:ascii="Times New Roman" w:hAnsi="Times New Roman" w:cs="Times New Roman"/>
              </w:rPr>
              <w:t>6.1.2. Build eszköz és függőségkezelés (Maven)</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_Toc228542029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35</w:t>
            </w:r>
            <w:r w:rsidRPr="00021CF5">
              <w:rPr>
                <w:rFonts w:ascii="Times New Roman" w:hAnsi="Times New Roman" w:cs="Times New Roman"/>
                <w:webHidden/>
              </w:rPr>
              <w:fldChar w:fldCharType="end"/>
            </w:r>
          </w:hyperlink>
        </w:p>
        <w:p w14:paraId="0609ED2C" w14:textId="6BCAE831" w:rsidR="00245941" w:rsidRPr="00021CF5" w:rsidRDefault="00245941" w:rsidP="00245941">
          <w:pPr>
            <w:pStyle w:val="TJ3"/>
            <w:rPr>
              <w:rFonts w:ascii="Times New Roman" w:eastAsiaTheme="minorEastAsia" w:hAnsi="Times New Roman" w:cs="Times New Roman"/>
              <w:sz w:val="24"/>
              <w:szCs w:val="24"/>
              <w:lang w:eastAsia="hu-HU"/>
            </w:rPr>
          </w:pPr>
          <w:hyperlink w:anchor="_Toc228542030" w:history="1">
            <w:r w:rsidRPr="00021CF5">
              <w:rPr>
                <w:rStyle w:val="Hiperhivatkozs"/>
                <w:rFonts w:ascii="Times New Roman" w:hAnsi="Times New Roman" w:cs="Times New Roman"/>
              </w:rPr>
              <w:t>6.1.3. Verziókezelés és IoT szimuláció</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_Toc228542030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35</w:t>
            </w:r>
            <w:r w:rsidRPr="00021CF5">
              <w:rPr>
                <w:rFonts w:ascii="Times New Roman" w:hAnsi="Times New Roman" w:cs="Times New Roman"/>
                <w:webHidden/>
              </w:rPr>
              <w:fldChar w:fldCharType="end"/>
            </w:r>
          </w:hyperlink>
        </w:p>
        <w:p w14:paraId="45DC6B5A" w14:textId="7D0244BA"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31" w:history="1">
            <w:r w:rsidRPr="00021CF5">
              <w:rPr>
                <w:rStyle w:val="Hiperhivatkozs"/>
                <w:rFonts w:ascii="Times New Roman" w:hAnsi="Times New Roman" w:cs="Times New Roman"/>
                <w:b/>
                <w:bCs/>
                <w:noProof/>
              </w:rPr>
              <w:t>6.2. A választott keretrendszer: Spring Boot</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_Toc228542031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36</w:t>
            </w:r>
            <w:r w:rsidRPr="00021CF5">
              <w:rPr>
                <w:rFonts w:ascii="Times New Roman" w:hAnsi="Times New Roman" w:cs="Times New Roman"/>
                <w:noProof/>
                <w:webHidden/>
              </w:rPr>
              <w:fldChar w:fldCharType="end"/>
            </w:r>
          </w:hyperlink>
        </w:p>
        <w:p w14:paraId="340F48A4" w14:textId="17C893E3" w:rsidR="00245941" w:rsidRPr="00021CF5" w:rsidRDefault="00245941" w:rsidP="00245941">
          <w:pPr>
            <w:pStyle w:val="TJ3"/>
            <w:rPr>
              <w:rFonts w:ascii="Times New Roman" w:eastAsiaTheme="minorEastAsia" w:hAnsi="Times New Roman" w:cs="Times New Roman"/>
              <w:sz w:val="24"/>
              <w:szCs w:val="24"/>
              <w:lang w:eastAsia="hu-HU"/>
            </w:rPr>
          </w:pPr>
          <w:hyperlink w:anchor="_Toc228542032" w:history="1">
            <w:r w:rsidRPr="00021CF5">
              <w:rPr>
                <w:rStyle w:val="Hiperhivatkozs"/>
                <w:rFonts w:ascii="Times New Roman" w:hAnsi="Times New Roman" w:cs="Times New Roman"/>
              </w:rPr>
              <w:t>6.2.1. Dependency Injection (Függőséginjektálás)</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_Toc228542032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36</w:t>
            </w:r>
            <w:r w:rsidRPr="00021CF5">
              <w:rPr>
                <w:rFonts w:ascii="Times New Roman" w:hAnsi="Times New Roman" w:cs="Times New Roman"/>
                <w:webHidden/>
              </w:rPr>
              <w:fldChar w:fldCharType="end"/>
            </w:r>
          </w:hyperlink>
        </w:p>
        <w:p w14:paraId="49629977" w14:textId="57DFFA86" w:rsidR="00245941" w:rsidRPr="00021CF5" w:rsidRDefault="00245941" w:rsidP="00245941">
          <w:pPr>
            <w:pStyle w:val="TJ3"/>
            <w:rPr>
              <w:rFonts w:ascii="Times New Roman" w:eastAsiaTheme="minorEastAsia" w:hAnsi="Times New Roman" w:cs="Times New Roman"/>
              <w:sz w:val="24"/>
              <w:szCs w:val="24"/>
              <w:lang w:eastAsia="hu-HU"/>
            </w:rPr>
          </w:pPr>
          <w:hyperlink w:anchor="_Toc228542033" w:history="1">
            <w:r w:rsidRPr="00021CF5">
              <w:rPr>
                <w:rStyle w:val="Hiperhivatkozs"/>
                <w:rFonts w:ascii="Times New Roman" w:hAnsi="Times New Roman" w:cs="Times New Roman"/>
              </w:rPr>
              <w:t>6.2.2. Adatbázis réteg (JPA és Hibernate)</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_Toc228542033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36</w:t>
            </w:r>
            <w:r w:rsidRPr="00021CF5">
              <w:rPr>
                <w:rFonts w:ascii="Times New Roman" w:hAnsi="Times New Roman" w:cs="Times New Roman"/>
                <w:webHidden/>
              </w:rPr>
              <w:fldChar w:fldCharType="end"/>
            </w:r>
          </w:hyperlink>
        </w:p>
        <w:p w14:paraId="66A6348F" w14:textId="3C1A45FF"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34" w:history="1">
            <w:r w:rsidRPr="00021CF5">
              <w:rPr>
                <w:rStyle w:val="Hiperhivatkozs"/>
                <w:rFonts w:ascii="Times New Roman" w:hAnsi="Times New Roman" w:cs="Times New Roman"/>
                <w:b/>
                <w:bCs/>
                <w:noProof/>
              </w:rPr>
              <w:t>6.3. Az üzleti logika implementációja (Service Layer)</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_Toc228542034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38</w:t>
            </w:r>
            <w:r w:rsidRPr="00021CF5">
              <w:rPr>
                <w:rFonts w:ascii="Times New Roman" w:hAnsi="Times New Roman" w:cs="Times New Roman"/>
                <w:noProof/>
                <w:webHidden/>
              </w:rPr>
              <w:fldChar w:fldCharType="end"/>
            </w:r>
          </w:hyperlink>
        </w:p>
        <w:p w14:paraId="113B32FC" w14:textId="1E24DEF5" w:rsidR="00245941" w:rsidRPr="00021CF5" w:rsidRDefault="00245941" w:rsidP="00245941">
          <w:pPr>
            <w:pStyle w:val="TJ3"/>
            <w:rPr>
              <w:rFonts w:ascii="Times New Roman" w:eastAsiaTheme="minorEastAsia" w:hAnsi="Times New Roman" w:cs="Times New Roman"/>
              <w:sz w:val="24"/>
              <w:szCs w:val="24"/>
              <w:lang w:eastAsia="hu-HU"/>
            </w:rPr>
          </w:pPr>
          <w:hyperlink w:anchor="_Toc228542035" w:history="1">
            <w:r w:rsidRPr="00021CF5">
              <w:rPr>
                <w:rStyle w:val="Hiperhivatkozs"/>
                <w:rFonts w:ascii="Times New Roman" w:hAnsi="Times New Roman" w:cs="Times New Roman"/>
              </w:rPr>
              <w:t>6.3.1. Adatvalidáció</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_Toc228542035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38</w:t>
            </w:r>
            <w:r w:rsidRPr="00021CF5">
              <w:rPr>
                <w:rFonts w:ascii="Times New Roman" w:hAnsi="Times New Roman" w:cs="Times New Roman"/>
                <w:webHidden/>
              </w:rPr>
              <w:fldChar w:fldCharType="end"/>
            </w:r>
          </w:hyperlink>
        </w:p>
        <w:p w14:paraId="271FA9A4" w14:textId="57B26454" w:rsidR="00245941" w:rsidRPr="00021CF5" w:rsidRDefault="00245941" w:rsidP="00245941">
          <w:pPr>
            <w:pStyle w:val="TJ3"/>
            <w:rPr>
              <w:rFonts w:ascii="Times New Roman" w:eastAsiaTheme="minorEastAsia" w:hAnsi="Times New Roman" w:cs="Times New Roman"/>
              <w:sz w:val="24"/>
              <w:szCs w:val="24"/>
              <w:lang w:eastAsia="hu-HU"/>
            </w:rPr>
          </w:pPr>
          <w:hyperlink w:anchor="_Toc228542036" w:history="1">
            <w:r w:rsidRPr="00021CF5">
              <w:rPr>
                <w:rStyle w:val="Hiperhivatkozs"/>
                <w:rFonts w:ascii="Times New Roman" w:hAnsi="Times New Roman" w:cs="Times New Roman"/>
              </w:rPr>
              <w:t>6.3.2. Dinamikus határérték-figyelés</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_Toc228542036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38</w:t>
            </w:r>
            <w:r w:rsidRPr="00021CF5">
              <w:rPr>
                <w:rFonts w:ascii="Times New Roman" w:hAnsi="Times New Roman" w:cs="Times New Roman"/>
                <w:webHidden/>
              </w:rPr>
              <w:fldChar w:fldCharType="end"/>
            </w:r>
          </w:hyperlink>
        </w:p>
        <w:p w14:paraId="04BBC5FC" w14:textId="64D9C8DC"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37" w:history="1">
            <w:r w:rsidRPr="00021CF5">
              <w:rPr>
                <w:rStyle w:val="Hiperhivatkozs"/>
                <w:rFonts w:ascii="Times New Roman" w:hAnsi="Times New Roman" w:cs="Times New Roman"/>
                <w:b/>
                <w:bCs/>
                <w:noProof/>
              </w:rPr>
              <w:t>6.4. API és Vezérlők (Controllers)</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_Toc228542037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39</w:t>
            </w:r>
            <w:r w:rsidRPr="00021CF5">
              <w:rPr>
                <w:rFonts w:ascii="Times New Roman" w:hAnsi="Times New Roman" w:cs="Times New Roman"/>
                <w:noProof/>
                <w:webHidden/>
              </w:rPr>
              <w:fldChar w:fldCharType="end"/>
            </w:r>
          </w:hyperlink>
        </w:p>
        <w:p w14:paraId="32A6FA03" w14:textId="780AB90B" w:rsidR="00245941" w:rsidRPr="00021CF5" w:rsidRDefault="00245941" w:rsidP="00245941">
          <w:pPr>
            <w:pStyle w:val="TJ3"/>
            <w:rPr>
              <w:rFonts w:ascii="Times New Roman" w:eastAsiaTheme="minorEastAsia" w:hAnsi="Times New Roman" w:cs="Times New Roman"/>
              <w:sz w:val="24"/>
              <w:szCs w:val="24"/>
              <w:lang w:eastAsia="hu-HU"/>
            </w:rPr>
          </w:pPr>
          <w:hyperlink w:anchor="_Toc228542038" w:history="1">
            <w:r w:rsidRPr="00021CF5">
              <w:rPr>
                <w:rStyle w:val="Hiperhivatkozs"/>
                <w:rFonts w:ascii="Times New Roman" w:hAnsi="Times New Roman" w:cs="Times New Roman"/>
              </w:rPr>
              <w:t>6.4.1. MQTT integráció (MQTTconfig és MQTTListener)</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_Toc228542038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39</w:t>
            </w:r>
            <w:r w:rsidRPr="00021CF5">
              <w:rPr>
                <w:rFonts w:ascii="Times New Roman" w:hAnsi="Times New Roman" w:cs="Times New Roman"/>
                <w:webHidden/>
              </w:rPr>
              <w:fldChar w:fldCharType="end"/>
            </w:r>
          </w:hyperlink>
        </w:p>
        <w:p w14:paraId="4AD21809" w14:textId="4BD79E9F" w:rsidR="00245941" w:rsidRPr="00021CF5" w:rsidRDefault="00245941" w:rsidP="00245941">
          <w:pPr>
            <w:pStyle w:val="TJ3"/>
            <w:rPr>
              <w:rFonts w:ascii="Times New Roman" w:eastAsiaTheme="minorEastAsia" w:hAnsi="Times New Roman" w:cs="Times New Roman"/>
              <w:sz w:val="24"/>
              <w:szCs w:val="24"/>
              <w:lang w:eastAsia="hu-HU"/>
            </w:rPr>
          </w:pPr>
          <w:hyperlink w:anchor="_Toc228542039" w:history="1">
            <w:r w:rsidRPr="00021CF5">
              <w:rPr>
                <w:rStyle w:val="Hiperhivatkozs"/>
                <w:rFonts w:ascii="Times New Roman" w:hAnsi="Times New Roman" w:cs="Times New Roman"/>
              </w:rPr>
              <w:t>6.4.2. Bootstrap CSS</w:t>
            </w:r>
            <w:r w:rsidRPr="00021CF5">
              <w:rPr>
                <w:rFonts w:ascii="Times New Roman" w:hAnsi="Times New Roman" w:cs="Times New Roman"/>
                <w:webHidden/>
              </w:rPr>
              <w:tab/>
            </w:r>
            <w:r w:rsidRPr="00021CF5">
              <w:rPr>
                <w:rFonts w:ascii="Times New Roman" w:hAnsi="Times New Roman" w:cs="Times New Roman"/>
                <w:webHidden/>
              </w:rPr>
              <w:fldChar w:fldCharType="begin"/>
            </w:r>
            <w:r w:rsidRPr="00021CF5">
              <w:rPr>
                <w:rFonts w:ascii="Times New Roman" w:hAnsi="Times New Roman" w:cs="Times New Roman"/>
                <w:webHidden/>
              </w:rPr>
              <w:instrText xml:space="preserve"> PAGEREF _Toc228542039 \h </w:instrText>
            </w:r>
            <w:r w:rsidRPr="00021CF5">
              <w:rPr>
                <w:rFonts w:ascii="Times New Roman" w:hAnsi="Times New Roman" w:cs="Times New Roman"/>
                <w:webHidden/>
              </w:rPr>
            </w:r>
            <w:r w:rsidRPr="00021CF5">
              <w:rPr>
                <w:rFonts w:ascii="Times New Roman" w:hAnsi="Times New Roman" w:cs="Times New Roman"/>
                <w:webHidden/>
              </w:rPr>
              <w:fldChar w:fldCharType="separate"/>
            </w:r>
            <w:r w:rsidRPr="00021CF5">
              <w:rPr>
                <w:rFonts w:ascii="Times New Roman" w:hAnsi="Times New Roman" w:cs="Times New Roman"/>
                <w:webHidden/>
              </w:rPr>
              <w:t>40</w:t>
            </w:r>
            <w:r w:rsidRPr="00021CF5">
              <w:rPr>
                <w:rFonts w:ascii="Times New Roman" w:hAnsi="Times New Roman" w:cs="Times New Roman"/>
                <w:webHidden/>
              </w:rPr>
              <w:fldChar w:fldCharType="end"/>
            </w:r>
          </w:hyperlink>
        </w:p>
        <w:p w14:paraId="78F0EE07" w14:textId="08605DC0" w:rsidR="00245941" w:rsidRPr="00021CF5" w:rsidRDefault="00245941">
          <w:pPr>
            <w:pStyle w:val="TJ1"/>
            <w:tabs>
              <w:tab w:val="right" w:leader="dot" w:pos="9061"/>
            </w:tabs>
            <w:rPr>
              <w:rFonts w:ascii="Times New Roman" w:eastAsiaTheme="minorEastAsia" w:hAnsi="Times New Roman" w:cs="Times New Roman"/>
              <w:noProof/>
              <w:sz w:val="24"/>
              <w:szCs w:val="24"/>
              <w:lang w:eastAsia="hu-HU"/>
            </w:rPr>
          </w:pPr>
          <w:hyperlink w:anchor="_Toc228542040" w:history="1">
            <w:r w:rsidRPr="00021CF5">
              <w:rPr>
                <w:rStyle w:val="Hiperhivatkozs"/>
                <w:rFonts w:ascii="Times New Roman" w:hAnsi="Times New Roman" w:cs="Times New Roman"/>
                <w:b/>
                <w:bCs/>
                <w:noProof/>
              </w:rPr>
              <w:t>7. A prototípus bemutatása és tesztelése</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_Toc228542040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41</w:t>
            </w:r>
            <w:r w:rsidRPr="00021CF5">
              <w:rPr>
                <w:rFonts w:ascii="Times New Roman" w:hAnsi="Times New Roman" w:cs="Times New Roman"/>
                <w:noProof/>
                <w:webHidden/>
              </w:rPr>
              <w:fldChar w:fldCharType="end"/>
            </w:r>
          </w:hyperlink>
        </w:p>
        <w:p w14:paraId="4DE87DCD" w14:textId="3A54F4ED"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41" w:history="1">
            <w:r w:rsidRPr="00021CF5">
              <w:rPr>
                <w:rStyle w:val="Hiperhivatkozs"/>
                <w:rFonts w:ascii="Times New Roman" w:hAnsi="Times New Roman" w:cs="Times New Roman"/>
                <w:b/>
                <w:bCs/>
                <w:noProof/>
              </w:rPr>
              <w:t>7.1 Az MQTT protokoll szerepe a rendszerben</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_Toc228542041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41</w:t>
            </w:r>
            <w:r w:rsidRPr="00021CF5">
              <w:rPr>
                <w:rFonts w:ascii="Times New Roman" w:hAnsi="Times New Roman" w:cs="Times New Roman"/>
                <w:noProof/>
                <w:webHidden/>
              </w:rPr>
              <w:fldChar w:fldCharType="end"/>
            </w:r>
          </w:hyperlink>
        </w:p>
        <w:p w14:paraId="6B2EF3AB" w14:textId="3ADB20B0"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42" w:history="1">
            <w:r w:rsidRPr="00021CF5">
              <w:rPr>
                <w:rStyle w:val="Hiperhivatkozs"/>
                <w:rFonts w:ascii="Times New Roman" w:hAnsi="Times New Roman" w:cs="Times New Roman"/>
                <w:b/>
                <w:bCs/>
                <w:noProof/>
              </w:rPr>
              <w:t>7.2 Normál működés tesztelése</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_Toc228542042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43</w:t>
            </w:r>
            <w:r w:rsidRPr="00021CF5">
              <w:rPr>
                <w:rFonts w:ascii="Times New Roman" w:hAnsi="Times New Roman" w:cs="Times New Roman"/>
                <w:noProof/>
                <w:webHidden/>
              </w:rPr>
              <w:fldChar w:fldCharType="end"/>
            </w:r>
          </w:hyperlink>
        </w:p>
        <w:p w14:paraId="0346CAEE" w14:textId="25C64D66"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43" w:history="1">
            <w:r w:rsidRPr="00021CF5">
              <w:rPr>
                <w:rStyle w:val="Hiperhivatkozs"/>
                <w:rFonts w:ascii="Times New Roman" w:hAnsi="Times New Roman" w:cs="Times New Roman"/>
                <w:b/>
                <w:bCs/>
                <w:noProof/>
              </w:rPr>
              <w:t>7.3 Riasztási esemény szimulációja</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_Toc228542043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44</w:t>
            </w:r>
            <w:r w:rsidRPr="00021CF5">
              <w:rPr>
                <w:rFonts w:ascii="Times New Roman" w:hAnsi="Times New Roman" w:cs="Times New Roman"/>
                <w:noProof/>
                <w:webHidden/>
              </w:rPr>
              <w:fldChar w:fldCharType="end"/>
            </w:r>
          </w:hyperlink>
        </w:p>
        <w:p w14:paraId="4DE3BDD7" w14:textId="23C57474"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44" w:history="1">
            <w:r w:rsidRPr="00021CF5">
              <w:rPr>
                <w:rStyle w:val="Hiperhivatkozs"/>
                <w:rFonts w:ascii="Times New Roman" w:hAnsi="Times New Roman" w:cs="Times New Roman"/>
                <w:b/>
                <w:bCs/>
                <w:noProof/>
              </w:rPr>
              <w:t>7.4 A tesztelés korlátai és értékelése</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_Toc228542044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45</w:t>
            </w:r>
            <w:r w:rsidRPr="00021CF5">
              <w:rPr>
                <w:rFonts w:ascii="Times New Roman" w:hAnsi="Times New Roman" w:cs="Times New Roman"/>
                <w:noProof/>
                <w:webHidden/>
              </w:rPr>
              <w:fldChar w:fldCharType="end"/>
            </w:r>
          </w:hyperlink>
        </w:p>
        <w:p w14:paraId="34F6AF7C" w14:textId="55A56B04" w:rsidR="00245941" w:rsidRPr="00021CF5" w:rsidRDefault="00245941">
          <w:pPr>
            <w:pStyle w:val="TJ1"/>
            <w:tabs>
              <w:tab w:val="right" w:leader="dot" w:pos="9061"/>
            </w:tabs>
            <w:rPr>
              <w:rFonts w:ascii="Times New Roman" w:eastAsiaTheme="minorEastAsia" w:hAnsi="Times New Roman" w:cs="Times New Roman"/>
              <w:noProof/>
              <w:sz w:val="24"/>
              <w:szCs w:val="24"/>
              <w:lang w:eastAsia="hu-HU"/>
            </w:rPr>
          </w:pPr>
          <w:hyperlink w:anchor="_Toc228542045" w:history="1">
            <w:r w:rsidRPr="00021CF5">
              <w:rPr>
                <w:rStyle w:val="Hiperhivatkozs"/>
                <w:rFonts w:ascii="Times New Roman" w:hAnsi="Times New Roman" w:cs="Times New Roman"/>
                <w:b/>
                <w:bCs/>
                <w:noProof/>
              </w:rPr>
              <w:t>8. Összegzés és kitekintés</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_Toc228542045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48</w:t>
            </w:r>
            <w:r w:rsidRPr="00021CF5">
              <w:rPr>
                <w:rFonts w:ascii="Times New Roman" w:hAnsi="Times New Roman" w:cs="Times New Roman"/>
                <w:noProof/>
                <w:webHidden/>
              </w:rPr>
              <w:fldChar w:fldCharType="end"/>
            </w:r>
          </w:hyperlink>
        </w:p>
        <w:p w14:paraId="76B6F25F" w14:textId="249EB9E2"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46" w:history="1">
            <w:r w:rsidRPr="00021CF5">
              <w:rPr>
                <w:rStyle w:val="Hiperhivatkozs"/>
                <w:rFonts w:ascii="Times New Roman" w:hAnsi="Times New Roman" w:cs="Times New Roman"/>
                <w:b/>
                <w:bCs/>
                <w:noProof/>
              </w:rPr>
              <w:t>8.1 Az elért eredmények összefoglalása</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_Toc228542046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48</w:t>
            </w:r>
            <w:r w:rsidRPr="00021CF5">
              <w:rPr>
                <w:rFonts w:ascii="Times New Roman" w:hAnsi="Times New Roman" w:cs="Times New Roman"/>
                <w:noProof/>
                <w:webHidden/>
              </w:rPr>
              <w:fldChar w:fldCharType="end"/>
            </w:r>
          </w:hyperlink>
        </w:p>
        <w:p w14:paraId="637D2DE8" w14:textId="5BF89FBA"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47" w:history="1">
            <w:r w:rsidRPr="00021CF5">
              <w:rPr>
                <w:rStyle w:val="Hiperhivatkozs"/>
                <w:rFonts w:ascii="Times New Roman" w:hAnsi="Times New Roman" w:cs="Times New Roman"/>
                <w:b/>
                <w:bCs/>
                <w:noProof/>
              </w:rPr>
              <w:t>8.2 A hipotézisek kiértékelése</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_Toc228542047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49</w:t>
            </w:r>
            <w:r w:rsidRPr="00021CF5">
              <w:rPr>
                <w:rFonts w:ascii="Times New Roman" w:hAnsi="Times New Roman" w:cs="Times New Roman"/>
                <w:noProof/>
                <w:webHidden/>
              </w:rPr>
              <w:fldChar w:fldCharType="end"/>
            </w:r>
          </w:hyperlink>
        </w:p>
        <w:p w14:paraId="5456FFD0" w14:textId="6C6AF1FB"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48" w:history="1">
            <w:r w:rsidRPr="00021CF5">
              <w:rPr>
                <w:rStyle w:val="Hiperhivatkozs"/>
                <w:rFonts w:ascii="Times New Roman" w:hAnsi="Times New Roman" w:cs="Times New Roman"/>
                <w:b/>
                <w:bCs/>
                <w:noProof/>
              </w:rPr>
              <w:t>8.3 A prototípus korlátai</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_Toc228542048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50</w:t>
            </w:r>
            <w:r w:rsidRPr="00021CF5">
              <w:rPr>
                <w:rFonts w:ascii="Times New Roman" w:hAnsi="Times New Roman" w:cs="Times New Roman"/>
                <w:noProof/>
                <w:webHidden/>
              </w:rPr>
              <w:fldChar w:fldCharType="end"/>
            </w:r>
          </w:hyperlink>
        </w:p>
        <w:p w14:paraId="28A0A2EF" w14:textId="6226EFEB" w:rsidR="00245941" w:rsidRPr="00021CF5" w:rsidRDefault="00245941">
          <w:pPr>
            <w:pStyle w:val="TJ2"/>
            <w:tabs>
              <w:tab w:val="right" w:leader="dot" w:pos="9061"/>
            </w:tabs>
            <w:rPr>
              <w:rFonts w:ascii="Times New Roman" w:eastAsiaTheme="minorEastAsia" w:hAnsi="Times New Roman" w:cs="Times New Roman"/>
              <w:noProof/>
              <w:sz w:val="24"/>
              <w:szCs w:val="24"/>
              <w:lang w:eastAsia="hu-HU"/>
            </w:rPr>
          </w:pPr>
          <w:hyperlink w:anchor="_Toc228542049" w:history="1">
            <w:r w:rsidRPr="00021CF5">
              <w:rPr>
                <w:rStyle w:val="Hiperhivatkozs"/>
                <w:rFonts w:ascii="Times New Roman" w:hAnsi="Times New Roman" w:cs="Times New Roman"/>
                <w:b/>
                <w:bCs/>
                <w:noProof/>
              </w:rPr>
              <w:t>8.4 Jövőbeli fejlesztési lehetőségek</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_Toc228542049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51</w:t>
            </w:r>
            <w:r w:rsidRPr="00021CF5">
              <w:rPr>
                <w:rFonts w:ascii="Times New Roman" w:hAnsi="Times New Roman" w:cs="Times New Roman"/>
                <w:noProof/>
                <w:webHidden/>
              </w:rPr>
              <w:fldChar w:fldCharType="end"/>
            </w:r>
          </w:hyperlink>
        </w:p>
        <w:p w14:paraId="35977288" w14:textId="3FF5C7B1" w:rsidR="00245941" w:rsidRPr="00021CF5" w:rsidRDefault="00245941">
          <w:pPr>
            <w:pStyle w:val="TJ1"/>
            <w:tabs>
              <w:tab w:val="right" w:leader="dot" w:pos="9061"/>
            </w:tabs>
            <w:rPr>
              <w:rFonts w:ascii="Times New Roman" w:eastAsiaTheme="minorEastAsia" w:hAnsi="Times New Roman" w:cs="Times New Roman"/>
              <w:noProof/>
              <w:sz w:val="24"/>
              <w:szCs w:val="24"/>
              <w:lang w:eastAsia="hu-HU"/>
            </w:rPr>
          </w:pPr>
          <w:hyperlink w:anchor="_Toc228542050" w:history="1">
            <w:r w:rsidRPr="00021CF5">
              <w:rPr>
                <w:rStyle w:val="Hiperhivatkozs"/>
                <w:rFonts w:ascii="Times New Roman" w:hAnsi="Times New Roman" w:cs="Times New Roman"/>
                <w:b/>
                <w:bCs/>
                <w:noProof/>
              </w:rPr>
              <w:t>Irodalomjegyzék</w:t>
            </w:r>
            <w:r w:rsidRPr="00021CF5">
              <w:rPr>
                <w:rFonts w:ascii="Times New Roman" w:hAnsi="Times New Roman" w:cs="Times New Roman"/>
                <w:noProof/>
                <w:webHidden/>
              </w:rPr>
              <w:tab/>
            </w:r>
            <w:r w:rsidRPr="00021CF5">
              <w:rPr>
                <w:rFonts w:ascii="Times New Roman" w:hAnsi="Times New Roman" w:cs="Times New Roman"/>
                <w:noProof/>
                <w:webHidden/>
              </w:rPr>
              <w:fldChar w:fldCharType="begin"/>
            </w:r>
            <w:r w:rsidRPr="00021CF5">
              <w:rPr>
                <w:rFonts w:ascii="Times New Roman" w:hAnsi="Times New Roman" w:cs="Times New Roman"/>
                <w:noProof/>
                <w:webHidden/>
              </w:rPr>
              <w:instrText xml:space="preserve"> PAGEREF _Toc228542050 \h </w:instrText>
            </w:r>
            <w:r w:rsidRPr="00021CF5">
              <w:rPr>
                <w:rFonts w:ascii="Times New Roman" w:hAnsi="Times New Roman" w:cs="Times New Roman"/>
                <w:noProof/>
                <w:webHidden/>
              </w:rPr>
            </w:r>
            <w:r w:rsidRPr="00021CF5">
              <w:rPr>
                <w:rFonts w:ascii="Times New Roman" w:hAnsi="Times New Roman" w:cs="Times New Roman"/>
                <w:noProof/>
                <w:webHidden/>
              </w:rPr>
              <w:fldChar w:fldCharType="separate"/>
            </w:r>
            <w:r w:rsidRPr="00021CF5">
              <w:rPr>
                <w:rFonts w:ascii="Times New Roman" w:hAnsi="Times New Roman" w:cs="Times New Roman"/>
                <w:noProof/>
                <w:webHidden/>
              </w:rPr>
              <w:t>52</w:t>
            </w:r>
            <w:r w:rsidRPr="00021CF5">
              <w:rPr>
                <w:rFonts w:ascii="Times New Roman" w:hAnsi="Times New Roman" w:cs="Times New Roman"/>
                <w:noProof/>
                <w:webHidden/>
              </w:rPr>
              <w:fldChar w:fldCharType="end"/>
            </w:r>
          </w:hyperlink>
        </w:p>
        <w:p w14:paraId="0E119EBB" w14:textId="75CC3284" w:rsidR="00245941" w:rsidRPr="00021CF5" w:rsidRDefault="00245941" w:rsidP="00245941">
          <w:pPr>
            <w:pStyle w:val="TJ3"/>
            <w:rPr>
              <w:rFonts w:ascii="Times New Roman" w:eastAsiaTheme="minorEastAsia" w:hAnsi="Times New Roman" w:cs="Times New Roman"/>
              <w:sz w:val="24"/>
              <w:szCs w:val="24"/>
              <w:lang w:eastAsia="hu-HU"/>
            </w:rPr>
          </w:pPr>
          <w:hyperlink w:anchor="_Toc228542051" w:history="1">
            <w:r w:rsidRPr="00021CF5">
              <w:rPr>
                <w:rStyle w:val="Hiperhivatkozs"/>
                <w:rFonts w:ascii="Times New Roman" w:hAnsi="Times New Roman" w:cs="Times New Roman"/>
              </w:rPr>
              <w:t>SZAKDOLGOZATI</w:t>
            </w:r>
            <w:r w:rsidRPr="00021CF5">
              <w:rPr>
                <w:rStyle w:val="Hiperhivatkozs"/>
                <w:rFonts w:ascii="Times New Roman" w:hAnsi="Times New Roman" w:cs="Times New Roman"/>
                <w:spacing w:val="-15"/>
              </w:rPr>
              <w:t xml:space="preserve"> </w:t>
            </w:r>
            <w:r w:rsidRPr="00021CF5">
              <w:rPr>
                <w:rStyle w:val="Hiperhivatkozs"/>
                <w:rFonts w:ascii="Times New Roman" w:hAnsi="Times New Roman" w:cs="Times New Roman"/>
                <w:spacing w:val="-2"/>
              </w:rPr>
              <w:t>BÍRÁLÓLAP</w:t>
            </w:r>
            <w:r w:rsidRPr="00021CF5">
              <w:rPr>
                <w:rFonts w:ascii="Times New Roman" w:hAnsi="Times New Roman" w:cs="Times New Roman"/>
                <w:webHidden/>
              </w:rPr>
              <w:tab/>
            </w:r>
            <w:r w:rsidRPr="00021CF5">
              <w:rPr>
                <w:rFonts w:ascii="Times New Roman" w:hAnsi="Times New Roman" w:cs="Times New Roman"/>
                <w:b w:val="0"/>
                <w:bCs w:val="0"/>
                <w:webHidden/>
              </w:rPr>
              <w:fldChar w:fldCharType="begin"/>
            </w:r>
            <w:r w:rsidRPr="00021CF5">
              <w:rPr>
                <w:rFonts w:ascii="Times New Roman" w:hAnsi="Times New Roman" w:cs="Times New Roman"/>
                <w:b w:val="0"/>
                <w:bCs w:val="0"/>
                <w:webHidden/>
              </w:rPr>
              <w:instrText xml:space="preserve"> PAGEREF _Toc228542051 \h </w:instrText>
            </w:r>
            <w:r w:rsidRPr="00021CF5">
              <w:rPr>
                <w:rFonts w:ascii="Times New Roman" w:hAnsi="Times New Roman" w:cs="Times New Roman"/>
                <w:b w:val="0"/>
                <w:bCs w:val="0"/>
                <w:webHidden/>
              </w:rPr>
            </w:r>
            <w:r w:rsidRPr="00021CF5">
              <w:rPr>
                <w:rFonts w:ascii="Times New Roman" w:hAnsi="Times New Roman" w:cs="Times New Roman"/>
                <w:b w:val="0"/>
                <w:bCs w:val="0"/>
                <w:webHidden/>
              </w:rPr>
              <w:fldChar w:fldCharType="separate"/>
            </w:r>
            <w:r w:rsidRPr="00021CF5">
              <w:rPr>
                <w:rFonts w:ascii="Times New Roman" w:hAnsi="Times New Roman" w:cs="Times New Roman"/>
                <w:b w:val="0"/>
                <w:bCs w:val="0"/>
                <w:webHidden/>
              </w:rPr>
              <w:t>56</w:t>
            </w:r>
            <w:r w:rsidRPr="00021CF5">
              <w:rPr>
                <w:rFonts w:ascii="Times New Roman" w:hAnsi="Times New Roman" w:cs="Times New Roman"/>
                <w:b w:val="0"/>
                <w:bCs w:val="0"/>
                <w:webHidden/>
              </w:rPr>
              <w:fldChar w:fldCharType="end"/>
            </w:r>
          </w:hyperlink>
        </w:p>
        <w:p w14:paraId="58C3F8EA" w14:textId="55031ECF" w:rsidR="00081603" w:rsidRDefault="008743E4">
          <w:pPr>
            <w:rPr>
              <w:b/>
              <w:bCs/>
            </w:rPr>
          </w:pPr>
          <w:r w:rsidRPr="00021CF5">
            <w:rPr>
              <w:rFonts w:ascii="Times New Roman" w:hAnsi="Times New Roman" w:cs="Times New Roman"/>
              <w:b/>
              <w:bCs/>
            </w:rPr>
            <w:fldChar w:fldCharType="end"/>
          </w:r>
        </w:p>
      </w:sdtContent>
    </w:sdt>
    <w:p w14:paraId="71312144" w14:textId="77777777" w:rsidR="00402F0B" w:rsidRPr="00081603" w:rsidRDefault="00081603" w:rsidP="008743E4">
      <w:pPr>
        <w:rPr>
          <w:rStyle w:val="Cmsor1Char"/>
          <w:rFonts w:asciiTheme="minorHAnsi" w:eastAsiaTheme="minorHAnsi" w:hAnsiTheme="minorHAnsi" w:cstheme="minorBidi"/>
          <w:b/>
          <w:bCs/>
          <w:color w:val="auto"/>
          <w:sz w:val="22"/>
          <w:szCs w:val="22"/>
        </w:rPr>
      </w:pPr>
      <w:r>
        <w:rPr>
          <w:b/>
          <w:bCs/>
        </w:rPr>
        <w:br w:type="page"/>
      </w:r>
    </w:p>
    <w:p w14:paraId="04D61C00" w14:textId="77777777" w:rsidR="00105827" w:rsidRDefault="00DD0919" w:rsidP="00105827">
      <w:pPr>
        <w:spacing w:line="360" w:lineRule="auto"/>
        <w:ind w:right="-1"/>
        <w:jc w:val="both"/>
        <w:rPr>
          <w:rFonts w:ascii="Times New Roman" w:hAnsi="Times New Roman" w:cs="Times New Roman"/>
          <w:b/>
          <w:bCs/>
          <w:sz w:val="48"/>
          <w:szCs w:val="48"/>
        </w:rPr>
      </w:pPr>
      <w:bookmarkStart w:id="0" w:name="_Toc228541999"/>
      <w:r>
        <w:rPr>
          <w:rStyle w:val="Cmsor1Char"/>
          <w:rFonts w:ascii="Times New Roman" w:hAnsi="Times New Roman" w:cs="Times New Roman"/>
          <w:b/>
          <w:bCs/>
          <w:color w:val="000000" w:themeColor="text1"/>
          <w:sz w:val="48"/>
          <w:szCs w:val="48"/>
        </w:rPr>
        <w:lastRenderedPageBreak/>
        <w:t>1. Bevezetés</w:t>
      </w:r>
      <w:bookmarkEnd w:id="0"/>
    </w:p>
    <w:p w14:paraId="24FCEDDD" w14:textId="77777777" w:rsidR="006F34CB" w:rsidRDefault="005F73D7" w:rsidP="00105827">
      <w:pPr>
        <w:spacing w:line="360" w:lineRule="auto"/>
        <w:ind w:right="-1"/>
        <w:jc w:val="both"/>
        <w:rPr>
          <w:rFonts w:ascii="Times New Roman" w:hAnsi="Times New Roman" w:cs="Times New Roman"/>
          <w:sz w:val="24"/>
          <w:szCs w:val="24"/>
        </w:rPr>
      </w:pPr>
      <w:bookmarkStart w:id="1" w:name="_Toc228542000"/>
      <w:r>
        <w:rPr>
          <w:rStyle w:val="Cmsor2Char"/>
          <w:rFonts w:ascii="Times New Roman" w:hAnsi="Times New Roman" w:cs="Times New Roman"/>
          <w:b/>
          <w:bCs/>
          <w:color w:val="000000" w:themeColor="text1"/>
        </w:rPr>
        <w:t>1.1 A téma aktualitása</w:t>
      </w:r>
      <w:bookmarkEnd w:id="1"/>
    </w:p>
    <w:p w14:paraId="163E042A" w14:textId="77777777" w:rsidR="003B10F0" w:rsidRDefault="00085616" w:rsidP="00072E59">
      <w:pPr>
        <w:spacing w:line="360" w:lineRule="auto"/>
        <w:ind w:right="-1"/>
        <w:jc w:val="both"/>
        <w:rPr>
          <w:rFonts w:ascii="Times New Roman" w:hAnsi="Times New Roman" w:cs="Times New Roman"/>
          <w:i/>
          <w:iCs/>
          <w:sz w:val="24"/>
          <w:szCs w:val="24"/>
        </w:rPr>
      </w:pPr>
      <w:r>
        <w:rPr>
          <w:rFonts w:ascii="Times New Roman" w:hAnsi="Times New Roman" w:cs="Times New Roman"/>
          <w:sz w:val="24"/>
          <w:szCs w:val="24"/>
        </w:rPr>
        <w:t xml:space="preserve">A 21. században a technológiai fejlődés, különösen az Internet of </w:t>
      </w:r>
      <w:proofErr w:type="spellStart"/>
      <w:r>
        <w:rPr>
          <w:rFonts w:ascii="Times New Roman" w:hAnsi="Times New Roman" w:cs="Times New Roman"/>
          <w:sz w:val="24"/>
          <w:szCs w:val="24"/>
        </w:rPr>
        <w:t>Things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rohamos terjedése, alapjaiban megváltoztatja az egészségügyi ellátórendszereket. Az okoseszközök és viselhető szenzorok elterjedése forradalmasítja a betegellátást, lehetővé téve a páciensek egészségügyi állapotának folyamatos, valós idejű monitorozását otthoni környezetben is. Ez a technológiai váltás különösen a krónikus betegségekkel élők számára nyújt új lehetőségeket, akiknek állapota folyamatos felügyeletet igényel. </w:t>
      </w:r>
      <w:r>
        <w:rPr>
          <w:rFonts w:ascii="Times New Roman" w:hAnsi="Times New Roman" w:cs="Times New Roman"/>
          <w:b/>
          <w:bCs/>
          <w:sz w:val="24"/>
          <w:szCs w:val="24"/>
        </w:rPr>
        <w:t>(</w:t>
      </w:r>
      <w:proofErr w:type="spellStart"/>
      <w:r>
        <w:rPr>
          <w:rFonts w:ascii="Times New Roman" w:hAnsi="Times New Roman" w:cs="Times New Roman"/>
          <w:b/>
          <w:bCs/>
          <w:sz w:val="24"/>
          <w:szCs w:val="24"/>
        </w:rPr>
        <w:t>Abdulkadhim</w:t>
      </w:r>
      <w:proofErr w:type="spellEnd"/>
      <w:r>
        <w:rPr>
          <w:rFonts w:ascii="Times New Roman" w:hAnsi="Times New Roman" w:cs="Times New Roman"/>
          <w:b/>
          <w:bCs/>
          <w:sz w:val="24"/>
          <w:szCs w:val="24"/>
        </w:rPr>
        <w:t xml:space="preserve"> és </w:t>
      </w:r>
      <w:proofErr w:type="spellStart"/>
      <w:r>
        <w:rPr>
          <w:rFonts w:ascii="Times New Roman" w:hAnsi="Times New Roman" w:cs="Times New Roman"/>
          <w:b/>
          <w:bCs/>
          <w:sz w:val="24"/>
          <w:szCs w:val="24"/>
        </w:rPr>
        <w:t>Hasan</w:t>
      </w:r>
      <w:proofErr w:type="spellEnd"/>
      <w:r>
        <w:rPr>
          <w:rFonts w:ascii="Times New Roman" w:hAnsi="Times New Roman" w:cs="Times New Roman"/>
          <w:b/>
          <w:bCs/>
          <w:sz w:val="24"/>
          <w:szCs w:val="24"/>
        </w:rPr>
        <w:t xml:space="preserve">, 2023) </w:t>
      </w:r>
      <w:r>
        <w:rPr>
          <w:rFonts w:ascii="Times New Roman" w:hAnsi="Times New Roman" w:cs="Times New Roman"/>
          <w:sz w:val="24"/>
          <w:szCs w:val="24"/>
        </w:rPr>
        <w:t>(</w:t>
      </w:r>
      <w:r>
        <w:rPr>
          <w:rFonts w:ascii="Times New Roman" w:hAnsi="Times New Roman" w:cs="Times New Roman"/>
          <w:i/>
          <w:iCs/>
          <w:sz w:val="24"/>
          <w:szCs w:val="24"/>
        </w:rPr>
        <w:t xml:space="preserve">Az </w:t>
      </w:r>
      <w:proofErr w:type="spellStart"/>
      <w:r>
        <w:rPr>
          <w:rFonts w:ascii="Times New Roman" w:hAnsi="Times New Roman" w:cs="Times New Roman"/>
          <w:i/>
          <w:iCs/>
          <w:sz w:val="24"/>
          <w:szCs w:val="24"/>
        </w:rPr>
        <w:t>IoT</w:t>
      </w:r>
      <w:proofErr w:type="spellEnd"/>
      <w:r>
        <w:rPr>
          <w:rFonts w:ascii="Times New Roman" w:hAnsi="Times New Roman" w:cs="Times New Roman"/>
          <w:i/>
          <w:iCs/>
          <w:sz w:val="24"/>
          <w:szCs w:val="24"/>
        </w:rPr>
        <w:t xml:space="preserve"> definíciójára és elterjedésére vonatkozóan).</w:t>
      </w:r>
    </w:p>
    <w:p w14:paraId="643280AB" w14:textId="77777777" w:rsidR="003B10F0" w:rsidRDefault="004C3287" w:rsidP="00072E59">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 xml:space="preserve">A krónikus megbetegedések, mint például a szív- és érrendszeri betegségek, a cukorbetegség vagy a krónikus </w:t>
      </w:r>
      <w:proofErr w:type="spellStart"/>
      <w:r>
        <w:rPr>
          <w:rFonts w:ascii="Times New Roman" w:hAnsi="Times New Roman" w:cs="Times New Roman"/>
          <w:sz w:val="24"/>
          <w:szCs w:val="24"/>
        </w:rPr>
        <w:t>obstruktív</w:t>
      </w:r>
      <w:proofErr w:type="spellEnd"/>
      <w:r>
        <w:rPr>
          <w:rFonts w:ascii="Times New Roman" w:hAnsi="Times New Roman" w:cs="Times New Roman"/>
          <w:sz w:val="24"/>
          <w:szCs w:val="24"/>
        </w:rPr>
        <w:t xml:space="preserve"> tüdőbetegség (COPD), világszerte és Magyarországon is a vezető halálokok közé tartoznak, és jelentős terhet jelentenek az egészségügyi ellátórendszerre. Ezen betegségek menedzselése gyakori orvosi ellenőrzést, a páciens aktív közreműködését és az életmódbeli előírások szigorú betartását teszi szükségessé. A hagyományos ellátási modellek azonban gyakran elmaradottak, és csak a tünetek súlyosbodásakor tesznek lehetővé beavatkozást. </w:t>
      </w:r>
      <w:r>
        <w:rPr>
          <w:rFonts w:ascii="Times New Roman" w:hAnsi="Times New Roman" w:cs="Times New Roman"/>
          <w:b/>
          <w:bCs/>
          <w:sz w:val="24"/>
          <w:szCs w:val="24"/>
        </w:rPr>
        <w:t xml:space="preserve">(BIJIAM, </w:t>
      </w:r>
      <w:proofErr w:type="gramStart"/>
      <w:r>
        <w:rPr>
          <w:rFonts w:ascii="Times New Roman" w:hAnsi="Times New Roman" w:cs="Times New Roman"/>
          <w:b/>
          <w:bCs/>
          <w:sz w:val="24"/>
          <w:szCs w:val="24"/>
        </w:rPr>
        <w:t>2023)(</w:t>
      </w:r>
      <w:proofErr w:type="gramEnd"/>
      <w:r>
        <w:rPr>
          <w:rFonts w:ascii="Times New Roman" w:hAnsi="Times New Roman" w:cs="Times New Roman"/>
          <w:b/>
          <w:bCs/>
          <w:sz w:val="24"/>
          <w:szCs w:val="24"/>
        </w:rPr>
        <w:t xml:space="preserve">e-Health </w:t>
      </w:r>
      <w:proofErr w:type="spellStart"/>
      <w:r>
        <w:rPr>
          <w:rFonts w:ascii="Times New Roman" w:hAnsi="Times New Roman" w:cs="Times New Roman"/>
          <w:b/>
          <w:bCs/>
          <w:sz w:val="24"/>
          <w:szCs w:val="24"/>
        </w:rPr>
        <w:t>Connect</w:t>
      </w:r>
      <w:proofErr w:type="spellEnd"/>
      <w:r>
        <w:rPr>
          <w:rFonts w:ascii="Times New Roman" w:hAnsi="Times New Roman" w:cs="Times New Roman"/>
          <w:b/>
          <w:bCs/>
          <w:sz w:val="24"/>
          <w:szCs w:val="24"/>
        </w:rPr>
        <w:t>, 2022)</w:t>
      </w:r>
      <w:r>
        <w:rPr>
          <w:rFonts w:ascii="Times New Roman" w:hAnsi="Times New Roman" w:cs="Times New Roman"/>
          <w:sz w:val="24"/>
          <w:szCs w:val="24"/>
        </w:rPr>
        <w:t xml:space="preserve">. </w:t>
      </w:r>
      <w:r>
        <w:rPr>
          <w:rFonts w:ascii="Times New Roman" w:hAnsi="Times New Roman" w:cs="Times New Roman"/>
          <w:i/>
          <w:iCs/>
          <w:sz w:val="24"/>
          <w:szCs w:val="24"/>
        </w:rPr>
        <w:t>(A krónikus betegségek kezelésének nehézségeire).</w:t>
      </w:r>
    </w:p>
    <w:p w14:paraId="007F0FEB" w14:textId="77777777" w:rsidR="005F73D7" w:rsidRDefault="00712258" w:rsidP="00072E59">
      <w:pPr>
        <w:spacing w:line="360" w:lineRule="auto"/>
        <w:ind w:right="-1"/>
        <w:jc w:val="both"/>
        <w:rPr>
          <w:rFonts w:ascii="Times New Roman" w:hAnsi="Times New Roman" w:cs="Times New Roman"/>
          <w:i/>
          <w:iCs/>
          <w:sz w:val="24"/>
          <w:szCs w:val="24"/>
        </w:rPr>
      </w:pPr>
      <w:r>
        <w:rPr>
          <w:rFonts w:ascii="Times New Roman" w:hAnsi="Times New Roman" w:cs="Times New Roman"/>
          <w:sz w:val="24"/>
          <w:szCs w:val="24"/>
        </w:rPr>
        <w:t xml:space="preserve">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-alapú egészségügyi monitoring rendszerek proaktív megközelítést kínálnak. Ezek a rendszerek képesek folyamatosan gyűjteni, elemezni a létfontosságú paramétereket, mint a vérnyomás, pulzusszám, vércukorszint, a testoxigén-</w:t>
      </w:r>
      <w:proofErr w:type="spellStart"/>
      <w:r>
        <w:rPr>
          <w:rFonts w:ascii="Times New Roman" w:hAnsi="Times New Roman" w:cs="Times New Roman"/>
          <w:sz w:val="24"/>
          <w:szCs w:val="24"/>
        </w:rPr>
        <w:t>szaturáció</w:t>
      </w:r>
      <w:proofErr w:type="spellEnd"/>
      <w:r>
        <w:rPr>
          <w:rFonts w:ascii="Times New Roman" w:hAnsi="Times New Roman" w:cs="Times New Roman"/>
          <w:sz w:val="24"/>
          <w:szCs w:val="24"/>
        </w:rPr>
        <w:t xml:space="preserve"> (SpO2) és a testhőmérséklet. Az adatok automatizálása, továbbítása és alapszintű elemzése lehetővé teszi az egészségügyi szakemberek számára, hogy távolról is figyelemmel kísérjék pácienseik állapotát, és időben észleljék a kellemetlen változásokat, megelőzve ezzel a súlyosabb szövődmények kialakulását. </w:t>
      </w:r>
      <w:r>
        <w:rPr>
          <w:rFonts w:ascii="Times New Roman" w:hAnsi="Times New Roman" w:cs="Times New Roman"/>
          <w:b/>
          <w:bCs/>
          <w:sz w:val="24"/>
          <w:szCs w:val="24"/>
        </w:rPr>
        <w:t xml:space="preserve">(e-Health </w:t>
      </w:r>
      <w:proofErr w:type="spellStart"/>
      <w:r>
        <w:rPr>
          <w:rFonts w:ascii="Times New Roman" w:hAnsi="Times New Roman" w:cs="Times New Roman"/>
          <w:b/>
          <w:bCs/>
          <w:sz w:val="24"/>
          <w:szCs w:val="24"/>
        </w:rPr>
        <w:t>Connect</w:t>
      </w:r>
      <w:proofErr w:type="spellEnd"/>
      <w:r>
        <w:rPr>
          <w:rFonts w:ascii="Times New Roman" w:hAnsi="Times New Roman" w:cs="Times New Roman"/>
          <w:b/>
          <w:bCs/>
          <w:sz w:val="24"/>
          <w:szCs w:val="24"/>
        </w:rPr>
        <w:t>, 2022)</w:t>
      </w:r>
      <w:r>
        <w:rPr>
          <w:rFonts w:ascii="Times New Roman" w:hAnsi="Times New Roman" w:cs="Times New Roman"/>
          <w:sz w:val="24"/>
          <w:szCs w:val="24"/>
        </w:rPr>
        <w:t xml:space="preserve">. </w:t>
      </w:r>
      <w:r>
        <w:rPr>
          <w:rFonts w:ascii="Times New Roman" w:hAnsi="Times New Roman" w:cs="Times New Roman"/>
          <w:i/>
          <w:iCs/>
          <w:sz w:val="24"/>
          <w:szCs w:val="24"/>
        </w:rPr>
        <w:t xml:space="preserve">(Az </w:t>
      </w:r>
      <w:proofErr w:type="spellStart"/>
      <w:r>
        <w:rPr>
          <w:rFonts w:ascii="Times New Roman" w:hAnsi="Times New Roman" w:cs="Times New Roman"/>
          <w:i/>
          <w:iCs/>
          <w:sz w:val="24"/>
          <w:szCs w:val="24"/>
        </w:rPr>
        <w:t>IoT</w:t>
      </w:r>
      <w:proofErr w:type="spellEnd"/>
      <w:r>
        <w:rPr>
          <w:rFonts w:ascii="Times New Roman" w:hAnsi="Times New Roman" w:cs="Times New Roman"/>
          <w:i/>
          <w:iCs/>
          <w:sz w:val="24"/>
          <w:szCs w:val="24"/>
        </w:rPr>
        <w:t xml:space="preserve"> proaktív szerepére).</w:t>
      </w:r>
    </w:p>
    <w:p w14:paraId="25925E26" w14:textId="77777777" w:rsidR="00377F56" w:rsidRPr="00000AF8" w:rsidRDefault="005F73D7" w:rsidP="00105827">
      <w:pPr>
        <w:pStyle w:val="Cmsor2"/>
        <w:jc w:val="both"/>
        <w:rPr>
          <w:rFonts w:ascii="Times New Roman" w:hAnsi="Times New Roman" w:cs="Times New Roman"/>
          <w:b/>
          <w:bCs/>
          <w:color w:val="000000" w:themeColor="text1"/>
        </w:rPr>
      </w:pPr>
      <w:bookmarkStart w:id="2" w:name="_Toc228542001"/>
      <w:r>
        <w:rPr>
          <w:rFonts w:ascii="Times New Roman" w:hAnsi="Times New Roman" w:cs="Times New Roman"/>
          <w:b/>
          <w:bCs/>
          <w:color w:val="000000" w:themeColor="text1"/>
        </w:rPr>
        <w:t>1.2 Személyes motiváció</w:t>
      </w:r>
      <w:bookmarkEnd w:id="2"/>
    </w:p>
    <w:p w14:paraId="7B329EFC" w14:textId="415E7A97" w:rsidR="005F73D7" w:rsidRDefault="001B4CB6" w:rsidP="00072E59">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A témaválasztásomat a személyes érintettség és a szakmai érdeklődés kettőssége motiválta.</w:t>
      </w:r>
      <w:r>
        <w:rPr>
          <w:rFonts w:ascii="Times New Roman" w:hAnsi="Times New Roman" w:cs="Times New Roman"/>
          <w:color w:val="E2E2E5"/>
          <w:sz w:val="21"/>
          <w:szCs w:val="21"/>
          <w:shd w:val="clear" w:color="auto" w:fill="191919"/>
        </w:rPr>
        <w:t xml:space="preserve"> </w:t>
      </w:r>
      <w:r>
        <w:rPr>
          <w:rFonts w:ascii="Times New Roman" w:hAnsi="Times New Roman" w:cs="Times New Roman"/>
          <w:sz w:val="24"/>
          <w:szCs w:val="24"/>
        </w:rPr>
        <w:t xml:space="preserve">Mivel szülőm az egészségügyben dolgozik, napi szintű, közvetlen betekintést nyerhetek az ellátórendszer kihívásaiba. Rendszeresen szembesülök azokkal a nehézségekkel, amelyeket a sokszor elavult, nem digitális alapú folyamatok okoznak a betegellátásban, különösen a krónikus betegek hosszú távú gondozása során. Ez a közvetlen tapasztalat ébresztett rá arra, hogy az informatikai és mérnöki tudásommal hogyan lehetne hatékonyan hozzájárulni ezen problémák </w:t>
      </w:r>
      <w:r>
        <w:rPr>
          <w:rFonts w:ascii="Times New Roman" w:hAnsi="Times New Roman" w:cs="Times New Roman"/>
          <w:sz w:val="24"/>
          <w:szCs w:val="24"/>
        </w:rPr>
        <w:lastRenderedPageBreak/>
        <w:t xml:space="preserve">enyhítéséhez. Személyes és szakmai érdeklődésem egyaránt a beágyazott rendszerek és az adatelemzés területeire irányul, melyek ötvöződnek egy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-alapú egészségügyi monitoring rendszer fejlesztésében.</w:t>
      </w:r>
    </w:p>
    <w:p w14:paraId="600A2451" w14:textId="77777777" w:rsidR="006F34CB" w:rsidRPr="00000AF8" w:rsidRDefault="005F73D7" w:rsidP="00770E0C">
      <w:pPr>
        <w:pStyle w:val="Cmsor2"/>
        <w:jc w:val="both"/>
        <w:rPr>
          <w:rFonts w:ascii="Times New Roman" w:hAnsi="Times New Roman" w:cs="Times New Roman"/>
          <w:b/>
          <w:bCs/>
          <w:color w:val="000000" w:themeColor="text1"/>
        </w:rPr>
      </w:pPr>
      <w:bookmarkStart w:id="3" w:name="_Toc228542002"/>
      <w:r>
        <w:rPr>
          <w:rFonts w:ascii="Times New Roman" w:hAnsi="Times New Roman" w:cs="Times New Roman"/>
          <w:b/>
          <w:bCs/>
          <w:color w:val="000000" w:themeColor="text1"/>
        </w:rPr>
        <w:t>1.3 A kutatás célja és a problémafelvetés</w:t>
      </w:r>
      <w:bookmarkEnd w:id="3"/>
    </w:p>
    <w:p w14:paraId="002015EA" w14:textId="1AE52484" w:rsidR="003E112B" w:rsidRDefault="00000000" w:rsidP="00072E59">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 xml:space="preserve">Ez a kettős egyszerre személyes és szakmai motiváció meghatározó szerepet játszott abban, hogy a témaválasztás ne csupán egy elvont informatikai feladat megoldására irányuljon, hanem valódi társadalmi szükségletet kielégítő rendszer tervezésére. Az egészségügy digitális átalakulása ugyanis nem kizárólag technológiai kérdés: magában foglalja a beteg és az orvos kapcsolatának </w:t>
      </w:r>
      <w:proofErr w:type="spellStart"/>
      <w:r>
        <w:rPr>
          <w:rFonts w:ascii="Times New Roman" w:hAnsi="Times New Roman" w:cs="Times New Roman"/>
          <w:sz w:val="24"/>
          <w:szCs w:val="24"/>
        </w:rPr>
        <w:t>újraértelmezését</w:t>
      </w:r>
      <w:proofErr w:type="spellEnd"/>
      <w:r>
        <w:rPr>
          <w:rFonts w:ascii="Times New Roman" w:hAnsi="Times New Roman" w:cs="Times New Roman"/>
          <w:sz w:val="24"/>
          <w:szCs w:val="24"/>
        </w:rPr>
        <w:t>, az ellátás szervezésének átalakítását, valamint az adatvédelmi és etikai normák következetes érvényesítését is. Mindezek megértéséhez elengedhetetlen volt az a közvetlen tapasztalat, amelyet a szerző az egészségügyi munkakörnyezetből merített.</w:t>
      </w:r>
    </w:p>
    <w:p w14:paraId="69F5675B" w14:textId="77777777" w:rsidR="003E112B" w:rsidRDefault="00000000" w:rsidP="00072E59">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A krónikus betegségek hosszú távú kezelése számos olyan adminisztratív és kommunikációs problémát vet fel, amelyek megoldására a hagyományos egészségügyi rendszerek nem mindig képesek. A betegek állapotának figyelemmel kísérése az esetek jelentős részében papíralapú dokumentáción és ritka személyes konzultációkon alapul, ami időbeli késedelmet okoz a klinikai döntéshozatalban. Az informatika területén szerzett ismeretek alkalmazása ezért nem puszta akadémiai vállalkozás, hanem közvetlen gyakorlati relevanciával bíró tevékenység, amely érdemben hozzájárulhat a betegellátás hatékonyságának és minőségének javításához.</w:t>
      </w:r>
    </w:p>
    <w:p w14:paraId="068AF47E" w14:textId="79C05B02" w:rsidR="00072E59" w:rsidRDefault="001B4CB6" w:rsidP="00072E59">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A szakdolgozat elkészítése során ezért nem csupán egy elméleti problémát kívánok megoldani, hanem egy olyan</w:t>
      </w:r>
      <w:r w:rsidR="00733CDA">
        <w:rPr>
          <w:rFonts w:ascii="Times New Roman" w:hAnsi="Times New Roman" w:cs="Times New Roman"/>
          <w:sz w:val="24"/>
          <w:szCs w:val="24"/>
        </w:rPr>
        <w:t>,</w:t>
      </w:r>
      <w:r w:rsidR="009E45F3">
        <w:rPr>
          <w:rFonts w:ascii="Times New Roman" w:hAnsi="Times New Roman" w:cs="Times New Roman"/>
          <w:sz w:val="24"/>
          <w:szCs w:val="24"/>
        </w:rPr>
        <w:t xml:space="preserve"> rendszert</w:t>
      </w:r>
      <w:r>
        <w:rPr>
          <w:rFonts w:ascii="Times New Roman" w:hAnsi="Times New Roman" w:cs="Times New Roman"/>
          <w:sz w:val="24"/>
          <w:szCs w:val="24"/>
        </w:rPr>
        <w:t xml:space="preserve"> a gyakorlatban is potenciálisan alkalmazható lenne. A szakdolgozat célja egy olyan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-alapú egészségügyi monitoring rendszer koncepciójának kidolgozása, amely krónikus betegségben szenvedő páciensek számára lehetővé teszi a kulcsfontosságú egészségügyi paraméterek folyamatos, otthoni környezetben történő mérését, az adatok biztonságos továbbítását egy központi szerverre.</w:t>
      </w:r>
    </w:p>
    <w:p w14:paraId="1BD22CE3" w14:textId="77777777" w:rsidR="00D371DC" w:rsidRDefault="00E617E9" w:rsidP="00072E59">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A központi probléma, amelyre a dolgozat megoldást keres: hogyan lehet egy megbízható, felhasználóbarát és költséghatékony rendszert létrehozni, amely a modern szenzortechnológiát és a hálózati kommunikációt felhasználva hatékony támogatást nyújt a krónikus betegek távoli menedzselésében?</w:t>
      </w:r>
      <w:r>
        <w:rPr>
          <w:rFonts w:ascii="Times New Roman" w:hAnsi="Times New Roman" w:cs="Times New Roman"/>
          <w:sz w:val="24"/>
          <w:szCs w:val="24"/>
        </w:rPr>
        <w:br/>
        <w:t xml:space="preserve">A kutatás a rendszer teljes működési folyamatát felöleli, kezdve a releváns élettani paraméterek (vérnyomás, pulzus, SpO2 stb.) mérésére alkalmas egészségügyi szenzorok és eszközök elemzésével. Ezt követően maga a vizsgálat és felhasználható adatok feldolgozására, valamint alapszintű elemzésére fókuszál, amelynek célja a kritikus állapotok és a negatív tendenciák </w:t>
      </w:r>
      <w:r>
        <w:rPr>
          <w:rFonts w:ascii="Times New Roman" w:hAnsi="Times New Roman" w:cs="Times New Roman"/>
          <w:sz w:val="24"/>
          <w:szCs w:val="24"/>
        </w:rPr>
        <w:lastRenderedPageBreak/>
        <w:t xml:space="preserve">automatizált felismerésére szolgál. A folyamat zárásaként a dolgozat a feldolgozott információk hatékony vizualizációjával és a páciensek, valamint az egészségügyi szakemberek számára tervezett, felhasználóbarát felületekkel foglalkozik. </w:t>
      </w:r>
    </w:p>
    <w:p w14:paraId="7D4F614E" w14:textId="7F9BA73C" w:rsidR="003E4E0D" w:rsidRDefault="003E4E0D" w:rsidP="00072E59">
      <w:pPr>
        <w:spacing w:line="360" w:lineRule="auto"/>
        <w:ind w:right="-1"/>
        <w:jc w:val="both"/>
        <w:rPr>
          <w:rFonts w:ascii="Times New Roman" w:hAnsi="Times New Roman" w:cs="Times New Roman"/>
          <w:sz w:val="24"/>
          <w:szCs w:val="24"/>
        </w:rPr>
      </w:pPr>
      <w:r w:rsidRPr="00C95A8E">
        <w:rPr>
          <w:rFonts w:ascii="Times New Roman" w:hAnsi="Times New Roman" w:cs="Times New Roman"/>
          <w:sz w:val="24"/>
          <w:szCs w:val="24"/>
        </w:rPr>
        <w:t>A kutatás és a gyakorlati megvalósítás során generatív MI-alapú segédeszköz is alkalmazásra került a kódfejlesztési, hibakeresési, irodalomkeresési irányok meghatározásához. Ugyanakkor a dolgozatban szereplő műszaki megoldások, mérések, eredmények és következtetések minden esetben saját ellenőrzés és önálló validáció alapján kerültek kialakításra.</w:t>
      </w:r>
    </w:p>
    <w:p w14:paraId="6910D342" w14:textId="77777777" w:rsidR="006F34CB" w:rsidRPr="00C97F3D" w:rsidRDefault="00BD1711" w:rsidP="00770E0C">
      <w:pPr>
        <w:pStyle w:val="Cmsor2"/>
        <w:jc w:val="both"/>
        <w:rPr>
          <w:rFonts w:ascii="Times New Roman" w:hAnsi="Times New Roman" w:cs="Times New Roman"/>
          <w:b/>
          <w:bCs/>
          <w:color w:val="000000" w:themeColor="text1"/>
        </w:rPr>
      </w:pPr>
      <w:bookmarkStart w:id="4" w:name="_Toc228542003"/>
      <w:r>
        <w:rPr>
          <w:rFonts w:ascii="Times New Roman" w:hAnsi="Times New Roman" w:cs="Times New Roman"/>
          <w:b/>
          <w:bCs/>
          <w:color w:val="000000" w:themeColor="text1"/>
        </w:rPr>
        <w:t>1.4 Hipotézisek és módszertan</w:t>
      </w:r>
      <w:bookmarkEnd w:id="4"/>
    </w:p>
    <w:p w14:paraId="4585802A" w14:textId="0C8AE2A0" w:rsidR="00BD6480" w:rsidRDefault="00D01B3C" w:rsidP="00BD6480">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A szakdolgozat legfőbb hipotézise maga az elavult kórházi eszközök</w:t>
      </w:r>
      <w:r w:rsidR="006E459E">
        <w:rPr>
          <w:rFonts w:ascii="Times New Roman" w:hAnsi="Times New Roman" w:cs="Times New Roman"/>
          <w:sz w:val="24"/>
          <w:szCs w:val="24"/>
        </w:rPr>
        <w:t xml:space="preserve"> </w:t>
      </w:r>
      <w:r w:rsidR="006E459E" w:rsidRPr="006E459E">
        <w:rPr>
          <w:rFonts w:ascii="Times New Roman" w:hAnsi="Times New Roman" w:cs="Times New Roman"/>
          <w:sz w:val="24"/>
          <w:szCs w:val="24"/>
        </w:rPr>
        <w:t>problémája</w:t>
      </w:r>
      <w:r>
        <w:rPr>
          <w:rFonts w:ascii="Times New Roman" w:hAnsi="Times New Roman" w:cs="Times New Roman"/>
          <w:sz w:val="24"/>
          <w:szCs w:val="24"/>
        </w:rPr>
        <w:t>, amik gyakran hamis információkat adnak vagy nincsenek működési állapotban állapotba. Egy alapszintű adatelemzési funkció implementálásával, ami képes proaktívan jelezni állapotromlást, ezáltal potenciálisan csökkentve a sürgősségi ellátás szükségességét. Ezen kívül a beteg fontos élettani paramétereinek megbízható és folyamatos monitorozási adatok automatizált továbbítása, amely lehetővé tenné az orvosok számára a páciensek állapotának hatékonyabb távoli megvizsgálását.</w:t>
      </w:r>
    </w:p>
    <w:p w14:paraId="2D92A865" w14:textId="77777777" w:rsidR="00BD6480" w:rsidRDefault="00D01B3C" w:rsidP="00BD6480">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 xml:space="preserve">A kutatás során szakirodalmi elemzésre, rendszerszintű összehasonlításra és módszertani értékelésre fog sor kerülni. A dolgozat a hazai és nemzetközi szakirodalmat dolgozza fel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-alapú egészségügyi rendszerek előnyei, hátrányai és korlátait rátekintve az adatvédelemre, adatbiztonságra is. Az elemzés rátér a különböző architektúrákra, kommunikációs protokollok és adatkezelési megoldásokkal összevetésével tárja fel a fejlesztési lehetőségeket. </w:t>
      </w:r>
    </w:p>
    <w:p w14:paraId="6E52FC10" w14:textId="17C77E40" w:rsidR="00D22C33" w:rsidRDefault="00B57084" w:rsidP="008817D9">
      <w:pPr>
        <w:spacing w:line="360" w:lineRule="auto"/>
        <w:ind w:right="-1"/>
        <w:jc w:val="both"/>
        <w:rPr>
          <w:rFonts w:ascii="Times New Roman" w:hAnsi="Times New Roman" w:cs="Times New Roman"/>
          <w:b/>
          <w:bCs/>
          <w:sz w:val="24"/>
          <w:szCs w:val="24"/>
        </w:rPr>
      </w:pPr>
      <w:r>
        <w:rPr>
          <w:rFonts w:ascii="Times New Roman" w:hAnsi="Times New Roman" w:cs="Times New Roman"/>
          <w:sz w:val="24"/>
          <w:szCs w:val="24"/>
        </w:rPr>
        <w:t xml:space="preserve">Maga a gondolatmenet végig megy a problémafelvetéstől a megoldási javaslatig és annak értékeléséig. A bevezetést követően a kapcsolódó szakirodalmi és technológiai hátteret dolgozza fel, bemutatva egészségügyi monitorozás,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-architektúrák, a kommunikációs technológiákat és az adatbiztonság alapjait részeletes kitérve azokra. Majd ezután ismerteti a kutatási problémát és a fejlesztéssel kapcsolatos célkitűzéseket, valamint módszertanát, elemzéseinek lépéseit. Mindezek után a kutatások eredményeit, valamint felvázolását fejteném ki a krónikus betegek számára az egészségügyi monitoring rendszerek alkalmazási lehetőségeit, működési elveit, valamint megvalósítási elméleteket. Végül összegzem a kutatás főbb megállapításait, valamint a jövőbeli fejlesztéseket és kutatási irányok</w:t>
      </w:r>
      <w:r w:rsidR="00815618">
        <w:rPr>
          <w:rFonts w:ascii="Times New Roman" w:hAnsi="Times New Roman" w:cs="Times New Roman"/>
          <w:sz w:val="24"/>
          <w:szCs w:val="24"/>
        </w:rPr>
        <w:t>a</w:t>
      </w:r>
      <w:r>
        <w:rPr>
          <w:rFonts w:ascii="Times New Roman" w:hAnsi="Times New Roman" w:cs="Times New Roman"/>
          <w:sz w:val="24"/>
          <w:szCs w:val="24"/>
        </w:rPr>
        <w:t xml:space="preserve">t. </w:t>
      </w:r>
    </w:p>
    <w:p w14:paraId="009CD5B2" w14:textId="55F1DD71" w:rsidR="003E112B" w:rsidRDefault="00000000" w:rsidP="008817D9">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 xml:space="preserve">A kutatási hipotézisek megfogalmazása során figyelembevételre kerültek azok a nemzetközi szakirodalmi eredmények is, amelyek alátámasztják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-alapú monitorozás klinikai hasznosságát. Több vizsgálat kimutatta, hogy a folyamatos, automatizált élettani paraméter-gyűjtés szignifikánsan csökkenti a nem tervezett kórházi újrafelvételek számát, különösen </w:t>
      </w:r>
      <w:r>
        <w:rPr>
          <w:rFonts w:ascii="Times New Roman" w:hAnsi="Times New Roman" w:cs="Times New Roman"/>
          <w:sz w:val="24"/>
          <w:szCs w:val="24"/>
        </w:rPr>
        <w:lastRenderedPageBreak/>
        <w:t xml:space="preserve">szívelégtelenségben és krónikus </w:t>
      </w:r>
      <w:proofErr w:type="spellStart"/>
      <w:r>
        <w:rPr>
          <w:rFonts w:ascii="Times New Roman" w:hAnsi="Times New Roman" w:cs="Times New Roman"/>
          <w:sz w:val="24"/>
          <w:szCs w:val="24"/>
        </w:rPr>
        <w:t>obstruktív</w:t>
      </w:r>
      <w:proofErr w:type="spellEnd"/>
      <w:r>
        <w:rPr>
          <w:rFonts w:ascii="Times New Roman" w:hAnsi="Times New Roman" w:cs="Times New Roman"/>
          <w:sz w:val="24"/>
          <w:szCs w:val="24"/>
        </w:rPr>
        <w:t xml:space="preserve"> tüdőbetegségben szenvedő páciensek esetén. Ezek az eredmények alátámasztják azt az alapfeltevést, miszerint a proaktív, </w:t>
      </w:r>
      <w:proofErr w:type="spellStart"/>
      <w:r>
        <w:rPr>
          <w:rFonts w:ascii="Times New Roman" w:hAnsi="Times New Roman" w:cs="Times New Roman"/>
          <w:sz w:val="24"/>
          <w:szCs w:val="24"/>
        </w:rPr>
        <w:t>adatvezérelt</w:t>
      </w:r>
      <w:proofErr w:type="spellEnd"/>
      <w:r>
        <w:rPr>
          <w:rFonts w:ascii="Times New Roman" w:hAnsi="Times New Roman" w:cs="Times New Roman"/>
          <w:sz w:val="24"/>
          <w:szCs w:val="24"/>
        </w:rPr>
        <w:t xml:space="preserve"> ellátási modell, amelynek megvalósítására a jelen szakdolgozat törekszik valós egészségügyi és gazdasági előnyöket hordoz magában.</w:t>
      </w:r>
    </w:p>
    <w:p w14:paraId="1BBEC616" w14:textId="77777777" w:rsidR="003E112B" w:rsidRDefault="00000000" w:rsidP="008817D9">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A módszertani keretrendszer kialakításakor a szerző tudatosan törekedett arra, hogy az elméleti megalapozás és a gyakorlati implementáció egyensúlyban legyen. A szakirodalmi elemzés nem öncélú összefoglalás, hanem közvetlen kapcsolódási pontokat teremt a rendszertervezési döntésekhez: az azonosított hiányosságok és bevált megközelítések egyaránt beépülnek a fejlesztési folyamatba. Ez a módszertani következetesség biztosítja, hogy az elkészült prototípus ne csupán technológiai demonstráció legyen, hanem egy jól indokolt, szakmailag megalapozott szoftvermegoldás, amelynek minden tervezési döntése visszavezethető az irodalomban azonosított szükségletekre és elvárásokra.</w:t>
      </w:r>
    </w:p>
    <w:p w14:paraId="00C20B38" w14:textId="3490D44B" w:rsidR="003E112B" w:rsidRDefault="00000000" w:rsidP="008817D9">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A dolgozat szerkezete tudatosan tükrözi az alkalmazott kutatásmódszertani elveket. A bevezető fejezet szerepe kettős: egyrészt kontextust teremt a téma megértéséhez, másrészt rávilágít azokra a valódi problémákra, amelyek megoldására a fejlesztés irányul. A problémafelvetés konkrétsága a hazai egészségügyi ellátórendszer digitális lemaradása, az otthoni monitorozás elégtelensége, a krónikus betegek reaktív ellátási modellje megalapozza az ezt követő elméleti és gyakorlati fejezetek szükségességét. A bevezetés így nem csupán formai elem, hanem a teljes dolgozat argumentációs láncolatának kiindulópontja.</w:t>
      </w:r>
    </w:p>
    <w:p w14:paraId="2F351E6D" w14:textId="77777777" w:rsidR="008817D9" w:rsidRPr="00D22C33" w:rsidRDefault="00DD0919" w:rsidP="008817D9">
      <w:pPr>
        <w:spacing w:line="360" w:lineRule="auto"/>
        <w:ind w:right="-1"/>
        <w:jc w:val="both"/>
        <w:rPr>
          <w:rFonts w:ascii="Times New Roman" w:hAnsi="Times New Roman" w:cs="Times New Roman"/>
          <w:b/>
          <w:bCs/>
          <w:sz w:val="24"/>
          <w:szCs w:val="24"/>
        </w:rPr>
      </w:pPr>
      <w:bookmarkStart w:id="5" w:name="_Toc228542004"/>
      <w:r>
        <w:rPr>
          <w:rStyle w:val="Cmsor1Char"/>
          <w:rFonts w:ascii="Times New Roman" w:hAnsi="Times New Roman" w:cs="Times New Roman"/>
          <w:b/>
          <w:bCs/>
          <w:color w:val="000000" w:themeColor="text1"/>
          <w:sz w:val="48"/>
          <w:szCs w:val="48"/>
        </w:rPr>
        <w:t xml:space="preserve">2. Az </w:t>
      </w:r>
      <w:proofErr w:type="spellStart"/>
      <w:r>
        <w:rPr>
          <w:rStyle w:val="Cmsor1Char"/>
          <w:rFonts w:ascii="Times New Roman" w:hAnsi="Times New Roman" w:cs="Times New Roman"/>
          <w:b/>
          <w:bCs/>
          <w:color w:val="000000" w:themeColor="text1"/>
          <w:sz w:val="48"/>
          <w:szCs w:val="48"/>
        </w:rPr>
        <w:t>IoT</w:t>
      </w:r>
      <w:proofErr w:type="spellEnd"/>
      <w:r>
        <w:rPr>
          <w:rStyle w:val="Cmsor1Char"/>
          <w:rFonts w:ascii="Times New Roman" w:hAnsi="Times New Roman" w:cs="Times New Roman"/>
          <w:b/>
          <w:bCs/>
          <w:color w:val="000000" w:themeColor="text1"/>
          <w:sz w:val="48"/>
          <w:szCs w:val="48"/>
        </w:rPr>
        <w:t xml:space="preserve"> alapú egészségügyi monitoring fogalma, történeti fejlődése, formái és módszertani kérdései</w:t>
      </w:r>
      <w:bookmarkEnd w:id="5"/>
      <w:r>
        <w:rPr>
          <w:rFonts w:ascii="Times New Roman" w:hAnsi="Times New Roman" w:cs="Times New Roman"/>
          <w:b/>
          <w:bCs/>
          <w:color w:val="000000" w:themeColor="text1"/>
          <w:sz w:val="48"/>
          <w:szCs w:val="48"/>
        </w:rPr>
        <w:t xml:space="preserve">  </w:t>
      </w:r>
    </w:p>
    <w:p w14:paraId="23DD0AD6" w14:textId="77777777" w:rsidR="006A28A2" w:rsidRDefault="00DD0919" w:rsidP="008817D9">
      <w:pPr>
        <w:spacing w:line="360" w:lineRule="auto"/>
        <w:ind w:right="-1"/>
        <w:jc w:val="both"/>
        <w:rPr>
          <w:rFonts w:ascii="Times New Roman" w:hAnsi="Times New Roman" w:cs="Times New Roman"/>
          <w:b/>
          <w:bCs/>
          <w:sz w:val="32"/>
          <w:szCs w:val="32"/>
        </w:rPr>
      </w:pPr>
      <w:bookmarkStart w:id="6" w:name="_Toc228542005"/>
      <w:r>
        <w:rPr>
          <w:rStyle w:val="Cmsor2Char"/>
          <w:rFonts w:ascii="Times New Roman" w:hAnsi="Times New Roman" w:cs="Times New Roman"/>
          <w:b/>
          <w:bCs/>
          <w:color w:val="000000" w:themeColor="text1"/>
        </w:rPr>
        <w:t xml:space="preserve">2.1 A krónikus betegellátás kihívásai és az </w:t>
      </w:r>
      <w:proofErr w:type="spellStart"/>
      <w:r>
        <w:rPr>
          <w:rStyle w:val="Cmsor2Char"/>
          <w:rFonts w:ascii="Times New Roman" w:hAnsi="Times New Roman" w:cs="Times New Roman"/>
          <w:b/>
          <w:bCs/>
          <w:color w:val="000000" w:themeColor="text1"/>
        </w:rPr>
        <w:t>IoT</w:t>
      </w:r>
      <w:proofErr w:type="spellEnd"/>
      <w:r>
        <w:rPr>
          <w:rStyle w:val="Cmsor2Char"/>
          <w:rFonts w:ascii="Times New Roman" w:hAnsi="Times New Roman" w:cs="Times New Roman"/>
          <w:b/>
          <w:bCs/>
          <w:color w:val="000000" w:themeColor="text1"/>
        </w:rPr>
        <w:t>-alapú megoldások</w:t>
      </w:r>
      <w:bookmarkEnd w:id="6"/>
      <w:r>
        <w:rPr>
          <w:rFonts w:ascii="Times New Roman" w:hAnsi="Times New Roman" w:cs="Times New Roman"/>
          <w:b/>
          <w:bCs/>
          <w:color w:val="000000" w:themeColor="text1"/>
          <w:sz w:val="32"/>
          <w:szCs w:val="32"/>
        </w:rPr>
        <w:t xml:space="preserve"> </w:t>
      </w:r>
    </w:p>
    <w:p w14:paraId="71F58928" w14:textId="77777777" w:rsidR="00D371DC" w:rsidRDefault="00091A77" w:rsidP="00AB7660">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A krónikus betegségek ellátása világszerte, így Magyarországon is, jelentős kihívást jelent az egészségügyi rendszerek számára. A hosszú távú gondozást igénylő páciensek rendszeres állapotellenőrzést, gyógyszeres terápiát és életmódbeli előírásokat követelnek meg, miközben az ellátórendszerek gyakran túlterheltek és sokszor késve reagálnak a betegségromlásra.</w:t>
      </w:r>
    </w:p>
    <w:p w14:paraId="739BC66E" w14:textId="7FD5C5FA" w:rsidR="003E112B" w:rsidRDefault="00000000" w:rsidP="00AB7660">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lastRenderedPageBreak/>
        <w:t xml:space="preserve">A krónikus betegségek fogalma az orvostudomány egyik </w:t>
      </w:r>
      <w:proofErr w:type="spellStart"/>
      <w:r>
        <w:rPr>
          <w:rFonts w:ascii="Times New Roman" w:hAnsi="Times New Roman" w:cs="Times New Roman"/>
          <w:sz w:val="24"/>
          <w:szCs w:val="24"/>
        </w:rPr>
        <w:t>legkiterjedtebb</w:t>
      </w:r>
      <w:proofErr w:type="spellEnd"/>
      <w:r>
        <w:rPr>
          <w:rFonts w:ascii="Times New Roman" w:hAnsi="Times New Roman" w:cs="Times New Roman"/>
          <w:sz w:val="24"/>
          <w:szCs w:val="24"/>
        </w:rPr>
        <w:t xml:space="preserve"> kategóriáját jelöli: ide tartoznak mindazok az állapotok, amelyek legalább három hónapig fennállnak, és amelyek rendszeres orvosi felügyeletet, gyógyszeres kezelést, illetve életmódbeli alkalmazkodást igényelnek. A Világegészségügyi Szervezet (WHO) adatai szerint a nem fertőző krónikus betegségek köztük a szív és érrendszeri kórképek, a 2-es típusú cukorbetegség, a krónikus </w:t>
      </w:r>
      <w:proofErr w:type="spellStart"/>
      <w:r>
        <w:rPr>
          <w:rFonts w:ascii="Times New Roman" w:hAnsi="Times New Roman" w:cs="Times New Roman"/>
          <w:sz w:val="24"/>
          <w:szCs w:val="24"/>
        </w:rPr>
        <w:t>obstruktív</w:t>
      </w:r>
      <w:proofErr w:type="spellEnd"/>
      <w:r>
        <w:rPr>
          <w:rFonts w:ascii="Times New Roman" w:hAnsi="Times New Roman" w:cs="Times New Roman"/>
          <w:sz w:val="24"/>
          <w:szCs w:val="24"/>
        </w:rPr>
        <w:t xml:space="preserve"> tüdőbetegség és a daganatos megbetegedések felelősek a globális halálozás több mint hetven százalékáért. Magyarországon a helyzet különösen aggasztó: a keringési rendszer megbetegedései és az anyagcsere-zavarok a vezető halálokok között szerepelnek, miközben az egészségügyi ellátórendszer kapacitása és a rendelkezésre álló humán erőforrás egyre nagyobb nyomás alatt van. Ez az összefüggés önmagában is indokolja, hogy az informatika és a mérnöki tudományok eszközkészletét aktívan bevonják a krónikus betegségek menedzsmentjébe.</w:t>
      </w:r>
    </w:p>
    <w:p w14:paraId="3A185063" w14:textId="77777777" w:rsidR="00D37B81" w:rsidRPr="007D505D" w:rsidRDefault="00F0182E" w:rsidP="008817D9">
      <w:pPr>
        <w:pStyle w:val="Cmsor3"/>
        <w:jc w:val="both"/>
        <w:rPr>
          <w:rFonts w:ascii="Times New Roman" w:hAnsi="Times New Roman" w:cs="Times New Roman"/>
          <w:b/>
          <w:bCs/>
          <w:color w:val="000000" w:themeColor="text1"/>
          <w:sz w:val="32"/>
          <w:szCs w:val="32"/>
        </w:rPr>
      </w:pPr>
      <w:bookmarkStart w:id="7" w:name="_Toc228542006"/>
      <w:r>
        <w:rPr>
          <w:rFonts w:ascii="Times New Roman" w:eastAsiaTheme="minorHAnsi" w:hAnsi="Times New Roman" w:cs="Times New Roman"/>
          <w:b/>
          <w:bCs/>
          <w:color w:val="000000" w:themeColor="text1"/>
          <w:sz w:val="32"/>
          <w:szCs w:val="32"/>
        </w:rPr>
        <w:t>2.1.1 A jelenlegi rendszer hiányosságai</w:t>
      </w:r>
      <w:bookmarkEnd w:id="7"/>
    </w:p>
    <w:p w14:paraId="51D0CB7E" w14:textId="20F613FD" w:rsidR="00456E51" w:rsidRDefault="00091A77" w:rsidP="00AB7660">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A hagyományos alapú módszerek és ellátási modellek, amelyben az egészségügyi ellátás szükséges több esetben csak akkora kerül sor mikor már a tünetek megjelentek vagy súlyosbodtak egyre kevésbé képes hatékonyan kezeli a növekvő betegszámot, valamint ellátásukat. Ennek következtében szükségessé váltak olyan új módszerek és eszközök alkalmazása, amelyek lehetővé teszik az állapot folyamatos nyomon követését, valamint a mi</w:t>
      </w:r>
      <w:r w:rsidR="004F7922">
        <w:rPr>
          <w:rFonts w:ascii="Times New Roman" w:hAnsi="Times New Roman" w:cs="Times New Roman"/>
          <w:sz w:val="24"/>
          <w:szCs w:val="24"/>
        </w:rPr>
        <w:t>nél</w:t>
      </w:r>
      <w:r>
        <w:rPr>
          <w:rFonts w:ascii="Times New Roman" w:hAnsi="Times New Roman" w:cs="Times New Roman"/>
          <w:sz w:val="24"/>
          <w:szCs w:val="24"/>
        </w:rPr>
        <w:t xml:space="preserve"> hamarabb történő orvosi beavatkozást.</w:t>
      </w:r>
    </w:p>
    <w:p w14:paraId="521B7F55" w14:textId="08449B29" w:rsidR="003E112B" w:rsidRDefault="00000000" w:rsidP="00AB7660">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A reaktív ellátási szemlélet mögött részben strukturális tényezők állnak. Az alapellátás és a szakellátás közötti koordináció hiányosságai, a háziorvosok túlterheltsége, valamint a szakrendelőkre jellemző hosszú várakozási idők mind azt eredményezik, hogy a krónikus beteg csak akkor kerül orvos elé, amikor állapota már kritikussá vált. Egy 2022-ben az Egészségügyi Világszervezet által közzétett elemzés rámutatott, hogy az időben elvégzett prevenciós beavatkozások, mint a korai figyelmeztetőjelek azonosítása és a terápia időbeni módosítása akár harminc-negyven százalékkal csökkenthetik a súlyos szövődmények kialakulásának kockázatát. Ez az adat egyértelműen alátámasztja, hogy az egészségügyi ellátórendszernek proaktívabb szemléletre van szüksége, amelynek technológiai feltétele a folyamatos, megbízható adatgyűjtés és a valós idejű elemzés.</w:t>
      </w:r>
    </w:p>
    <w:p w14:paraId="03F0C290" w14:textId="77777777" w:rsidR="00456E51" w:rsidRPr="00456E51" w:rsidRDefault="00456E51" w:rsidP="00456E51">
      <w:pPr>
        <w:spacing w:line="360" w:lineRule="auto"/>
        <w:ind w:right="-1"/>
        <w:rPr>
          <w:rFonts w:ascii="Times New Roman" w:hAnsi="Times New Roman" w:cs="Times New Roman"/>
          <w:sz w:val="24"/>
          <w:szCs w:val="24"/>
        </w:rPr>
      </w:pPr>
    </w:p>
    <w:p w14:paraId="4664CA41" w14:textId="01D190E3" w:rsidR="00456E51" w:rsidRPr="007D505D" w:rsidRDefault="00456E51" w:rsidP="00070BC6">
      <w:pPr>
        <w:pStyle w:val="Cmsor3"/>
        <w:jc w:val="both"/>
        <w:rPr>
          <w:rFonts w:ascii="Times New Roman" w:hAnsi="Times New Roman" w:cs="Times New Roman"/>
          <w:b/>
          <w:bCs/>
          <w:color w:val="000000" w:themeColor="text1"/>
          <w:sz w:val="32"/>
          <w:szCs w:val="32"/>
        </w:rPr>
      </w:pPr>
      <w:bookmarkStart w:id="8" w:name="_Toc228542007"/>
      <w:r>
        <w:rPr>
          <w:rFonts w:ascii="Times New Roman" w:hAnsi="Times New Roman" w:cs="Times New Roman"/>
          <w:b/>
          <w:bCs/>
          <w:color w:val="000000" w:themeColor="text1"/>
          <w:sz w:val="32"/>
          <w:szCs w:val="32"/>
        </w:rPr>
        <w:t>2.1.</w:t>
      </w:r>
      <w:r w:rsidR="00E13354">
        <w:rPr>
          <w:rFonts w:ascii="Times New Roman" w:hAnsi="Times New Roman" w:cs="Times New Roman"/>
          <w:b/>
          <w:bCs/>
          <w:color w:val="000000" w:themeColor="text1"/>
          <w:sz w:val="32"/>
          <w:szCs w:val="32"/>
        </w:rPr>
        <w:t>2</w:t>
      </w:r>
      <w:r>
        <w:rPr>
          <w:rFonts w:ascii="Times New Roman" w:hAnsi="Times New Roman" w:cs="Times New Roman"/>
          <w:b/>
          <w:bCs/>
          <w:color w:val="000000" w:themeColor="text1"/>
          <w:sz w:val="32"/>
          <w:szCs w:val="32"/>
        </w:rPr>
        <w:t xml:space="preserve"> Az </w:t>
      </w:r>
      <w:proofErr w:type="spellStart"/>
      <w:r>
        <w:rPr>
          <w:rFonts w:ascii="Times New Roman" w:hAnsi="Times New Roman" w:cs="Times New Roman"/>
          <w:b/>
          <w:bCs/>
          <w:color w:val="000000" w:themeColor="text1"/>
          <w:sz w:val="32"/>
          <w:szCs w:val="32"/>
        </w:rPr>
        <w:t>IoT</w:t>
      </w:r>
      <w:proofErr w:type="spellEnd"/>
      <w:r>
        <w:rPr>
          <w:rFonts w:ascii="Times New Roman" w:hAnsi="Times New Roman" w:cs="Times New Roman"/>
          <w:b/>
          <w:bCs/>
          <w:color w:val="000000" w:themeColor="text1"/>
          <w:sz w:val="32"/>
          <w:szCs w:val="32"/>
        </w:rPr>
        <w:t xml:space="preserve"> technológia előnyei</w:t>
      </w:r>
      <w:bookmarkEnd w:id="8"/>
    </w:p>
    <w:p w14:paraId="23B00571" w14:textId="5927AB13" w:rsidR="00F55D6D" w:rsidRDefault="00091A77" w:rsidP="00F52581">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 xml:space="preserve">Az Internet of </w:t>
      </w:r>
      <w:proofErr w:type="spellStart"/>
      <w:r>
        <w:rPr>
          <w:rFonts w:ascii="Times New Roman" w:hAnsi="Times New Roman" w:cs="Times New Roman"/>
          <w:sz w:val="24"/>
          <w:szCs w:val="24"/>
        </w:rPr>
        <w:t>Things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technológia megjelenése, valamint gyors fejlődése miatt új megközelítést biztosít az egészségügyi felügyeletben.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olyan eszközök hálózatát jelenti, </w:t>
      </w:r>
      <w:r>
        <w:rPr>
          <w:rFonts w:ascii="Times New Roman" w:hAnsi="Times New Roman" w:cs="Times New Roman"/>
          <w:sz w:val="24"/>
          <w:szCs w:val="24"/>
        </w:rPr>
        <w:lastRenderedPageBreak/>
        <w:t xml:space="preserve">amelyek képesek adatokat gyűjteni, továbbítani és feldolgozni emberi beavatkozás nélkül. Az egészségügyben ez a technológia olyan eszközökből, szenzorokból, kommunikációs modulokból és adatfeldolgozásból áll, amelyek folyamatosan képesek </w:t>
      </w:r>
      <w:proofErr w:type="spellStart"/>
      <w:r>
        <w:rPr>
          <w:rFonts w:ascii="Times New Roman" w:hAnsi="Times New Roman" w:cs="Times New Roman"/>
          <w:sz w:val="24"/>
          <w:szCs w:val="24"/>
        </w:rPr>
        <w:t>monitorozni</w:t>
      </w:r>
      <w:proofErr w:type="spellEnd"/>
      <w:r>
        <w:rPr>
          <w:rFonts w:ascii="Times New Roman" w:hAnsi="Times New Roman" w:cs="Times New Roman"/>
          <w:sz w:val="24"/>
          <w:szCs w:val="24"/>
        </w:rPr>
        <w:t xml:space="preserve"> a páciens életfontosságú paramétereit. Ide tartoznak a pulzusszám, vérnyomás, vércukorszint, testhőmérséklet, </w:t>
      </w:r>
      <w:proofErr w:type="spellStart"/>
      <w:r>
        <w:rPr>
          <w:rFonts w:ascii="Times New Roman" w:hAnsi="Times New Roman" w:cs="Times New Roman"/>
          <w:sz w:val="24"/>
          <w:szCs w:val="24"/>
        </w:rPr>
        <w:t>SpO</w:t>
      </w:r>
      <w:proofErr w:type="spellEnd"/>
      <w:r>
        <w:rPr>
          <w:rFonts w:ascii="Times New Roman" w:hAnsi="Times New Roman" w:cs="Times New Roman"/>
          <w:sz w:val="24"/>
          <w:szCs w:val="24"/>
        </w:rPr>
        <w:t>₂ szint és akár az aktivitási adatok vagy alvásminőség.  </w:t>
      </w:r>
      <w:r>
        <w:rPr>
          <w:rFonts w:ascii="Times New Roman" w:hAnsi="Times New Roman" w:cs="Times New Roman"/>
          <w:b/>
          <w:bCs/>
          <w:sz w:val="24"/>
          <w:szCs w:val="24"/>
        </w:rPr>
        <w:t>(</w:t>
      </w:r>
      <w:proofErr w:type="spellStart"/>
      <w:r>
        <w:rPr>
          <w:rFonts w:ascii="Times New Roman" w:hAnsi="Times New Roman" w:cs="Times New Roman"/>
          <w:b/>
          <w:bCs/>
          <w:sz w:val="24"/>
          <w:szCs w:val="24"/>
        </w:rPr>
        <w:t>Islam</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et</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al</w:t>
      </w:r>
      <w:proofErr w:type="spellEnd"/>
      <w:r>
        <w:rPr>
          <w:rFonts w:ascii="Times New Roman" w:hAnsi="Times New Roman" w:cs="Times New Roman"/>
          <w:b/>
          <w:bCs/>
          <w:sz w:val="24"/>
          <w:szCs w:val="24"/>
        </w:rPr>
        <w:t xml:space="preserve">., 2020) </w:t>
      </w:r>
      <w:r>
        <w:rPr>
          <w:rFonts w:ascii="Times New Roman" w:hAnsi="Times New Roman" w:cs="Times New Roman"/>
          <w:i/>
          <w:iCs/>
          <w:sz w:val="24"/>
          <w:szCs w:val="24"/>
        </w:rPr>
        <w:t xml:space="preserve">(Az </w:t>
      </w:r>
      <w:proofErr w:type="spellStart"/>
      <w:r>
        <w:rPr>
          <w:rFonts w:ascii="Times New Roman" w:hAnsi="Times New Roman" w:cs="Times New Roman"/>
          <w:i/>
          <w:iCs/>
          <w:sz w:val="24"/>
          <w:szCs w:val="24"/>
        </w:rPr>
        <w:t>IoT</w:t>
      </w:r>
      <w:proofErr w:type="spellEnd"/>
      <w:r>
        <w:rPr>
          <w:rFonts w:ascii="Times New Roman" w:hAnsi="Times New Roman" w:cs="Times New Roman"/>
          <w:i/>
          <w:iCs/>
          <w:sz w:val="24"/>
          <w:szCs w:val="24"/>
        </w:rPr>
        <w:t xml:space="preserve"> eszközök működésére és az adatok típusaira vonatkozó átfogó tanulmány).</w:t>
      </w:r>
    </w:p>
    <w:p w14:paraId="32CD941F" w14:textId="77777777" w:rsidR="00D371DC" w:rsidRDefault="00C5083A" w:rsidP="00F52581">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A problémafelvetés alapja, hogy a hazai rendszerben jelenleg főként manuálisan történnek az adatgyűjtés, valamint személyes orvosi vizsgálatok útján történő páciens állapot követés. Bár egyes kórházakban elérhetőek korszerű diagnosztikai eszközök, azok sokszor nem képesek folytonos monitorozásra, emellett az otthoni felügyelet technológiai támogatottsága is hiányos. Mindezt azt eredményezi, hogy számos krónikus beteg esetében állapotromlás felismerése, illetve a dolgozók terhelése is jelentős, mivel nincs lehetőség automatizált feldolgozásra, valamint arra történő beavatkozásra. A betegek ellátásában nem csak technológiai eredetű hiányosság tapasztalható, hanem strukturális és módszertani okokra is visszavezethető. Az egészségügyi ellátórendszerben a betegutak szervezése gyakran reaktív jellegű, ami azt jelenti, hogy a beavatkozások döntő többsége akkor történik, amikor már túl késő és a beteg állapota már instabil vagy esetleg szövődményeket mutat. Ez nem csak az ellátás költségeit növeli, ugyanis kórházi felvételek vagy esetleg sürgősségi beavatkozás és az intenzív ellátás költségesebb, mint a korai fázisú kezelés. A beteg életminőségét is rontja, hiszen már a kialakult szövődmények sok esetben visszafordíthatatlanok.</w:t>
      </w:r>
    </w:p>
    <w:p w14:paraId="13B83B76" w14:textId="77777777" w:rsidR="003E112B" w:rsidRDefault="00000000" w:rsidP="00F52581">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 xml:space="preserve">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technológia egészségügyi alkalmazásának egyik legfontosabb elméleti megalapozása Kevin </w:t>
      </w:r>
      <w:proofErr w:type="spellStart"/>
      <w:r>
        <w:rPr>
          <w:rFonts w:ascii="Times New Roman" w:hAnsi="Times New Roman" w:cs="Times New Roman"/>
          <w:sz w:val="24"/>
          <w:szCs w:val="24"/>
        </w:rPr>
        <w:t>Ashton</w:t>
      </w:r>
      <w:proofErr w:type="spellEnd"/>
      <w:r>
        <w:rPr>
          <w:rFonts w:ascii="Times New Roman" w:hAnsi="Times New Roman" w:cs="Times New Roman"/>
          <w:sz w:val="24"/>
          <w:szCs w:val="24"/>
        </w:rPr>
        <w:t xml:space="preserve"> nevéhez fűződik, aki 1999-ben először használta az „Internet of </w:t>
      </w:r>
      <w:proofErr w:type="spellStart"/>
      <w:r>
        <w:rPr>
          <w:rFonts w:ascii="Times New Roman" w:hAnsi="Times New Roman" w:cs="Times New Roman"/>
          <w:sz w:val="24"/>
          <w:szCs w:val="24"/>
        </w:rPr>
        <w:t>Things</w:t>
      </w:r>
      <w:proofErr w:type="spellEnd"/>
      <w:r>
        <w:rPr>
          <w:rFonts w:ascii="Times New Roman" w:hAnsi="Times New Roman" w:cs="Times New Roman"/>
          <w:sz w:val="24"/>
          <w:szCs w:val="24"/>
        </w:rPr>
        <w:t xml:space="preserve">” kifejezést. Az azóta eltelt évtizedekben a technológia fejlődése lehetővé tette, hogy az elmélet valódi klinikai alkalmazásokká érjen. A 2010-es évektől kezdve az okoseszközök </w:t>
      </w:r>
      <w:proofErr w:type="spellStart"/>
      <w:r>
        <w:rPr>
          <w:rFonts w:ascii="Times New Roman" w:hAnsi="Times New Roman" w:cs="Times New Roman"/>
          <w:sz w:val="24"/>
          <w:szCs w:val="24"/>
        </w:rPr>
        <w:t>miniaturizációja</w:t>
      </w:r>
      <w:proofErr w:type="spellEnd"/>
      <w:r>
        <w:rPr>
          <w:rFonts w:ascii="Times New Roman" w:hAnsi="Times New Roman" w:cs="Times New Roman"/>
          <w:sz w:val="24"/>
          <w:szCs w:val="24"/>
        </w:rPr>
        <w:t xml:space="preserve">, az akkumulátor-technológia fejlődése és a vezeték nélküli kommunikáció sebességének növekedése együttesen teremtette meg azt az infrastrukturális hátteret, amely az egészségügyi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-rendszerek széles körű elterjedéséhez szükséges volt. Ma már nemcsak a csuklón viselhető pulzusmérők, hanem beültethető szívritmus-monitorok, tapaszra rögzíthető EKG-elektródák és intelligens inzulinpumpák is elérhetők a piacon, jelezve, hogy az </w:t>
      </w:r>
      <w:proofErr w:type="spellStart"/>
      <w:r>
        <w:rPr>
          <w:rFonts w:ascii="Times New Roman" w:hAnsi="Times New Roman" w:cs="Times New Roman"/>
          <w:sz w:val="24"/>
          <w:szCs w:val="24"/>
        </w:rPr>
        <w:t>IoMT</w:t>
      </w:r>
      <w:proofErr w:type="spellEnd"/>
      <w:r>
        <w:rPr>
          <w:rFonts w:ascii="Times New Roman" w:hAnsi="Times New Roman" w:cs="Times New Roman"/>
          <w:sz w:val="24"/>
          <w:szCs w:val="24"/>
        </w:rPr>
        <w:t xml:space="preserve"> nem csupán ígéretes kutatási irány, hanem a mindennapos betegellátás szerves részévé válik.</w:t>
      </w:r>
    </w:p>
    <w:p w14:paraId="1DCDDB50" w14:textId="1F43BC7F" w:rsidR="003174CB" w:rsidRPr="00462BBF" w:rsidRDefault="003174CB" w:rsidP="0022535D">
      <w:pPr>
        <w:pStyle w:val="Cmsor3"/>
        <w:jc w:val="both"/>
        <w:rPr>
          <w:rFonts w:ascii="Times New Roman" w:hAnsi="Times New Roman" w:cs="Times New Roman"/>
          <w:b/>
          <w:bCs/>
          <w:color w:val="000000" w:themeColor="text1"/>
          <w:sz w:val="32"/>
          <w:szCs w:val="32"/>
        </w:rPr>
      </w:pPr>
      <w:bookmarkStart w:id="9" w:name="_Toc228542008"/>
      <w:r>
        <w:rPr>
          <w:rFonts w:ascii="Times New Roman" w:eastAsiaTheme="minorHAnsi" w:hAnsi="Times New Roman" w:cs="Times New Roman"/>
          <w:b/>
          <w:bCs/>
          <w:color w:val="000000" w:themeColor="text1"/>
          <w:sz w:val="32"/>
          <w:szCs w:val="32"/>
        </w:rPr>
        <w:lastRenderedPageBreak/>
        <w:t>2.1.</w:t>
      </w:r>
      <w:r w:rsidR="00E13354">
        <w:rPr>
          <w:rFonts w:ascii="Times New Roman" w:eastAsiaTheme="minorHAnsi" w:hAnsi="Times New Roman" w:cs="Times New Roman"/>
          <w:b/>
          <w:bCs/>
          <w:color w:val="000000" w:themeColor="text1"/>
          <w:sz w:val="32"/>
          <w:szCs w:val="32"/>
        </w:rPr>
        <w:t>3</w:t>
      </w:r>
      <w:r>
        <w:rPr>
          <w:rFonts w:ascii="Times New Roman" w:eastAsiaTheme="minorHAnsi" w:hAnsi="Times New Roman" w:cs="Times New Roman"/>
          <w:b/>
          <w:bCs/>
          <w:color w:val="000000" w:themeColor="text1"/>
          <w:sz w:val="32"/>
          <w:szCs w:val="32"/>
        </w:rPr>
        <w:t xml:space="preserve"> Az otthoni monitorozás problémái</w:t>
      </w:r>
      <w:bookmarkEnd w:id="9"/>
    </w:p>
    <w:p w14:paraId="7D633D70" w14:textId="77777777" w:rsidR="00DE2013" w:rsidRDefault="007D0A8B" w:rsidP="006E7E65">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 xml:space="preserve">Az otthoni betegmonitorozás jelenlegi formája Magyarországon nagyrészt a beteg önbevallására, valamint alkalmi orvosi vizsgálaton keresztül működik. A beteg papír alapú naplót vezet a vérnyomásról, vércukrukról, amelyet csak a következő vizsgálat alkalmával tudnak bemutatni az orvosuknak. Ez a módszer több szempontból is hibás, egyrészt az adatok időbeli felbontása, másrészt a beteg hibázhat a mérések elvégzésekor vagy a dokumentálás során, harmadrészt pedig az orvos csak egy-egy pillanatnyi állapotot adathalmaz alapján fog tudni csak dönteni. Az ilyen típusú adatgyűjtés nem alkalmas betegség azonosítására vagy korai riasztásra. </w:t>
      </w:r>
      <w:r>
        <w:rPr>
          <w:rFonts w:ascii="Times New Roman" w:hAnsi="Times New Roman" w:cs="Times New Roman"/>
          <w:b/>
          <w:bCs/>
          <w:sz w:val="24"/>
          <w:szCs w:val="24"/>
        </w:rPr>
        <w:t>(</w:t>
      </w:r>
      <w:proofErr w:type="spellStart"/>
      <w:r>
        <w:rPr>
          <w:rFonts w:ascii="Times New Roman" w:hAnsi="Times New Roman" w:cs="Times New Roman"/>
          <w:b/>
          <w:bCs/>
          <w:sz w:val="24"/>
          <w:szCs w:val="24"/>
        </w:rPr>
        <w:t>Pal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et</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al</w:t>
      </w:r>
      <w:proofErr w:type="spellEnd"/>
      <w:r>
        <w:rPr>
          <w:rFonts w:ascii="Times New Roman" w:hAnsi="Times New Roman" w:cs="Times New Roman"/>
          <w:b/>
          <w:bCs/>
          <w:sz w:val="24"/>
          <w:szCs w:val="24"/>
        </w:rPr>
        <w:t xml:space="preserve">., 2021) </w:t>
      </w:r>
      <w:r>
        <w:rPr>
          <w:rFonts w:ascii="Times New Roman" w:hAnsi="Times New Roman" w:cs="Times New Roman"/>
          <w:i/>
          <w:iCs/>
          <w:sz w:val="24"/>
          <w:szCs w:val="24"/>
        </w:rPr>
        <w:t xml:space="preserve">(A hagyományos módszerek és az </w:t>
      </w:r>
      <w:proofErr w:type="spellStart"/>
      <w:r>
        <w:rPr>
          <w:rFonts w:ascii="Times New Roman" w:hAnsi="Times New Roman" w:cs="Times New Roman"/>
          <w:i/>
          <w:iCs/>
          <w:sz w:val="24"/>
          <w:szCs w:val="24"/>
        </w:rPr>
        <w:t>IoT</w:t>
      </w:r>
      <w:proofErr w:type="spellEnd"/>
      <w:r>
        <w:rPr>
          <w:rFonts w:ascii="Times New Roman" w:hAnsi="Times New Roman" w:cs="Times New Roman"/>
          <w:i/>
          <w:iCs/>
          <w:sz w:val="24"/>
          <w:szCs w:val="24"/>
        </w:rPr>
        <w:t xml:space="preserve"> korai riasztásának összevetésére).</w:t>
      </w:r>
    </w:p>
    <w:p w14:paraId="6338E66D" w14:textId="77777777" w:rsidR="00D371DC" w:rsidRDefault="00C26027" w:rsidP="006E7E65">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 xml:space="preserve">Ezzel szemben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-alapú megoldások folyamatos, objektív és automatikus adatgyűjtést teszik lehetővé, amelyek időfelbontása akár percekre is fel lehet darabolni. A szenzorok által rögzített nyers adatok, mint például a vérnyomásérték, pulzusszám, SpO</w:t>
      </w:r>
      <w:r>
        <w:rPr>
          <w:rFonts w:ascii="Times New Roman" w:hAnsi="Times New Roman" w:cs="Times New Roman"/>
          <w:sz w:val="24"/>
          <w:szCs w:val="24"/>
          <w:vertAlign w:val="subscript"/>
        </w:rPr>
        <w:t>2</w:t>
      </w:r>
      <w:r>
        <w:rPr>
          <w:rFonts w:ascii="Times New Roman" w:hAnsi="Times New Roman" w:cs="Times New Roman"/>
          <w:sz w:val="24"/>
          <w:szCs w:val="24"/>
        </w:rPr>
        <w:t xml:space="preserve"> szintje vagy esetleg vércukorszint napi görbéje. Nem csak az, hogy pontosabb klinikai értéket vagy képeket adnak, hanem előre jelző információkat is tudnak adni az orvosnak. Egy jól kalibrált rendszer már napokkal a tünetek megjelenése előtt jelezheti a szívelégtelenséget, pulzusszám emelkedését, valamint vérnyomás csökkenését.</w:t>
      </w:r>
    </w:p>
    <w:p w14:paraId="18ECBD70" w14:textId="77777777" w:rsidR="003E112B" w:rsidRDefault="00000000" w:rsidP="006E7E65">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 xml:space="preserve">A hagyományos önbevallás-alapú adatgyűjtés egyik kevéssé tárgyalt, de klinikailag kiemelkedően fontos hiányossága az úgynevezett „fehér köpeny effektus”, amelynek során a beteg vérnyomása az orvosi rendelőben mért állapotban szisztematikusan magasabb, mint a mindennapi életben. Ez a jelenség téves terápiás döntésekhez vezethet: a valóban szükségesnél erősebb vérnyomáscsökkentő kezelés alkalmazásához, vagy éppen ellenkezőleg, a rejtett hipertónia felismerésének elmulasztásához.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-alapú, otthoni körülmények között végzett folyamatos mérés kiküszöböli ezt a torzítást, mivel a páciens a megszokott környezetében, szabad, természetes körülmények között kerül monitorozásra. A klinikai irodalomban ezt ambuláns vérnyomásmonitorozásnak (ABPM) nevezik, és a vonatkozó irányelvek egyre nagyobb hangsúlyt fektetnek alkalmazására a terápiás döntések megalapozásában.</w:t>
      </w:r>
    </w:p>
    <w:p w14:paraId="4D2C435C" w14:textId="77777777" w:rsidR="00FE0AE8" w:rsidRPr="00B629E1" w:rsidRDefault="00FE0AE8" w:rsidP="0022535D">
      <w:pPr>
        <w:pStyle w:val="Cmsor3"/>
        <w:jc w:val="both"/>
        <w:rPr>
          <w:rFonts w:ascii="Times New Roman" w:hAnsi="Times New Roman" w:cs="Times New Roman"/>
          <w:b/>
          <w:bCs/>
          <w:color w:val="000000" w:themeColor="text1"/>
          <w:sz w:val="32"/>
          <w:szCs w:val="32"/>
        </w:rPr>
      </w:pPr>
      <w:bookmarkStart w:id="10" w:name="_Toc228542009"/>
      <w:r>
        <w:rPr>
          <w:rFonts w:ascii="Times New Roman" w:hAnsi="Times New Roman" w:cs="Times New Roman"/>
          <w:b/>
          <w:bCs/>
          <w:color w:val="000000" w:themeColor="text1"/>
          <w:sz w:val="32"/>
          <w:szCs w:val="32"/>
        </w:rPr>
        <w:t>2.1.4 Társadalmi és földrajzi akadályok</w:t>
      </w:r>
      <w:bookmarkEnd w:id="10"/>
    </w:p>
    <w:p w14:paraId="3620F9D0" w14:textId="77777777" w:rsidR="005722FB" w:rsidRDefault="002B29C2" w:rsidP="005722FB">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 xml:space="preserve">Tapasztalatból beszélve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-rendszerek alkalmazása különösen fontossá válik egy vidéki szolgáltatott területeken, ahol az orvosi ellátáshoz hozzáférés igencsak korlátozott számunkra. Ezeken a területeken a betegek gyakran csakis hosszas utazással, ami nem csak idő igényes, de ha többször is megkell járni akkor akár nagyobb költségek árán tudnak csak megfelelő szakrendeléshez hozzájutni. Egy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alapú távmonitorozás rendszer ebben az esetben nem csupán </w:t>
      </w:r>
      <w:r>
        <w:rPr>
          <w:rFonts w:ascii="Times New Roman" w:hAnsi="Times New Roman" w:cs="Times New Roman"/>
          <w:sz w:val="24"/>
          <w:szCs w:val="24"/>
        </w:rPr>
        <w:lastRenderedPageBreak/>
        <w:t xml:space="preserve">kényelmi szolgáltatás, hanem valós alternatíva lehet a személyes orvos-beteg találkozónak. A rendszer által gyűjtött adatokat a háziorvos vagy a gondozószolgálat távolról is ellenőrizheti és amennyiben eltérést észlelnek telefon vagy esetleg videókonferenciával konzultálni tudnak, ha szükséges a beavatkozás. </w:t>
      </w:r>
      <w:r>
        <w:rPr>
          <w:rFonts w:ascii="Times New Roman" w:hAnsi="Times New Roman" w:cs="Times New Roman"/>
          <w:b/>
          <w:bCs/>
          <w:sz w:val="24"/>
          <w:szCs w:val="24"/>
        </w:rPr>
        <w:t xml:space="preserve">(e-Health </w:t>
      </w:r>
      <w:proofErr w:type="spellStart"/>
      <w:r>
        <w:rPr>
          <w:rFonts w:ascii="Times New Roman" w:hAnsi="Times New Roman" w:cs="Times New Roman"/>
          <w:b/>
          <w:bCs/>
          <w:sz w:val="24"/>
          <w:szCs w:val="24"/>
        </w:rPr>
        <w:t>Connect</w:t>
      </w:r>
      <w:proofErr w:type="spellEnd"/>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2022)(</w:t>
      </w:r>
      <w:proofErr w:type="gramEnd"/>
      <w:r>
        <w:rPr>
          <w:rFonts w:ascii="Times New Roman" w:hAnsi="Times New Roman" w:cs="Times New Roman"/>
          <w:b/>
          <w:bCs/>
          <w:sz w:val="24"/>
          <w:szCs w:val="24"/>
        </w:rPr>
        <w:t xml:space="preserve">Ray </w:t>
      </w:r>
      <w:proofErr w:type="spellStart"/>
      <w:r>
        <w:rPr>
          <w:rFonts w:ascii="Times New Roman" w:hAnsi="Times New Roman" w:cs="Times New Roman"/>
          <w:b/>
          <w:bCs/>
          <w:sz w:val="24"/>
          <w:szCs w:val="24"/>
        </w:rPr>
        <w:t>et</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al</w:t>
      </w:r>
      <w:proofErr w:type="spellEnd"/>
      <w:r>
        <w:rPr>
          <w:rFonts w:ascii="Times New Roman" w:hAnsi="Times New Roman" w:cs="Times New Roman"/>
          <w:b/>
          <w:bCs/>
          <w:sz w:val="24"/>
          <w:szCs w:val="24"/>
        </w:rPr>
        <w:t>., 2021)</w:t>
      </w:r>
      <w:r>
        <w:rPr>
          <w:rFonts w:ascii="Times New Roman" w:hAnsi="Times New Roman" w:cs="Times New Roman"/>
          <w:sz w:val="24"/>
          <w:szCs w:val="24"/>
        </w:rPr>
        <w:t xml:space="preserve">. </w:t>
      </w:r>
      <w:r>
        <w:rPr>
          <w:rFonts w:ascii="Times New Roman" w:hAnsi="Times New Roman" w:cs="Times New Roman"/>
          <w:i/>
          <w:iCs/>
          <w:sz w:val="24"/>
          <w:szCs w:val="24"/>
        </w:rPr>
        <w:t>(A távfelügyelet előnyeire vidéki környezetben).</w:t>
      </w:r>
    </w:p>
    <w:p w14:paraId="2A1C6ECA" w14:textId="77777777" w:rsidR="005722FB" w:rsidRDefault="009E7369" w:rsidP="005722FB">
      <w:pPr>
        <w:spacing w:line="360" w:lineRule="auto"/>
        <w:ind w:right="-1"/>
        <w:jc w:val="both"/>
        <w:rPr>
          <w:rFonts w:ascii="Times New Roman" w:hAnsi="Times New Roman" w:cs="Times New Roman"/>
          <w:sz w:val="24"/>
          <w:szCs w:val="24"/>
        </w:rPr>
      </w:pPr>
      <w:r>
        <w:rPr>
          <w:rFonts w:ascii="Times New Roman" w:hAnsi="Times New Roman" w:cs="Times New Roman"/>
          <w:sz w:val="24"/>
          <w:szCs w:val="24"/>
        </w:rPr>
        <w:t>Ugyanakkor a technológia bevezetése nem megy zökkenőmentesen sem. Az egyik legnagyobb akadályt a betegek digitális tudás hiánya, valamint az idősödő népesség technológiával szembeni bizalmatlanság. A 65 év feletti korosztály közül sokan idegenek az okoseszközök használatától, tartva attól, hogy túl bonyolultak, nem megbízhatóak, valamint akár veszélyeztetik személyes adataikat. Ez a probléma kezelhető lenne egy akár internet lévő teljességében ingyenes, megfelelő oktatással, felhasználóbarát és egyszerű interfészek kialakításával és nem utolsósorban a betegek főként az idősebbek, fokozatos bevonásával a technológia világába. Egy másik, gyakran felmerülő probléma az adatbiztonság és az adatvédelem kérdése. Az egészségügyi adatok kiemelt védelmet élveznek mind a hazai, mind az uniós jogszabályok szerint. Így egy rendszer tervezése során különös figyelmet kell fordítani a titkosításra, hozzáférés kezelésére és adattárolás módjára. A betegeknek tudniuk kell, hogy az adataikhoz, csak az arra jogosult orvosok férhetnek hozzá, amiket természetesen semmi körülmények között nem használhatnak fel kereskedelmi célokra vagy harmadik fél számára semmilyen körülmények között nem továbbítják. A GDPR-</w:t>
      </w:r>
      <w:proofErr w:type="spellStart"/>
      <w:r>
        <w:rPr>
          <w:rFonts w:ascii="Times New Roman" w:hAnsi="Times New Roman" w:cs="Times New Roman"/>
          <w:sz w:val="24"/>
          <w:szCs w:val="24"/>
        </w:rPr>
        <w:t>ral</w:t>
      </w:r>
      <w:proofErr w:type="spellEnd"/>
      <w:r>
        <w:rPr>
          <w:rFonts w:ascii="Times New Roman" w:hAnsi="Times New Roman" w:cs="Times New Roman"/>
          <w:sz w:val="24"/>
          <w:szCs w:val="24"/>
        </w:rPr>
        <w:t xml:space="preserve"> való teljes körű összhang biztosítása érdekében tartalmaznia kell egy átlátható hozzájárulási folyamatot, amelyben a beteg pontos és precíz tájékoztatást kap arról, milyen adatokat gyűjtenek, hogyan tárolják el azokat és milyen célból használják fel.</w:t>
      </w:r>
    </w:p>
    <w:p w14:paraId="1FD30723" w14:textId="50CB522D" w:rsidR="00151BC1" w:rsidRPr="003174CB" w:rsidRDefault="003519A9" w:rsidP="005722FB">
      <w:pPr>
        <w:spacing w:line="360" w:lineRule="auto"/>
        <w:ind w:right="-1"/>
        <w:jc w:val="both"/>
        <w:rPr>
          <w:rFonts w:ascii="Times New Roman" w:hAnsi="Times New Roman" w:cs="Times New Roman"/>
          <w:b/>
          <w:bCs/>
          <w:sz w:val="24"/>
          <w:szCs w:val="24"/>
        </w:rPr>
      </w:pPr>
      <w:r>
        <w:rPr>
          <w:rFonts w:ascii="Times New Roman" w:hAnsi="Times New Roman" w:cs="Times New Roman"/>
          <w:sz w:val="24"/>
          <w:szCs w:val="24"/>
        </w:rPr>
        <w:t xml:space="preserve">Nem utolsósorban,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alapú megoldások bevezetésének gazdasági vonzata is jelentős. Bár a kezdeti beruházási költségek magasak lehetnek hosszú távon azonban a rendszer megtérülhet. A kórházi újrafelvételi arány csökkenése, a sürgősségi ellátás csökkent igénybevétele, gyógyszeres terápiák hatékonyabbá válása és a legfontosabb, a betegek életminőségének növekvő javulása. Ezek mind olyan tényezők, amelyek összességében csökkenthetik az egészségügyi rendszer terheit. Mindezek alapján megállapítható, hogy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alapú monitoring rendszerek bevezetése nem csupán technológiai kérdés, hanem összetett társadalmi, gazdasági és szabályozási kihívás is. A kulcsa a technológia emberközpontú tervezése, betegek aktív bevonása, egészségügyi szakemberek digitális felkészültség fejlesztése, valamint egy olyan keret kialakítása, amely biztosítja az adatbiztonságot, az átláthatóságot és a fenntarthatóságot.</w:t>
      </w:r>
    </w:p>
    <w:p w14:paraId="7DC595B0" w14:textId="77777777" w:rsidR="003F1EF8" w:rsidRPr="00B64CA6" w:rsidRDefault="003F1EF8" w:rsidP="0022535D">
      <w:pPr>
        <w:pStyle w:val="Cmsor2"/>
        <w:jc w:val="both"/>
        <w:rPr>
          <w:rFonts w:ascii="Times New Roman" w:hAnsi="Times New Roman" w:cs="Times New Roman"/>
          <w:b/>
          <w:bCs/>
          <w:color w:val="000000" w:themeColor="text1"/>
        </w:rPr>
      </w:pPr>
      <w:bookmarkStart w:id="11" w:name="_Toc228542010"/>
      <w:r>
        <w:rPr>
          <w:rFonts w:ascii="Times New Roman" w:hAnsi="Times New Roman" w:cs="Times New Roman"/>
          <w:b/>
          <w:bCs/>
          <w:color w:val="000000" w:themeColor="text1"/>
        </w:rPr>
        <w:lastRenderedPageBreak/>
        <w:t xml:space="preserve">2.2 </w:t>
      </w:r>
      <w:proofErr w:type="spellStart"/>
      <w:r>
        <w:rPr>
          <w:rFonts w:ascii="Times New Roman" w:hAnsi="Times New Roman" w:cs="Times New Roman"/>
          <w:b/>
          <w:bCs/>
          <w:color w:val="000000" w:themeColor="text1"/>
        </w:rPr>
        <w:t>IoT</w:t>
      </w:r>
      <w:proofErr w:type="spellEnd"/>
      <w:r>
        <w:rPr>
          <w:rFonts w:ascii="Times New Roman" w:hAnsi="Times New Roman" w:cs="Times New Roman"/>
          <w:b/>
          <w:bCs/>
          <w:color w:val="000000" w:themeColor="text1"/>
        </w:rPr>
        <w:t>-technológia az egészségügyben</w:t>
      </w:r>
      <w:bookmarkEnd w:id="11"/>
    </w:p>
    <w:p w14:paraId="200C882F" w14:textId="77777777" w:rsidR="00CB4563" w:rsidRPr="004209DA" w:rsidRDefault="003F1EF8" w:rsidP="00A356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-rendszerek működése három fő rétegre épül: érzékelő réteg, hálózati réteg és alkalmazási réteg. Az érzékelő rétegben különböző szenzorok gyűjtik az adatokat, amelyek vezeték nélküli kommunikációs protokollon (pl. Bluetooth, </w:t>
      </w:r>
      <w:proofErr w:type="spellStart"/>
      <w:r>
        <w:rPr>
          <w:rFonts w:ascii="Times New Roman" w:hAnsi="Times New Roman" w:cs="Times New Roman"/>
          <w:sz w:val="24"/>
          <w:szCs w:val="24"/>
        </w:rPr>
        <w:t>Wi</w:t>
      </w:r>
      <w:proofErr w:type="spellEnd"/>
      <w:r>
        <w:rPr>
          <w:rFonts w:ascii="Times New Roman" w:hAnsi="Times New Roman" w:cs="Times New Roman"/>
          <w:sz w:val="24"/>
          <w:szCs w:val="24"/>
        </w:rPr>
        <w:t xml:space="preserve">-Fi) keresztül jutnak el a feldolgozási egységhez. A hálózati réteg végzi az adatátvitelt, míg az alkalmazási réteg felelős az adatok feldolgozásáért, tárolásáért és a felhasználó felé történő megjelenéséért. </w:t>
      </w:r>
      <w:r>
        <w:rPr>
          <w:rFonts w:ascii="Times New Roman" w:hAnsi="Times New Roman" w:cs="Times New Roman"/>
          <w:b/>
          <w:bCs/>
          <w:sz w:val="24"/>
          <w:szCs w:val="24"/>
        </w:rPr>
        <w:t xml:space="preserve">(Ray </w:t>
      </w:r>
      <w:proofErr w:type="spellStart"/>
      <w:r>
        <w:rPr>
          <w:rFonts w:ascii="Times New Roman" w:hAnsi="Times New Roman" w:cs="Times New Roman"/>
          <w:b/>
          <w:bCs/>
          <w:sz w:val="24"/>
          <w:szCs w:val="24"/>
        </w:rPr>
        <w:t>et</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al</w:t>
      </w:r>
      <w:proofErr w:type="spellEnd"/>
      <w:r>
        <w:rPr>
          <w:rFonts w:ascii="Times New Roman" w:hAnsi="Times New Roman" w:cs="Times New Roman"/>
          <w:b/>
          <w:bCs/>
          <w:sz w:val="24"/>
          <w:szCs w:val="24"/>
        </w:rPr>
        <w:t xml:space="preserve">., 2021) </w:t>
      </w:r>
      <w:r>
        <w:rPr>
          <w:rFonts w:ascii="Times New Roman" w:hAnsi="Times New Roman" w:cs="Times New Roman"/>
          <w:i/>
          <w:iCs/>
          <w:sz w:val="24"/>
          <w:szCs w:val="24"/>
        </w:rPr>
        <w:t xml:space="preserve">(Az </w:t>
      </w:r>
      <w:proofErr w:type="spellStart"/>
      <w:r>
        <w:rPr>
          <w:rFonts w:ascii="Times New Roman" w:hAnsi="Times New Roman" w:cs="Times New Roman"/>
          <w:i/>
          <w:iCs/>
          <w:sz w:val="24"/>
          <w:szCs w:val="24"/>
        </w:rPr>
        <w:t>IoT</w:t>
      </w:r>
      <w:proofErr w:type="spellEnd"/>
      <w:r>
        <w:rPr>
          <w:rFonts w:ascii="Times New Roman" w:hAnsi="Times New Roman" w:cs="Times New Roman"/>
          <w:i/>
          <w:iCs/>
          <w:sz w:val="24"/>
          <w:szCs w:val="24"/>
        </w:rPr>
        <w:t xml:space="preserve"> architektúra 3 rétegének szakirodalmi alátámasztására)</w:t>
      </w:r>
      <w:r>
        <w:rPr>
          <w:rFonts w:ascii="Times New Roman" w:hAnsi="Times New Roman" w:cs="Times New Roman"/>
          <w:sz w:val="24"/>
          <w:szCs w:val="24"/>
        </w:rPr>
        <w:t xml:space="preserve"> Ez a réteg alakítja át a nyers adatokat értelmezhető információvá, például grafikonná vagy riasztási üzenetekké, amelyeket az orvosokat és a betegek használnak. Az architektúra hatékony működéséhez elengedhetetlen a rétegek közötti zökkenőmentes kommunikáció és az alacsony késleltetési idő.</w:t>
      </w:r>
    </w:p>
    <w:p w14:paraId="1BD147AC" w14:textId="77777777" w:rsidR="003E112B" w:rsidRDefault="00000000" w:rsidP="00A356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egészségügyi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-architektúra három </w:t>
      </w:r>
      <w:proofErr w:type="spellStart"/>
      <w:r>
        <w:rPr>
          <w:rFonts w:ascii="Times New Roman" w:hAnsi="Times New Roman" w:cs="Times New Roman"/>
          <w:sz w:val="24"/>
          <w:szCs w:val="24"/>
        </w:rPr>
        <w:t>rétege</w:t>
      </w:r>
      <w:proofErr w:type="spellEnd"/>
      <w:r>
        <w:rPr>
          <w:rFonts w:ascii="Times New Roman" w:hAnsi="Times New Roman" w:cs="Times New Roman"/>
          <w:sz w:val="24"/>
          <w:szCs w:val="24"/>
        </w:rPr>
        <w:t xml:space="preserve"> nemcsak funkcionálisan, hanem biztonsági szempontból is elkülönül egymástól. Az érzékelő rétegben keletkező adatok különösen sebezhetők, hiszen a viselhető eszközök fizikailag a beteg testén vannak, és </w:t>
      </w:r>
      <w:proofErr w:type="spellStart"/>
      <w:r>
        <w:rPr>
          <w:rFonts w:ascii="Times New Roman" w:hAnsi="Times New Roman" w:cs="Times New Roman"/>
          <w:sz w:val="24"/>
          <w:szCs w:val="24"/>
        </w:rPr>
        <w:t>elveszhetnek</w:t>
      </w:r>
      <w:proofErr w:type="spellEnd"/>
      <w:r>
        <w:rPr>
          <w:rFonts w:ascii="Times New Roman" w:hAnsi="Times New Roman" w:cs="Times New Roman"/>
          <w:sz w:val="24"/>
          <w:szCs w:val="24"/>
        </w:rPr>
        <w:t xml:space="preserve"> vagy megrongálódhatnak. A hálózati rétegben az adatátvitel titkosítása kritikus fontosságú, mivel a nem védett kommunikáció lehetőséget adhat illetéktelen hozzáférésre. Az alkalmazási rétegben pedig a hozzáférés-vezérlés és a szerepkör alapú jogosultsági rendszer biztosítja, hogy az orvosi adatokhoz kizárólag az arra feljogosított személyek férhessenek hozzá. E háromszintű biztonsági megközelítés tudatos alkalmazása a jelen szakdolgozatban bemutatott rendszer tervezésének is alapelve, összhangban a GDPR és az egészségügyi adatvédelmi előírásokkal.</w:t>
      </w:r>
    </w:p>
    <w:p w14:paraId="46B747BB" w14:textId="77777777" w:rsidR="00CB4563" w:rsidRPr="00646D5F" w:rsidRDefault="00CB4563" w:rsidP="0022535D">
      <w:pPr>
        <w:pStyle w:val="Cmsor2"/>
        <w:jc w:val="both"/>
        <w:rPr>
          <w:rFonts w:ascii="Times New Roman" w:hAnsi="Times New Roman" w:cs="Times New Roman"/>
          <w:b/>
          <w:bCs/>
          <w:color w:val="000000" w:themeColor="text1"/>
        </w:rPr>
      </w:pPr>
      <w:bookmarkStart w:id="12" w:name="_Toc228542011"/>
      <w:r>
        <w:rPr>
          <w:rFonts w:ascii="Times New Roman" w:hAnsi="Times New Roman" w:cs="Times New Roman"/>
          <w:b/>
          <w:bCs/>
          <w:color w:val="000000" w:themeColor="text1"/>
        </w:rPr>
        <w:t>2.3 Viselhető szenzorok és kommunikációs protokollok</w:t>
      </w:r>
      <w:bookmarkEnd w:id="12"/>
    </w:p>
    <w:p w14:paraId="0047BE42" w14:textId="77777777" w:rsidR="009A35D6" w:rsidRDefault="00CB4563" w:rsidP="009A35D6">
      <w:pPr>
        <w:spacing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alapú egészségügyi rendszerek (</w:t>
      </w:r>
      <w:proofErr w:type="spellStart"/>
      <w:r>
        <w:rPr>
          <w:rFonts w:ascii="Times New Roman" w:hAnsi="Times New Roman" w:cs="Times New Roman"/>
          <w:sz w:val="24"/>
          <w:szCs w:val="24"/>
        </w:rPr>
        <w:t>IoMT</w:t>
      </w:r>
      <w:proofErr w:type="spellEnd"/>
      <w:r>
        <w:rPr>
          <w:rFonts w:ascii="Times New Roman" w:hAnsi="Times New Roman" w:cs="Times New Roman"/>
          <w:sz w:val="24"/>
          <w:szCs w:val="24"/>
        </w:rPr>
        <w:t xml:space="preserve"> – Internet of </w:t>
      </w:r>
      <w:proofErr w:type="spellStart"/>
      <w:r>
        <w:rPr>
          <w:rFonts w:ascii="Times New Roman" w:hAnsi="Times New Roman" w:cs="Times New Roman"/>
          <w:sz w:val="24"/>
          <w:szCs w:val="24"/>
        </w:rPr>
        <w:t>Medical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Things</w:t>
      </w:r>
      <w:proofErr w:type="spellEnd"/>
      <w:r>
        <w:rPr>
          <w:rFonts w:ascii="Times New Roman" w:hAnsi="Times New Roman" w:cs="Times New Roman"/>
          <w:sz w:val="24"/>
          <w:szCs w:val="24"/>
        </w:rPr>
        <w:t>) alapkövét a viselhető szenzorok (</w:t>
      </w:r>
      <w:proofErr w:type="spellStart"/>
      <w:r>
        <w:rPr>
          <w:rFonts w:ascii="Times New Roman" w:hAnsi="Times New Roman" w:cs="Times New Roman"/>
          <w:sz w:val="24"/>
          <w:szCs w:val="24"/>
        </w:rPr>
        <w:t>wearables</w:t>
      </w:r>
      <w:proofErr w:type="spellEnd"/>
      <w:r>
        <w:rPr>
          <w:rFonts w:ascii="Times New Roman" w:hAnsi="Times New Roman" w:cs="Times New Roman"/>
          <w:sz w:val="24"/>
          <w:szCs w:val="24"/>
        </w:rPr>
        <w:t>) és az azokat összekötő kommunikációs technológiák jelentik. A krónikus betegek monitorozása során a legfontosabb szempont a „</w:t>
      </w:r>
      <w:r>
        <w:rPr>
          <w:rFonts w:ascii="Times New Roman" w:hAnsi="Times New Roman" w:cs="Times New Roman"/>
          <w:i/>
          <w:iCs/>
          <w:sz w:val="24"/>
          <w:szCs w:val="24"/>
        </w:rPr>
        <w:t>non-</w:t>
      </w:r>
      <w:proofErr w:type="spellStart"/>
      <w:r>
        <w:rPr>
          <w:rFonts w:ascii="Times New Roman" w:hAnsi="Times New Roman" w:cs="Times New Roman"/>
          <w:i/>
          <w:iCs/>
          <w:sz w:val="24"/>
          <w:szCs w:val="24"/>
        </w:rPr>
        <w:t>invazív</w:t>
      </w:r>
      <w:proofErr w:type="spellEnd"/>
      <w:r>
        <w:rPr>
          <w:rFonts w:ascii="Times New Roman" w:hAnsi="Times New Roman" w:cs="Times New Roman"/>
          <w:sz w:val="24"/>
          <w:szCs w:val="24"/>
        </w:rPr>
        <w:t xml:space="preserve">” mérés, azaz a bőr megsértése nélküli adatgyűjtés, amely biztosítja a páciens komfortérzetét a mindennapi használat során. </w:t>
      </w:r>
      <w:r>
        <w:rPr>
          <w:rFonts w:ascii="Times New Roman" w:hAnsi="Times New Roman" w:cs="Times New Roman"/>
          <w:b/>
          <w:bCs/>
          <w:sz w:val="24"/>
          <w:szCs w:val="24"/>
        </w:rPr>
        <w:t>(</w:t>
      </w:r>
      <w:proofErr w:type="spellStart"/>
      <w:r>
        <w:rPr>
          <w:rFonts w:ascii="Times New Roman" w:hAnsi="Times New Roman" w:cs="Times New Roman"/>
          <w:b/>
          <w:bCs/>
          <w:sz w:val="24"/>
          <w:szCs w:val="24"/>
        </w:rPr>
        <w:t>Al-Garadi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et</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al</w:t>
      </w:r>
      <w:proofErr w:type="spellEnd"/>
      <w:r>
        <w:rPr>
          <w:rFonts w:ascii="Times New Roman" w:hAnsi="Times New Roman" w:cs="Times New Roman"/>
          <w:b/>
          <w:bCs/>
          <w:sz w:val="24"/>
          <w:szCs w:val="24"/>
        </w:rPr>
        <w:t xml:space="preserve">., 2020) </w:t>
      </w:r>
      <w:r>
        <w:rPr>
          <w:rFonts w:ascii="Times New Roman" w:hAnsi="Times New Roman" w:cs="Times New Roman"/>
          <w:i/>
          <w:iCs/>
          <w:sz w:val="24"/>
          <w:szCs w:val="24"/>
        </w:rPr>
        <w:t>(A következő generációs viselhető szenzorokra hivatkozva).</w:t>
      </w:r>
    </w:p>
    <w:p w14:paraId="4DB6F0DB" w14:textId="3DED9EAE" w:rsidR="006A49D3" w:rsidRDefault="004A142A" w:rsidP="004A142A">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FED5838" wp14:editId="1AB6FF85">
            <wp:extent cx="3303685" cy="2849525"/>
            <wp:effectExtent l="0" t="0" r="0" b="8255"/>
            <wp:docPr id="7697686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68673" name="Kép 769768673"/>
                    <pic:cNvPicPr/>
                  </pic:nvPicPr>
                  <pic:blipFill>
                    <a:blip r:embed="rId10">
                      <a:extLst>
                        <a:ext uri="{28A0092B-C50C-407E-A947-70E740481C1C}">
                          <a14:useLocalDpi xmlns:a14="http://schemas.microsoft.com/office/drawing/2010/main" val="0"/>
                        </a:ext>
                      </a:extLst>
                    </a:blip>
                    <a:stretch>
                      <a:fillRect/>
                    </a:stretch>
                  </pic:blipFill>
                  <pic:spPr>
                    <a:xfrm>
                      <a:off x="0" y="0"/>
                      <a:ext cx="3310073" cy="2855035"/>
                    </a:xfrm>
                    <a:prstGeom prst="rect">
                      <a:avLst/>
                    </a:prstGeom>
                  </pic:spPr>
                </pic:pic>
              </a:graphicData>
            </a:graphic>
          </wp:inline>
        </w:drawing>
      </w:r>
    </w:p>
    <w:p w14:paraId="6616FDEA" w14:textId="786DBA04" w:rsidR="004A142A" w:rsidRPr="004A142A" w:rsidRDefault="004A142A" w:rsidP="004A142A">
      <w:pPr>
        <w:spacing w:line="360" w:lineRule="auto"/>
        <w:jc w:val="center"/>
        <w:rPr>
          <w:rFonts w:ascii="Times New Roman" w:hAnsi="Times New Roman" w:cs="Times New Roman"/>
          <w:i/>
          <w:iCs/>
          <w:sz w:val="24"/>
          <w:szCs w:val="24"/>
        </w:rPr>
      </w:pPr>
      <w:r w:rsidRPr="004A142A">
        <w:rPr>
          <w:rFonts w:ascii="Times New Roman" w:hAnsi="Times New Roman" w:cs="Times New Roman"/>
          <w:i/>
          <w:iCs/>
          <w:sz w:val="24"/>
          <w:szCs w:val="24"/>
        </w:rPr>
        <w:t xml:space="preserve">A fejlesztés során használt </w:t>
      </w:r>
      <w:proofErr w:type="spellStart"/>
      <w:r w:rsidRPr="004A142A">
        <w:rPr>
          <w:rFonts w:ascii="Times New Roman" w:hAnsi="Times New Roman" w:cs="Times New Roman"/>
          <w:i/>
          <w:iCs/>
          <w:sz w:val="24"/>
          <w:szCs w:val="24"/>
        </w:rPr>
        <w:t>IoT</w:t>
      </w:r>
      <w:proofErr w:type="spellEnd"/>
      <w:r w:rsidRPr="004A142A">
        <w:rPr>
          <w:rFonts w:ascii="Times New Roman" w:hAnsi="Times New Roman" w:cs="Times New Roman"/>
          <w:i/>
          <w:iCs/>
          <w:sz w:val="24"/>
          <w:szCs w:val="24"/>
        </w:rPr>
        <w:t xml:space="preserve"> mérőeszköz (Saját készítés)</w:t>
      </w:r>
    </w:p>
    <w:p w14:paraId="5B5A9DFA" w14:textId="17260DAF" w:rsidR="009A35D6" w:rsidRDefault="0018795E" w:rsidP="009A35D6">
      <w:pPr>
        <w:spacing w:line="360" w:lineRule="auto"/>
        <w:jc w:val="both"/>
        <w:rPr>
          <w:rFonts w:ascii="Times New Roman" w:hAnsi="Times New Roman" w:cs="Times New Roman"/>
          <w:sz w:val="24"/>
          <w:szCs w:val="24"/>
        </w:rPr>
      </w:pPr>
      <w:r w:rsidRPr="0018795E">
        <w:rPr>
          <w:rFonts w:ascii="Times New Roman" w:hAnsi="Times New Roman" w:cs="Times New Roman"/>
          <w:sz w:val="24"/>
          <w:szCs w:val="24"/>
        </w:rPr>
        <w:t>A piacon jelenleg elérhető leggyakoribb szenzortípusok az alábbiak</w:t>
      </w:r>
      <w:r w:rsidR="00C170AE">
        <w:rPr>
          <w:rFonts w:ascii="Times New Roman" w:hAnsi="Times New Roman" w:cs="Times New Roman"/>
          <w:sz w:val="24"/>
          <w:szCs w:val="24"/>
        </w:rPr>
        <w:t>:</w:t>
      </w:r>
    </w:p>
    <w:p w14:paraId="3E6B5BE9" w14:textId="77777777" w:rsidR="009A35D6" w:rsidRDefault="00C170AE"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Optikai Szenzorok (PPG)</w:t>
      </w:r>
      <w:r>
        <w:rPr>
          <w:rFonts w:ascii="Times New Roman" w:hAnsi="Times New Roman" w:cs="Times New Roman"/>
          <w:sz w:val="24"/>
          <w:szCs w:val="24"/>
        </w:rPr>
        <w:t xml:space="preserve">: A </w:t>
      </w:r>
      <w:proofErr w:type="spellStart"/>
      <w:r>
        <w:rPr>
          <w:rFonts w:ascii="Times New Roman" w:hAnsi="Times New Roman" w:cs="Times New Roman"/>
          <w:sz w:val="24"/>
          <w:szCs w:val="24"/>
        </w:rPr>
        <w:t>fotopletizmográfia</w:t>
      </w:r>
      <w:proofErr w:type="spellEnd"/>
      <w:r>
        <w:rPr>
          <w:rFonts w:ascii="Times New Roman" w:hAnsi="Times New Roman" w:cs="Times New Roman"/>
          <w:sz w:val="24"/>
          <w:szCs w:val="24"/>
        </w:rPr>
        <w:t xml:space="preserve"> elvén működő szenzorok (zöld vagy vörös LED fénnyel) mérik a véráramlását. Ezeket alkalmazzák a pulzusszám és a véroxigénszint (SpO2) meghatározására. Bár kényelmesek, a mozgásból eredő zajok (</w:t>
      </w:r>
      <w:proofErr w:type="spellStart"/>
      <w:r>
        <w:rPr>
          <w:rFonts w:ascii="Times New Roman" w:hAnsi="Times New Roman" w:cs="Times New Roman"/>
          <w:sz w:val="24"/>
          <w:szCs w:val="24"/>
        </w:rPr>
        <w:t>motion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artifacts</w:t>
      </w:r>
      <w:proofErr w:type="spellEnd"/>
      <w:r>
        <w:rPr>
          <w:rFonts w:ascii="Times New Roman" w:hAnsi="Times New Roman" w:cs="Times New Roman"/>
          <w:sz w:val="24"/>
          <w:szCs w:val="24"/>
        </w:rPr>
        <w:t>) könnyen pontatlanságat okozhatnak.</w:t>
      </w:r>
    </w:p>
    <w:p w14:paraId="37B1C493" w14:textId="77777777" w:rsidR="009A35D6" w:rsidRDefault="00C170AE" w:rsidP="009A35D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Elektrokémiai szenzorok</w:t>
      </w:r>
      <w:r>
        <w:rPr>
          <w:rFonts w:ascii="Times New Roman" w:hAnsi="Times New Roman" w:cs="Times New Roman"/>
          <w:sz w:val="24"/>
          <w:szCs w:val="24"/>
        </w:rPr>
        <w:t xml:space="preserve">: Elsősorban a cukorbetegek számára fejlesztett, szöveti </w:t>
      </w:r>
      <w:proofErr w:type="spellStart"/>
      <w:r>
        <w:rPr>
          <w:rFonts w:ascii="Times New Roman" w:hAnsi="Times New Roman" w:cs="Times New Roman"/>
          <w:sz w:val="24"/>
          <w:szCs w:val="24"/>
        </w:rPr>
        <w:t>glükózmonitorozó</w:t>
      </w:r>
      <w:proofErr w:type="spellEnd"/>
      <w:r>
        <w:rPr>
          <w:rFonts w:ascii="Times New Roman" w:hAnsi="Times New Roman" w:cs="Times New Roman"/>
          <w:sz w:val="24"/>
          <w:szCs w:val="24"/>
        </w:rPr>
        <w:t xml:space="preserve"> (CGM) rendszerekben használatosak. Ezek a bőr alá helyezett apró szál segítségével mérik a szövetközi folyadék cukorszintjét, kiváltva a napi többszöri ujjbegyszúrást.</w:t>
      </w:r>
    </w:p>
    <w:p w14:paraId="39CF0775" w14:textId="77777777" w:rsidR="009A35D6" w:rsidRDefault="00B4749A"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Inerciális</w:t>
      </w:r>
      <w:proofErr w:type="spellEnd"/>
      <w:r>
        <w:rPr>
          <w:rFonts w:ascii="Times New Roman" w:hAnsi="Times New Roman" w:cs="Times New Roman"/>
          <w:b/>
          <w:bCs/>
          <w:sz w:val="24"/>
          <w:szCs w:val="24"/>
        </w:rPr>
        <w:t xml:space="preserve"> mérőegységek (IMU)</w:t>
      </w:r>
      <w:r>
        <w:rPr>
          <w:rFonts w:ascii="Times New Roman" w:hAnsi="Times New Roman" w:cs="Times New Roman"/>
          <w:sz w:val="24"/>
          <w:szCs w:val="24"/>
        </w:rPr>
        <w:t xml:space="preserve">: Gyorsulásmérők és giroszkópok kombinációja, amelyek a beteg fizikai aktivitását (lépésszám) és testhelyzetét figyelik. Különösen fontosak az idősellátásban az esések automatikus detektálására. </w:t>
      </w:r>
      <w:r>
        <w:rPr>
          <w:rFonts w:ascii="Times New Roman" w:hAnsi="Times New Roman" w:cs="Times New Roman"/>
          <w:b/>
          <w:bCs/>
          <w:sz w:val="24"/>
          <w:szCs w:val="24"/>
        </w:rPr>
        <w:t>(</w:t>
      </w:r>
      <w:proofErr w:type="spellStart"/>
      <w:r>
        <w:rPr>
          <w:rFonts w:ascii="Times New Roman" w:hAnsi="Times New Roman" w:cs="Times New Roman"/>
          <w:b/>
          <w:bCs/>
          <w:sz w:val="24"/>
          <w:szCs w:val="24"/>
        </w:rPr>
        <w:t>Pal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et</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al</w:t>
      </w:r>
      <w:proofErr w:type="spellEnd"/>
      <w:r>
        <w:rPr>
          <w:rFonts w:ascii="Times New Roman" w:hAnsi="Times New Roman" w:cs="Times New Roman"/>
          <w:b/>
          <w:bCs/>
          <w:sz w:val="24"/>
          <w:szCs w:val="24"/>
        </w:rPr>
        <w:t>., 2021)</w:t>
      </w:r>
      <w:r>
        <w:rPr>
          <w:rFonts w:ascii="Times New Roman" w:hAnsi="Times New Roman" w:cs="Times New Roman"/>
          <w:sz w:val="24"/>
          <w:szCs w:val="24"/>
        </w:rPr>
        <w:t>. </w:t>
      </w:r>
      <w:r>
        <w:rPr>
          <w:rFonts w:ascii="Times New Roman" w:hAnsi="Times New Roman" w:cs="Times New Roman"/>
          <w:i/>
          <w:iCs/>
          <w:sz w:val="24"/>
          <w:szCs w:val="24"/>
        </w:rPr>
        <w:t>(A szenzorok betegségészlelésben betöltött szerepére).</w:t>
      </w:r>
    </w:p>
    <w:p w14:paraId="565DD4FD" w14:textId="77777777" w:rsidR="009A35D6" w:rsidRDefault="00B4749A"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A szenzorok által összegyűjtött adatok továbbításához megfelelő protokollokra van szükség. A választást mindig az energiahatékonyság és a hatótávolság közötti kompromisszum határozza meg:</w:t>
      </w:r>
    </w:p>
    <w:p w14:paraId="68C0E4AB" w14:textId="77777777" w:rsidR="009A35D6" w:rsidRDefault="00E61BDB"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b/>
          <w:bCs/>
          <w:sz w:val="24"/>
          <w:szCs w:val="24"/>
        </w:rPr>
        <w:t>Rövid hatótávolságú (PAN) technológiák</w:t>
      </w:r>
      <w:r>
        <w:rPr>
          <w:rFonts w:ascii="Times New Roman" w:hAnsi="Times New Roman" w:cs="Times New Roman"/>
          <w:sz w:val="24"/>
          <w:szCs w:val="24"/>
        </w:rPr>
        <w:t xml:space="preserve">: A legelterjedtebb a </w:t>
      </w:r>
      <w:r>
        <w:rPr>
          <w:rFonts w:ascii="Times New Roman" w:hAnsi="Times New Roman" w:cs="Times New Roman"/>
          <w:i/>
          <w:iCs/>
          <w:sz w:val="24"/>
          <w:szCs w:val="24"/>
        </w:rPr>
        <w:t xml:space="preserve">Bluetooth Low </w:t>
      </w:r>
      <w:proofErr w:type="spellStart"/>
      <w:r>
        <w:rPr>
          <w:rFonts w:ascii="Times New Roman" w:hAnsi="Times New Roman" w:cs="Times New Roman"/>
          <w:i/>
          <w:iCs/>
          <w:sz w:val="24"/>
          <w:szCs w:val="24"/>
        </w:rPr>
        <w:t>Energy</w:t>
      </w:r>
      <w:proofErr w:type="spellEnd"/>
      <w:r>
        <w:rPr>
          <w:rFonts w:ascii="Times New Roman" w:hAnsi="Times New Roman" w:cs="Times New Roman"/>
          <w:sz w:val="24"/>
          <w:szCs w:val="24"/>
        </w:rPr>
        <w:t xml:space="preserve"> (BLE), amely lehetővé teszi, hogy a viselhető eszközök hetekig működjenek elemcsere nélkül. A BLE segítségével az eszközök a beteg okostelefonjához (mint átjáróhoz) kapcsolódnak. </w:t>
      </w:r>
      <w:r>
        <w:rPr>
          <w:rFonts w:ascii="Times New Roman" w:hAnsi="Times New Roman" w:cs="Times New Roman"/>
          <w:sz w:val="24"/>
          <w:szCs w:val="24"/>
        </w:rPr>
        <w:lastRenderedPageBreak/>
        <w:t xml:space="preserve">Hasonló célra használható a </w:t>
      </w:r>
      <w:proofErr w:type="spellStart"/>
      <w:r>
        <w:rPr>
          <w:rFonts w:ascii="Times New Roman" w:hAnsi="Times New Roman" w:cs="Times New Roman"/>
          <w:i/>
          <w:iCs/>
          <w:sz w:val="24"/>
          <w:szCs w:val="24"/>
        </w:rPr>
        <w:t>Zigbee</w:t>
      </w:r>
      <w:proofErr w:type="spellEnd"/>
      <w:r>
        <w:rPr>
          <w:rFonts w:ascii="Times New Roman" w:hAnsi="Times New Roman" w:cs="Times New Roman"/>
          <w:sz w:val="24"/>
          <w:szCs w:val="24"/>
        </w:rPr>
        <w:t xml:space="preserve"> protokoll is, amely a főként az okosotthon-alapú környezeti szenzoroknál (pl. mérleg, mozgásérzékelő) jellemző.</w:t>
      </w:r>
    </w:p>
    <w:p w14:paraId="4B117080" w14:textId="13DFF1F9" w:rsidR="006B576C" w:rsidRDefault="00493C69"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b/>
          <w:bCs/>
          <w:sz w:val="24"/>
          <w:szCs w:val="24"/>
        </w:rPr>
        <w:t>Hosszútávolságú (WAN) technológiák</w:t>
      </w:r>
      <w:r>
        <w:rPr>
          <w:rFonts w:ascii="Times New Roman" w:hAnsi="Times New Roman" w:cs="Times New Roman"/>
          <w:sz w:val="24"/>
          <w:szCs w:val="24"/>
        </w:rPr>
        <w:t xml:space="preserve">: Amennyiben nincs elérhető okostelefon vagy </w:t>
      </w:r>
      <w:proofErr w:type="spellStart"/>
      <w:r>
        <w:rPr>
          <w:rFonts w:ascii="Times New Roman" w:hAnsi="Times New Roman" w:cs="Times New Roman"/>
          <w:sz w:val="24"/>
          <w:szCs w:val="24"/>
        </w:rPr>
        <w:t>Wi</w:t>
      </w:r>
      <w:proofErr w:type="spellEnd"/>
      <w:r>
        <w:rPr>
          <w:rFonts w:ascii="Times New Roman" w:hAnsi="Times New Roman" w:cs="Times New Roman"/>
          <w:sz w:val="24"/>
          <w:szCs w:val="24"/>
        </w:rPr>
        <w:t xml:space="preserve">-Fi hálózat, az </w:t>
      </w:r>
      <w:r>
        <w:rPr>
          <w:rFonts w:ascii="Times New Roman" w:hAnsi="Times New Roman" w:cs="Times New Roman"/>
          <w:i/>
          <w:iCs/>
          <w:sz w:val="24"/>
          <w:szCs w:val="24"/>
        </w:rPr>
        <w:t>LPWAN</w:t>
      </w:r>
      <w:r>
        <w:rPr>
          <w:rFonts w:ascii="Times New Roman" w:hAnsi="Times New Roman" w:cs="Times New Roman"/>
          <w:sz w:val="24"/>
          <w:szCs w:val="24"/>
        </w:rPr>
        <w:t xml:space="preserve"> </w:t>
      </w:r>
      <w:r>
        <w:rPr>
          <w:rFonts w:ascii="Times New Roman" w:hAnsi="Times New Roman" w:cs="Times New Roman"/>
          <w:i/>
          <w:iCs/>
          <w:sz w:val="24"/>
          <w:szCs w:val="24"/>
        </w:rPr>
        <w:t xml:space="preserve">(Low </w:t>
      </w:r>
      <w:proofErr w:type="spellStart"/>
      <w:r>
        <w:rPr>
          <w:rFonts w:ascii="Times New Roman" w:hAnsi="Times New Roman" w:cs="Times New Roman"/>
          <w:i/>
          <w:iCs/>
          <w:sz w:val="24"/>
          <w:szCs w:val="24"/>
        </w:rPr>
        <w:t>Power</w:t>
      </w:r>
      <w:proofErr w:type="spellEnd"/>
      <w:r>
        <w:rPr>
          <w:rFonts w:ascii="Times New Roman" w:hAnsi="Times New Roman" w:cs="Times New Roman"/>
          <w:i/>
          <w:iCs/>
          <w:sz w:val="24"/>
          <w:szCs w:val="24"/>
        </w:rPr>
        <w:t xml:space="preserve"> Wide </w:t>
      </w:r>
      <w:proofErr w:type="spellStart"/>
      <w:r>
        <w:rPr>
          <w:rFonts w:ascii="Times New Roman" w:hAnsi="Times New Roman" w:cs="Times New Roman"/>
          <w:i/>
          <w:iCs/>
          <w:sz w:val="24"/>
          <w:szCs w:val="24"/>
        </w:rPr>
        <w:t>Area</w:t>
      </w:r>
      <w:proofErr w:type="spellEnd"/>
      <w:r>
        <w:rPr>
          <w:rFonts w:ascii="Times New Roman" w:hAnsi="Times New Roman" w:cs="Times New Roman"/>
          <w:i/>
          <w:iCs/>
          <w:sz w:val="24"/>
          <w:szCs w:val="24"/>
        </w:rPr>
        <w:t xml:space="preserve"> Network)</w:t>
      </w:r>
      <w:r>
        <w:rPr>
          <w:rFonts w:ascii="Times New Roman" w:hAnsi="Times New Roman" w:cs="Times New Roman"/>
          <w:sz w:val="24"/>
          <w:szCs w:val="24"/>
        </w:rPr>
        <w:t xml:space="preserve"> megoldások, mint például az NB-</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vagy a </w:t>
      </w:r>
      <w:proofErr w:type="spellStart"/>
      <w:r>
        <w:rPr>
          <w:rFonts w:ascii="Times New Roman" w:hAnsi="Times New Roman" w:cs="Times New Roman"/>
          <w:sz w:val="24"/>
          <w:szCs w:val="24"/>
        </w:rPr>
        <w:t>LoRaWA</w:t>
      </w:r>
      <w:r w:rsidR="00333493">
        <w:rPr>
          <w:rFonts w:ascii="Times New Roman" w:hAnsi="Times New Roman" w:cs="Times New Roman"/>
          <w:sz w:val="24"/>
          <w:szCs w:val="24"/>
        </w:rPr>
        <w:t>N</w:t>
      </w:r>
      <w:proofErr w:type="spellEnd"/>
      <w:r>
        <w:rPr>
          <w:rFonts w:ascii="Times New Roman" w:hAnsi="Times New Roman" w:cs="Times New Roman"/>
          <w:sz w:val="24"/>
          <w:szCs w:val="24"/>
        </w:rPr>
        <w:t xml:space="preserve"> kerülnek előtérbe. Ezek a kilométeres távolságba képesek adatot küldeni minimális energiafogyasztással, ideálisak vidéki környezetben élő betegek távfelügyeletére. </w:t>
      </w:r>
      <w:r>
        <w:rPr>
          <w:rFonts w:ascii="Times New Roman" w:hAnsi="Times New Roman" w:cs="Times New Roman"/>
          <w:b/>
          <w:bCs/>
          <w:sz w:val="24"/>
          <w:szCs w:val="24"/>
        </w:rPr>
        <w:t>(</w:t>
      </w:r>
      <w:proofErr w:type="spellStart"/>
      <w:r>
        <w:rPr>
          <w:rFonts w:ascii="Times New Roman" w:hAnsi="Times New Roman" w:cs="Times New Roman"/>
          <w:b/>
          <w:bCs/>
          <w:sz w:val="24"/>
          <w:szCs w:val="24"/>
        </w:rPr>
        <w:t>Islam</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et</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al</w:t>
      </w:r>
      <w:proofErr w:type="spellEnd"/>
      <w:r>
        <w:rPr>
          <w:rFonts w:ascii="Times New Roman" w:hAnsi="Times New Roman" w:cs="Times New Roman"/>
          <w:b/>
          <w:bCs/>
          <w:sz w:val="24"/>
          <w:szCs w:val="24"/>
        </w:rPr>
        <w:t>., 2020)</w:t>
      </w:r>
      <w:r>
        <w:rPr>
          <w:rFonts w:ascii="Times New Roman" w:hAnsi="Times New Roman" w:cs="Times New Roman"/>
          <w:sz w:val="24"/>
          <w:szCs w:val="24"/>
        </w:rPr>
        <w:t>. </w:t>
      </w:r>
      <w:r>
        <w:rPr>
          <w:rFonts w:ascii="Times New Roman" w:hAnsi="Times New Roman" w:cs="Times New Roman"/>
          <w:i/>
          <w:iCs/>
          <w:sz w:val="24"/>
          <w:szCs w:val="24"/>
        </w:rPr>
        <w:t>(A kommunikációs szabványok áttekintésére).</w:t>
      </w:r>
    </w:p>
    <w:p w14:paraId="7715CC6B" w14:textId="77777777" w:rsidR="00FA0C64" w:rsidRDefault="00493C69" w:rsidP="006B576C">
      <w:pPr>
        <w:spacing w:line="360" w:lineRule="auto"/>
        <w:jc w:val="center"/>
        <w:rPr>
          <w:rFonts w:ascii="Times New Roman" w:hAnsi="Times New Roman" w:cs="Times New Roman"/>
          <w:i/>
          <w:iCs/>
          <w:sz w:val="24"/>
          <w:szCs w:val="24"/>
        </w:rPr>
      </w:pPr>
      <w:r>
        <w:rPr>
          <w:rFonts w:ascii="Times New Roman" w:hAnsi="Times New Roman" w:cs="Times New Roman"/>
          <w:sz w:val="24"/>
          <w:szCs w:val="24"/>
        </w:rPr>
        <w:br/>
      </w:r>
      <w:r>
        <w:rPr>
          <w:rFonts w:ascii="Times New Roman" w:hAnsi="Times New Roman" w:cs="Times New Roman"/>
          <w:noProof/>
          <w:sz w:val="24"/>
          <w:szCs w:val="24"/>
        </w:rPr>
        <w:drawing>
          <wp:inline distT="0" distB="0" distL="0" distR="0" wp14:anchorId="20A4A8ED" wp14:editId="0FF59F02">
            <wp:extent cx="1586047" cy="2197100"/>
            <wp:effectExtent l="0" t="0" r="0" b="0"/>
            <wp:docPr id="381132969"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2969" name="Kép 381132969"/>
                    <pic:cNvPicPr/>
                  </pic:nvPicPr>
                  <pic:blipFill>
                    <a:blip r:embed="rId11">
                      <a:extLst>
                        <a:ext uri="{28A0092B-C50C-407E-A947-70E740481C1C}">
                          <a14:useLocalDpi xmlns:a14="http://schemas.microsoft.com/office/drawing/2010/main" val="0"/>
                        </a:ext>
                      </a:extLst>
                    </a:blip>
                    <a:stretch>
                      <a:fillRect/>
                    </a:stretch>
                  </pic:blipFill>
                  <pic:spPr>
                    <a:xfrm>
                      <a:off x="0" y="0"/>
                      <a:ext cx="1612568" cy="2233838"/>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i/>
          <w:iCs/>
          <w:sz w:val="24"/>
          <w:szCs w:val="24"/>
        </w:rPr>
        <w:t xml:space="preserve">1. Ábra: Az </w:t>
      </w:r>
      <w:proofErr w:type="spellStart"/>
      <w:r>
        <w:rPr>
          <w:rFonts w:ascii="Times New Roman" w:hAnsi="Times New Roman" w:cs="Times New Roman"/>
          <w:i/>
          <w:iCs/>
          <w:sz w:val="24"/>
          <w:szCs w:val="24"/>
        </w:rPr>
        <w:t>IoMT</w:t>
      </w:r>
      <w:proofErr w:type="spellEnd"/>
      <w:r>
        <w:rPr>
          <w:rFonts w:ascii="Times New Roman" w:hAnsi="Times New Roman" w:cs="Times New Roman"/>
          <w:i/>
          <w:iCs/>
          <w:sz w:val="24"/>
          <w:szCs w:val="24"/>
        </w:rPr>
        <w:t xml:space="preserve"> kommunikációs technológiáinak összehasonlítása (Hatótáv </w:t>
      </w:r>
      <w:proofErr w:type="spellStart"/>
      <w:r>
        <w:rPr>
          <w:rFonts w:ascii="Times New Roman" w:hAnsi="Times New Roman" w:cs="Times New Roman"/>
          <w:i/>
          <w:iCs/>
          <w:sz w:val="24"/>
          <w:szCs w:val="24"/>
        </w:rPr>
        <w:t>vs</w:t>
      </w:r>
      <w:proofErr w:type="spellEnd"/>
      <w:r>
        <w:rPr>
          <w:rFonts w:ascii="Times New Roman" w:hAnsi="Times New Roman" w:cs="Times New Roman"/>
          <w:i/>
          <w:iCs/>
          <w:sz w:val="24"/>
          <w:szCs w:val="24"/>
        </w:rPr>
        <w:t>. Adatsebesség)]</w:t>
      </w:r>
    </w:p>
    <w:p w14:paraId="1A50109F" w14:textId="77777777" w:rsidR="00D30EAC" w:rsidRPr="00646D5F" w:rsidRDefault="00F83365" w:rsidP="0022535D">
      <w:pPr>
        <w:pStyle w:val="Cmsor2"/>
        <w:jc w:val="both"/>
        <w:rPr>
          <w:rFonts w:ascii="Times New Roman" w:hAnsi="Times New Roman" w:cs="Times New Roman"/>
          <w:b/>
          <w:bCs/>
          <w:color w:val="000000" w:themeColor="text1"/>
        </w:rPr>
      </w:pPr>
      <w:bookmarkStart w:id="13" w:name="_Toc228542012"/>
      <w:r>
        <w:rPr>
          <w:rFonts w:ascii="Times New Roman" w:hAnsi="Times New Roman" w:cs="Times New Roman"/>
          <w:b/>
          <w:bCs/>
          <w:color w:val="000000" w:themeColor="text1"/>
        </w:rPr>
        <w:t>2.4 Módszertani kihívások az adatkezelésben</w:t>
      </w:r>
      <w:bookmarkEnd w:id="13"/>
    </w:p>
    <w:p w14:paraId="0C9A5F09" w14:textId="77777777" w:rsidR="009A35D6" w:rsidRDefault="00F83365"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Az egészségügyi adatok gyűjtése, továbbítása és feldolgozása számos módszertani nehézségbe ütközik, amelyek megoldása nélkül nem hozható létre megbízható rendszer.</w:t>
      </w:r>
    </w:p>
    <w:p w14:paraId="193C8363" w14:textId="5F2F274D" w:rsidR="009A35D6" w:rsidRDefault="00F83365"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elsődleges kihívás az adatok </w:t>
      </w:r>
      <w:r>
        <w:rPr>
          <w:rFonts w:ascii="Times New Roman" w:hAnsi="Times New Roman" w:cs="Times New Roman"/>
          <w:b/>
          <w:bCs/>
          <w:sz w:val="24"/>
          <w:szCs w:val="24"/>
        </w:rPr>
        <w:t xml:space="preserve">minősége és tisztítása. </w:t>
      </w:r>
      <w:r>
        <w:rPr>
          <w:rFonts w:ascii="Times New Roman" w:hAnsi="Times New Roman" w:cs="Times New Roman"/>
          <w:sz w:val="24"/>
          <w:szCs w:val="24"/>
        </w:rPr>
        <w:t xml:space="preserve">Ellentétben a klinikai környezettel, ahol a beteg nyugalmi állapotban van, az otthoni monitorozás során a napi tevékenységek zajt visznek a mérésekben. Egy kézmosás vagy séta során a pulzusmérő optikai szenzor elmozdulhat, téves adatokat generálva. Ezért a rendszertervezés során elengedhetetlen a szoftveres szűrési algoritmusok (pl. mozgó átlagolás, </w:t>
      </w:r>
      <w:proofErr w:type="spellStart"/>
      <w:r>
        <w:rPr>
          <w:rFonts w:ascii="Times New Roman" w:hAnsi="Times New Roman" w:cs="Times New Roman"/>
          <w:sz w:val="24"/>
          <w:szCs w:val="24"/>
        </w:rPr>
        <w:t>Kalman</w:t>
      </w:r>
      <w:proofErr w:type="spellEnd"/>
      <w:r>
        <w:rPr>
          <w:rFonts w:ascii="Times New Roman" w:hAnsi="Times New Roman" w:cs="Times New Roman"/>
          <w:sz w:val="24"/>
          <w:szCs w:val="24"/>
        </w:rPr>
        <w:t>-szűrő) alkalmazása még az adatbázis</w:t>
      </w:r>
      <w:r w:rsidR="00AD3055">
        <w:rPr>
          <w:rFonts w:ascii="Times New Roman" w:hAnsi="Times New Roman" w:cs="Times New Roman"/>
          <w:sz w:val="24"/>
          <w:szCs w:val="24"/>
        </w:rPr>
        <w:t>ba</w:t>
      </w:r>
      <w:r>
        <w:rPr>
          <w:rFonts w:ascii="Times New Roman" w:hAnsi="Times New Roman" w:cs="Times New Roman"/>
          <w:sz w:val="24"/>
          <w:szCs w:val="24"/>
        </w:rPr>
        <w:t xml:space="preserve"> kerülés előtt. </w:t>
      </w:r>
      <w:r>
        <w:rPr>
          <w:rFonts w:ascii="Times New Roman" w:hAnsi="Times New Roman" w:cs="Times New Roman"/>
          <w:b/>
          <w:bCs/>
          <w:sz w:val="24"/>
          <w:szCs w:val="24"/>
        </w:rPr>
        <w:t>(</w:t>
      </w:r>
      <w:proofErr w:type="spellStart"/>
      <w:r>
        <w:rPr>
          <w:rFonts w:ascii="Times New Roman" w:hAnsi="Times New Roman" w:cs="Times New Roman"/>
          <w:b/>
          <w:bCs/>
          <w:sz w:val="24"/>
          <w:szCs w:val="24"/>
        </w:rPr>
        <w:t>Islam</w:t>
      </w:r>
      <w:proofErr w:type="spellEnd"/>
      <w:r>
        <w:rPr>
          <w:rFonts w:ascii="Times New Roman" w:hAnsi="Times New Roman" w:cs="Times New Roman"/>
          <w:b/>
          <w:bCs/>
          <w:sz w:val="24"/>
          <w:szCs w:val="24"/>
        </w:rPr>
        <w:t xml:space="preserve"> et </w:t>
      </w:r>
      <w:proofErr w:type="spellStart"/>
      <w:r>
        <w:rPr>
          <w:rFonts w:ascii="Times New Roman" w:hAnsi="Times New Roman" w:cs="Times New Roman"/>
          <w:b/>
          <w:bCs/>
          <w:sz w:val="24"/>
          <w:szCs w:val="24"/>
        </w:rPr>
        <w:t>al</w:t>
      </w:r>
      <w:proofErr w:type="spellEnd"/>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2020)(</w:t>
      </w:r>
      <w:proofErr w:type="gramEnd"/>
      <w:r>
        <w:rPr>
          <w:rFonts w:ascii="Times New Roman" w:hAnsi="Times New Roman" w:cs="Times New Roman"/>
          <w:b/>
          <w:bCs/>
          <w:sz w:val="24"/>
          <w:szCs w:val="24"/>
        </w:rPr>
        <w:t xml:space="preserve">Ray </w:t>
      </w:r>
      <w:proofErr w:type="spellStart"/>
      <w:r>
        <w:rPr>
          <w:rFonts w:ascii="Times New Roman" w:hAnsi="Times New Roman" w:cs="Times New Roman"/>
          <w:b/>
          <w:bCs/>
          <w:sz w:val="24"/>
          <w:szCs w:val="24"/>
        </w:rPr>
        <w:t>et</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al</w:t>
      </w:r>
      <w:proofErr w:type="spellEnd"/>
      <w:r>
        <w:rPr>
          <w:rFonts w:ascii="Times New Roman" w:hAnsi="Times New Roman" w:cs="Times New Roman"/>
          <w:b/>
          <w:bCs/>
          <w:sz w:val="24"/>
          <w:szCs w:val="24"/>
        </w:rPr>
        <w:t>., 2021)</w:t>
      </w:r>
      <w:r>
        <w:rPr>
          <w:rFonts w:ascii="Times New Roman" w:hAnsi="Times New Roman" w:cs="Times New Roman"/>
          <w:sz w:val="24"/>
          <w:szCs w:val="24"/>
        </w:rPr>
        <w:t>." </w:t>
      </w:r>
      <w:r>
        <w:rPr>
          <w:rFonts w:ascii="Times New Roman" w:hAnsi="Times New Roman" w:cs="Times New Roman"/>
          <w:i/>
          <w:iCs/>
          <w:sz w:val="24"/>
          <w:szCs w:val="24"/>
        </w:rPr>
        <w:t>(A zajszűrésre és algoritmusokra).</w:t>
      </w:r>
    </w:p>
    <w:p w14:paraId="41891966" w14:textId="7F656F66" w:rsidR="009A35D6" w:rsidRDefault="00F83365"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második kritikus pont az </w:t>
      </w:r>
      <w:proofErr w:type="spellStart"/>
      <w:r>
        <w:rPr>
          <w:rFonts w:ascii="Times New Roman" w:hAnsi="Times New Roman" w:cs="Times New Roman"/>
          <w:b/>
          <w:bCs/>
          <w:sz w:val="24"/>
          <w:szCs w:val="24"/>
        </w:rPr>
        <w:t>interoperabilitás</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vagyis a rendszerek közötti átjárhatóság hiánya. A különböző gyártók (</w:t>
      </w:r>
      <w:proofErr w:type="spellStart"/>
      <w:r>
        <w:rPr>
          <w:rFonts w:ascii="Times New Roman" w:hAnsi="Times New Roman" w:cs="Times New Roman"/>
          <w:sz w:val="24"/>
          <w:szCs w:val="24"/>
        </w:rPr>
        <w:t>Omron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Fitbit</w:t>
      </w:r>
      <w:proofErr w:type="spellEnd"/>
      <w:r>
        <w:rPr>
          <w:rFonts w:ascii="Times New Roman" w:hAnsi="Times New Roman" w:cs="Times New Roman"/>
          <w:sz w:val="24"/>
          <w:szCs w:val="24"/>
        </w:rPr>
        <w:t>, Apple) gyakran zárt, egyedi adatszerkezeteket használnak. Ahhoz, hogy egy orvosi rendszer egységes képet kapjon a betegről, szabványosított formátumokra van szükség. Ezen téren a legmodernebb megközelítést a HL7 FHIR (</w:t>
      </w:r>
      <w:proofErr w:type="spellStart"/>
      <w:r>
        <w:rPr>
          <w:rFonts w:ascii="Times New Roman" w:hAnsi="Times New Roman" w:cs="Times New Roman"/>
          <w:sz w:val="24"/>
          <w:szCs w:val="24"/>
        </w:rPr>
        <w:t>Fast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Healthcare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Interoperability</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Resources</w:t>
      </w:r>
      <w:proofErr w:type="spellEnd"/>
      <w:r>
        <w:rPr>
          <w:rFonts w:ascii="Times New Roman" w:hAnsi="Times New Roman" w:cs="Times New Roman"/>
          <w:sz w:val="24"/>
          <w:szCs w:val="24"/>
        </w:rPr>
        <w:t>) szabvány jelenti, amely API-</w:t>
      </w:r>
      <w:r w:rsidR="000A1A65">
        <w:rPr>
          <w:rFonts w:ascii="Times New Roman" w:hAnsi="Times New Roman" w:cs="Times New Roman"/>
          <w:sz w:val="24"/>
          <w:szCs w:val="24"/>
        </w:rPr>
        <w:t>alapú</w:t>
      </w:r>
      <w:r>
        <w:rPr>
          <w:rFonts w:ascii="Times New Roman" w:hAnsi="Times New Roman" w:cs="Times New Roman"/>
          <w:sz w:val="24"/>
          <w:szCs w:val="24"/>
        </w:rPr>
        <w:t xml:space="preserve"> kommunikációt tesz lehetővé a különböző egészségügyi rendszerek között. </w:t>
      </w:r>
      <w:r>
        <w:rPr>
          <w:rFonts w:ascii="Times New Roman" w:hAnsi="Times New Roman" w:cs="Times New Roman"/>
          <w:i/>
          <w:iCs/>
          <w:sz w:val="24"/>
          <w:szCs w:val="24"/>
        </w:rPr>
        <w:t xml:space="preserve">(Az </w:t>
      </w:r>
      <w:proofErr w:type="spellStart"/>
      <w:r>
        <w:rPr>
          <w:rFonts w:ascii="Times New Roman" w:hAnsi="Times New Roman" w:cs="Times New Roman"/>
          <w:i/>
          <w:iCs/>
          <w:sz w:val="24"/>
          <w:szCs w:val="24"/>
        </w:rPr>
        <w:t>interoperabilitásra</w:t>
      </w:r>
      <w:proofErr w:type="spellEnd"/>
      <w:r>
        <w:rPr>
          <w:rFonts w:ascii="Times New Roman" w:hAnsi="Times New Roman" w:cs="Times New Roman"/>
          <w:i/>
          <w:iCs/>
          <w:sz w:val="24"/>
          <w:szCs w:val="24"/>
        </w:rPr>
        <w:t xml:space="preserve"> és kompatibilitásra vonatkozó cikk).</w:t>
      </w:r>
    </w:p>
    <w:p w14:paraId="43A02CE1" w14:textId="77777777" w:rsidR="00477716" w:rsidRDefault="00F83365"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Végül meg kell említenem a </w:t>
      </w:r>
      <w:r>
        <w:rPr>
          <w:rFonts w:ascii="Times New Roman" w:hAnsi="Times New Roman" w:cs="Times New Roman"/>
          <w:b/>
          <w:bCs/>
          <w:sz w:val="24"/>
          <w:szCs w:val="24"/>
        </w:rPr>
        <w:t>„Big Data”</w:t>
      </w:r>
      <w:r>
        <w:rPr>
          <w:rFonts w:ascii="Times New Roman" w:hAnsi="Times New Roman" w:cs="Times New Roman"/>
          <w:b/>
          <w:bCs/>
          <w:sz w:val="32"/>
          <w:szCs w:val="32"/>
        </w:rPr>
        <w:t xml:space="preserve"> </w:t>
      </w:r>
      <w:r>
        <w:rPr>
          <w:rFonts w:ascii="Times New Roman" w:hAnsi="Times New Roman" w:cs="Times New Roman"/>
          <w:b/>
          <w:bCs/>
          <w:sz w:val="24"/>
          <w:szCs w:val="24"/>
        </w:rPr>
        <w:t>és</w:t>
      </w:r>
      <w:r>
        <w:rPr>
          <w:rFonts w:ascii="Times New Roman" w:hAnsi="Times New Roman" w:cs="Times New Roman"/>
          <w:b/>
          <w:bCs/>
          <w:sz w:val="32"/>
          <w:szCs w:val="32"/>
        </w:rPr>
        <w:t xml:space="preserve"> </w:t>
      </w:r>
      <w:r>
        <w:rPr>
          <w:rFonts w:ascii="Times New Roman" w:hAnsi="Times New Roman" w:cs="Times New Roman"/>
          <w:b/>
          <w:bCs/>
          <w:sz w:val="24"/>
          <w:szCs w:val="24"/>
        </w:rPr>
        <w:t xml:space="preserve">a valós idejű feldolgozás </w:t>
      </w:r>
      <w:proofErr w:type="spellStart"/>
      <w:r>
        <w:rPr>
          <w:rFonts w:ascii="Times New Roman" w:hAnsi="Times New Roman" w:cs="Times New Roman"/>
          <w:sz w:val="24"/>
          <w:szCs w:val="24"/>
        </w:rPr>
        <w:t>kérdéset</w:t>
      </w:r>
      <w:proofErr w:type="spellEnd"/>
      <w:r>
        <w:rPr>
          <w:rFonts w:ascii="Times New Roman" w:hAnsi="Times New Roman" w:cs="Times New Roman"/>
          <w:sz w:val="24"/>
          <w:szCs w:val="24"/>
        </w:rPr>
        <w:t xml:space="preserve">. Egyetlen beteg EKG-monitorozása naponta több gigabájt adatot generálhat. Ekkora adatmennyiség folyamatos felhőbe küldése nagy sávszélességet igényel és késleltetést okozhat. A modern módszertant ezért a </w:t>
      </w:r>
      <w:r>
        <w:rPr>
          <w:rFonts w:ascii="Times New Roman" w:hAnsi="Times New Roman" w:cs="Times New Roman"/>
          <w:i/>
          <w:iCs/>
          <w:sz w:val="24"/>
          <w:szCs w:val="24"/>
        </w:rPr>
        <w:t xml:space="preserve">Fog </w:t>
      </w:r>
      <w:proofErr w:type="spellStart"/>
      <w:r>
        <w:rPr>
          <w:rFonts w:ascii="Times New Roman" w:hAnsi="Times New Roman" w:cs="Times New Roman"/>
          <w:i/>
          <w:iCs/>
          <w:sz w:val="24"/>
          <w:szCs w:val="24"/>
        </w:rPr>
        <w:t>Computing</w:t>
      </w:r>
      <w:proofErr w:type="spellEnd"/>
      <w:r>
        <w:rPr>
          <w:rFonts w:ascii="Times New Roman" w:hAnsi="Times New Roman" w:cs="Times New Roman"/>
          <w:sz w:val="24"/>
          <w:szCs w:val="24"/>
        </w:rPr>
        <w:t xml:space="preserve"> vagy </w:t>
      </w:r>
      <w:r>
        <w:rPr>
          <w:rFonts w:ascii="Times New Roman" w:hAnsi="Times New Roman" w:cs="Times New Roman"/>
          <w:i/>
          <w:iCs/>
          <w:sz w:val="24"/>
          <w:szCs w:val="24"/>
        </w:rPr>
        <w:t xml:space="preserve">Edge </w:t>
      </w:r>
      <w:proofErr w:type="spellStart"/>
      <w:r>
        <w:rPr>
          <w:rFonts w:ascii="Times New Roman" w:hAnsi="Times New Roman" w:cs="Times New Roman"/>
          <w:i/>
          <w:iCs/>
          <w:sz w:val="24"/>
          <w:szCs w:val="24"/>
        </w:rPr>
        <w:t>Computing</w:t>
      </w:r>
      <w:proofErr w:type="spellEnd"/>
      <w:r>
        <w:rPr>
          <w:rFonts w:ascii="Times New Roman" w:hAnsi="Times New Roman" w:cs="Times New Roman"/>
          <w:b/>
          <w:bCs/>
          <w:sz w:val="32"/>
          <w:szCs w:val="32"/>
        </w:rPr>
        <w:t xml:space="preserve"> </w:t>
      </w:r>
      <w:r>
        <w:rPr>
          <w:rFonts w:ascii="Times New Roman" w:hAnsi="Times New Roman" w:cs="Times New Roman"/>
          <w:sz w:val="24"/>
          <w:szCs w:val="24"/>
        </w:rPr>
        <w:t xml:space="preserve">irányába mozdul el, ahol az adatok előelemzése már a beteg közelében (pl. a telefonon) megtörténik, és csak a releváns események vagy az aggregált riportok kerülnek továbbítására a központi szerverre. </w:t>
      </w:r>
      <w:r>
        <w:rPr>
          <w:rFonts w:ascii="Times New Roman" w:hAnsi="Times New Roman" w:cs="Times New Roman"/>
          <w:b/>
          <w:bCs/>
          <w:sz w:val="24"/>
          <w:szCs w:val="24"/>
        </w:rPr>
        <w:t>(</w:t>
      </w:r>
      <w:proofErr w:type="spellStart"/>
      <w:r>
        <w:rPr>
          <w:rFonts w:ascii="Times New Roman" w:hAnsi="Times New Roman" w:cs="Times New Roman"/>
          <w:b/>
          <w:bCs/>
          <w:sz w:val="24"/>
          <w:szCs w:val="24"/>
        </w:rPr>
        <w:t>Kumar</w:t>
      </w:r>
      <w:proofErr w:type="spellEnd"/>
      <w:r>
        <w:rPr>
          <w:rFonts w:ascii="Times New Roman" w:hAnsi="Times New Roman" w:cs="Times New Roman"/>
          <w:b/>
          <w:bCs/>
          <w:sz w:val="24"/>
          <w:szCs w:val="24"/>
        </w:rPr>
        <w:t xml:space="preserve"> és </w:t>
      </w:r>
      <w:proofErr w:type="spellStart"/>
      <w:r>
        <w:rPr>
          <w:rFonts w:ascii="Times New Roman" w:hAnsi="Times New Roman" w:cs="Times New Roman"/>
          <w:b/>
          <w:bCs/>
          <w:sz w:val="24"/>
          <w:szCs w:val="24"/>
        </w:rPr>
        <w:t>Patel</w:t>
      </w:r>
      <w:proofErr w:type="spellEnd"/>
      <w:r>
        <w:rPr>
          <w:rFonts w:ascii="Times New Roman" w:hAnsi="Times New Roman" w:cs="Times New Roman"/>
          <w:b/>
          <w:bCs/>
          <w:sz w:val="24"/>
          <w:szCs w:val="24"/>
        </w:rPr>
        <w:t>, 2022)</w:t>
      </w:r>
      <w:r>
        <w:rPr>
          <w:rFonts w:ascii="Times New Roman" w:hAnsi="Times New Roman" w:cs="Times New Roman"/>
          <w:sz w:val="24"/>
          <w:szCs w:val="24"/>
        </w:rPr>
        <w:t>. </w:t>
      </w:r>
      <w:r>
        <w:rPr>
          <w:rFonts w:ascii="Times New Roman" w:hAnsi="Times New Roman" w:cs="Times New Roman"/>
          <w:i/>
          <w:iCs/>
          <w:sz w:val="24"/>
          <w:szCs w:val="24"/>
        </w:rPr>
        <w:t xml:space="preserve">(Kifejezetten az Edge </w:t>
      </w:r>
      <w:proofErr w:type="spellStart"/>
      <w:r>
        <w:rPr>
          <w:rFonts w:ascii="Times New Roman" w:hAnsi="Times New Roman" w:cs="Times New Roman"/>
          <w:i/>
          <w:iCs/>
          <w:sz w:val="24"/>
          <w:szCs w:val="24"/>
        </w:rPr>
        <w:t>Computing</w:t>
      </w:r>
      <w:proofErr w:type="spellEnd"/>
      <w:r>
        <w:rPr>
          <w:rFonts w:ascii="Times New Roman" w:hAnsi="Times New Roman" w:cs="Times New Roman"/>
          <w:i/>
          <w:iCs/>
          <w:sz w:val="24"/>
          <w:szCs w:val="24"/>
        </w:rPr>
        <w:t xml:space="preserve"> valós idejű feldolgozására).</w:t>
      </w:r>
    </w:p>
    <w:p w14:paraId="72E690DF" w14:textId="19346E5B" w:rsidR="003E112B" w:rsidRDefault="00000000"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Az adatkezelési módszertani kihívások kezelése szorosan összefügg az egészségügyi szoftverek minőségbiztosítási követelményeivel. Az orvostechnikai eszközökre vonatkozó európai uniós MDR (</w:t>
      </w:r>
      <w:proofErr w:type="spellStart"/>
      <w:r>
        <w:rPr>
          <w:rFonts w:ascii="Times New Roman" w:hAnsi="Times New Roman" w:cs="Times New Roman"/>
          <w:sz w:val="24"/>
          <w:szCs w:val="24"/>
        </w:rPr>
        <w:t>Medical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Device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Regulation</w:t>
      </w:r>
      <w:proofErr w:type="spellEnd"/>
      <w:r>
        <w:rPr>
          <w:rFonts w:ascii="Times New Roman" w:hAnsi="Times New Roman" w:cs="Times New Roman"/>
          <w:sz w:val="24"/>
          <w:szCs w:val="24"/>
        </w:rPr>
        <w:t xml:space="preserve">, EU 2017/745) rendelet szigorú előírásokat támaszt az adatfeldolgozó algoritmusokkal szemben: a szoftvernek igazolhatóan </w:t>
      </w:r>
      <w:proofErr w:type="spellStart"/>
      <w:r>
        <w:rPr>
          <w:rFonts w:ascii="Times New Roman" w:hAnsi="Times New Roman" w:cs="Times New Roman"/>
          <w:sz w:val="24"/>
          <w:szCs w:val="24"/>
        </w:rPr>
        <w:t>validált</w:t>
      </w:r>
      <w:proofErr w:type="spellEnd"/>
      <w:r>
        <w:rPr>
          <w:rFonts w:ascii="Times New Roman" w:hAnsi="Times New Roman" w:cs="Times New Roman"/>
          <w:sz w:val="24"/>
          <w:szCs w:val="24"/>
        </w:rPr>
        <w:t xml:space="preserve"> és verifikált folyamatokon kell alapulnia. Ez azt jelenti, hogy az adattisztítási és zajszűrési eljárásokat nemcsak implementálni kell, hanem dokumentálni és tesztelni is, bizonyítva, hogy az algoritmus valóban azt méri, amit mérni szándékoznak. A jelen szakdolgozat prototípus-szintű rendszere ugyan nem törekszik teljes MDR-megfelelőségre, ugyanakkor az adatvalidációs logika tudatos tervezése negatív értékek kiszűrése, biológiailag lehetetlen adatok elutasítása ezt az elvárást tartja szem előtt.</w:t>
      </w:r>
    </w:p>
    <w:p w14:paraId="1250B2C0" w14:textId="77777777" w:rsidR="003E112B" w:rsidRDefault="00000000"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w:t>
      </w:r>
      <w:proofErr w:type="spellStart"/>
      <w:r>
        <w:rPr>
          <w:rFonts w:ascii="Times New Roman" w:hAnsi="Times New Roman" w:cs="Times New Roman"/>
          <w:sz w:val="24"/>
          <w:szCs w:val="24"/>
        </w:rPr>
        <w:t>interoperabilitás</w:t>
      </w:r>
      <w:proofErr w:type="spellEnd"/>
      <w:r>
        <w:rPr>
          <w:rFonts w:ascii="Times New Roman" w:hAnsi="Times New Roman" w:cs="Times New Roman"/>
          <w:sz w:val="24"/>
          <w:szCs w:val="24"/>
        </w:rPr>
        <w:t xml:space="preserve"> kérdése különösen releváns a magyarországi egészségügyi informatikai kontextusban. Az Elektronikus Egészségügyi Szolgáltatási Tér (EESZT) hazai bevezetésével megnyílt az igény arra, hogy az otthoni </w:t>
      </w:r>
      <w:proofErr w:type="spellStart"/>
      <w:r>
        <w:rPr>
          <w:rFonts w:ascii="Times New Roman" w:hAnsi="Times New Roman" w:cs="Times New Roman"/>
          <w:sz w:val="24"/>
          <w:szCs w:val="24"/>
        </w:rPr>
        <w:t>monitorozó</w:t>
      </w:r>
      <w:proofErr w:type="spellEnd"/>
      <w:r>
        <w:rPr>
          <w:rFonts w:ascii="Times New Roman" w:hAnsi="Times New Roman" w:cs="Times New Roman"/>
          <w:sz w:val="24"/>
          <w:szCs w:val="24"/>
        </w:rPr>
        <w:t xml:space="preserve"> eszközök által gyűjtött adatok integrálhatók legyenek az országos betegnyilvántartási rendszerbe. Ennek technikai feltétele éppen az a szabványalapú adatcsere, amelyet a HL7 FHIR protokoll tesz lehetővé. A jövőbeni fejlesztések egyik legígéretesebb iránya ezért az EESZT-kompatibilis adatexport megvalósítása, amely lehetővé tenné, hogy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-rendszer által mért adatok közvetlenül bekerüljenek a páciens digitális egészségügyi dokumentációjába, ezzel is erősítve az ellátás kontinuitását.</w:t>
      </w:r>
    </w:p>
    <w:p w14:paraId="3CE62D6B" w14:textId="77777777" w:rsidR="00883DCF" w:rsidRPr="004E7751" w:rsidRDefault="00D17AA0" w:rsidP="0022535D">
      <w:pPr>
        <w:pStyle w:val="Cmsor2"/>
        <w:jc w:val="both"/>
        <w:rPr>
          <w:rFonts w:ascii="Times New Roman" w:hAnsi="Times New Roman" w:cs="Times New Roman"/>
          <w:b/>
          <w:bCs/>
          <w:color w:val="000000" w:themeColor="text1"/>
        </w:rPr>
      </w:pPr>
      <w:bookmarkStart w:id="14" w:name="_Toc228542013"/>
      <w:r>
        <w:rPr>
          <w:rFonts w:ascii="Times New Roman" w:hAnsi="Times New Roman" w:cs="Times New Roman"/>
          <w:b/>
          <w:bCs/>
          <w:color w:val="000000" w:themeColor="text1"/>
        </w:rPr>
        <w:t>2.5 Rendszertípusok összehasonlítása</w:t>
      </w:r>
      <w:bookmarkEnd w:id="14"/>
    </w:p>
    <w:p w14:paraId="65692827" w14:textId="77777777" w:rsidR="009A35D6" w:rsidRDefault="00D17AA0"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Az egészségügyi monitoring rendszereket felhasználási környezetük alapján három kategóriába sorolhatjuk:</w:t>
      </w:r>
    </w:p>
    <w:p w14:paraId="0E36488C" w14:textId="77777777" w:rsidR="009A35D6" w:rsidRDefault="00D17AA0" w:rsidP="009A35D6">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1. Kórházi rendszerek</w:t>
      </w:r>
      <w:r>
        <w:rPr>
          <w:rFonts w:ascii="Times New Roman" w:hAnsi="Times New Roman" w:cs="Times New Roman"/>
          <w:sz w:val="24"/>
          <w:szCs w:val="24"/>
        </w:rPr>
        <w:t>: Zárt hálózaton működnek, magas megbízhatósággal és pontossággal. Hátrányuk a helyhez kötöttség és a magas költség.</w:t>
      </w:r>
    </w:p>
    <w:p w14:paraId="5389D74F" w14:textId="77777777" w:rsidR="009A35D6" w:rsidRDefault="00D17AA0" w:rsidP="009A35D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2.Otthoni (Consumer) rendszerek:</w:t>
      </w:r>
      <w:r>
        <w:rPr>
          <w:rFonts w:ascii="Times New Roman" w:hAnsi="Times New Roman" w:cs="Times New Roman"/>
          <w:b/>
          <w:bCs/>
          <w:sz w:val="32"/>
          <w:szCs w:val="32"/>
        </w:rPr>
        <w:t xml:space="preserve"> </w:t>
      </w:r>
      <w:r>
        <w:rPr>
          <w:rFonts w:ascii="Times New Roman" w:hAnsi="Times New Roman" w:cs="Times New Roman"/>
          <w:sz w:val="24"/>
          <w:szCs w:val="24"/>
        </w:rPr>
        <w:t>A kereskedelmi forgalomban kapható okoseszközökre épülnek. Előnyük a kényelem és az alacsony ár, hátrányuk a mérések alacsonyabb klinikai pontossága és az orvosi felügyelet hiánya.</w:t>
      </w:r>
    </w:p>
    <w:p w14:paraId="6A15D13B" w14:textId="77777777" w:rsidR="00FA3CF9" w:rsidRDefault="00D17AA0"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b/>
          <w:bCs/>
          <w:sz w:val="24"/>
          <w:szCs w:val="24"/>
        </w:rPr>
        <w:t xml:space="preserve">Hibrid rendszerek: </w:t>
      </w:r>
      <w:r>
        <w:rPr>
          <w:rFonts w:ascii="Times New Roman" w:hAnsi="Times New Roman" w:cs="Times New Roman"/>
          <w:sz w:val="24"/>
          <w:szCs w:val="24"/>
        </w:rPr>
        <w:t xml:space="preserve">A jelen szakdolgozat célja is egy ilyen rendszer koncepciója. A hibrid modell ötvözi az otthoni mérések kényelmét a klinikai adatfeldolgozás szigorával. A rendszer képes alkalmazkodni: kritikus állapot észlelésekor a mintavételezés sűrűsége automatikusan növelhető, megközelítve a kórházi megfigyelés szintjét, míg stabil állapotban energiatakarékos módra vált. </w:t>
      </w:r>
    </w:p>
    <w:p w14:paraId="6208B4F9" w14:textId="77777777" w:rsidR="003E112B" w:rsidRDefault="00000000"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A három rendszertípus összehasonlítása rávilágít arra, hogy az optimális megoldás nem feltétlenül a legtöbb funkciót kínáló, hanem a konkrét klinikai kontextushoz legjobban illeszkedő rendszer. Egy stabil, ambuláns ellátásban kezelt hipertóniás beteg számára elegendő lehet egy egyszerű, olcsó okosórás vérnyomásmérő, míg egy instabil szívelégtelenségben szenvedő páciens esetén a folyamatos, kórházi szintű monitorozás elengedhetetlen. A rendszertípusok közötti választás tehát klinikai döntés, amelyet az orvosnak kell meghoznia a beteg állapota és kockázati profilja alapján. Az informatikai rendszer feladata, hogy ezt a döntést rugalmasan támogassa: lehetővé tegye a különböző monitorozási intenzitások beállítását, és biztosítsa az adatok folyamatos, megbízható elérhetőségét az egészségügyi szakember számára.</w:t>
      </w:r>
    </w:p>
    <w:p w14:paraId="0313ADEB" w14:textId="77777777" w:rsidR="003E112B" w:rsidRDefault="00000000" w:rsidP="009A35D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2. fejezet áttekintése összességében megmutatja, hogy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-alapú egészségügyi monitoring nem egyetlen technológia, hanem egy komplex, egymásra épülő rendszerelemekből álló ökoszisztéma. A krónikus betegellátás kihívásainak azonosításától a szenzortechnológián és kommunikációs protokollokon át az adatkezelési módszertanig és a rendszertípusok összehasonlításáig terjedő áttekintés megteremti azt az elméleti keretet, amelyre a szakdolgozat gyakorlati fejlesztési munkája támaszkodik. A következő fejezet a piaci és jogi környezet feltárásával egészíti ki ezt az alapozást, biztosítva, hogy a tervezett rendszer ne csupán technikailag megalapozott, hanem jogilag is konform és a valós piaci viszonyokhoz illeszkedő megoldást képviseljen.</w:t>
      </w:r>
    </w:p>
    <w:p w14:paraId="2503D4B5" w14:textId="77777777" w:rsidR="00883DCF" w:rsidRPr="008B2A11" w:rsidRDefault="00FA3CF9" w:rsidP="0022535D">
      <w:pPr>
        <w:pStyle w:val="Cmsor1"/>
        <w:jc w:val="both"/>
        <w:rPr>
          <w:rFonts w:ascii="Times New Roman" w:hAnsi="Times New Roman" w:cs="Times New Roman"/>
          <w:b/>
          <w:bCs/>
          <w:color w:val="000000" w:themeColor="text1"/>
          <w:sz w:val="48"/>
          <w:szCs w:val="48"/>
        </w:rPr>
      </w:pPr>
      <w:bookmarkStart w:id="15" w:name="_Toc228542014"/>
      <w:r>
        <w:rPr>
          <w:rFonts w:ascii="Times New Roman" w:hAnsi="Times New Roman" w:cs="Times New Roman"/>
          <w:b/>
          <w:bCs/>
          <w:color w:val="000000" w:themeColor="text1"/>
          <w:sz w:val="48"/>
          <w:szCs w:val="48"/>
        </w:rPr>
        <w:lastRenderedPageBreak/>
        <w:t>3. Piaci Körkép, biztonsági kihívások és jogi szabályozás</w:t>
      </w:r>
      <w:bookmarkEnd w:id="15"/>
    </w:p>
    <w:p w14:paraId="1F03F069" w14:textId="77777777" w:rsidR="00FB15E1" w:rsidRDefault="00FA3CF9" w:rsidP="00FD5A8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Egy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alapú egészségügyi rendszer fejlesztése nem történhet légüres térben. A technológia tervezése mellet elengedhetetlen a piaci környezet ismerete, valamint azon szigorú biztonsági és jogi keretek betartása, amelyek az Európai Unióban a betegadatok kezelését szabályozzák </w:t>
      </w:r>
    </w:p>
    <w:p w14:paraId="752AAFA7" w14:textId="77777777" w:rsidR="00FB15E1" w:rsidRDefault="00FA3CF9" w:rsidP="00FD5A8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távmonitorozási jelenleg két, egymástól elkülönülő szegmensre osztható: a fogyasztói elektronikai eszközökre és a minősített orvostechnikai eszközökre. </w:t>
      </w:r>
    </w:p>
    <w:p w14:paraId="01A18CC3" w14:textId="1D7AA0F3" w:rsidR="003E112B" w:rsidRDefault="00000000" w:rsidP="00FD5A8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globális digitális egészségügyi piac dinamikus növekedést mutat: a Grand </w:t>
      </w:r>
      <w:proofErr w:type="spellStart"/>
      <w:r>
        <w:rPr>
          <w:rFonts w:ascii="Times New Roman" w:hAnsi="Times New Roman" w:cs="Times New Roman"/>
          <w:sz w:val="24"/>
          <w:szCs w:val="24"/>
        </w:rPr>
        <w:t>View</w:t>
      </w:r>
      <w:proofErr w:type="spellEnd"/>
      <w:r>
        <w:rPr>
          <w:rFonts w:ascii="Times New Roman" w:hAnsi="Times New Roman" w:cs="Times New Roman"/>
          <w:sz w:val="24"/>
          <w:szCs w:val="24"/>
        </w:rPr>
        <w:t xml:space="preserve"> Research 2023-as piacelemzése szerint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-alapú egészségügyi megoldások piaca 2030-ra várhatóan meghaladja a 534 milliárd dolláros értéket, évi átlagos növekedési ütemmel (CAGR) közel 19 százalékon. Ezt a bővülést elsősorban a krónikus betegségek terjedése, az idősödő népesség arányának növekedése és a </w:t>
      </w:r>
      <w:r w:rsidR="002F7E5F" w:rsidRPr="002F7E5F">
        <w:rPr>
          <w:rFonts w:ascii="Times New Roman" w:hAnsi="Times New Roman" w:cs="Times New Roman"/>
          <w:sz w:val="24"/>
          <w:szCs w:val="24"/>
        </w:rPr>
        <w:t xml:space="preserve">telemedicina </w:t>
      </w:r>
      <w:r>
        <w:rPr>
          <w:rFonts w:ascii="Times New Roman" w:hAnsi="Times New Roman" w:cs="Times New Roman"/>
          <w:sz w:val="24"/>
          <w:szCs w:val="24"/>
        </w:rPr>
        <w:t>iránt megnövekedett igény hajtja. Az európai piacon belül Magyarország a digitális egészségügy terén felzárkózó pozícióban van: bár az EESZT kiépítése alapvető infrastrukturális lépést jelentett, a távmonitorozási megoldások integrált, rendszerszintű alkalmazása még nem terjedt el széles körben az egészségügyi alapellátásban. Ez egyszerre jelent kihívást és lehetőséget: a fejlesztési tér nagy, ugyanakkor a piac befogadókészsége és a szabályozói környezet is formálódóban van.</w:t>
      </w:r>
    </w:p>
    <w:p w14:paraId="2DA1C851" w14:textId="77777777" w:rsidR="00FA2497" w:rsidRDefault="00FA3CF9" w:rsidP="00FD5A81">
      <w:pPr>
        <w:spacing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fogyasztói piacot</w:t>
      </w:r>
      <w:r>
        <w:rPr>
          <w:rFonts w:ascii="Times New Roman" w:hAnsi="Times New Roman" w:cs="Times New Roman"/>
          <w:b/>
          <w:bCs/>
          <w:sz w:val="32"/>
          <w:szCs w:val="32"/>
        </w:rPr>
        <w:t xml:space="preserve"> </w:t>
      </w:r>
      <w:r>
        <w:rPr>
          <w:rFonts w:ascii="Times New Roman" w:hAnsi="Times New Roman" w:cs="Times New Roman"/>
          <w:sz w:val="24"/>
          <w:szCs w:val="24"/>
        </w:rPr>
        <w:t xml:space="preserve">olyan technológia óriások dominálják, mint az </w:t>
      </w:r>
      <w:r>
        <w:rPr>
          <w:rFonts w:ascii="Times New Roman" w:hAnsi="Times New Roman" w:cs="Times New Roman"/>
          <w:i/>
          <w:iCs/>
          <w:sz w:val="24"/>
          <w:szCs w:val="24"/>
        </w:rPr>
        <w:t>Apple</w:t>
      </w:r>
      <w:r>
        <w:rPr>
          <w:rFonts w:ascii="Times New Roman" w:hAnsi="Times New Roman" w:cs="Times New Roman"/>
          <w:b/>
          <w:bCs/>
          <w:sz w:val="32"/>
          <w:szCs w:val="32"/>
        </w:rPr>
        <w:t xml:space="preserve"> </w:t>
      </w:r>
      <w:r>
        <w:rPr>
          <w:rFonts w:ascii="Times New Roman" w:hAnsi="Times New Roman" w:cs="Times New Roman"/>
          <w:sz w:val="24"/>
          <w:szCs w:val="24"/>
        </w:rPr>
        <w:t>(</w:t>
      </w:r>
      <w:r>
        <w:rPr>
          <w:rFonts w:ascii="Times New Roman" w:hAnsi="Times New Roman" w:cs="Times New Roman"/>
          <w:i/>
          <w:iCs/>
          <w:sz w:val="24"/>
          <w:szCs w:val="24"/>
        </w:rPr>
        <w:t>Apple</w:t>
      </w:r>
      <w:r>
        <w:rPr>
          <w:rFonts w:ascii="Times New Roman" w:hAnsi="Times New Roman" w:cs="Times New Roman"/>
          <w:sz w:val="24"/>
          <w:szCs w:val="24"/>
        </w:rPr>
        <w:t xml:space="preserve"> </w:t>
      </w:r>
      <w:proofErr w:type="spellStart"/>
      <w:r>
        <w:rPr>
          <w:rFonts w:ascii="Times New Roman" w:hAnsi="Times New Roman" w:cs="Times New Roman"/>
          <w:i/>
          <w:iCs/>
          <w:sz w:val="24"/>
          <w:szCs w:val="24"/>
        </w:rPr>
        <w:t>watch</w:t>
      </w:r>
      <w:proofErr w:type="spellEnd"/>
      <w:r>
        <w:rPr>
          <w:rFonts w:ascii="Times New Roman" w:hAnsi="Times New Roman" w:cs="Times New Roman"/>
          <w:sz w:val="24"/>
          <w:szCs w:val="24"/>
        </w:rPr>
        <w:t xml:space="preserve">), a </w:t>
      </w:r>
      <w:r>
        <w:rPr>
          <w:rFonts w:ascii="Times New Roman" w:hAnsi="Times New Roman" w:cs="Times New Roman"/>
          <w:i/>
          <w:iCs/>
          <w:sz w:val="24"/>
          <w:szCs w:val="24"/>
        </w:rPr>
        <w:t>Google</w:t>
      </w:r>
      <w:r>
        <w:rPr>
          <w:rFonts w:ascii="Times New Roman" w:hAnsi="Times New Roman" w:cs="Times New Roman"/>
          <w:sz w:val="24"/>
          <w:szCs w:val="24"/>
        </w:rPr>
        <w:t xml:space="preserve"> (</w:t>
      </w:r>
      <w:proofErr w:type="spellStart"/>
      <w:r>
        <w:rPr>
          <w:rFonts w:ascii="Times New Roman" w:hAnsi="Times New Roman" w:cs="Times New Roman"/>
          <w:i/>
          <w:iCs/>
          <w:sz w:val="24"/>
          <w:szCs w:val="24"/>
        </w:rPr>
        <w:t>Fitbit</w:t>
      </w:r>
      <w:proofErr w:type="spellEnd"/>
      <w:r>
        <w:rPr>
          <w:rFonts w:ascii="Times New Roman" w:hAnsi="Times New Roman" w:cs="Times New Roman"/>
          <w:sz w:val="24"/>
          <w:szCs w:val="24"/>
        </w:rPr>
        <w:t xml:space="preserve">), a </w:t>
      </w:r>
      <w:proofErr w:type="spellStart"/>
      <w:r>
        <w:rPr>
          <w:rFonts w:ascii="Times New Roman" w:hAnsi="Times New Roman" w:cs="Times New Roman"/>
          <w:i/>
          <w:iCs/>
          <w:sz w:val="24"/>
          <w:szCs w:val="24"/>
        </w:rPr>
        <w:t>Garmin</w:t>
      </w:r>
      <w:proofErr w:type="spellEnd"/>
      <w:r>
        <w:rPr>
          <w:rFonts w:ascii="Times New Roman" w:hAnsi="Times New Roman" w:cs="Times New Roman"/>
          <w:sz w:val="24"/>
          <w:szCs w:val="24"/>
        </w:rPr>
        <w:t xml:space="preserve"> vagy </w:t>
      </w:r>
      <w:r>
        <w:rPr>
          <w:rFonts w:ascii="Times New Roman" w:hAnsi="Times New Roman" w:cs="Times New Roman"/>
          <w:i/>
          <w:iCs/>
          <w:sz w:val="24"/>
          <w:szCs w:val="24"/>
        </w:rPr>
        <w:t xml:space="preserve">Samsung. </w:t>
      </w:r>
    </w:p>
    <w:p w14:paraId="328E9D1A" w14:textId="77777777" w:rsidR="00FA2497" w:rsidRPr="00FA2497" w:rsidRDefault="00FA2497" w:rsidP="00FD5A81">
      <w:pPr>
        <w:pStyle w:val="Listaszerbekezds"/>
        <w:numPr>
          <w:ilvl w:val="0"/>
          <w:numId w:val="7"/>
        </w:numPr>
        <w:spacing w:line="360" w:lineRule="auto"/>
        <w:jc w:val="both"/>
        <w:rPr>
          <w:rFonts w:ascii="Times New Roman" w:hAnsi="Times New Roman" w:cs="Times New Roman"/>
          <w:b/>
          <w:bCs/>
          <w:sz w:val="32"/>
          <w:szCs w:val="32"/>
        </w:rPr>
      </w:pPr>
      <w:r>
        <w:rPr>
          <w:rFonts w:ascii="Times New Roman" w:hAnsi="Times New Roman" w:cs="Times New Roman"/>
          <w:b/>
          <w:bCs/>
          <w:sz w:val="24"/>
          <w:szCs w:val="24"/>
        </w:rPr>
        <w:t>Előnyök:</w:t>
      </w:r>
      <w:r>
        <w:rPr>
          <w:rFonts w:ascii="Times New Roman" w:hAnsi="Times New Roman" w:cs="Times New Roman"/>
          <w:b/>
          <w:bCs/>
          <w:sz w:val="32"/>
          <w:szCs w:val="32"/>
        </w:rPr>
        <w:t xml:space="preserve"> </w:t>
      </w:r>
      <w:r>
        <w:rPr>
          <w:rFonts w:ascii="Times New Roman" w:hAnsi="Times New Roman" w:cs="Times New Roman"/>
          <w:sz w:val="24"/>
          <w:szCs w:val="24"/>
        </w:rPr>
        <w:t xml:space="preserve">Ezek az eszközök rendkívül felhasználóbarátok, esztétikusak, és </w:t>
      </w:r>
      <w:proofErr w:type="spellStart"/>
      <w:r>
        <w:rPr>
          <w:rFonts w:ascii="Times New Roman" w:hAnsi="Times New Roman" w:cs="Times New Roman"/>
          <w:sz w:val="24"/>
          <w:szCs w:val="24"/>
        </w:rPr>
        <w:t>gamifikáció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játékosítás</w:t>
      </w:r>
      <w:proofErr w:type="spellEnd"/>
      <w:r>
        <w:rPr>
          <w:rFonts w:ascii="Times New Roman" w:hAnsi="Times New Roman" w:cs="Times New Roman"/>
          <w:sz w:val="24"/>
          <w:szCs w:val="24"/>
        </w:rPr>
        <w:t>) segítségével motiválják a felhasználót az egészséges életmódra. Képesek pulzus, véroxigén, aktivitás és alvás mérésére.</w:t>
      </w:r>
    </w:p>
    <w:p w14:paraId="242DACFA" w14:textId="7BE4A964" w:rsidR="00FA2497" w:rsidRPr="00FA2497" w:rsidRDefault="00FA2497" w:rsidP="00FD5A81">
      <w:pPr>
        <w:pStyle w:val="Listaszerbekezds"/>
        <w:numPr>
          <w:ilvl w:val="0"/>
          <w:numId w:val="7"/>
        </w:numPr>
        <w:spacing w:line="360" w:lineRule="auto"/>
        <w:jc w:val="both"/>
        <w:rPr>
          <w:rFonts w:ascii="Times New Roman" w:hAnsi="Times New Roman" w:cs="Times New Roman"/>
          <w:b/>
          <w:bCs/>
          <w:sz w:val="32"/>
          <w:szCs w:val="32"/>
        </w:rPr>
      </w:pPr>
      <w:r>
        <w:rPr>
          <w:rFonts w:ascii="Times New Roman" w:hAnsi="Times New Roman" w:cs="Times New Roman"/>
          <w:b/>
          <w:bCs/>
          <w:sz w:val="24"/>
          <w:szCs w:val="24"/>
        </w:rPr>
        <w:t>Hátrányok:</w:t>
      </w:r>
      <w:r>
        <w:rPr>
          <w:rFonts w:ascii="Times New Roman" w:hAnsi="Times New Roman" w:cs="Times New Roman"/>
          <w:b/>
          <w:bCs/>
          <w:sz w:val="32"/>
          <w:szCs w:val="32"/>
        </w:rPr>
        <w:t xml:space="preserve"> </w:t>
      </w:r>
      <w:r>
        <w:rPr>
          <w:rFonts w:ascii="Times New Roman" w:hAnsi="Times New Roman" w:cs="Times New Roman"/>
          <w:sz w:val="24"/>
          <w:szCs w:val="24"/>
        </w:rPr>
        <w:t>A legnagyobb probléma az adatok „silószerű” tárolása. Az Apple Health vagy Google Fit adatai nehezen integrálhatók a magyar k</w:t>
      </w:r>
      <w:r w:rsidR="008715BB">
        <w:rPr>
          <w:rFonts w:ascii="Times New Roman" w:hAnsi="Times New Roman" w:cs="Times New Roman"/>
          <w:sz w:val="24"/>
          <w:szCs w:val="24"/>
        </w:rPr>
        <w:t>ó</w:t>
      </w:r>
      <w:r>
        <w:rPr>
          <w:rFonts w:ascii="Times New Roman" w:hAnsi="Times New Roman" w:cs="Times New Roman"/>
          <w:sz w:val="24"/>
          <w:szCs w:val="24"/>
        </w:rPr>
        <w:t>rház rendszerekbe (EESZT, HIS). Az orvosok nem férnek hozzá ezekhez valós időben, a betegek gyakran csak képernyőmentéseket vagy Excel táblázatokat tudnak mutatni rendelésen. Emellett a mérések pontossága sokszor nem éri el a diagnosztikai szintet.</w:t>
      </w:r>
    </w:p>
    <w:p w14:paraId="0751A956" w14:textId="77777777" w:rsidR="00FA2497" w:rsidRDefault="00FA2497" w:rsidP="00FD5A8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w:t>
      </w:r>
      <w:r>
        <w:rPr>
          <w:rFonts w:ascii="Times New Roman" w:hAnsi="Times New Roman" w:cs="Times New Roman"/>
          <w:b/>
          <w:bCs/>
          <w:sz w:val="24"/>
          <w:szCs w:val="24"/>
        </w:rPr>
        <w:t>orvostechnikai szoftverek és eszközök</w:t>
      </w:r>
      <w:r>
        <w:rPr>
          <w:rFonts w:ascii="Times New Roman" w:hAnsi="Times New Roman" w:cs="Times New Roman"/>
          <w:sz w:val="24"/>
          <w:szCs w:val="24"/>
        </w:rPr>
        <w:t xml:space="preserve"> (</w:t>
      </w:r>
      <w:r>
        <w:rPr>
          <w:rFonts w:ascii="Times New Roman" w:hAnsi="Times New Roman" w:cs="Times New Roman"/>
          <w:i/>
          <w:iCs/>
          <w:sz w:val="24"/>
          <w:szCs w:val="24"/>
        </w:rPr>
        <w:t xml:space="preserve">pl. </w:t>
      </w:r>
      <w:proofErr w:type="spellStart"/>
      <w:r>
        <w:rPr>
          <w:rFonts w:ascii="Times New Roman" w:hAnsi="Times New Roman" w:cs="Times New Roman"/>
          <w:i/>
          <w:iCs/>
          <w:sz w:val="24"/>
          <w:szCs w:val="24"/>
        </w:rPr>
        <w:t>Omron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Connect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Abbott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FreeStyle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Libre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Withings</w:t>
      </w:r>
      <w:proofErr w:type="spellEnd"/>
      <w:r>
        <w:rPr>
          <w:rFonts w:ascii="Times New Roman" w:hAnsi="Times New Roman" w:cs="Times New Roman"/>
          <w:i/>
          <w:iCs/>
          <w:sz w:val="24"/>
          <w:szCs w:val="24"/>
        </w:rPr>
        <w:t xml:space="preserve"> Health </w:t>
      </w:r>
      <w:proofErr w:type="spellStart"/>
      <w:r>
        <w:rPr>
          <w:rFonts w:ascii="Times New Roman" w:hAnsi="Times New Roman" w:cs="Times New Roman"/>
          <w:i/>
          <w:iCs/>
          <w:sz w:val="24"/>
          <w:szCs w:val="24"/>
        </w:rPr>
        <w:t>Mate</w:t>
      </w:r>
      <w:proofErr w:type="spellEnd"/>
      <w:r>
        <w:rPr>
          <w:rFonts w:ascii="Times New Roman" w:hAnsi="Times New Roman" w:cs="Times New Roman"/>
          <w:sz w:val="24"/>
          <w:szCs w:val="24"/>
        </w:rPr>
        <w:t>) kifejezetten betegségek menedzselésére készültek.</w:t>
      </w:r>
    </w:p>
    <w:p w14:paraId="62D9EE0B" w14:textId="77777777" w:rsidR="00FA2497" w:rsidRPr="00FA2497" w:rsidRDefault="00FA2497" w:rsidP="00FD5A81">
      <w:pPr>
        <w:pStyle w:val="Listaszerbekezds"/>
        <w:numPr>
          <w:ilvl w:val="0"/>
          <w:numId w:val="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Előnyök</w:t>
      </w:r>
      <w:r>
        <w:rPr>
          <w:rFonts w:ascii="Times New Roman" w:hAnsi="Times New Roman" w:cs="Times New Roman"/>
          <w:sz w:val="24"/>
          <w:szCs w:val="24"/>
        </w:rPr>
        <w:t xml:space="preserve">: Klinikailag valós mérési pontosság (CE és FDA minősítés), </w:t>
      </w:r>
      <w:proofErr w:type="spellStart"/>
      <w:r>
        <w:rPr>
          <w:rFonts w:ascii="Times New Roman" w:hAnsi="Times New Roman" w:cs="Times New Roman"/>
          <w:sz w:val="24"/>
          <w:szCs w:val="24"/>
        </w:rPr>
        <w:t>megbizhatóság</w:t>
      </w:r>
      <w:proofErr w:type="spellEnd"/>
      <w:r>
        <w:rPr>
          <w:rFonts w:ascii="Times New Roman" w:hAnsi="Times New Roman" w:cs="Times New Roman"/>
          <w:sz w:val="24"/>
          <w:szCs w:val="24"/>
        </w:rPr>
        <w:t>.</w:t>
      </w:r>
    </w:p>
    <w:p w14:paraId="5D8DFB1E" w14:textId="77777777" w:rsidR="00F7191D" w:rsidRPr="00F7191D" w:rsidRDefault="00FA2497" w:rsidP="00FD5A81">
      <w:pPr>
        <w:pStyle w:val="Listaszerbekezds"/>
        <w:numPr>
          <w:ilvl w:val="0"/>
          <w:numId w:val="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Hátrányok</w:t>
      </w:r>
      <w:r>
        <w:rPr>
          <w:rFonts w:ascii="Times New Roman" w:hAnsi="Times New Roman" w:cs="Times New Roman"/>
          <w:sz w:val="24"/>
          <w:szCs w:val="24"/>
        </w:rPr>
        <w:t>: Ezek a megoldások gyakran drágák és nem alkotnak egységes ökoszisztémát. Egy betegnek, aki cukorbetegséggel és magas vérnyomással is küzd, jelenleg két-három különböző applikációt kell használnia párhuzamosan, ami rontja a terápiahűséget (</w:t>
      </w:r>
      <w:proofErr w:type="spellStart"/>
      <w:r>
        <w:rPr>
          <w:rFonts w:ascii="Times New Roman" w:hAnsi="Times New Roman" w:cs="Times New Roman"/>
          <w:sz w:val="24"/>
          <w:szCs w:val="24"/>
        </w:rPr>
        <w:t>adherence</w:t>
      </w:r>
      <w:proofErr w:type="spellEnd"/>
      <w:r>
        <w:rPr>
          <w:rFonts w:ascii="Times New Roman" w:hAnsi="Times New Roman" w:cs="Times New Roman"/>
          <w:sz w:val="24"/>
          <w:szCs w:val="24"/>
        </w:rPr>
        <w:t>).</w:t>
      </w:r>
    </w:p>
    <w:p w14:paraId="2AE78B43" w14:textId="77777777" w:rsidR="009839A1" w:rsidRDefault="00F7191D" w:rsidP="00B8346B">
      <w:pPr>
        <w:spacing w:line="360" w:lineRule="auto"/>
        <w:jc w:val="both"/>
        <w:rPr>
          <w:rFonts w:ascii="Times New Roman" w:hAnsi="Times New Roman" w:cs="Times New Roman"/>
          <w:sz w:val="24"/>
          <w:szCs w:val="24"/>
        </w:rPr>
      </w:pPr>
      <w:r>
        <w:rPr>
          <w:rFonts w:ascii="Times New Roman" w:hAnsi="Times New Roman" w:cs="Times New Roman"/>
          <w:sz w:val="24"/>
          <w:szCs w:val="24"/>
        </w:rPr>
        <w:t>A szakdolgozatban fejlesztendő rendszer célja ezen hiányosságok áthidalása: egy olyan platformfüggetlen webes felület létrehozása, amely képes aggregálni az adatokat, és egyetlen, áttekintő műszerfalon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megjeleníteni azokat az orvosok számára, ötvözve az olcsóbb szenzorok elérhetőségét az orvosi felügyelet biztonságával.</w:t>
      </w:r>
    </w:p>
    <w:p w14:paraId="0FD64942" w14:textId="6976B984" w:rsidR="003E112B" w:rsidRDefault="00000000" w:rsidP="00FD5A8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piaci szegmensek elemzése rávilágít arra az alapvető feszültségre, amely a fogyasztói és az orvostechnikai megközelítés között fennáll. A fogyasztói eszközök erőssége a tömegpiaci elérhetőség és a felhasználói élmény, gyengeségük viszont az orvosi integráció hiánya. Az orvostechnikai eszközök klinikai megbízhatósága vitathatatlan, ugyanakkor </w:t>
      </w:r>
      <w:proofErr w:type="spellStart"/>
      <w:r>
        <w:rPr>
          <w:rFonts w:ascii="Times New Roman" w:hAnsi="Times New Roman" w:cs="Times New Roman"/>
          <w:sz w:val="24"/>
          <w:szCs w:val="24"/>
        </w:rPr>
        <w:t>fragmentált</w:t>
      </w:r>
      <w:proofErr w:type="spellEnd"/>
      <w:r>
        <w:rPr>
          <w:rFonts w:ascii="Times New Roman" w:hAnsi="Times New Roman" w:cs="Times New Roman"/>
          <w:sz w:val="24"/>
          <w:szCs w:val="24"/>
        </w:rPr>
        <w:t xml:space="preserve"> ökoszisztémájuk és magas áruk komoly akadályt jelent a széles körű elterjedés előtt. A jelen szakdolgozatban fejlesztett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rendszer tudatosan igyekszik e két szélsőpont között egyensúlyt teremteni: egy olyan nyílt, webalapú architektúrát valósít meg, amely képes szimulált és a jövőben valódi </w:t>
      </w:r>
      <w:proofErr w:type="spellStart"/>
      <w:r>
        <w:rPr>
          <w:rFonts w:ascii="Times New Roman" w:hAnsi="Times New Roman" w:cs="Times New Roman"/>
          <w:sz w:val="24"/>
          <w:szCs w:val="24"/>
        </w:rPr>
        <w:t>szenzoradatokat</w:t>
      </w:r>
      <w:proofErr w:type="spellEnd"/>
      <w:r>
        <w:rPr>
          <w:rFonts w:ascii="Times New Roman" w:hAnsi="Times New Roman" w:cs="Times New Roman"/>
          <w:sz w:val="24"/>
          <w:szCs w:val="24"/>
        </w:rPr>
        <w:t xml:space="preserve"> fogadni, azokat egységes felületen megjeleníteni, és az orvos számára valós idejű klinikai áttekintést biztosítani. Ez a megközelítés összhangban van azzal az iparági trenddel, amelyet a szakirodalom „platform-agnosztikus egészségügyi adat-</w:t>
      </w:r>
      <w:proofErr w:type="spellStart"/>
      <w:r>
        <w:rPr>
          <w:rFonts w:ascii="Times New Roman" w:hAnsi="Times New Roman" w:cs="Times New Roman"/>
          <w:sz w:val="24"/>
          <w:szCs w:val="24"/>
        </w:rPr>
        <w:t>aggregációnak</w:t>
      </w:r>
      <w:proofErr w:type="spellEnd"/>
      <w:r>
        <w:rPr>
          <w:rFonts w:ascii="Times New Roman" w:hAnsi="Times New Roman" w:cs="Times New Roman"/>
          <w:sz w:val="24"/>
          <w:szCs w:val="24"/>
        </w:rPr>
        <w:t>” nevez.</w:t>
      </w:r>
    </w:p>
    <w:p w14:paraId="668843D2" w14:textId="5C67749B" w:rsidR="00F7191D" w:rsidRPr="0045691A" w:rsidRDefault="003942E7" w:rsidP="00F7191D">
      <w:pPr>
        <w:spacing w:line="360" w:lineRule="auto"/>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b/>
          <w:bCs/>
          <w:noProof/>
          <w:sz w:val="32"/>
          <w:szCs w:val="32"/>
        </w:rPr>
        <w:drawing>
          <wp:inline distT="0" distB="0" distL="0" distR="0" wp14:anchorId="206D14A9" wp14:editId="1C2CC188">
            <wp:extent cx="5543550" cy="2885440"/>
            <wp:effectExtent l="0" t="0" r="0" b="0"/>
            <wp:docPr id="1384725248" name="Kép 1" descr="A képen szöveg, képernyőkép, képernyő, szoftver látható  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25248" name="Kép 1" descr="A képen szöveg, képernyőkép, képernyő, szoftver látható  Előfordulhat, hogy az AI által létrehozott tartalom helytelen."/>
                    <pic:cNvPicPr/>
                  </pic:nvPicPr>
                  <pic:blipFill>
                    <a:blip r:embed="rId12">
                      <a:extLst>
                        <a:ext uri="{28A0092B-C50C-407E-A947-70E740481C1C}">
                          <a14:useLocalDpi xmlns:a14="http://schemas.microsoft.com/office/drawing/2010/main" val="0"/>
                        </a:ext>
                      </a:extLst>
                    </a:blip>
                    <a:stretch>
                      <a:fillRect/>
                    </a:stretch>
                  </pic:blipFill>
                  <pic:spPr>
                    <a:xfrm>
                      <a:off x="0" y="0"/>
                      <a:ext cx="5557792" cy="2892853"/>
                    </a:xfrm>
                    <a:prstGeom prst="rect">
                      <a:avLst/>
                    </a:prstGeom>
                  </pic:spPr>
                </pic:pic>
              </a:graphicData>
            </a:graphic>
          </wp:inline>
        </w:drawing>
      </w:r>
    </w:p>
    <w:p w14:paraId="149EB558" w14:textId="77777777" w:rsidR="00AF78AE" w:rsidRDefault="00AF78AE" w:rsidP="00AF78AE">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2. ábra A globális </w:t>
      </w:r>
      <w:proofErr w:type="spellStart"/>
      <w:r>
        <w:rPr>
          <w:rFonts w:ascii="Times New Roman" w:hAnsi="Times New Roman" w:cs="Times New Roman"/>
          <w:i/>
          <w:iCs/>
          <w:sz w:val="24"/>
          <w:szCs w:val="24"/>
        </w:rPr>
        <w:t>IoT</w:t>
      </w:r>
      <w:proofErr w:type="spellEnd"/>
      <w:r>
        <w:rPr>
          <w:rFonts w:ascii="Times New Roman" w:hAnsi="Times New Roman" w:cs="Times New Roman"/>
          <w:i/>
          <w:iCs/>
          <w:sz w:val="24"/>
          <w:szCs w:val="24"/>
        </w:rPr>
        <w:t xml:space="preserve"> egészségügyi piac növekedése</w:t>
      </w:r>
    </w:p>
    <w:p w14:paraId="279FB395" w14:textId="71AF7B1C" w:rsidR="003E112B" w:rsidRDefault="00000000" w:rsidP="00B8346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-alapú egészségügyi rendszerek biztonsági kihívásai nem csupán jogi, hanem műszaki és szervezeti dimenzióban is megjelennek. Az egészségügyi </w:t>
      </w:r>
      <w:proofErr w:type="spellStart"/>
      <w:r>
        <w:rPr>
          <w:rFonts w:ascii="Times New Roman" w:hAnsi="Times New Roman" w:cs="Times New Roman"/>
          <w:sz w:val="24"/>
          <w:szCs w:val="24"/>
        </w:rPr>
        <w:t>kiberbiztonság</w:t>
      </w:r>
      <w:proofErr w:type="spellEnd"/>
      <w:r>
        <w:rPr>
          <w:rFonts w:ascii="Times New Roman" w:hAnsi="Times New Roman" w:cs="Times New Roman"/>
          <w:sz w:val="24"/>
          <w:szCs w:val="24"/>
        </w:rPr>
        <w:t xml:space="preserve"> területén az elmúlt években drámai emelkedés figyelhető meg a célzott támadások számában: az IBM </w:t>
      </w:r>
      <w:proofErr w:type="spellStart"/>
      <w:r>
        <w:rPr>
          <w:rFonts w:ascii="Times New Roman" w:hAnsi="Times New Roman" w:cs="Times New Roman"/>
          <w:sz w:val="24"/>
          <w:szCs w:val="24"/>
        </w:rPr>
        <w:t>Security</w:t>
      </w:r>
      <w:proofErr w:type="spellEnd"/>
      <w:r>
        <w:rPr>
          <w:rFonts w:ascii="Times New Roman" w:hAnsi="Times New Roman" w:cs="Times New Roman"/>
          <w:sz w:val="24"/>
          <w:szCs w:val="24"/>
        </w:rPr>
        <w:t xml:space="preserve"> 2023-as jelentése szerint az egészségügyi szektor átlagos adatszivárgási kára elérte a 10,9 millió dollárt, ami a legmagasabb értéket jelenti bármely iparág körében.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-eszközök különösen sebezhetők, mivel sokszor korlátozott feldolgozóteljesítményük miatt nem képesek összetett titkosítási eljárások futtatására, frissítéseik rendszertelenek, és fizikailag is hozzáférhetők. Egy egészségügyi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-rendszer biztonsági tervezésekor ezért elengedhetetlen a „</w:t>
      </w:r>
      <w:proofErr w:type="spellStart"/>
      <w:r>
        <w:rPr>
          <w:rFonts w:ascii="Times New Roman" w:hAnsi="Times New Roman" w:cs="Times New Roman"/>
          <w:sz w:val="24"/>
          <w:szCs w:val="24"/>
        </w:rPr>
        <w:t>defence</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depth</w:t>
      </w:r>
      <w:proofErr w:type="spellEnd"/>
      <w:r>
        <w:rPr>
          <w:rFonts w:ascii="Times New Roman" w:hAnsi="Times New Roman" w:cs="Times New Roman"/>
          <w:sz w:val="24"/>
          <w:szCs w:val="24"/>
        </w:rPr>
        <w:t>” elv alkalmazása, amely szerint egyetlen biztonsági réteg sem elegendő a védelem több, egymástól független szinten kell megvalósuljon, a szenzortól az adatbázisig.</w:t>
      </w:r>
    </w:p>
    <w:p w14:paraId="34B920F7" w14:textId="77777777" w:rsidR="009D65F0" w:rsidRPr="00973480" w:rsidRDefault="009D65F0" w:rsidP="0022535D">
      <w:pPr>
        <w:pStyle w:val="Cmsor2"/>
        <w:jc w:val="both"/>
        <w:rPr>
          <w:rFonts w:ascii="Times New Roman" w:hAnsi="Times New Roman" w:cs="Times New Roman"/>
          <w:b/>
          <w:bCs/>
          <w:color w:val="000000" w:themeColor="text1"/>
        </w:rPr>
      </w:pPr>
      <w:bookmarkStart w:id="16" w:name="_Toc228542015"/>
      <w:r>
        <w:rPr>
          <w:rFonts w:ascii="Times New Roman" w:hAnsi="Times New Roman" w:cs="Times New Roman"/>
          <w:b/>
          <w:bCs/>
          <w:color w:val="000000" w:themeColor="text1"/>
        </w:rPr>
        <w:t>3.1 Jogi háttér (GDPR és egészségügyi adatvédelem)</w:t>
      </w:r>
      <w:bookmarkEnd w:id="16"/>
    </w:p>
    <w:p w14:paraId="3D32624C" w14:textId="77777777" w:rsidR="009D65F0" w:rsidRPr="009D65F0" w:rsidRDefault="009D65F0" w:rsidP="00B8346B">
      <w:pPr>
        <w:spacing w:line="360" w:lineRule="auto"/>
        <w:jc w:val="both"/>
        <w:rPr>
          <w:rFonts w:ascii="Times New Roman" w:hAnsi="Times New Roman" w:cs="Times New Roman"/>
          <w:sz w:val="24"/>
          <w:szCs w:val="24"/>
        </w:rPr>
      </w:pPr>
      <w:r>
        <w:rPr>
          <w:rFonts w:ascii="Times New Roman" w:hAnsi="Times New Roman" w:cs="Times New Roman"/>
          <w:sz w:val="24"/>
          <w:szCs w:val="24"/>
        </w:rPr>
        <w:t>Európai uniós tagállamként Magyarországon minden személyes adatot kezelő rendszernek meg kell felelnie az Európai Parlament és a Tanács (EU) 2016/679 rendeletének, azaz a </w:t>
      </w:r>
      <w:r>
        <w:rPr>
          <w:rFonts w:ascii="Times New Roman" w:hAnsi="Times New Roman" w:cs="Times New Roman"/>
          <w:b/>
          <w:bCs/>
          <w:sz w:val="24"/>
          <w:szCs w:val="24"/>
        </w:rPr>
        <w:t>GDPR</w:t>
      </w:r>
      <w:r>
        <w:rPr>
          <w:rFonts w:ascii="Times New Roman" w:hAnsi="Times New Roman" w:cs="Times New Roman"/>
          <w:sz w:val="24"/>
          <w:szCs w:val="24"/>
        </w:rPr>
        <w:t>-</w:t>
      </w:r>
      <w:proofErr w:type="spellStart"/>
      <w:r>
        <w:rPr>
          <w:rFonts w:ascii="Times New Roman" w:hAnsi="Times New Roman" w:cs="Times New Roman"/>
          <w:sz w:val="24"/>
          <w:szCs w:val="24"/>
        </w:rPr>
        <w:t>nak</w:t>
      </w:r>
      <w:proofErr w:type="spellEnd"/>
      <w:r>
        <w:rPr>
          <w:rFonts w:ascii="Times New Roman" w:hAnsi="Times New Roman" w:cs="Times New Roman"/>
          <w:sz w:val="24"/>
          <w:szCs w:val="24"/>
        </w:rPr>
        <w:t xml:space="preserve"> </w:t>
      </w:r>
      <w:r>
        <w:rPr>
          <w:rFonts w:ascii="Times New Roman" w:hAnsi="Times New Roman" w:cs="Times New Roman"/>
          <w:b/>
          <w:bCs/>
          <w:sz w:val="24"/>
          <w:szCs w:val="24"/>
        </w:rPr>
        <w:t>(</w:t>
      </w:r>
      <w:proofErr w:type="spellStart"/>
      <w:r>
        <w:rPr>
          <w:rFonts w:ascii="Times New Roman" w:hAnsi="Times New Roman" w:cs="Times New Roman"/>
          <w:b/>
          <w:bCs/>
          <w:sz w:val="24"/>
          <w:szCs w:val="24"/>
        </w:rPr>
        <w:t>Hassan</w:t>
      </w:r>
      <w:proofErr w:type="spellEnd"/>
      <w:r>
        <w:rPr>
          <w:rFonts w:ascii="Times New Roman" w:hAnsi="Times New Roman" w:cs="Times New Roman"/>
          <w:b/>
          <w:bCs/>
          <w:sz w:val="24"/>
          <w:szCs w:val="24"/>
        </w:rPr>
        <w:t>, 2022)</w:t>
      </w:r>
      <w:r>
        <w:rPr>
          <w:rFonts w:ascii="Times New Roman" w:hAnsi="Times New Roman" w:cs="Times New Roman"/>
          <w:sz w:val="24"/>
          <w:szCs w:val="24"/>
        </w:rPr>
        <w:t>. </w:t>
      </w:r>
      <w:r>
        <w:rPr>
          <w:rFonts w:ascii="Times New Roman" w:hAnsi="Times New Roman" w:cs="Times New Roman"/>
          <w:i/>
          <w:iCs/>
          <w:sz w:val="24"/>
          <w:szCs w:val="24"/>
        </w:rPr>
        <w:t>(Magára a hivatalos jogszabályra).</w:t>
      </w:r>
    </w:p>
    <w:p w14:paraId="50F1CAC9" w14:textId="77777777" w:rsidR="00B8346B" w:rsidRDefault="009D65F0" w:rsidP="00B8346B">
      <w:pPr>
        <w:spacing w:line="360" w:lineRule="auto"/>
        <w:jc w:val="both"/>
        <w:rPr>
          <w:rFonts w:ascii="Times New Roman" w:hAnsi="Times New Roman" w:cs="Times New Roman"/>
          <w:sz w:val="24"/>
          <w:szCs w:val="24"/>
        </w:rPr>
      </w:pPr>
      <w:r>
        <w:rPr>
          <w:rFonts w:ascii="Times New Roman" w:hAnsi="Times New Roman" w:cs="Times New Roman"/>
          <w:sz w:val="24"/>
          <w:szCs w:val="24"/>
        </w:rPr>
        <w:t>Az egészségügyi adatok a GDPR 9. cikke értelmében „</w:t>
      </w:r>
      <w:r>
        <w:rPr>
          <w:rFonts w:ascii="Times New Roman" w:hAnsi="Times New Roman" w:cs="Times New Roman"/>
          <w:b/>
          <w:bCs/>
          <w:sz w:val="24"/>
          <w:szCs w:val="24"/>
        </w:rPr>
        <w:t>különleges kategóriájú személyes adatnak</w:t>
      </w:r>
      <w:r>
        <w:rPr>
          <w:rFonts w:ascii="Times New Roman" w:hAnsi="Times New Roman" w:cs="Times New Roman"/>
          <w:sz w:val="24"/>
          <w:szCs w:val="24"/>
        </w:rPr>
        <w:t xml:space="preserve">” minősülnek. Kezelésük főszabály szerint tilos, kivéve, ha szigorú feltételek teljesülnek </w:t>
      </w:r>
      <w:r>
        <w:rPr>
          <w:rFonts w:ascii="Times New Roman" w:hAnsi="Times New Roman" w:cs="Times New Roman"/>
          <w:b/>
          <w:bCs/>
          <w:sz w:val="24"/>
          <w:szCs w:val="24"/>
        </w:rPr>
        <w:t>(Spring Framework, 2024)</w:t>
      </w:r>
      <w:r>
        <w:rPr>
          <w:rFonts w:ascii="Times New Roman" w:hAnsi="Times New Roman" w:cs="Times New Roman"/>
          <w:sz w:val="24"/>
          <w:szCs w:val="24"/>
        </w:rPr>
        <w:t>. </w:t>
      </w:r>
      <w:r>
        <w:rPr>
          <w:rFonts w:ascii="Times New Roman" w:hAnsi="Times New Roman" w:cs="Times New Roman"/>
          <w:i/>
          <w:iCs/>
          <w:sz w:val="24"/>
          <w:szCs w:val="24"/>
        </w:rPr>
        <w:t>(Az EU adatvédelmi szabályozására)</w:t>
      </w:r>
      <w:r>
        <w:rPr>
          <w:rFonts w:ascii="Times New Roman" w:hAnsi="Times New Roman" w:cs="Times New Roman"/>
          <w:sz w:val="24"/>
          <w:szCs w:val="24"/>
        </w:rPr>
        <w:t xml:space="preserve">. </w:t>
      </w:r>
    </w:p>
    <w:p w14:paraId="66FD5E4E" w14:textId="77777777" w:rsidR="009D65F0" w:rsidRDefault="009D65F0" w:rsidP="00B8346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tervezett rendszer esetében a jogszerű adatkezelés </w:t>
      </w:r>
      <w:proofErr w:type="spellStart"/>
      <w:r>
        <w:rPr>
          <w:rFonts w:ascii="Times New Roman" w:hAnsi="Times New Roman" w:cs="Times New Roman"/>
          <w:sz w:val="24"/>
          <w:szCs w:val="24"/>
        </w:rPr>
        <w:t>pillérei</w:t>
      </w:r>
      <w:proofErr w:type="spellEnd"/>
      <w:r>
        <w:rPr>
          <w:rFonts w:ascii="Times New Roman" w:hAnsi="Times New Roman" w:cs="Times New Roman"/>
          <w:sz w:val="24"/>
          <w:szCs w:val="24"/>
        </w:rPr>
        <w:t xml:space="preserve"> a következők:</w:t>
      </w:r>
    </w:p>
    <w:p w14:paraId="2117B5A6" w14:textId="77777777" w:rsidR="009D65F0" w:rsidRPr="009D65F0" w:rsidRDefault="009D65F0" w:rsidP="00B8346B">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Kifejezett hozzájárulás (Explicit </w:t>
      </w:r>
      <w:proofErr w:type="spellStart"/>
      <w:r>
        <w:rPr>
          <w:rFonts w:ascii="Times New Roman" w:hAnsi="Times New Roman" w:cs="Times New Roman"/>
          <w:b/>
          <w:bCs/>
          <w:sz w:val="24"/>
          <w:szCs w:val="24"/>
        </w:rPr>
        <w:t>Consent</w:t>
      </w:r>
      <w:proofErr w:type="spellEnd"/>
      <w:r>
        <w:rPr>
          <w:rFonts w:ascii="Times New Roman" w:hAnsi="Times New Roman" w:cs="Times New Roman"/>
          <w:b/>
          <w:bCs/>
          <w:sz w:val="24"/>
          <w:szCs w:val="24"/>
        </w:rPr>
        <w:t>):</w:t>
      </w:r>
      <w:r>
        <w:rPr>
          <w:rFonts w:ascii="Times New Roman" w:hAnsi="Times New Roman" w:cs="Times New Roman"/>
          <w:sz w:val="24"/>
          <w:szCs w:val="24"/>
        </w:rPr>
        <w:t> A betegnek egyértelmű, tájékoztatáson alapuló, aktív cselekedettel (nem előre bepipált négyzet!) kell hozzájárulnia adatai monitorozásához. A tájékoztatónak tartalmaznia kell az adatkezelés célját, időtartamát és az adatokhoz hozzáférők körét.</w:t>
      </w:r>
    </w:p>
    <w:p w14:paraId="25A05695" w14:textId="77777777" w:rsidR="009D65F0" w:rsidRPr="009D65F0" w:rsidRDefault="009D65F0" w:rsidP="00B8346B">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Adattakarékosság (Data </w:t>
      </w:r>
      <w:proofErr w:type="spellStart"/>
      <w:r>
        <w:rPr>
          <w:rFonts w:ascii="Times New Roman" w:hAnsi="Times New Roman" w:cs="Times New Roman"/>
          <w:b/>
          <w:bCs/>
          <w:sz w:val="24"/>
          <w:szCs w:val="24"/>
        </w:rPr>
        <w:t>Minimization</w:t>
      </w:r>
      <w:proofErr w:type="spellEnd"/>
      <w:r>
        <w:rPr>
          <w:rFonts w:ascii="Times New Roman" w:hAnsi="Times New Roman" w:cs="Times New Roman"/>
          <w:b/>
          <w:bCs/>
          <w:sz w:val="24"/>
          <w:szCs w:val="24"/>
        </w:rPr>
        <w:t>):</w:t>
      </w:r>
      <w:r>
        <w:rPr>
          <w:rFonts w:ascii="Times New Roman" w:hAnsi="Times New Roman" w:cs="Times New Roman"/>
          <w:sz w:val="24"/>
          <w:szCs w:val="24"/>
        </w:rPr>
        <w:t> Csak a cél eléréséhez feltétlenül szükséges adatokat szabad gyűjteni. Például egy vérnyomás-</w:t>
      </w:r>
      <w:proofErr w:type="spellStart"/>
      <w:r>
        <w:rPr>
          <w:rFonts w:ascii="Times New Roman" w:hAnsi="Times New Roman" w:cs="Times New Roman"/>
          <w:sz w:val="24"/>
          <w:szCs w:val="24"/>
        </w:rPr>
        <w:t>monitorozó</w:t>
      </w:r>
      <w:proofErr w:type="spellEnd"/>
      <w:r>
        <w:rPr>
          <w:rFonts w:ascii="Times New Roman" w:hAnsi="Times New Roman" w:cs="Times New Roman"/>
          <w:sz w:val="24"/>
          <w:szCs w:val="24"/>
        </w:rPr>
        <w:t xml:space="preserve"> alkalmazásnak nem szükséges tudnia a beteg pontos GPS koordinátáit vagy hozzáférnie a telefon névjegyzékéhez.</w:t>
      </w:r>
    </w:p>
    <w:p w14:paraId="13264B3A" w14:textId="77777777" w:rsidR="009D65F0" w:rsidRPr="009D65F0" w:rsidRDefault="009D65F0" w:rsidP="00B8346B">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Beépített adatvédelem (</w:t>
      </w:r>
      <w:proofErr w:type="spellStart"/>
      <w:r>
        <w:rPr>
          <w:rFonts w:ascii="Times New Roman" w:hAnsi="Times New Roman" w:cs="Times New Roman"/>
          <w:b/>
          <w:bCs/>
          <w:sz w:val="24"/>
          <w:szCs w:val="24"/>
        </w:rPr>
        <w:t>Privacy</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by</w:t>
      </w:r>
      <w:proofErr w:type="spellEnd"/>
      <w:r>
        <w:rPr>
          <w:rFonts w:ascii="Times New Roman" w:hAnsi="Times New Roman" w:cs="Times New Roman"/>
          <w:b/>
          <w:bCs/>
          <w:sz w:val="24"/>
          <w:szCs w:val="24"/>
        </w:rPr>
        <w:t xml:space="preserve"> Design):</w:t>
      </w:r>
      <w:r>
        <w:rPr>
          <w:rFonts w:ascii="Times New Roman" w:hAnsi="Times New Roman" w:cs="Times New Roman"/>
          <w:sz w:val="24"/>
          <w:szCs w:val="24"/>
        </w:rPr>
        <w:t> A szoftver architektúráját úgy kell kialakítani, hogy az alapértelmezetten védje a privát szférát. Ennek egyik legfontosabb eszköze a </w:t>
      </w:r>
      <w:proofErr w:type="spellStart"/>
      <w:r>
        <w:rPr>
          <w:rFonts w:ascii="Times New Roman" w:hAnsi="Times New Roman" w:cs="Times New Roman"/>
          <w:b/>
          <w:bCs/>
          <w:sz w:val="24"/>
          <w:szCs w:val="24"/>
        </w:rPr>
        <w:t>pszeudonimizálás</w:t>
      </w:r>
      <w:proofErr w:type="spellEnd"/>
      <w:r>
        <w:rPr>
          <w:rFonts w:ascii="Times New Roman" w:hAnsi="Times New Roman" w:cs="Times New Roman"/>
          <w:sz w:val="24"/>
          <w:szCs w:val="24"/>
        </w:rPr>
        <w:t xml:space="preserve">: az orvosi mérési adatok és a beteg személyazonosító adatainak (név, TAJ szám) logikai szétválasztása az adatbázisban. Így egy esetleges adatszivárgás esetén a támadó csak anonim számsorokat lát, amelyeket nem tud konkrét </w:t>
      </w:r>
      <w:r>
        <w:rPr>
          <w:rFonts w:ascii="Times New Roman" w:hAnsi="Times New Roman" w:cs="Times New Roman"/>
          <w:sz w:val="24"/>
          <w:szCs w:val="24"/>
        </w:rPr>
        <w:lastRenderedPageBreak/>
        <w:t xml:space="preserve">személyhez kötni </w:t>
      </w:r>
      <w:r>
        <w:rPr>
          <w:rFonts w:ascii="Times New Roman" w:hAnsi="Times New Roman" w:cs="Times New Roman"/>
          <w:b/>
          <w:bCs/>
          <w:sz w:val="24"/>
          <w:szCs w:val="24"/>
        </w:rPr>
        <w:t>(</w:t>
      </w:r>
      <w:proofErr w:type="spellStart"/>
      <w:r>
        <w:rPr>
          <w:rFonts w:ascii="Times New Roman" w:hAnsi="Times New Roman" w:cs="Times New Roman"/>
          <w:b/>
          <w:bCs/>
          <w:sz w:val="24"/>
          <w:szCs w:val="24"/>
        </w:rPr>
        <w:t>Pal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et</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al</w:t>
      </w:r>
      <w:proofErr w:type="spellEnd"/>
      <w:r>
        <w:rPr>
          <w:rFonts w:ascii="Times New Roman" w:hAnsi="Times New Roman" w:cs="Times New Roman"/>
          <w:b/>
          <w:bCs/>
          <w:sz w:val="24"/>
          <w:szCs w:val="24"/>
        </w:rPr>
        <w:t>., 2021)</w:t>
      </w:r>
      <w:r>
        <w:rPr>
          <w:rFonts w:ascii="Times New Roman" w:hAnsi="Times New Roman" w:cs="Times New Roman"/>
          <w:sz w:val="24"/>
          <w:szCs w:val="24"/>
        </w:rPr>
        <w:t>." </w:t>
      </w:r>
      <w:r>
        <w:rPr>
          <w:rFonts w:ascii="Times New Roman" w:hAnsi="Times New Roman" w:cs="Times New Roman"/>
          <w:i/>
          <w:iCs/>
          <w:sz w:val="24"/>
          <w:szCs w:val="24"/>
        </w:rPr>
        <w:t xml:space="preserve">(A biztonsági és adatvédelmi mechanizmusokra, </w:t>
      </w:r>
      <w:proofErr w:type="spellStart"/>
      <w:r>
        <w:rPr>
          <w:rFonts w:ascii="Times New Roman" w:hAnsi="Times New Roman" w:cs="Times New Roman"/>
          <w:i/>
          <w:iCs/>
          <w:sz w:val="24"/>
          <w:szCs w:val="24"/>
        </w:rPr>
        <w:t>pszeudonimizációra</w:t>
      </w:r>
      <w:proofErr w:type="spellEnd"/>
      <w:r>
        <w:rPr>
          <w:rFonts w:ascii="Times New Roman" w:hAnsi="Times New Roman" w:cs="Times New Roman"/>
          <w:i/>
          <w:iCs/>
          <w:sz w:val="24"/>
          <w:szCs w:val="24"/>
        </w:rPr>
        <w:t>).</w:t>
      </w:r>
    </w:p>
    <w:p w14:paraId="3F20B348" w14:textId="77777777" w:rsidR="009D65F0" w:rsidRDefault="009D65F0" w:rsidP="00B8346B">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Az érintettek jogai:</w:t>
      </w:r>
      <w:r>
        <w:rPr>
          <w:rFonts w:ascii="Times New Roman" w:hAnsi="Times New Roman" w:cs="Times New Roman"/>
          <w:sz w:val="24"/>
          <w:szCs w:val="24"/>
        </w:rPr>
        <w:t> A rendszernek technikailag biztosítania kell a beteg számára a hozzáférést saját adataihoz, az adatok hordozhatóságát (exportálását), valamint az „elfeledtetéshez való jogot”, azaz az adatok törlését a szolgáltatás megszűnésekor.</w:t>
      </w:r>
      <w:r>
        <w:rPr>
          <w:rFonts w:ascii="Times New Roman" w:hAnsi="Times New Roman" w:cs="Times New Roman"/>
          <w:sz w:val="24"/>
          <w:szCs w:val="24"/>
        </w:rPr>
        <w:br/>
      </w:r>
    </w:p>
    <w:p w14:paraId="648AA85F" w14:textId="4F389DA3" w:rsidR="003E112B" w:rsidRDefault="00000000" w:rsidP="001164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GDPR által meghatározott adatvédelmi elvek és az érintetti jogok nem csupán jogi kötelezettségeket írnak elő, hanem egyúttal a bizalmi infrastruktúra építőköveit is jelentik. Egy krónikus beteg ugyanis csak akkor veszi igénybe következetesen és hosszú távon a </w:t>
      </w:r>
      <w:proofErr w:type="spellStart"/>
      <w:r>
        <w:rPr>
          <w:rFonts w:ascii="Times New Roman" w:hAnsi="Times New Roman" w:cs="Times New Roman"/>
          <w:sz w:val="24"/>
          <w:szCs w:val="24"/>
        </w:rPr>
        <w:t>monitorozó</w:t>
      </w:r>
      <w:proofErr w:type="spellEnd"/>
      <w:r>
        <w:rPr>
          <w:rFonts w:ascii="Times New Roman" w:hAnsi="Times New Roman" w:cs="Times New Roman"/>
          <w:sz w:val="24"/>
          <w:szCs w:val="24"/>
        </w:rPr>
        <w:t xml:space="preserve"> rendszert, ha bízik abban, hogy adatai biztonságban vannak és azokkal nem élnek vissza. A terápiahűség (</w:t>
      </w:r>
      <w:proofErr w:type="spellStart"/>
      <w:r>
        <w:rPr>
          <w:rFonts w:ascii="Times New Roman" w:hAnsi="Times New Roman" w:cs="Times New Roman"/>
          <w:sz w:val="24"/>
          <w:szCs w:val="24"/>
        </w:rPr>
        <w:t>adherencia</w:t>
      </w:r>
      <w:proofErr w:type="spellEnd"/>
      <w:r>
        <w:rPr>
          <w:rFonts w:ascii="Times New Roman" w:hAnsi="Times New Roman" w:cs="Times New Roman"/>
          <w:sz w:val="24"/>
          <w:szCs w:val="24"/>
        </w:rPr>
        <w:t xml:space="preserve">) és az adatvédelem tehát szorosan összefüggenek: egy átlátható, betegközpontú adatkezelési modell nemcsak jogi megfelelőséget biztosít, hanem közvetlenül hozzájárul a rendszer klinikai hatékonyságához is. A jelen szakdolgozatban fejlesztett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rendszer ezért a GDPR elveit nem akadályként, hanem a tervezés kiindulópontjaként kezeli a </w:t>
      </w:r>
      <w:proofErr w:type="spellStart"/>
      <w:r>
        <w:rPr>
          <w:rFonts w:ascii="Times New Roman" w:hAnsi="Times New Roman" w:cs="Times New Roman"/>
          <w:sz w:val="24"/>
          <w:szCs w:val="24"/>
        </w:rPr>
        <w:t>pszeudonimizálás</w:t>
      </w:r>
      <w:proofErr w:type="spellEnd"/>
      <w:r>
        <w:rPr>
          <w:rFonts w:ascii="Times New Roman" w:hAnsi="Times New Roman" w:cs="Times New Roman"/>
          <w:sz w:val="24"/>
          <w:szCs w:val="24"/>
        </w:rPr>
        <w:t>, a szerepkör alapú hozzáférés-vezérlés és a minimális adatgyűjtés elvei a rendszer architektúrájába épülnek be, nem utólag kerülnek hozzáadásra.</w:t>
      </w:r>
    </w:p>
    <w:p w14:paraId="366A2ED6" w14:textId="77777777" w:rsidR="003E112B" w:rsidRDefault="00000000" w:rsidP="001164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3. fejezet összességében megmutatja, hogy egy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-alapú egészségügyi rendszer fejlesztése nem szűkíthető le tisztán mérnöki feladatra. A piaci környezet megértése, a biztonsági fenyegetések tudatosítása és a jogi megfelelőség biztosítása olyan alapfeltételek, amelyek nélkül a legkifinomultabb technológiai megoldás sem lehet fenntartható vagy etikus. A következő fejezetek a rendszer konkrét tervezési és megvalósítási lépéseit tárják fel, szem előtt tartva az itt azonosított piaci, biztonsági és jogi szempontokat.</w:t>
      </w:r>
    </w:p>
    <w:p w14:paraId="229397EB" w14:textId="77777777" w:rsidR="003C2CB7" w:rsidRPr="00753909" w:rsidRDefault="003C2CB7" w:rsidP="00116459">
      <w:pPr>
        <w:pStyle w:val="Cmsor1"/>
        <w:jc w:val="both"/>
        <w:rPr>
          <w:rFonts w:ascii="Times New Roman" w:hAnsi="Times New Roman" w:cs="Times New Roman"/>
          <w:b/>
          <w:bCs/>
          <w:color w:val="000000" w:themeColor="text1"/>
          <w:sz w:val="48"/>
          <w:szCs w:val="48"/>
        </w:rPr>
      </w:pPr>
      <w:bookmarkStart w:id="17" w:name="_Toc228542016"/>
      <w:r>
        <w:rPr>
          <w:rFonts w:ascii="Times New Roman" w:hAnsi="Times New Roman" w:cs="Times New Roman"/>
          <w:b/>
          <w:bCs/>
          <w:color w:val="000000" w:themeColor="text1"/>
          <w:sz w:val="48"/>
          <w:szCs w:val="48"/>
        </w:rPr>
        <w:t>4. Rendszer tervezése</w:t>
      </w:r>
      <w:bookmarkEnd w:id="17"/>
    </w:p>
    <w:p w14:paraId="1337D37D" w14:textId="77777777" w:rsidR="003C2CB7" w:rsidRDefault="003C2CB7" w:rsidP="00C134F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elméleti alapok és a piaci környezet áttekintése után a szakdolgozat ezen fejezete a fejlesztendő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alapú egészségügyi monitoring rendszer konkrét tervezési lépéseit tárgyalja. A szoftverfejlesztés életciklusának (SDLC) tervezési fázisa kritikus fontosságú, mivel itt kerülnek definiálásra azok a specifikációk, amelyek biztosítják, hogy a végeredmény megfeleljen mind a felhasználói igényeknek, mind a szigorú adatvédelemi előírásoknak. </w:t>
      </w:r>
    </w:p>
    <w:p w14:paraId="5FB90FF7" w14:textId="77777777" w:rsidR="006D74AF" w:rsidRDefault="006D74AF" w:rsidP="00C134F8">
      <w:pPr>
        <w:spacing w:line="360" w:lineRule="auto"/>
        <w:jc w:val="both"/>
        <w:rPr>
          <w:rFonts w:ascii="Times New Roman" w:hAnsi="Times New Roman" w:cs="Times New Roman"/>
          <w:sz w:val="24"/>
          <w:szCs w:val="24"/>
        </w:rPr>
      </w:pPr>
      <w:r>
        <w:rPr>
          <w:rFonts w:ascii="Times New Roman" w:hAnsi="Times New Roman" w:cs="Times New Roman"/>
          <w:sz w:val="24"/>
          <w:szCs w:val="24"/>
        </w:rPr>
        <w:t>A tervezés során a vízesés modell és az agilis módszertan elemeit ötvöztem: a követelmények kezdeti rögzítése (specifikáció) statikus, míg a funkciók finomhangolása iteratív módon történt</w:t>
      </w:r>
    </w:p>
    <w:p w14:paraId="59A6615A" w14:textId="77777777" w:rsidR="003E112B" w:rsidRDefault="00000000" w:rsidP="0011645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vízesés modell és az agilis módszertan kombinációjának alkalmazása a szoftverfejlesztési életciklus egyik bevett hibrid megközelítése, amelyet a szakirodalom gyakran „iteratív vízesésként” vagy „félagilis tervezésként” említ. A vízesés modell elemei biztosítják, hogy a rendszer alapvető funkcionális és nem funkcionális követelményei az implementáció megkezdése előtt rögzítésre kerüljenek, megelőzve a tervezési inkonzisztenciákat és az utólagos, költséges módosításokat. Az agilis elvek beépítése ugyanakkor lehetővé teszi a felhasználói visszajelzések és a fejlesztés során felmerülő új szempontok rugalmas kezelését. Ez a kettős megközelítés különösen indokolt egészségügyi szoftverek esetén, ahol a biztonsági és adatvédelmi követelmények előzetes rögzítése elengedhetetlen, miközben a felhasználói élmény és az interfész finomhangolása iteratív folyamat.</w:t>
      </w:r>
    </w:p>
    <w:p w14:paraId="5EF1A5BE" w14:textId="77777777" w:rsidR="006D74AF" w:rsidRPr="00753909" w:rsidRDefault="006D74AF" w:rsidP="00116459">
      <w:pPr>
        <w:pStyle w:val="Cmsor2"/>
        <w:jc w:val="both"/>
        <w:rPr>
          <w:rFonts w:ascii="Times New Roman" w:hAnsi="Times New Roman" w:cs="Times New Roman"/>
          <w:b/>
          <w:bCs/>
          <w:color w:val="000000" w:themeColor="text1"/>
        </w:rPr>
      </w:pPr>
      <w:bookmarkStart w:id="18" w:name="_Toc228542017"/>
      <w:r>
        <w:rPr>
          <w:rFonts w:ascii="Times New Roman" w:hAnsi="Times New Roman" w:cs="Times New Roman"/>
          <w:b/>
          <w:bCs/>
          <w:color w:val="000000" w:themeColor="text1"/>
        </w:rPr>
        <w:t>4.1 Funkcionális követelmények</w:t>
      </w:r>
      <w:bookmarkEnd w:id="18"/>
    </w:p>
    <w:p w14:paraId="77704103" w14:textId="77777777" w:rsidR="006D74AF" w:rsidRDefault="006D74AF" w:rsidP="001164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funkcionális követelmények írják le a rendszer viselkedését, azaz azt, hogy a szoftvernek milyen konkrét feladatot kell ellátnia a felhasználói interakciók vagy egyéb események hatására. A rendszerben három fő szerepkört azonosítottam: a </w:t>
      </w:r>
      <w:r>
        <w:rPr>
          <w:rFonts w:ascii="Times New Roman" w:hAnsi="Times New Roman" w:cs="Times New Roman"/>
          <w:b/>
          <w:bCs/>
          <w:sz w:val="24"/>
          <w:szCs w:val="24"/>
        </w:rPr>
        <w:t xml:space="preserve">Páciens, </w:t>
      </w:r>
      <w:r>
        <w:rPr>
          <w:rFonts w:ascii="Times New Roman" w:hAnsi="Times New Roman" w:cs="Times New Roman"/>
          <w:sz w:val="24"/>
          <w:szCs w:val="24"/>
        </w:rPr>
        <w:t xml:space="preserve">az </w:t>
      </w:r>
      <w:r>
        <w:rPr>
          <w:rFonts w:ascii="Times New Roman" w:hAnsi="Times New Roman" w:cs="Times New Roman"/>
          <w:b/>
          <w:bCs/>
          <w:sz w:val="24"/>
          <w:szCs w:val="24"/>
        </w:rPr>
        <w:t>Orvost</w:t>
      </w:r>
      <w:r>
        <w:rPr>
          <w:rFonts w:ascii="Times New Roman" w:hAnsi="Times New Roman" w:cs="Times New Roman"/>
          <w:sz w:val="24"/>
          <w:szCs w:val="24"/>
        </w:rPr>
        <w:t xml:space="preserve"> és magát a </w:t>
      </w:r>
      <w:r>
        <w:rPr>
          <w:rFonts w:ascii="Times New Roman" w:hAnsi="Times New Roman" w:cs="Times New Roman"/>
          <w:b/>
          <w:bCs/>
          <w:sz w:val="24"/>
          <w:szCs w:val="24"/>
        </w:rPr>
        <w:t>Rendszeradminisztrátort.</w:t>
      </w:r>
    </w:p>
    <w:p w14:paraId="287B0BE0" w14:textId="77777777" w:rsidR="006D74AF" w:rsidRPr="00A811FF" w:rsidRDefault="006D74AF" w:rsidP="002A40D5">
      <w:pPr>
        <w:pStyle w:val="Cmsor3"/>
        <w:jc w:val="both"/>
        <w:rPr>
          <w:rFonts w:ascii="Times New Roman" w:hAnsi="Times New Roman" w:cs="Times New Roman"/>
          <w:b/>
          <w:bCs/>
          <w:color w:val="000000" w:themeColor="text1"/>
          <w:sz w:val="32"/>
          <w:szCs w:val="32"/>
        </w:rPr>
      </w:pPr>
      <w:bookmarkStart w:id="19" w:name="_Toc228542018"/>
      <w:r>
        <w:rPr>
          <w:rFonts w:ascii="Times New Roman" w:hAnsi="Times New Roman" w:cs="Times New Roman"/>
          <w:b/>
          <w:bCs/>
          <w:color w:val="000000" w:themeColor="text1"/>
          <w:sz w:val="32"/>
          <w:szCs w:val="32"/>
        </w:rPr>
        <w:t>4.1.1 Felhasználói szerepkörök és használati esetek (</w:t>
      </w:r>
      <w:proofErr w:type="spellStart"/>
      <w:r>
        <w:rPr>
          <w:rFonts w:ascii="Times New Roman" w:hAnsi="Times New Roman" w:cs="Times New Roman"/>
          <w:b/>
          <w:bCs/>
          <w:color w:val="000000" w:themeColor="text1"/>
          <w:sz w:val="32"/>
          <w:szCs w:val="32"/>
        </w:rPr>
        <w:t>Use</w:t>
      </w:r>
      <w:proofErr w:type="spellEnd"/>
      <w:r>
        <w:rPr>
          <w:rFonts w:ascii="Times New Roman" w:hAnsi="Times New Roman" w:cs="Times New Roman"/>
          <w:b/>
          <w:bCs/>
          <w:color w:val="000000" w:themeColor="text1"/>
          <w:sz w:val="32"/>
          <w:szCs w:val="32"/>
        </w:rPr>
        <w:t xml:space="preserve"> </w:t>
      </w:r>
      <w:proofErr w:type="spellStart"/>
      <w:r>
        <w:rPr>
          <w:rFonts w:ascii="Times New Roman" w:hAnsi="Times New Roman" w:cs="Times New Roman"/>
          <w:b/>
          <w:bCs/>
          <w:color w:val="000000" w:themeColor="text1"/>
          <w:sz w:val="32"/>
          <w:szCs w:val="32"/>
        </w:rPr>
        <w:t>Cases</w:t>
      </w:r>
      <w:proofErr w:type="spellEnd"/>
      <w:r>
        <w:rPr>
          <w:rFonts w:ascii="Times New Roman" w:hAnsi="Times New Roman" w:cs="Times New Roman"/>
          <w:b/>
          <w:bCs/>
          <w:color w:val="000000" w:themeColor="text1"/>
          <w:sz w:val="32"/>
          <w:szCs w:val="32"/>
        </w:rPr>
        <w:t>)</w:t>
      </w:r>
      <w:bookmarkEnd w:id="19"/>
    </w:p>
    <w:p w14:paraId="1383468D" w14:textId="77777777" w:rsidR="00116459" w:rsidRDefault="00116459" w:rsidP="002A40D5">
      <w:pPr>
        <w:spacing w:line="360" w:lineRule="auto"/>
        <w:jc w:val="both"/>
        <w:rPr>
          <w:rFonts w:ascii="Times New Roman" w:hAnsi="Times New Roman" w:cs="Times New Roman"/>
          <w:b/>
          <w:bCs/>
          <w:sz w:val="24"/>
          <w:szCs w:val="24"/>
        </w:rPr>
      </w:pPr>
    </w:p>
    <w:p w14:paraId="2E364F36" w14:textId="77777777" w:rsidR="00116459" w:rsidRDefault="006D74AF" w:rsidP="002A40D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 Páciens</w:t>
      </w:r>
    </w:p>
    <w:p w14:paraId="7489A919" w14:textId="77777777" w:rsidR="006D74AF" w:rsidRDefault="006D74AF" w:rsidP="002A40D5">
      <w:pPr>
        <w:spacing w:line="360" w:lineRule="auto"/>
        <w:jc w:val="both"/>
        <w:rPr>
          <w:rFonts w:ascii="Times New Roman" w:hAnsi="Times New Roman" w:cs="Times New Roman"/>
          <w:sz w:val="24"/>
          <w:szCs w:val="24"/>
        </w:rPr>
      </w:pPr>
      <w:r>
        <w:rPr>
          <w:rFonts w:ascii="Times New Roman" w:hAnsi="Times New Roman" w:cs="Times New Roman"/>
          <w:sz w:val="24"/>
          <w:szCs w:val="24"/>
        </w:rPr>
        <w:t>A páciens a rendszer elsődleges adatforrása és kedvezményezettje. Számára a felületnek egyszerűnek és átláthatónak kell lennie.</w:t>
      </w:r>
    </w:p>
    <w:p w14:paraId="60292628" w14:textId="77777777" w:rsidR="006D74AF" w:rsidRPr="00C03C75" w:rsidRDefault="006D74AF" w:rsidP="002A40D5">
      <w:pPr>
        <w:pStyle w:val="Listaszerbekezds"/>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Regisztráció és bejelentkezés: </w:t>
      </w:r>
      <w:r>
        <w:rPr>
          <w:rFonts w:ascii="Times New Roman" w:hAnsi="Times New Roman" w:cs="Times New Roman"/>
          <w:sz w:val="24"/>
          <w:szCs w:val="24"/>
        </w:rPr>
        <w:t xml:space="preserve">A páciens képes legyen saját fiókot létrehozni személyes adatainak (név, életkora, TAJ szám) megadásával. A belépés biztonságos hitelesítéssel történjen. </w:t>
      </w:r>
    </w:p>
    <w:p w14:paraId="25A9B2F6" w14:textId="77777777" w:rsidR="009D65F0" w:rsidRPr="00C03C75" w:rsidRDefault="00C03C75" w:rsidP="002A40D5">
      <w:pPr>
        <w:pStyle w:val="Listaszerbekezds"/>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Mérési adatok beküldése: </w:t>
      </w:r>
      <w:r>
        <w:rPr>
          <w:rFonts w:ascii="Times New Roman" w:hAnsi="Times New Roman" w:cs="Times New Roman"/>
          <w:sz w:val="24"/>
          <w:szCs w:val="24"/>
        </w:rPr>
        <w:t xml:space="preserve">A rendszernek lehetőséget kell biztosítania az adatokat automatikus fogadására (szimulált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eszközről) és manuális rögzítésére is (</w:t>
      </w:r>
      <w:proofErr w:type="spellStart"/>
      <w:r>
        <w:rPr>
          <w:rFonts w:ascii="Times New Roman" w:hAnsi="Times New Roman" w:cs="Times New Roman"/>
          <w:sz w:val="24"/>
          <w:szCs w:val="24"/>
        </w:rPr>
        <w:t>pl</w:t>
      </w:r>
      <w:proofErr w:type="spellEnd"/>
      <w:r>
        <w:rPr>
          <w:rFonts w:ascii="Times New Roman" w:hAnsi="Times New Roman" w:cs="Times New Roman"/>
          <w:sz w:val="24"/>
          <w:szCs w:val="24"/>
        </w:rPr>
        <w:t>: ha a beteg régebbi típusú vérnyomásmérőt használ.)</w:t>
      </w:r>
    </w:p>
    <w:p w14:paraId="7A434674" w14:textId="77777777" w:rsidR="00C03C75" w:rsidRPr="00C03C75" w:rsidRDefault="00C03C75" w:rsidP="002A40D5">
      <w:pPr>
        <w:pStyle w:val="Listaszerbekezds"/>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Saját adatok megtekintése: </w:t>
      </w:r>
      <w:r>
        <w:rPr>
          <w:rFonts w:ascii="Times New Roman" w:hAnsi="Times New Roman" w:cs="Times New Roman"/>
          <w:sz w:val="24"/>
          <w:szCs w:val="24"/>
        </w:rPr>
        <w:t>A páciens valamilyen formában is láthassa saját mérési előzményeit (vérnyomás, vércukor, pulzus).</w:t>
      </w:r>
    </w:p>
    <w:p w14:paraId="0EA99E9F" w14:textId="77777777" w:rsidR="00B40C23" w:rsidRDefault="00B40C23" w:rsidP="002A40D5">
      <w:pPr>
        <w:spacing w:line="360" w:lineRule="auto"/>
        <w:jc w:val="both"/>
        <w:rPr>
          <w:rFonts w:ascii="Times New Roman" w:hAnsi="Times New Roman" w:cs="Times New Roman"/>
          <w:b/>
          <w:bCs/>
          <w:sz w:val="24"/>
          <w:szCs w:val="24"/>
        </w:rPr>
      </w:pPr>
    </w:p>
    <w:p w14:paraId="0182F6FC" w14:textId="77777777" w:rsidR="00B40C23" w:rsidRDefault="00B40C23" w:rsidP="002A40D5">
      <w:pPr>
        <w:spacing w:line="360" w:lineRule="auto"/>
        <w:jc w:val="both"/>
        <w:rPr>
          <w:rFonts w:ascii="Times New Roman" w:hAnsi="Times New Roman" w:cs="Times New Roman"/>
          <w:b/>
          <w:bCs/>
          <w:sz w:val="24"/>
          <w:szCs w:val="24"/>
        </w:rPr>
      </w:pPr>
    </w:p>
    <w:p w14:paraId="5AD95598" w14:textId="1C36E885" w:rsidR="00116459" w:rsidRDefault="00C03C75" w:rsidP="002A40D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2. Orvos (</w:t>
      </w:r>
      <w:proofErr w:type="spellStart"/>
      <w:r>
        <w:rPr>
          <w:rFonts w:ascii="Times New Roman" w:hAnsi="Times New Roman" w:cs="Times New Roman"/>
          <w:b/>
          <w:bCs/>
          <w:sz w:val="24"/>
          <w:szCs w:val="24"/>
        </w:rPr>
        <w:t>Doctor</w:t>
      </w:r>
      <w:proofErr w:type="spellEnd"/>
      <w:r>
        <w:rPr>
          <w:rFonts w:ascii="Times New Roman" w:hAnsi="Times New Roman" w:cs="Times New Roman"/>
          <w:b/>
          <w:bCs/>
          <w:sz w:val="24"/>
          <w:szCs w:val="24"/>
        </w:rPr>
        <w:t>):</w:t>
      </w:r>
    </w:p>
    <w:p w14:paraId="5EB5911F" w14:textId="77777777" w:rsidR="00C03C75" w:rsidRDefault="00C03C75" w:rsidP="002A40D5">
      <w:pPr>
        <w:spacing w:line="360" w:lineRule="auto"/>
        <w:jc w:val="both"/>
        <w:rPr>
          <w:rFonts w:ascii="Times New Roman" w:hAnsi="Times New Roman" w:cs="Times New Roman"/>
          <w:sz w:val="24"/>
          <w:szCs w:val="24"/>
        </w:rPr>
      </w:pPr>
      <w:r>
        <w:rPr>
          <w:rFonts w:ascii="Times New Roman" w:hAnsi="Times New Roman" w:cs="Times New Roman"/>
          <w:sz w:val="24"/>
          <w:szCs w:val="24"/>
        </w:rPr>
        <w:t>Az orvos a felügyelő fél, aki a beérkező adatok alapján döntéseket hoz.</w:t>
      </w:r>
    </w:p>
    <w:p w14:paraId="768D2820" w14:textId="77777777" w:rsidR="00C03C75" w:rsidRPr="00C03C75" w:rsidRDefault="00C03C75" w:rsidP="002A40D5">
      <w:pPr>
        <w:pStyle w:val="Listaszerbekezds"/>
        <w:numPr>
          <w:ilvl w:val="0"/>
          <w:numId w:val="1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Pácienslista kezelése: </w:t>
      </w:r>
      <w:r>
        <w:rPr>
          <w:rFonts w:ascii="Times New Roman" w:hAnsi="Times New Roman" w:cs="Times New Roman"/>
          <w:sz w:val="24"/>
          <w:szCs w:val="24"/>
        </w:rPr>
        <w:t>Az orvos láthassa a hozzá rendelt betegek listáját.</w:t>
      </w:r>
    </w:p>
    <w:p w14:paraId="204959F9" w14:textId="77777777" w:rsidR="00C03C75" w:rsidRPr="00C03C75" w:rsidRDefault="00C03C75" w:rsidP="002A40D5">
      <w:pPr>
        <w:pStyle w:val="Listaszerbekezds"/>
        <w:numPr>
          <w:ilvl w:val="0"/>
          <w:numId w:val="1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Részletes betegadatok megtekintése: </w:t>
      </w:r>
      <w:r>
        <w:rPr>
          <w:rFonts w:ascii="Times New Roman" w:hAnsi="Times New Roman" w:cs="Times New Roman"/>
          <w:sz w:val="24"/>
          <w:szCs w:val="24"/>
        </w:rPr>
        <w:t xml:space="preserve">Egy adott páciens vizuálisan jelezze az orvos számára, ha valamelyik páciensnél a mért érték állépte a kritikus küszöböt </w:t>
      </w:r>
    </w:p>
    <w:p w14:paraId="390D7329" w14:textId="77777777" w:rsidR="00C03C75" w:rsidRDefault="00C03C75" w:rsidP="002A40D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 Rendszer / Szenzor</w:t>
      </w:r>
    </w:p>
    <w:p w14:paraId="5407AD3B" w14:textId="77777777" w:rsidR="00C03C75" w:rsidRDefault="00C03C75" w:rsidP="002A40D5">
      <w:pPr>
        <w:pStyle w:val="Listaszerbekezds"/>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Adatvalidáció: </w:t>
      </w:r>
      <w:r>
        <w:rPr>
          <w:rFonts w:ascii="Times New Roman" w:hAnsi="Times New Roman" w:cs="Times New Roman"/>
          <w:sz w:val="24"/>
          <w:szCs w:val="24"/>
        </w:rPr>
        <w:t>A beérkező adatok ellenőrzése (pl. ne lehessen negatív pulzust rögzíteni).</w:t>
      </w:r>
    </w:p>
    <w:p w14:paraId="458D9942" w14:textId="77777777" w:rsidR="00305A1A" w:rsidRPr="00305A1A" w:rsidRDefault="00305A1A" w:rsidP="002A40D5">
      <w:pPr>
        <w:pStyle w:val="Listaszerbekezds"/>
        <w:numPr>
          <w:ilvl w:val="0"/>
          <w:numId w:val="1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Küszöbérték-figyelés: </w:t>
      </w:r>
      <w:r>
        <w:rPr>
          <w:rFonts w:ascii="Times New Roman" w:hAnsi="Times New Roman" w:cs="Times New Roman"/>
          <w:sz w:val="24"/>
          <w:szCs w:val="24"/>
        </w:rPr>
        <w:t>Minden beérkező adat összevetése az előre definiált normál tartományokkal.</w:t>
      </w:r>
    </w:p>
    <w:p w14:paraId="643D573C" w14:textId="77777777" w:rsidR="00305A1A" w:rsidRPr="000329D0" w:rsidRDefault="00305A1A" w:rsidP="00471D0E">
      <w:pPr>
        <w:pStyle w:val="Listaszerbekezds"/>
        <w:numPr>
          <w:ilvl w:val="0"/>
          <w:numId w:val="1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Adattárolás: </w:t>
      </w:r>
      <w:r>
        <w:rPr>
          <w:rFonts w:ascii="Times New Roman" w:hAnsi="Times New Roman" w:cs="Times New Roman"/>
          <w:sz w:val="24"/>
          <w:szCs w:val="24"/>
        </w:rPr>
        <w:t xml:space="preserve">A </w:t>
      </w:r>
      <w:proofErr w:type="spellStart"/>
      <w:r>
        <w:rPr>
          <w:rFonts w:ascii="Times New Roman" w:hAnsi="Times New Roman" w:cs="Times New Roman"/>
          <w:sz w:val="24"/>
          <w:szCs w:val="24"/>
        </w:rPr>
        <w:t>validált</w:t>
      </w:r>
      <w:proofErr w:type="spellEnd"/>
      <w:r>
        <w:rPr>
          <w:rFonts w:ascii="Times New Roman" w:hAnsi="Times New Roman" w:cs="Times New Roman"/>
          <w:sz w:val="24"/>
          <w:szCs w:val="24"/>
        </w:rPr>
        <w:t xml:space="preserve"> adatok </w:t>
      </w:r>
      <w:proofErr w:type="spellStart"/>
      <w:r>
        <w:rPr>
          <w:rFonts w:ascii="Times New Roman" w:hAnsi="Times New Roman" w:cs="Times New Roman"/>
          <w:sz w:val="24"/>
          <w:szCs w:val="24"/>
        </w:rPr>
        <w:t>perzisztens</w:t>
      </w:r>
      <w:proofErr w:type="spellEnd"/>
      <w:r>
        <w:rPr>
          <w:rFonts w:ascii="Times New Roman" w:hAnsi="Times New Roman" w:cs="Times New Roman"/>
          <w:sz w:val="24"/>
          <w:szCs w:val="24"/>
        </w:rPr>
        <w:t xml:space="preserve"> mentése az adatbázisba időbélyeggel ellátva.</w:t>
      </w:r>
    </w:p>
    <w:p w14:paraId="204885F8" w14:textId="77777777" w:rsidR="00ED6D37" w:rsidRPr="00A811FF" w:rsidRDefault="000329D0" w:rsidP="00471D0E">
      <w:pPr>
        <w:pStyle w:val="Cmsor3"/>
        <w:jc w:val="both"/>
        <w:rPr>
          <w:rFonts w:ascii="Times New Roman" w:hAnsi="Times New Roman" w:cs="Times New Roman"/>
          <w:b/>
          <w:bCs/>
          <w:color w:val="000000" w:themeColor="text1"/>
          <w:sz w:val="32"/>
          <w:szCs w:val="32"/>
        </w:rPr>
      </w:pPr>
      <w:bookmarkStart w:id="20" w:name="_Toc228542019"/>
      <w:r>
        <w:rPr>
          <w:rFonts w:ascii="Times New Roman" w:hAnsi="Times New Roman" w:cs="Times New Roman"/>
          <w:b/>
          <w:bCs/>
          <w:color w:val="000000" w:themeColor="text1"/>
          <w:sz w:val="32"/>
          <w:szCs w:val="32"/>
        </w:rPr>
        <w:t>4.1.2 Adatfolyam és folyamatleírás</w:t>
      </w:r>
      <w:bookmarkEnd w:id="20"/>
    </w:p>
    <w:p w14:paraId="19484786" w14:textId="77777777" w:rsidR="000329D0" w:rsidRDefault="000329D0" w:rsidP="00471D0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rendszer működésének központi eleme az adat útja a méréstől a megjelenítésig. A tervezett adatfolyam a következő lépésekből áll: </w:t>
      </w:r>
    </w:p>
    <w:p w14:paraId="04EC9DA6" w14:textId="77777777" w:rsidR="000329D0" w:rsidRDefault="000329D0" w:rsidP="00471D0E">
      <w:pPr>
        <w:pStyle w:val="Listaszerbekezds"/>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Adatgenerálás: </w:t>
      </w:r>
      <w:r>
        <w:rPr>
          <w:rFonts w:ascii="Times New Roman" w:hAnsi="Times New Roman" w:cs="Times New Roman"/>
          <w:sz w:val="24"/>
          <w:szCs w:val="24"/>
        </w:rPr>
        <w:t xml:space="preserve">A szimulált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szenzor JSON formátumban előállítja a mérési adatot (típus, mértékegység, érték, dátum)</w:t>
      </w:r>
    </w:p>
    <w:p w14:paraId="33BEEB1D" w14:textId="77777777" w:rsidR="00261F69" w:rsidRDefault="000329D0" w:rsidP="007E70D7">
      <w:pPr>
        <w:pStyle w:val="Listaszerbekezds"/>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API hívás:</w:t>
      </w:r>
      <w:r>
        <w:rPr>
          <w:rFonts w:ascii="Times New Roman" w:hAnsi="Times New Roman" w:cs="Times New Roman"/>
          <w:sz w:val="24"/>
          <w:szCs w:val="24"/>
        </w:rPr>
        <w:t xml:space="preserve"> MQTT </w:t>
      </w:r>
      <w:proofErr w:type="spellStart"/>
      <w:r>
        <w:rPr>
          <w:rFonts w:ascii="Times New Roman" w:hAnsi="Times New Roman" w:cs="Times New Roman"/>
          <w:sz w:val="24"/>
          <w:szCs w:val="24"/>
        </w:rPr>
        <w:t>publish</w:t>
      </w:r>
      <w:proofErr w:type="spellEnd"/>
      <w:r>
        <w:rPr>
          <w:rFonts w:ascii="Times New Roman" w:hAnsi="Times New Roman" w:cs="Times New Roman"/>
          <w:sz w:val="24"/>
          <w:szCs w:val="24"/>
        </w:rPr>
        <w:t xml:space="preserve"> üzenetet küld a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patientId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measurements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topicra</w:t>
      </w:r>
      <w:proofErr w:type="spellEnd"/>
    </w:p>
    <w:p w14:paraId="3D9287F9" w14:textId="5AC431FF" w:rsidR="000329D0" w:rsidRPr="00261F69" w:rsidRDefault="000329D0" w:rsidP="007E70D7">
      <w:pPr>
        <w:pStyle w:val="Listaszerbekezds"/>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Feldolgozás: </w:t>
      </w:r>
      <w:r>
        <w:rPr>
          <w:rFonts w:ascii="Times New Roman" w:hAnsi="Times New Roman" w:cs="Times New Roman"/>
          <w:sz w:val="24"/>
          <w:szCs w:val="24"/>
        </w:rPr>
        <w:t>A szerver (</w:t>
      </w:r>
      <w:proofErr w:type="spellStart"/>
      <w:r>
        <w:rPr>
          <w:rFonts w:ascii="Times New Roman" w:hAnsi="Times New Roman" w:cs="Times New Roman"/>
          <w:sz w:val="24"/>
          <w:szCs w:val="24"/>
        </w:rPr>
        <w:t>Controller</w:t>
      </w:r>
      <w:proofErr w:type="spellEnd"/>
      <w:r>
        <w:rPr>
          <w:rFonts w:ascii="Times New Roman" w:hAnsi="Times New Roman" w:cs="Times New Roman"/>
          <w:sz w:val="24"/>
          <w:szCs w:val="24"/>
        </w:rPr>
        <w:t xml:space="preserve"> réteg) fogadja a kérést, a Service réteg elvégzi az üzleti logikai ellenőrzést (jogosultság, határérték ellenőrzés).</w:t>
      </w:r>
    </w:p>
    <w:p w14:paraId="397737C5" w14:textId="77777777" w:rsidR="000329D0" w:rsidRDefault="000329D0" w:rsidP="00471D0E">
      <w:pPr>
        <w:pStyle w:val="Listaszerbekezds"/>
        <w:numPr>
          <w:ilvl w:val="0"/>
          <w:numId w:val="14"/>
        </w:numPr>
        <w:spacing w:line="360"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Perzisztencia</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Az adatbázis réteg (</w:t>
      </w:r>
      <w:proofErr w:type="spellStart"/>
      <w:r>
        <w:rPr>
          <w:rFonts w:ascii="Times New Roman" w:hAnsi="Times New Roman" w:cs="Times New Roman"/>
          <w:sz w:val="24"/>
          <w:szCs w:val="24"/>
        </w:rPr>
        <w:t>Repository</w:t>
      </w:r>
      <w:proofErr w:type="spellEnd"/>
      <w:r>
        <w:rPr>
          <w:rFonts w:ascii="Times New Roman" w:hAnsi="Times New Roman" w:cs="Times New Roman"/>
          <w:sz w:val="24"/>
          <w:szCs w:val="24"/>
        </w:rPr>
        <w:t>) elmenti az adatot a relációs adatbázisba.</w:t>
      </w:r>
    </w:p>
    <w:p w14:paraId="2DA35204" w14:textId="77777777" w:rsidR="000329D0" w:rsidRDefault="000329D0" w:rsidP="00471D0E">
      <w:pPr>
        <w:pStyle w:val="Listaszerbekezds"/>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Visszacsatolás:</w:t>
      </w:r>
      <w:r>
        <w:rPr>
          <w:rFonts w:ascii="Times New Roman" w:hAnsi="Times New Roman" w:cs="Times New Roman"/>
          <w:sz w:val="24"/>
          <w:szCs w:val="24"/>
        </w:rPr>
        <w:t xml:space="preserve"> Ha az érték kritikus, a rendszer azonnal „WARNING” </w:t>
      </w:r>
      <w:proofErr w:type="spellStart"/>
      <w:r>
        <w:rPr>
          <w:rFonts w:ascii="Times New Roman" w:hAnsi="Times New Roman" w:cs="Times New Roman"/>
          <w:sz w:val="24"/>
          <w:szCs w:val="24"/>
        </w:rPr>
        <w:t>flag-et</w:t>
      </w:r>
      <w:proofErr w:type="spellEnd"/>
      <w:r>
        <w:rPr>
          <w:rFonts w:ascii="Times New Roman" w:hAnsi="Times New Roman" w:cs="Times New Roman"/>
          <w:sz w:val="24"/>
          <w:szCs w:val="24"/>
        </w:rPr>
        <w:t xml:space="preserve"> (jelzőt) kapcsol a méréshez, amely a frontend oldalon piros kiemeléssel jelenik meg.</w:t>
      </w:r>
    </w:p>
    <w:p w14:paraId="6D8E27EF" w14:textId="77777777" w:rsidR="003E112B" w:rsidRDefault="00000000" w:rsidP="001164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adatfolyam fenti leírása egyúttal a rendszer hibatűrési modelljét is körvonalazza. Minden egyes lépésnél meghatározható az a pont, ahol a folyamat megszakadhat, és ahol az erre vonatkozó kivételkezelést implementálni szükséges. Amennyiben például a szenzor egy érvénytelen JSON-struktúrát küld, a </w:t>
      </w:r>
      <w:proofErr w:type="spellStart"/>
      <w:r>
        <w:rPr>
          <w:rFonts w:ascii="Times New Roman" w:hAnsi="Times New Roman" w:cs="Times New Roman"/>
          <w:sz w:val="24"/>
          <w:szCs w:val="24"/>
        </w:rPr>
        <w:t>Controller</w:t>
      </w:r>
      <w:proofErr w:type="spellEnd"/>
      <w:r>
        <w:rPr>
          <w:rFonts w:ascii="Times New Roman" w:hAnsi="Times New Roman" w:cs="Times New Roman"/>
          <w:sz w:val="24"/>
          <w:szCs w:val="24"/>
        </w:rPr>
        <w:t xml:space="preserve"> rétegnek ezt már a beérkezéskor el kell utasítania, és megfelelő HTTP hibaüzenettel kell válaszolnia. Ha az adatbázis-mentés sikertelen, a tranzakciókezelőnek vissza kell görgetnie a műveletet, megakadályozva a részleges adatmentést. Ez a </w:t>
      </w:r>
      <w:proofErr w:type="spellStart"/>
      <w:r>
        <w:rPr>
          <w:rFonts w:ascii="Times New Roman" w:hAnsi="Times New Roman" w:cs="Times New Roman"/>
          <w:sz w:val="24"/>
          <w:szCs w:val="24"/>
        </w:rPr>
        <w:t>rétegenkénti</w:t>
      </w:r>
      <w:proofErr w:type="spellEnd"/>
      <w:r>
        <w:rPr>
          <w:rFonts w:ascii="Times New Roman" w:hAnsi="Times New Roman" w:cs="Times New Roman"/>
          <w:sz w:val="24"/>
          <w:szCs w:val="24"/>
        </w:rPr>
        <w:t xml:space="preserve"> hibakezelési szemlélet összhangban van a „</w:t>
      </w:r>
      <w:proofErr w:type="spellStart"/>
      <w:r>
        <w:rPr>
          <w:rFonts w:ascii="Times New Roman" w:hAnsi="Times New Roman" w:cs="Times New Roman"/>
          <w:sz w:val="24"/>
          <w:szCs w:val="24"/>
        </w:rPr>
        <w:t>fail-fast</w:t>
      </w:r>
      <w:proofErr w:type="spellEnd"/>
      <w:r>
        <w:rPr>
          <w:rFonts w:ascii="Times New Roman" w:hAnsi="Times New Roman" w:cs="Times New Roman"/>
          <w:sz w:val="24"/>
          <w:szCs w:val="24"/>
        </w:rPr>
        <w:t xml:space="preserve">” elvvel, amely szerint a rendszert minél hamarabb és minél egyértelműbb hibaüzenettel kell megállítani, ha valami nem a tervek </w:t>
      </w:r>
      <w:r>
        <w:rPr>
          <w:rFonts w:ascii="Times New Roman" w:hAnsi="Times New Roman" w:cs="Times New Roman"/>
          <w:sz w:val="24"/>
          <w:szCs w:val="24"/>
        </w:rPr>
        <w:lastRenderedPageBreak/>
        <w:t>szerint alakul. Az egészségügyi szoftverek esetében ez különösen fontos, mivel egy részlegesen mentett, hibás mérési adat félrevezető klinikai döntéshez vezethet.</w:t>
      </w:r>
    </w:p>
    <w:p w14:paraId="019EFCC8" w14:textId="77777777" w:rsidR="000329D0" w:rsidRPr="00AB6748" w:rsidRDefault="000329D0" w:rsidP="00903996">
      <w:pPr>
        <w:pStyle w:val="Cmsor2"/>
        <w:jc w:val="both"/>
        <w:rPr>
          <w:rFonts w:ascii="Times New Roman" w:hAnsi="Times New Roman" w:cs="Times New Roman"/>
          <w:b/>
          <w:bCs/>
          <w:color w:val="000000" w:themeColor="text1"/>
        </w:rPr>
      </w:pPr>
      <w:bookmarkStart w:id="21" w:name="_Toc228542020"/>
      <w:r>
        <w:rPr>
          <w:rFonts w:ascii="Times New Roman" w:hAnsi="Times New Roman" w:cs="Times New Roman"/>
          <w:b/>
          <w:bCs/>
          <w:color w:val="000000" w:themeColor="text1"/>
        </w:rPr>
        <w:t>4.2 Nem funkcionális követelmények</w:t>
      </w:r>
      <w:bookmarkEnd w:id="21"/>
    </w:p>
    <w:p w14:paraId="4B5428FF" w14:textId="755C4306" w:rsidR="000329D0" w:rsidRDefault="000329D0" w:rsidP="00903996">
      <w:pPr>
        <w:spacing w:line="360" w:lineRule="auto"/>
        <w:jc w:val="both"/>
        <w:rPr>
          <w:rFonts w:ascii="Times New Roman" w:hAnsi="Times New Roman" w:cs="Times New Roman"/>
          <w:sz w:val="24"/>
          <w:szCs w:val="24"/>
        </w:rPr>
      </w:pPr>
      <w:r>
        <w:rPr>
          <w:rFonts w:ascii="Times New Roman" w:hAnsi="Times New Roman" w:cs="Times New Roman"/>
          <w:sz w:val="24"/>
          <w:szCs w:val="24"/>
        </w:rPr>
        <w:t>Míg a funkcionális követelmények a „mit” kérdésre válaszolnak, a nem funkcionális követelmények a „hogyan” kéréskört fedik le, meghatározva a rendszer minőségi</w:t>
      </w:r>
      <w:r w:rsidR="00BE0766">
        <w:rPr>
          <w:rFonts w:ascii="Times New Roman" w:hAnsi="Times New Roman" w:cs="Times New Roman"/>
          <w:sz w:val="24"/>
          <w:szCs w:val="24"/>
        </w:rPr>
        <w:t xml:space="preserve"> </w:t>
      </w:r>
      <w:r>
        <w:rPr>
          <w:rFonts w:ascii="Times New Roman" w:hAnsi="Times New Roman" w:cs="Times New Roman"/>
          <w:sz w:val="24"/>
          <w:szCs w:val="24"/>
        </w:rPr>
        <w:t>tulajdonságait.</w:t>
      </w:r>
    </w:p>
    <w:p w14:paraId="76B59C25" w14:textId="77777777" w:rsidR="00903996" w:rsidRPr="00903996" w:rsidRDefault="000329D0" w:rsidP="00903996">
      <w:pPr>
        <w:pStyle w:val="Listaszerbekezds"/>
        <w:numPr>
          <w:ilvl w:val="0"/>
          <w:numId w:val="17"/>
        </w:numPr>
        <w:spacing w:line="360" w:lineRule="auto"/>
        <w:jc w:val="both"/>
        <w:rPr>
          <w:rFonts w:ascii="Times New Roman" w:hAnsi="Times New Roman" w:cs="Times New Roman"/>
          <w:b/>
          <w:bCs/>
          <w:sz w:val="32"/>
          <w:szCs w:val="32"/>
        </w:rPr>
      </w:pPr>
      <w:r>
        <w:rPr>
          <w:rFonts w:ascii="Times New Roman" w:hAnsi="Times New Roman" w:cs="Times New Roman"/>
          <w:b/>
          <w:bCs/>
          <w:sz w:val="24"/>
          <w:szCs w:val="24"/>
        </w:rPr>
        <w:t>Teljesítmény és válaszidő (Performance):</w:t>
      </w:r>
    </w:p>
    <w:p w14:paraId="3034371F" w14:textId="77777777" w:rsidR="000329D0" w:rsidRPr="000329D0" w:rsidRDefault="000329D0" w:rsidP="00903996">
      <w:pPr>
        <w:pStyle w:val="Listaszerbekezds"/>
        <w:spacing w:line="360" w:lineRule="auto"/>
        <w:ind w:left="1080"/>
        <w:jc w:val="both"/>
        <w:rPr>
          <w:rFonts w:ascii="Times New Roman" w:hAnsi="Times New Roman" w:cs="Times New Roman"/>
          <w:b/>
          <w:bCs/>
          <w:sz w:val="32"/>
          <w:szCs w:val="32"/>
        </w:rPr>
      </w:pPr>
      <w:r>
        <w:rPr>
          <w:rFonts w:ascii="Times New Roman" w:hAnsi="Times New Roman" w:cs="Times New Roman"/>
          <w:sz w:val="24"/>
          <w:szCs w:val="24"/>
        </w:rPr>
        <w:t>Egészségügyi rendszerről lévén szó, a késleltetés minimalizálása kulcsfontosságú. A tervezési cél, hogy a felhasználói felület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betöltési ideje ne haladja meg a 2 másodpercet, az API válaszideje pedig 200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alatt maradjon átlagos terhelés mellett.</w:t>
      </w:r>
    </w:p>
    <w:p w14:paraId="5E336784" w14:textId="77777777" w:rsidR="00903996" w:rsidRPr="00903996" w:rsidRDefault="000329D0" w:rsidP="00903996">
      <w:pPr>
        <w:pStyle w:val="Listaszerbekezds"/>
        <w:numPr>
          <w:ilvl w:val="0"/>
          <w:numId w:val="17"/>
        </w:numPr>
        <w:spacing w:line="360" w:lineRule="auto"/>
        <w:jc w:val="both"/>
        <w:rPr>
          <w:rFonts w:ascii="Times New Roman" w:hAnsi="Times New Roman" w:cs="Times New Roman"/>
          <w:b/>
          <w:bCs/>
          <w:sz w:val="32"/>
          <w:szCs w:val="32"/>
        </w:rPr>
      </w:pPr>
      <w:r>
        <w:rPr>
          <w:rFonts w:ascii="Times New Roman" w:hAnsi="Times New Roman" w:cs="Times New Roman"/>
          <w:b/>
          <w:bCs/>
          <w:sz w:val="24"/>
          <w:szCs w:val="24"/>
        </w:rPr>
        <w:t>Skálázhatóság (</w:t>
      </w:r>
      <w:proofErr w:type="spellStart"/>
      <w:r>
        <w:rPr>
          <w:rFonts w:ascii="Times New Roman" w:hAnsi="Times New Roman" w:cs="Times New Roman"/>
          <w:b/>
          <w:bCs/>
          <w:sz w:val="24"/>
          <w:szCs w:val="24"/>
        </w:rPr>
        <w:t>Scalability</w:t>
      </w:r>
      <w:proofErr w:type="spellEnd"/>
      <w:r>
        <w:rPr>
          <w:rFonts w:ascii="Times New Roman" w:hAnsi="Times New Roman" w:cs="Times New Roman"/>
          <w:b/>
          <w:bCs/>
          <w:sz w:val="24"/>
          <w:szCs w:val="24"/>
        </w:rPr>
        <w:t>):</w:t>
      </w:r>
    </w:p>
    <w:p w14:paraId="75172930" w14:textId="77777777" w:rsidR="00B9709A" w:rsidRPr="00B9709A" w:rsidRDefault="000329D0" w:rsidP="00903996">
      <w:pPr>
        <w:pStyle w:val="Listaszerbekezds"/>
        <w:spacing w:line="360" w:lineRule="auto"/>
        <w:ind w:left="1080"/>
        <w:jc w:val="both"/>
        <w:rPr>
          <w:rFonts w:ascii="Times New Roman" w:hAnsi="Times New Roman" w:cs="Times New Roman"/>
          <w:b/>
          <w:bCs/>
          <w:sz w:val="32"/>
          <w:szCs w:val="32"/>
        </w:rPr>
      </w:pPr>
      <w:r>
        <w:rPr>
          <w:rFonts w:ascii="Times New Roman" w:hAnsi="Times New Roman" w:cs="Times New Roman"/>
          <w:sz w:val="24"/>
          <w:szCs w:val="24"/>
        </w:rPr>
        <w:t>Bár a szakdolgozat keretében egy prototípus készül, a tervezésnél figyelembe kell venni a későbbi bővíthetőséget. A rendszer architektúrájának (rétegelt szerkezet) támogatnia kell, hogy a felhasználók számának növekedésével a szerver erőforrásai (CPU, RAM) vertikálisan bővíthetők legyenek, vagy a rendszer később mikró szolgáltatásokra (</w:t>
      </w:r>
      <w:proofErr w:type="spellStart"/>
      <w:r>
        <w:rPr>
          <w:rFonts w:ascii="Times New Roman" w:hAnsi="Times New Roman" w:cs="Times New Roman"/>
          <w:sz w:val="24"/>
          <w:szCs w:val="24"/>
        </w:rPr>
        <w:t>Microservices</w:t>
      </w:r>
      <w:proofErr w:type="spellEnd"/>
      <w:r>
        <w:rPr>
          <w:rFonts w:ascii="Times New Roman" w:hAnsi="Times New Roman" w:cs="Times New Roman"/>
          <w:sz w:val="24"/>
          <w:szCs w:val="24"/>
        </w:rPr>
        <w:t xml:space="preserve">) bontható legyen. A tervezett adatbázis-struktúra képesnek kell lennie több ezer páciens több milliónyi mérési adatának kezelésére is. </w:t>
      </w:r>
    </w:p>
    <w:p w14:paraId="14940868" w14:textId="77777777" w:rsidR="00903996" w:rsidRPr="00903996" w:rsidRDefault="00B9709A" w:rsidP="00903996">
      <w:pPr>
        <w:pStyle w:val="Listaszerbekezds"/>
        <w:numPr>
          <w:ilvl w:val="0"/>
          <w:numId w:val="17"/>
        </w:numPr>
        <w:spacing w:line="360" w:lineRule="auto"/>
        <w:jc w:val="both"/>
        <w:rPr>
          <w:rFonts w:ascii="Times New Roman" w:hAnsi="Times New Roman" w:cs="Times New Roman"/>
          <w:b/>
          <w:bCs/>
          <w:sz w:val="32"/>
          <w:szCs w:val="32"/>
        </w:rPr>
      </w:pPr>
      <w:r>
        <w:rPr>
          <w:rFonts w:ascii="Times New Roman" w:hAnsi="Times New Roman" w:cs="Times New Roman"/>
          <w:b/>
          <w:bCs/>
          <w:sz w:val="24"/>
          <w:szCs w:val="24"/>
        </w:rPr>
        <w:t>Rendelkezésre állás (</w:t>
      </w:r>
      <w:proofErr w:type="spellStart"/>
      <w:r>
        <w:rPr>
          <w:rFonts w:ascii="Times New Roman" w:hAnsi="Times New Roman" w:cs="Times New Roman"/>
          <w:b/>
          <w:bCs/>
          <w:sz w:val="24"/>
          <w:szCs w:val="24"/>
        </w:rPr>
        <w:t>Availability</w:t>
      </w:r>
      <w:proofErr w:type="spellEnd"/>
      <w:r>
        <w:rPr>
          <w:rFonts w:ascii="Times New Roman" w:hAnsi="Times New Roman" w:cs="Times New Roman"/>
          <w:b/>
          <w:bCs/>
          <w:sz w:val="24"/>
          <w:szCs w:val="24"/>
        </w:rPr>
        <w:t>)</w:t>
      </w:r>
    </w:p>
    <w:p w14:paraId="0E133BE6" w14:textId="77777777" w:rsidR="00B9709A" w:rsidRDefault="00B9709A" w:rsidP="00903996">
      <w:pPr>
        <w:pStyle w:val="Listaszerbekezd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 rendszernek a nap 24 órájában elérhetőnek kell lennie (99,9%-os </w:t>
      </w:r>
      <w:proofErr w:type="spellStart"/>
      <w:r>
        <w:rPr>
          <w:rFonts w:ascii="Times New Roman" w:hAnsi="Times New Roman" w:cs="Times New Roman"/>
          <w:sz w:val="24"/>
          <w:szCs w:val="24"/>
        </w:rPr>
        <w:t>uptime</w:t>
      </w:r>
      <w:proofErr w:type="spellEnd"/>
      <w:r>
        <w:rPr>
          <w:rFonts w:ascii="Times New Roman" w:hAnsi="Times New Roman" w:cs="Times New Roman"/>
          <w:sz w:val="24"/>
          <w:szCs w:val="24"/>
        </w:rPr>
        <w:t>), hiszen a krónikus betegek állapota bármikor változhat. Ezt a tervezés során a robusztus hibakezelés (</w:t>
      </w:r>
      <w:proofErr w:type="spellStart"/>
      <w:r>
        <w:rPr>
          <w:rFonts w:ascii="Times New Roman" w:hAnsi="Times New Roman" w:cs="Times New Roman"/>
          <w:sz w:val="24"/>
          <w:szCs w:val="24"/>
        </w:rPr>
        <w:t>Exception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Handling</w:t>
      </w:r>
      <w:proofErr w:type="spellEnd"/>
      <w:r>
        <w:rPr>
          <w:rFonts w:ascii="Times New Roman" w:hAnsi="Times New Roman" w:cs="Times New Roman"/>
          <w:sz w:val="24"/>
          <w:szCs w:val="24"/>
        </w:rPr>
        <w:t>) és a szerveroldali állapotmentesség (</w:t>
      </w:r>
      <w:proofErr w:type="spellStart"/>
      <w:r>
        <w:rPr>
          <w:rFonts w:ascii="Times New Roman" w:hAnsi="Times New Roman" w:cs="Times New Roman"/>
          <w:sz w:val="24"/>
          <w:szCs w:val="24"/>
        </w:rPr>
        <w:t>Stateless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architecture</w:t>
      </w:r>
      <w:proofErr w:type="spellEnd"/>
      <w:r>
        <w:rPr>
          <w:rFonts w:ascii="Times New Roman" w:hAnsi="Times New Roman" w:cs="Times New Roman"/>
          <w:sz w:val="24"/>
          <w:szCs w:val="24"/>
        </w:rPr>
        <w:t xml:space="preserve">) biztosítja. </w:t>
      </w:r>
    </w:p>
    <w:p w14:paraId="12EDB04A" w14:textId="77777777" w:rsidR="00444875" w:rsidRPr="00B9709A" w:rsidRDefault="00444875" w:rsidP="00903996">
      <w:pPr>
        <w:pStyle w:val="Listaszerbekezds"/>
        <w:spacing w:line="360" w:lineRule="auto"/>
        <w:ind w:left="1080"/>
        <w:jc w:val="both"/>
        <w:rPr>
          <w:rFonts w:ascii="Times New Roman" w:hAnsi="Times New Roman" w:cs="Times New Roman"/>
          <w:b/>
          <w:bCs/>
          <w:sz w:val="32"/>
          <w:szCs w:val="32"/>
        </w:rPr>
      </w:pPr>
    </w:p>
    <w:p w14:paraId="4390B02B" w14:textId="77777777" w:rsidR="00444875" w:rsidRPr="00444875" w:rsidRDefault="00B9709A" w:rsidP="00444875">
      <w:pPr>
        <w:pStyle w:val="Listaszerbekezds"/>
        <w:numPr>
          <w:ilvl w:val="0"/>
          <w:numId w:val="17"/>
        </w:numPr>
        <w:spacing w:line="360" w:lineRule="auto"/>
        <w:jc w:val="both"/>
        <w:rPr>
          <w:rFonts w:ascii="Times New Roman" w:hAnsi="Times New Roman" w:cs="Times New Roman"/>
          <w:b/>
          <w:bCs/>
          <w:sz w:val="32"/>
          <w:szCs w:val="32"/>
        </w:rPr>
      </w:pPr>
      <w:r>
        <w:rPr>
          <w:rFonts w:ascii="Times New Roman" w:hAnsi="Times New Roman" w:cs="Times New Roman"/>
          <w:b/>
          <w:bCs/>
          <w:sz w:val="24"/>
          <w:szCs w:val="24"/>
        </w:rPr>
        <w:t>Biztonság (</w:t>
      </w:r>
      <w:proofErr w:type="spellStart"/>
      <w:r>
        <w:rPr>
          <w:rFonts w:ascii="Times New Roman" w:hAnsi="Times New Roman" w:cs="Times New Roman"/>
          <w:b/>
          <w:bCs/>
          <w:sz w:val="24"/>
          <w:szCs w:val="24"/>
        </w:rPr>
        <w:t>Security</w:t>
      </w:r>
      <w:proofErr w:type="spellEnd"/>
      <w:r>
        <w:rPr>
          <w:rFonts w:ascii="Times New Roman" w:hAnsi="Times New Roman" w:cs="Times New Roman"/>
          <w:b/>
          <w:bCs/>
          <w:sz w:val="24"/>
          <w:szCs w:val="24"/>
        </w:rPr>
        <w:t>):</w:t>
      </w:r>
    </w:p>
    <w:p w14:paraId="20C33EAF" w14:textId="77777777" w:rsidR="00B9709A" w:rsidRPr="00B9709A" w:rsidRDefault="00B9709A" w:rsidP="00444875">
      <w:pPr>
        <w:pStyle w:val="Listaszerbekezds"/>
        <w:spacing w:line="360" w:lineRule="auto"/>
        <w:ind w:left="1080"/>
        <w:jc w:val="both"/>
        <w:rPr>
          <w:rFonts w:ascii="Times New Roman" w:hAnsi="Times New Roman" w:cs="Times New Roman"/>
          <w:b/>
          <w:bCs/>
          <w:sz w:val="32"/>
          <w:szCs w:val="32"/>
        </w:rPr>
      </w:pPr>
      <w:r>
        <w:rPr>
          <w:rFonts w:ascii="Times New Roman" w:hAnsi="Times New Roman" w:cs="Times New Roman"/>
          <w:sz w:val="24"/>
          <w:szCs w:val="24"/>
        </w:rPr>
        <w:t>A 3. fejezetben tárgyalt GDPR és adatvédelmi elveknek megfelelően:</w:t>
      </w:r>
    </w:p>
    <w:p w14:paraId="62E223D2" w14:textId="77777777" w:rsidR="00B9709A" w:rsidRPr="00B9709A" w:rsidRDefault="00B9709A" w:rsidP="00444875">
      <w:pPr>
        <w:pStyle w:val="Listaszerbekezds"/>
        <w:numPr>
          <w:ilvl w:val="0"/>
          <w:numId w:val="20"/>
        </w:numPr>
        <w:spacing w:line="360" w:lineRule="auto"/>
        <w:jc w:val="both"/>
        <w:rPr>
          <w:rFonts w:ascii="Times New Roman" w:hAnsi="Times New Roman" w:cs="Times New Roman"/>
          <w:b/>
          <w:bCs/>
          <w:sz w:val="32"/>
          <w:szCs w:val="32"/>
        </w:rPr>
      </w:pPr>
      <w:r>
        <w:rPr>
          <w:rFonts w:ascii="Times New Roman" w:hAnsi="Times New Roman" w:cs="Times New Roman"/>
          <w:sz w:val="24"/>
          <w:szCs w:val="24"/>
        </w:rPr>
        <w:t>Az API végpontok védettek, csak a hitelesített felhasználók érhetik el őket.</w:t>
      </w:r>
    </w:p>
    <w:p w14:paraId="18850DA0" w14:textId="77777777" w:rsidR="00B9709A" w:rsidRPr="00B9709A" w:rsidRDefault="00B9709A" w:rsidP="00444875">
      <w:pPr>
        <w:pStyle w:val="Listaszerbekezds"/>
        <w:numPr>
          <w:ilvl w:val="0"/>
          <w:numId w:val="20"/>
        </w:numPr>
        <w:spacing w:line="360" w:lineRule="auto"/>
        <w:jc w:val="both"/>
        <w:rPr>
          <w:rFonts w:ascii="Times New Roman" w:hAnsi="Times New Roman" w:cs="Times New Roman"/>
          <w:b/>
          <w:bCs/>
          <w:sz w:val="32"/>
          <w:szCs w:val="32"/>
        </w:rPr>
      </w:pPr>
      <w:r>
        <w:rPr>
          <w:rFonts w:ascii="Times New Roman" w:hAnsi="Times New Roman" w:cs="Times New Roman"/>
          <w:sz w:val="24"/>
          <w:szCs w:val="24"/>
        </w:rPr>
        <w:t xml:space="preserve">Szerepkör alapú hozzáférés-vezérlés (RBAC – </w:t>
      </w:r>
      <w:proofErr w:type="spellStart"/>
      <w:r>
        <w:rPr>
          <w:rFonts w:ascii="Times New Roman" w:hAnsi="Times New Roman" w:cs="Times New Roman"/>
          <w:sz w:val="24"/>
          <w:szCs w:val="24"/>
        </w:rPr>
        <w:t>Role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Based</w:t>
      </w:r>
      <w:proofErr w:type="spellEnd"/>
      <w:r>
        <w:rPr>
          <w:rFonts w:ascii="Times New Roman" w:hAnsi="Times New Roman" w:cs="Times New Roman"/>
          <w:sz w:val="24"/>
          <w:szCs w:val="24"/>
        </w:rPr>
        <w:t xml:space="preserve"> Access </w:t>
      </w:r>
      <w:proofErr w:type="spellStart"/>
      <w:r>
        <w:rPr>
          <w:rFonts w:ascii="Times New Roman" w:hAnsi="Times New Roman" w:cs="Times New Roman"/>
          <w:sz w:val="24"/>
          <w:szCs w:val="24"/>
        </w:rPr>
        <w:t>Control</w:t>
      </w:r>
      <w:proofErr w:type="spellEnd"/>
      <w:r>
        <w:rPr>
          <w:rFonts w:ascii="Times New Roman" w:hAnsi="Times New Roman" w:cs="Times New Roman"/>
          <w:sz w:val="24"/>
          <w:szCs w:val="24"/>
        </w:rPr>
        <w:t xml:space="preserve">): A páciens nem láthatja más páciens adatait, az orvos viszont láthatja a hozzá rendelt betegeket. </w:t>
      </w:r>
    </w:p>
    <w:p w14:paraId="436880E7" w14:textId="5AF022B1" w:rsidR="003E112B" w:rsidRDefault="00000000" w:rsidP="001164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nem funkcionális követelmények teljesíthetőségét az egyes </w:t>
      </w:r>
      <w:proofErr w:type="spellStart"/>
      <w:r>
        <w:rPr>
          <w:rFonts w:ascii="Times New Roman" w:hAnsi="Times New Roman" w:cs="Times New Roman"/>
          <w:sz w:val="24"/>
          <w:szCs w:val="24"/>
        </w:rPr>
        <w:t>architekturális</w:t>
      </w:r>
      <w:proofErr w:type="spellEnd"/>
      <w:r>
        <w:rPr>
          <w:rFonts w:ascii="Times New Roman" w:hAnsi="Times New Roman" w:cs="Times New Roman"/>
          <w:sz w:val="24"/>
          <w:szCs w:val="24"/>
        </w:rPr>
        <w:t xml:space="preserve"> döntések alapvetően meghatározzák. A 200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-os API válaszidő például csak akkor garantálható, ha az adatbázis-lekérdezések megfelelően optimalizáltak: az indexek helyes alkalmazása a PATIENT_ID és </w:t>
      </w:r>
      <w:r>
        <w:rPr>
          <w:rFonts w:ascii="Times New Roman" w:hAnsi="Times New Roman" w:cs="Times New Roman"/>
          <w:sz w:val="24"/>
          <w:szCs w:val="24"/>
        </w:rPr>
        <w:lastRenderedPageBreak/>
        <w:t>TIMESTAMP mezőkön döntő szerepet játszik a nagy adatmennyiség esetén is gyors keresésben. A 99,9%-os rendelkezésre állás megközelítése a fejlesztési fázisban a szerveroldali állapotmentességgel (</w:t>
      </w:r>
      <w:proofErr w:type="spellStart"/>
      <w:r>
        <w:rPr>
          <w:rFonts w:ascii="Times New Roman" w:hAnsi="Times New Roman" w:cs="Times New Roman"/>
          <w:sz w:val="24"/>
          <w:szCs w:val="24"/>
        </w:rPr>
        <w:t>stateless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architecture</w:t>
      </w:r>
      <w:proofErr w:type="spellEnd"/>
      <w:r>
        <w:rPr>
          <w:rFonts w:ascii="Times New Roman" w:hAnsi="Times New Roman" w:cs="Times New Roman"/>
          <w:sz w:val="24"/>
          <w:szCs w:val="24"/>
        </w:rPr>
        <w:t>) érhető el, amelyet a Spring Boot alapértelmezetten támogat: minden HTTP-kérés önálló, kontextusfüggetlen egységként kezelendő, így a szerver újraindítása sem okoz adatvesztést. A skálázhatósági célok megvalósíthatóságát pedig éppen a rétegelt, moduláris architektúra garantálja, amely lehetővé teszi az egyes komponensek például az adatbázisréteg független cseréjét vagy bővítését a rendszer többi részének módosítása nélkül.</w:t>
      </w:r>
    </w:p>
    <w:p w14:paraId="1B25E63A" w14:textId="77777777" w:rsidR="00B9709A" w:rsidRPr="00F81AF1" w:rsidRDefault="00B9709A" w:rsidP="00C84E09">
      <w:pPr>
        <w:pStyle w:val="Cmsor2"/>
        <w:jc w:val="both"/>
        <w:rPr>
          <w:rFonts w:ascii="Times New Roman" w:hAnsi="Times New Roman" w:cs="Times New Roman"/>
          <w:b/>
          <w:bCs/>
          <w:color w:val="000000" w:themeColor="text1"/>
        </w:rPr>
      </w:pPr>
      <w:bookmarkStart w:id="22" w:name="_Toc228542021"/>
      <w:r>
        <w:rPr>
          <w:rFonts w:ascii="Times New Roman" w:hAnsi="Times New Roman" w:cs="Times New Roman"/>
          <w:b/>
          <w:bCs/>
          <w:color w:val="000000" w:themeColor="text1"/>
        </w:rPr>
        <w:t>4.3 Adatbázis-tervezés</w:t>
      </w:r>
      <w:bookmarkEnd w:id="22"/>
    </w:p>
    <w:p w14:paraId="17FDFD6A" w14:textId="77777777" w:rsidR="007F60D5" w:rsidRDefault="00B9709A" w:rsidP="00C84E0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rendszer adatainak </w:t>
      </w:r>
      <w:proofErr w:type="spellStart"/>
      <w:r>
        <w:rPr>
          <w:rFonts w:ascii="Times New Roman" w:hAnsi="Times New Roman" w:cs="Times New Roman"/>
          <w:sz w:val="24"/>
          <w:szCs w:val="24"/>
        </w:rPr>
        <w:t>perzisztens</w:t>
      </w:r>
      <w:proofErr w:type="spellEnd"/>
      <w:r>
        <w:rPr>
          <w:rFonts w:ascii="Times New Roman" w:hAnsi="Times New Roman" w:cs="Times New Roman"/>
          <w:sz w:val="24"/>
          <w:szCs w:val="24"/>
        </w:rPr>
        <w:t xml:space="preserve"> tárolására egy beágyazott, Java-alapú relációs adatbázis-kezelőt, A </w:t>
      </w:r>
      <w:r>
        <w:rPr>
          <w:rFonts w:ascii="Times New Roman" w:hAnsi="Times New Roman" w:cs="Times New Roman"/>
          <w:b/>
          <w:bCs/>
          <w:sz w:val="24"/>
          <w:szCs w:val="24"/>
        </w:rPr>
        <w:t xml:space="preserve">H2 </w:t>
      </w:r>
      <w:proofErr w:type="spellStart"/>
      <w:r>
        <w:rPr>
          <w:rFonts w:ascii="Times New Roman" w:hAnsi="Times New Roman" w:cs="Times New Roman"/>
          <w:b/>
          <w:bCs/>
          <w:sz w:val="24"/>
          <w:szCs w:val="24"/>
        </w:rPr>
        <w:t>database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Engine</w:t>
      </w:r>
      <w:proofErr w:type="spellEnd"/>
      <w:r>
        <w:rPr>
          <w:rFonts w:ascii="Times New Roman" w:hAnsi="Times New Roman" w:cs="Times New Roman"/>
          <w:sz w:val="24"/>
          <w:szCs w:val="24"/>
        </w:rPr>
        <w:t>-t választottam. A fejlesztési fázisban ez a megoldás rendkívül előnyös, mivel nem igényel külön szerverinstallációt, fájl alapú tárolást teszt lehetővé, és könnyen integrálható a Spring Boot keretrendszerrel.</w:t>
      </w:r>
    </w:p>
    <w:p w14:paraId="05EF83C8" w14:textId="77777777" w:rsidR="007F60D5" w:rsidRDefault="007F60D5" w:rsidP="00C84E0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tervezés során a </w:t>
      </w:r>
      <w:r>
        <w:rPr>
          <w:rFonts w:ascii="Times New Roman" w:hAnsi="Times New Roman" w:cs="Times New Roman"/>
          <w:b/>
          <w:bCs/>
          <w:sz w:val="24"/>
          <w:szCs w:val="24"/>
        </w:rPr>
        <w:t>szerepkörök szerinti szétválasztás</w:t>
      </w:r>
      <w:r>
        <w:rPr>
          <w:rFonts w:ascii="Times New Roman" w:hAnsi="Times New Roman" w:cs="Times New Roman"/>
          <w:b/>
          <w:bCs/>
          <w:sz w:val="32"/>
          <w:szCs w:val="32"/>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Table</w:t>
      </w:r>
      <w:proofErr w:type="spellEnd"/>
      <w:r>
        <w:rPr>
          <w:rFonts w:ascii="Times New Roman" w:hAnsi="Times New Roman" w:cs="Times New Roman"/>
          <w:sz w:val="24"/>
          <w:szCs w:val="24"/>
        </w:rPr>
        <w:t>-per-</w:t>
      </w:r>
      <w:proofErr w:type="spellStart"/>
      <w:r>
        <w:rPr>
          <w:rFonts w:ascii="Times New Roman" w:hAnsi="Times New Roman" w:cs="Times New Roman"/>
          <w:sz w:val="24"/>
          <w:szCs w:val="24"/>
        </w:rPr>
        <w:t>Concrete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Class</w:t>
      </w:r>
      <w:proofErr w:type="spellEnd"/>
      <w:r>
        <w:rPr>
          <w:rFonts w:ascii="Times New Roman" w:hAnsi="Times New Roman" w:cs="Times New Roman"/>
          <w:sz w:val="24"/>
          <w:szCs w:val="24"/>
        </w:rPr>
        <w:t xml:space="preserve"> stratégia jellegű) mellett döntöttem. Ezt azt jelenti, hogy az orvosok és a páciensek adatai fizikailag külön táblákba helyezkednek el. mivel a hozzájuk tartozó attribútumok jelentősen eltérnek (pl. csak a betegnek van diagnózisa)</w:t>
      </w:r>
    </w:p>
    <w:p w14:paraId="509F52F1" w14:textId="77777777" w:rsidR="007F60D5" w:rsidRDefault="007F60D5" w:rsidP="00C84E0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adatbázis sémája három fő entitásra épül: </w:t>
      </w:r>
      <w:r>
        <w:rPr>
          <w:rFonts w:ascii="Times New Roman" w:hAnsi="Times New Roman" w:cs="Times New Roman"/>
          <w:b/>
          <w:bCs/>
          <w:sz w:val="24"/>
          <w:szCs w:val="24"/>
        </w:rPr>
        <w:t>DOCTOR</w:t>
      </w:r>
      <w:r>
        <w:rPr>
          <w:rFonts w:ascii="Times New Roman" w:hAnsi="Times New Roman" w:cs="Times New Roman"/>
          <w:sz w:val="24"/>
          <w:szCs w:val="24"/>
        </w:rPr>
        <w:t xml:space="preserve"> (Orvos) </w:t>
      </w:r>
      <w:r>
        <w:rPr>
          <w:rFonts w:ascii="Times New Roman" w:hAnsi="Times New Roman" w:cs="Times New Roman"/>
          <w:b/>
          <w:bCs/>
          <w:sz w:val="24"/>
          <w:szCs w:val="24"/>
        </w:rPr>
        <w:t>PATIENT</w:t>
      </w:r>
      <w:r>
        <w:rPr>
          <w:rFonts w:ascii="Times New Roman" w:hAnsi="Times New Roman" w:cs="Times New Roman"/>
          <w:b/>
          <w:bCs/>
          <w:sz w:val="32"/>
          <w:szCs w:val="32"/>
        </w:rPr>
        <w:t xml:space="preserve"> </w:t>
      </w:r>
      <w:r>
        <w:rPr>
          <w:rFonts w:ascii="Times New Roman" w:hAnsi="Times New Roman" w:cs="Times New Roman"/>
          <w:sz w:val="24"/>
          <w:szCs w:val="24"/>
        </w:rPr>
        <w:t xml:space="preserve">(Páciens) és </w:t>
      </w:r>
      <w:r>
        <w:rPr>
          <w:rFonts w:ascii="Times New Roman" w:hAnsi="Times New Roman" w:cs="Times New Roman"/>
          <w:b/>
          <w:bCs/>
          <w:sz w:val="24"/>
          <w:szCs w:val="24"/>
        </w:rPr>
        <w:t>HEALTH_MEASUREMENT</w:t>
      </w:r>
      <w:r>
        <w:rPr>
          <w:rFonts w:ascii="Times New Roman" w:hAnsi="Times New Roman" w:cs="Times New Roman"/>
          <w:sz w:val="24"/>
          <w:szCs w:val="24"/>
        </w:rPr>
        <w:t xml:space="preserve"> (Egészségügyi mérés).</w:t>
      </w:r>
    </w:p>
    <w:p w14:paraId="0B3DC5BD" w14:textId="77777777" w:rsidR="007F60D5" w:rsidRPr="00A52F4C" w:rsidRDefault="008F615F" w:rsidP="001A2036">
      <w:pPr>
        <w:pStyle w:val="Cmsor3"/>
        <w:jc w:val="both"/>
        <w:rPr>
          <w:rFonts w:ascii="Times New Roman" w:hAnsi="Times New Roman" w:cs="Times New Roman"/>
          <w:b/>
          <w:bCs/>
          <w:color w:val="000000" w:themeColor="text1"/>
          <w:sz w:val="32"/>
          <w:szCs w:val="32"/>
        </w:rPr>
      </w:pPr>
      <w:bookmarkStart w:id="23" w:name="_Toc228542022"/>
      <w:r>
        <w:rPr>
          <w:rFonts w:ascii="Times New Roman" w:hAnsi="Times New Roman" w:cs="Times New Roman"/>
          <w:b/>
          <w:bCs/>
          <w:color w:val="000000" w:themeColor="text1"/>
          <w:sz w:val="32"/>
          <w:szCs w:val="32"/>
        </w:rPr>
        <w:t>4.3.1 Adattáblák definíciója és szerkezete</w:t>
      </w:r>
      <w:bookmarkEnd w:id="23"/>
    </w:p>
    <w:p w14:paraId="5BD7A37F" w14:textId="77777777" w:rsidR="007F60D5" w:rsidRDefault="007F60D5" w:rsidP="001A2036">
      <w:pPr>
        <w:spacing w:line="360" w:lineRule="auto"/>
        <w:jc w:val="both"/>
        <w:rPr>
          <w:rFonts w:ascii="Times New Roman" w:hAnsi="Times New Roman" w:cs="Times New Roman"/>
          <w:sz w:val="24"/>
          <w:szCs w:val="24"/>
        </w:rPr>
      </w:pPr>
      <w:r>
        <w:rPr>
          <w:rFonts w:ascii="Times New Roman" w:hAnsi="Times New Roman" w:cs="Times New Roman"/>
          <w:sz w:val="24"/>
          <w:szCs w:val="24"/>
        </w:rPr>
        <w:t>Az alábbiakban részeletezem a megvalósított fizikai adatmodell tábláit és azok mezőit.</w:t>
      </w:r>
    </w:p>
    <w:p w14:paraId="7AA8360B" w14:textId="77777777" w:rsidR="001A2036" w:rsidRDefault="007F60D5" w:rsidP="001A2036">
      <w:pPr>
        <w:pStyle w:val="Listaszerbekezds"/>
        <w:numPr>
          <w:ilvl w:val="0"/>
          <w:numId w:val="2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DOCTOR</w:t>
      </w:r>
      <w:r>
        <w:rPr>
          <w:rFonts w:ascii="Times New Roman" w:hAnsi="Times New Roman" w:cs="Times New Roman"/>
          <w:sz w:val="24"/>
          <w:szCs w:val="24"/>
        </w:rPr>
        <w:t xml:space="preserve"> tábla:</w:t>
      </w:r>
    </w:p>
    <w:p w14:paraId="222E4E51" w14:textId="77777777" w:rsidR="007F60D5" w:rsidRDefault="007F60D5" w:rsidP="001A2036">
      <w:pPr>
        <w:pStyle w:val="Listaszerbekezds"/>
        <w:spacing w:line="360" w:lineRule="auto"/>
        <w:jc w:val="both"/>
        <w:rPr>
          <w:rFonts w:ascii="Times New Roman" w:hAnsi="Times New Roman" w:cs="Times New Roman"/>
          <w:sz w:val="24"/>
          <w:szCs w:val="24"/>
        </w:rPr>
      </w:pPr>
      <w:r>
        <w:rPr>
          <w:rFonts w:ascii="Times New Roman" w:hAnsi="Times New Roman" w:cs="Times New Roman"/>
          <w:sz w:val="24"/>
          <w:szCs w:val="24"/>
        </w:rPr>
        <w:t>Ez a tábla tárolja az egészségügyi szakemberek belépési és azonosítási adatait. Az orvosok a rendszerben a felügyelői szerepkört töltik be.</w:t>
      </w:r>
    </w:p>
    <w:p w14:paraId="657F38E3" w14:textId="77777777" w:rsidR="007F60D5" w:rsidRPr="007F60D5" w:rsidRDefault="007F60D5" w:rsidP="001A2036">
      <w:pPr>
        <w:pStyle w:val="Listaszerbekezds"/>
        <w:numPr>
          <w:ilvl w:val="1"/>
          <w:numId w:val="2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 (elsődleges kulcs): </w:t>
      </w:r>
      <w:r>
        <w:rPr>
          <w:rFonts w:ascii="Times New Roman" w:hAnsi="Times New Roman" w:cs="Times New Roman"/>
          <w:sz w:val="24"/>
          <w:szCs w:val="24"/>
        </w:rPr>
        <w:t>Egyedi azonosító, amely alapján a rendszer hivatkozik az orvosra.</w:t>
      </w:r>
    </w:p>
    <w:p w14:paraId="5CB656E5" w14:textId="77777777" w:rsidR="007F60D5" w:rsidRPr="007F60D5" w:rsidRDefault="007F60D5" w:rsidP="001A2036">
      <w:pPr>
        <w:pStyle w:val="Listaszerbekezds"/>
        <w:numPr>
          <w:ilvl w:val="1"/>
          <w:numId w:val="2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Az orvos teljes neve, amely megjelenik a felületen.</w:t>
      </w:r>
    </w:p>
    <w:p w14:paraId="5A3087C0" w14:textId="77777777" w:rsidR="007F60D5" w:rsidRPr="007F60D5" w:rsidRDefault="007F60D5" w:rsidP="001A2036">
      <w:pPr>
        <w:pStyle w:val="Listaszerbekezds"/>
        <w:numPr>
          <w:ilvl w:val="1"/>
          <w:numId w:val="2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USERNAME: </w:t>
      </w:r>
      <w:r>
        <w:rPr>
          <w:rFonts w:ascii="Times New Roman" w:hAnsi="Times New Roman" w:cs="Times New Roman"/>
          <w:sz w:val="24"/>
          <w:szCs w:val="24"/>
        </w:rPr>
        <w:t>A bejelentkezéshez használt egyedi felhasználónév.</w:t>
      </w:r>
    </w:p>
    <w:p w14:paraId="12D4B48F" w14:textId="77777777" w:rsidR="001A2036" w:rsidRPr="001A2036" w:rsidRDefault="007F60D5" w:rsidP="001A2036">
      <w:pPr>
        <w:pStyle w:val="Listaszerbekezds"/>
        <w:numPr>
          <w:ilvl w:val="1"/>
          <w:numId w:val="2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PASSWORD: </w:t>
      </w:r>
      <w:r>
        <w:rPr>
          <w:rFonts w:ascii="Times New Roman" w:hAnsi="Times New Roman" w:cs="Times New Roman"/>
          <w:sz w:val="24"/>
          <w:szCs w:val="24"/>
        </w:rPr>
        <w:t>A biztonsági előírásoknak megfelelően titkosítva tárolt jelszó.</w:t>
      </w:r>
    </w:p>
    <w:p w14:paraId="051F8355" w14:textId="77777777" w:rsidR="001A2036" w:rsidRDefault="001A2036" w:rsidP="001A2036">
      <w:pPr>
        <w:pStyle w:val="Listaszerbekezds"/>
        <w:spacing w:line="360" w:lineRule="auto"/>
        <w:jc w:val="both"/>
        <w:rPr>
          <w:rFonts w:ascii="Times New Roman" w:hAnsi="Times New Roman" w:cs="Times New Roman"/>
          <w:b/>
          <w:bCs/>
          <w:sz w:val="24"/>
          <w:szCs w:val="24"/>
        </w:rPr>
      </w:pPr>
    </w:p>
    <w:p w14:paraId="24FDFBE5" w14:textId="77777777" w:rsidR="001A2036" w:rsidRDefault="001A2036" w:rsidP="001A2036">
      <w:pPr>
        <w:pStyle w:val="Listaszerbekezds"/>
        <w:spacing w:line="360" w:lineRule="auto"/>
        <w:jc w:val="both"/>
        <w:rPr>
          <w:rFonts w:ascii="Times New Roman" w:hAnsi="Times New Roman" w:cs="Times New Roman"/>
          <w:b/>
          <w:bCs/>
          <w:sz w:val="24"/>
          <w:szCs w:val="24"/>
        </w:rPr>
      </w:pPr>
    </w:p>
    <w:p w14:paraId="3D07F8F4" w14:textId="77777777" w:rsidR="00473C83" w:rsidRDefault="00473C83" w:rsidP="001A2036">
      <w:pPr>
        <w:pStyle w:val="Listaszerbekezds"/>
        <w:spacing w:line="360" w:lineRule="auto"/>
        <w:jc w:val="both"/>
        <w:rPr>
          <w:rFonts w:ascii="Times New Roman" w:hAnsi="Times New Roman" w:cs="Times New Roman"/>
          <w:b/>
          <w:bCs/>
          <w:sz w:val="24"/>
          <w:szCs w:val="24"/>
        </w:rPr>
      </w:pPr>
    </w:p>
    <w:p w14:paraId="3EB53385" w14:textId="77777777" w:rsidR="007F60D5" w:rsidRDefault="007F60D5" w:rsidP="001A2036">
      <w:pPr>
        <w:pStyle w:val="Listaszerbekezds"/>
        <w:numPr>
          <w:ilvl w:val="0"/>
          <w:numId w:val="2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PATIENT </w:t>
      </w:r>
      <w:r>
        <w:rPr>
          <w:rFonts w:ascii="Times New Roman" w:hAnsi="Times New Roman" w:cs="Times New Roman"/>
          <w:sz w:val="24"/>
          <w:szCs w:val="24"/>
        </w:rPr>
        <w:t>tábla</w:t>
      </w:r>
      <w:r>
        <w:rPr>
          <w:rFonts w:ascii="Times New Roman" w:hAnsi="Times New Roman" w:cs="Times New Roman"/>
          <w:b/>
          <w:bCs/>
          <w:sz w:val="24"/>
          <w:szCs w:val="24"/>
        </w:rPr>
        <w:t>:</w:t>
      </w:r>
    </w:p>
    <w:p w14:paraId="4886390D" w14:textId="77777777" w:rsidR="007F60D5" w:rsidRDefault="007F60D5" w:rsidP="001A2036">
      <w:pPr>
        <w:pStyle w:val="Listaszerbekezds"/>
        <w:spacing w:line="360" w:lineRule="auto"/>
        <w:jc w:val="both"/>
        <w:rPr>
          <w:rFonts w:ascii="Times New Roman" w:hAnsi="Times New Roman" w:cs="Times New Roman"/>
          <w:sz w:val="24"/>
          <w:szCs w:val="24"/>
        </w:rPr>
      </w:pPr>
      <w:r>
        <w:rPr>
          <w:rFonts w:ascii="Times New Roman" w:hAnsi="Times New Roman" w:cs="Times New Roman"/>
          <w:sz w:val="24"/>
          <w:szCs w:val="24"/>
        </w:rPr>
        <w:t>A rendszer központi szereplői, a krónikus betegek adatai itt kerülnek rögzítésre. A tábla szerkezete tükrözi a betegellátáshoz szükséges specifikus információkat.</w:t>
      </w:r>
    </w:p>
    <w:p w14:paraId="6047895A" w14:textId="77777777" w:rsidR="002948E7" w:rsidRPr="002948E7" w:rsidRDefault="002948E7" w:rsidP="001A2036">
      <w:pPr>
        <w:pStyle w:val="Listaszerbekezds"/>
        <w:numPr>
          <w:ilvl w:val="1"/>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 (elsődleges kulcs): </w:t>
      </w:r>
      <w:r>
        <w:rPr>
          <w:rFonts w:ascii="Times New Roman" w:hAnsi="Times New Roman" w:cs="Times New Roman"/>
          <w:sz w:val="24"/>
          <w:szCs w:val="24"/>
        </w:rPr>
        <w:t>A páciens egyedi rendszer azonosítója.</w:t>
      </w:r>
    </w:p>
    <w:p w14:paraId="336D3589" w14:textId="77777777" w:rsidR="002948E7" w:rsidRPr="002948E7" w:rsidRDefault="002948E7" w:rsidP="001A2036">
      <w:pPr>
        <w:pStyle w:val="Listaszerbekezds"/>
        <w:numPr>
          <w:ilvl w:val="1"/>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A beteg teljes neve</w:t>
      </w:r>
    </w:p>
    <w:p w14:paraId="7FAB9B90" w14:textId="77777777" w:rsidR="002948E7" w:rsidRPr="002948E7" w:rsidRDefault="002948E7" w:rsidP="001A2036">
      <w:pPr>
        <w:pStyle w:val="Listaszerbekezds"/>
        <w:numPr>
          <w:ilvl w:val="1"/>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AGE: </w:t>
      </w:r>
      <w:r>
        <w:rPr>
          <w:rFonts w:ascii="Times New Roman" w:hAnsi="Times New Roman" w:cs="Times New Roman"/>
          <w:sz w:val="24"/>
          <w:szCs w:val="24"/>
        </w:rPr>
        <w:t>Életkor, amely fontos orvosi kockázati tényező lehet.</w:t>
      </w:r>
    </w:p>
    <w:p w14:paraId="757BD87F" w14:textId="77777777" w:rsidR="002948E7" w:rsidRPr="002948E7" w:rsidRDefault="002948E7" w:rsidP="001A2036">
      <w:pPr>
        <w:pStyle w:val="Listaszerbekezds"/>
        <w:numPr>
          <w:ilvl w:val="1"/>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DIAGNOSIS: </w:t>
      </w:r>
      <w:r>
        <w:rPr>
          <w:rFonts w:ascii="Times New Roman" w:hAnsi="Times New Roman" w:cs="Times New Roman"/>
          <w:sz w:val="24"/>
          <w:szCs w:val="24"/>
        </w:rPr>
        <w:t>A krónikus betegség megnevezése (</w:t>
      </w:r>
      <w:proofErr w:type="spellStart"/>
      <w:r>
        <w:rPr>
          <w:rFonts w:ascii="Times New Roman" w:hAnsi="Times New Roman" w:cs="Times New Roman"/>
          <w:sz w:val="24"/>
          <w:szCs w:val="24"/>
        </w:rPr>
        <w:t>pl</w:t>
      </w:r>
      <w:proofErr w:type="spellEnd"/>
      <w:r>
        <w:rPr>
          <w:rFonts w:ascii="Times New Roman" w:hAnsi="Times New Roman" w:cs="Times New Roman"/>
          <w:sz w:val="24"/>
          <w:szCs w:val="24"/>
        </w:rPr>
        <w:t>: „II. típusú diabetes, Hipertónia”). Ez a mező segíti az orvost a beérkező adatok kontextusba helyezésében.</w:t>
      </w:r>
    </w:p>
    <w:p w14:paraId="2B2D83A3" w14:textId="77777777" w:rsidR="00907767" w:rsidRPr="00907767" w:rsidRDefault="002948E7" w:rsidP="001A2036">
      <w:pPr>
        <w:pStyle w:val="Listaszerbekezds"/>
        <w:numPr>
          <w:ilvl w:val="1"/>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USERNAME és PASSWORD: </w:t>
      </w:r>
      <w:r>
        <w:rPr>
          <w:rFonts w:ascii="Times New Roman" w:hAnsi="Times New Roman" w:cs="Times New Roman"/>
          <w:sz w:val="24"/>
          <w:szCs w:val="24"/>
        </w:rPr>
        <w:t xml:space="preserve">A páciens saját fiókjának belépési adatai, hogy megtekinthesse saját mérési előzményeit. </w:t>
      </w:r>
    </w:p>
    <w:p w14:paraId="0C1FD5AA" w14:textId="77777777" w:rsidR="00907767" w:rsidRPr="00907767" w:rsidRDefault="00907767" w:rsidP="001A2036">
      <w:pPr>
        <w:pStyle w:val="Listaszerbekezds"/>
        <w:numPr>
          <w:ilvl w:val="1"/>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DOCTOR_ID (Idegen kulcs): </w:t>
      </w:r>
      <w:r>
        <w:rPr>
          <w:rFonts w:ascii="Times New Roman" w:hAnsi="Times New Roman" w:cs="Times New Roman"/>
          <w:sz w:val="24"/>
          <w:szCs w:val="24"/>
        </w:rPr>
        <w:t xml:space="preserve">Ez a mező teremti meg a kapcsolatot az orvos és a beteg között. A modellben egy </w:t>
      </w:r>
      <w:proofErr w:type="gramStart"/>
      <w:r>
        <w:rPr>
          <w:rFonts w:ascii="Times New Roman" w:hAnsi="Times New Roman" w:cs="Times New Roman"/>
          <w:b/>
          <w:bCs/>
          <w:sz w:val="24"/>
          <w:szCs w:val="24"/>
        </w:rPr>
        <w:t>1:N</w:t>
      </w:r>
      <w:proofErr w:type="gramEnd"/>
      <w:r>
        <w:rPr>
          <w:rFonts w:ascii="Times New Roman" w:hAnsi="Times New Roman" w:cs="Times New Roman"/>
          <w:b/>
          <w:bCs/>
          <w:sz w:val="24"/>
          <w:szCs w:val="24"/>
        </w:rPr>
        <w:t xml:space="preserve"> (egy a többhöz) </w:t>
      </w:r>
      <w:r>
        <w:rPr>
          <w:rFonts w:ascii="Times New Roman" w:hAnsi="Times New Roman" w:cs="Times New Roman"/>
          <w:sz w:val="24"/>
          <w:szCs w:val="24"/>
        </w:rPr>
        <w:t xml:space="preserve">kapcsolatot valósítottam meg, ami azt jelenti, hogy egy pácienshez egy dedikált kezelőorvos tartozik, aki felelős a monitorozásáért. Ez a megoldás egyszerűsíti a jogosultságkezelést és a felelősségi köröket. </w:t>
      </w:r>
    </w:p>
    <w:p w14:paraId="3C549F3E" w14:textId="4E358D6D" w:rsidR="00785612" w:rsidRDefault="00936173" w:rsidP="00785612">
      <w:pPr>
        <w:pStyle w:val="Listaszerbekezds"/>
        <w:numPr>
          <w:ilvl w:val="0"/>
          <w:numId w:val="21"/>
        </w:numPr>
        <w:spacing w:line="360" w:lineRule="auto"/>
        <w:jc w:val="both"/>
        <w:rPr>
          <w:rFonts w:ascii="Times New Roman" w:hAnsi="Times New Roman" w:cs="Times New Roman"/>
          <w:b/>
          <w:bCs/>
          <w:sz w:val="24"/>
          <w:szCs w:val="24"/>
        </w:rPr>
      </w:pPr>
      <w:r w:rsidRPr="00936173">
        <w:rPr>
          <w:rFonts w:ascii="Times New Roman" w:hAnsi="Times New Roman" w:cs="Times New Roman"/>
          <w:b/>
          <w:bCs/>
          <w:sz w:val="24"/>
          <w:szCs w:val="24"/>
        </w:rPr>
        <w:t>HEALTH_MEASUREMENT</w:t>
      </w:r>
      <w:r>
        <w:rPr>
          <w:rFonts w:ascii="Times New Roman" w:hAnsi="Times New Roman" w:cs="Times New Roman"/>
          <w:b/>
          <w:bCs/>
          <w:sz w:val="24"/>
          <w:szCs w:val="24"/>
        </w:rPr>
        <w:t xml:space="preserve"> </w:t>
      </w:r>
      <w:r w:rsidR="00907767">
        <w:rPr>
          <w:rFonts w:ascii="Times New Roman" w:hAnsi="Times New Roman" w:cs="Times New Roman"/>
          <w:b/>
          <w:bCs/>
          <w:sz w:val="24"/>
          <w:szCs w:val="24"/>
        </w:rPr>
        <w:t>tábla:</w:t>
      </w:r>
    </w:p>
    <w:p w14:paraId="156DE81D" w14:textId="77777777" w:rsidR="00907767" w:rsidRPr="00907767" w:rsidRDefault="00907767" w:rsidP="00785612">
      <w:pPr>
        <w:pStyle w:val="Listaszerbekezds"/>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Ez a tranzakciós tábla tárolja az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eszköztől vagy manuális bevitelből származó idősoros adatokat. Mivel a rendszer célja a folyamatos monitorozás, várhatóan ez a tábla tartalmazza majd a legtöbb rekordot.</w:t>
      </w:r>
    </w:p>
    <w:p w14:paraId="346E6B2A" w14:textId="77777777" w:rsidR="00FA026F" w:rsidRPr="00FA026F" w:rsidRDefault="00907767" w:rsidP="00785612">
      <w:pPr>
        <w:pStyle w:val="Listaszerbekezds"/>
        <w:numPr>
          <w:ilvl w:val="1"/>
          <w:numId w:val="2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 (elsődleges kulcsa): </w:t>
      </w:r>
      <w:r>
        <w:rPr>
          <w:rFonts w:ascii="Times New Roman" w:hAnsi="Times New Roman" w:cs="Times New Roman"/>
          <w:sz w:val="24"/>
          <w:szCs w:val="24"/>
        </w:rPr>
        <w:t>A mérés egyedi azonosítója</w:t>
      </w:r>
    </w:p>
    <w:p w14:paraId="0B1200CE" w14:textId="77777777" w:rsidR="00FA026F" w:rsidRPr="00FA026F" w:rsidRDefault="00FA026F" w:rsidP="00785612">
      <w:pPr>
        <w:pStyle w:val="Listaszerbekezds"/>
        <w:numPr>
          <w:ilvl w:val="1"/>
          <w:numId w:val="2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PATIENT_ID (Idegen kulcs): </w:t>
      </w:r>
      <w:r>
        <w:rPr>
          <w:rFonts w:ascii="Times New Roman" w:hAnsi="Times New Roman" w:cs="Times New Roman"/>
          <w:sz w:val="24"/>
          <w:szCs w:val="24"/>
        </w:rPr>
        <w:t xml:space="preserve">Hivatkozás a </w:t>
      </w:r>
      <w:r>
        <w:rPr>
          <w:rFonts w:ascii="Times New Roman" w:hAnsi="Times New Roman" w:cs="Times New Roman"/>
          <w:b/>
          <w:bCs/>
          <w:sz w:val="24"/>
          <w:szCs w:val="24"/>
        </w:rPr>
        <w:t xml:space="preserve">PATIENT </w:t>
      </w:r>
      <w:r>
        <w:rPr>
          <w:rFonts w:ascii="Times New Roman" w:hAnsi="Times New Roman" w:cs="Times New Roman"/>
          <w:sz w:val="24"/>
          <w:szCs w:val="24"/>
        </w:rPr>
        <w:t>táblára, amely egyértelműen hozzárendeli a mérést egy konkrét beteghez.</w:t>
      </w:r>
    </w:p>
    <w:p w14:paraId="4CB58A72" w14:textId="77777777" w:rsidR="00FA026F" w:rsidRPr="00FA026F" w:rsidRDefault="00FA026F" w:rsidP="00785612">
      <w:pPr>
        <w:pStyle w:val="Listaszerbekezds"/>
        <w:numPr>
          <w:ilvl w:val="1"/>
          <w:numId w:val="2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TYPE: </w:t>
      </w:r>
      <w:r>
        <w:rPr>
          <w:rFonts w:ascii="Times New Roman" w:hAnsi="Times New Roman" w:cs="Times New Roman"/>
          <w:sz w:val="24"/>
          <w:szCs w:val="24"/>
        </w:rPr>
        <w:t>A mérés típusa</w:t>
      </w:r>
    </w:p>
    <w:p w14:paraId="6B8D0650" w14:textId="77777777" w:rsidR="00FA026F" w:rsidRPr="00FA026F" w:rsidRDefault="00FA026F" w:rsidP="00785612">
      <w:pPr>
        <w:pStyle w:val="Listaszerbekezds"/>
        <w:numPr>
          <w:ilvl w:val="1"/>
          <w:numId w:val="2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MEASURED_VALUE: </w:t>
      </w:r>
      <w:r>
        <w:rPr>
          <w:rFonts w:ascii="Times New Roman" w:hAnsi="Times New Roman" w:cs="Times New Roman"/>
          <w:sz w:val="24"/>
          <w:szCs w:val="24"/>
        </w:rPr>
        <w:t>A tényleges mért numerikus érték.</w:t>
      </w:r>
    </w:p>
    <w:p w14:paraId="1C380F2B" w14:textId="77777777" w:rsidR="00FA026F" w:rsidRPr="00FA026F" w:rsidRDefault="00FA026F" w:rsidP="00785612">
      <w:pPr>
        <w:pStyle w:val="Listaszerbekezds"/>
        <w:numPr>
          <w:ilvl w:val="1"/>
          <w:numId w:val="2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TIMESTAMP: </w:t>
      </w:r>
      <w:r>
        <w:rPr>
          <w:rFonts w:ascii="Times New Roman" w:hAnsi="Times New Roman" w:cs="Times New Roman"/>
          <w:sz w:val="24"/>
          <w:szCs w:val="24"/>
        </w:rPr>
        <w:t xml:space="preserve">A mérés pontos időpontja. Ez kritikus fontosságú az adatlap megjelenítésén. </w:t>
      </w:r>
    </w:p>
    <w:p w14:paraId="2DAAB1E0" w14:textId="77777777" w:rsidR="00FA026F" w:rsidRPr="00FA026F" w:rsidRDefault="00FA026F" w:rsidP="00785612">
      <w:pPr>
        <w:pStyle w:val="Listaszerbekezds"/>
        <w:numPr>
          <w:ilvl w:val="1"/>
          <w:numId w:val="2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IS_CRITICAL: </w:t>
      </w:r>
      <w:r>
        <w:rPr>
          <w:rFonts w:ascii="Times New Roman" w:hAnsi="Times New Roman" w:cs="Times New Roman"/>
          <w:sz w:val="24"/>
          <w:szCs w:val="24"/>
        </w:rPr>
        <w:t xml:space="preserve">Logikai (Boolean) mező, amelyet a rendszer automatikusan állít be az adatok beérkezésekor. Ha a mért érték átlép egy előre definiált küszöböt, ez a mező </w:t>
      </w:r>
      <w:r>
        <w:rPr>
          <w:rFonts w:ascii="Times New Roman" w:hAnsi="Times New Roman" w:cs="Times New Roman"/>
          <w:b/>
          <w:bCs/>
          <w:sz w:val="24"/>
          <w:szCs w:val="24"/>
        </w:rPr>
        <w:t xml:space="preserve">TRUE </w:t>
      </w:r>
      <w:r>
        <w:rPr>
          <w:rFonts w:ascii="Times New Roman" w:hAnsi="Times New Roman" w:cs="Times New Roman"/>
          <w:sz w:val="24"/>
          <w:szCs w:val="24"/>
        </w:rPr>
        <w:t xml:space="preserve">értéket vesz fel. Ez teszi lehetővé, hogy az orvosi felületen azonnal, erőforrás-igényes újra számolás nélkül lehessen szűrni a riasztást igénylő esetekre. </w:t>
      </w:r>
    </w:p>
    <w:p w14:paraId="08769C45" w14:textId="77777777" w:rsidR="008215FE" w:rsidRDefault="008215FE" w:rsidP="004B40B1">
      <w:pPr>
        <w:pStyle w:val="Alcm"/>
        <w:rPr>
          <w:rFonts w:ascii="Times New Roman" w:hAnsi="Times New Roman" w:cs="Times New Roman"/>
          <w:b/>
          <w:bCs/>
          <w:color w:val="000000" w:themeColor="text1"/>
          <w:sz w:val="32"/>
          <w:szCs w:val="32"/>
        </w:rPr>
      </w:pPr>
    </w:p>
    <w:p w14:paraId="4955B7E4" w14:textId="77777777" w:rsidR="00FA026F" w:rsidRPr="004B40B1" w:rsidRDefault="00FA026F" w:rsidP="00C133EA">
      <w:pPr>
        <w:pStyle w:val="Alcm"/>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4.3.2 Kapcsolatok és integritás</w:t>
      </w:r>
    </w:p>
    <w:p w14:paraId="787C81D6" w14:textId="77777777" w:rsidR="00FA026F" w:rsidRDefault="00FA026F" w:rsidP="00C133EA">
      <w:pPr>
        <w:spacing w:line="360" w:lineRule="auto"/>
        <w:jc w:val="both"/>
        <w:rPr>
          <w:rFonts w:ascii="Times New Roman" w:hAnsi="Times New Roman" w:cs="Times New Roman"/>
          <w:sz w:val="24"/>
          <w:szCs w:val="24"/>
        </w:rPr>
      </w:pPr>
      <w:r>
        <w:rPr>
          <w:rFonts w:ascii="Times New Roman" w:hAnsi="Times New Roman" w:cs="Times New Roman"/>
          <w:sz w:val="24"/>
          <w:szCs w:val="24"/>
        </w:rPr>
        <w:t>A táblák közötti kapcsolatok biztosítják az adatok konzisztenciáját (</w:t>
      </w:r>
      <w:proofErr w:type="spellStart"/>
      <w:r>
        <w:rPr>
          <w:rFonts w:ascii="Times New Roman" w:hAnsi="Times New Roman" w:cs="Times New Roman"/>
          <w:sz w:val="24"/>
          <w:szCs w:val="24"/>
        </w:rPr>
        <w:t>Referential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Integrity</w:t>
      </w:r>
      <w:proofErr w:type="spellEnd"/>
      <w:r>
        <w:rPr>
          <w:rFonts w:ascii="Times New Roman" w:hAnsi="Times New Roman" w:cs="Times New Roman"/>
          <w:sz w:val="24"/>
          <w:szCs w:val="24"/>
        </w:rPr>
        <w:t>):</w:t>
      </w:r>
    </w:p>
    <w:p w14:paraId="5B8DF10B" w14:textId="77777777" w:rsidR="00FA026F" w:rsidRPr="00FA026F" w:rsidRDefault="00FA026F" w:rsidP="00C133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b/>
          <w:bCs/>
          <w:sz w:val="24"/>
          <w:szCs w:val="24"/>
        </w:rPr>
        <w:t>Orvos – Páciens kapcsolat:</w:t>
      </w:r>
      <w:r>
        <w:rPr>
          <w:rFonts w:ascii="Times New Roman" w:hAnsi="Times New Roman" w:cs="Times New Roman"/>
          <w:sz w:val="24"/>
          <w:szCs w:val="24"/>
        </w:rPr>
        <w:t xml:space="preserve"> A </w:t>
      </w:r>
      <w:r>
        <w:rPr>
          <w:rFonts w:ascii="Times New Roman" w:hAnsi="Times New Roman" w:cs="Times New Roman"/>
          <w:b/>
          <w:bCs/>
          <w:sz w:val="24"/>
          <w:szCs w:val="24"/>
        </w:rPr>
        <w:t>PATIENT</w:t>
      </w:r>
      <w:r>
        <w:rPr>
          <w:rFonts w:ascii="Times New Roman" w:hAnsi="Times New Roman" w:cs="Times New Roman"/>
          <w:sz w:val="24"/>
          <w:szCs w:val="24"/>
        </w:rPr>
        <w:t xml:space="preserve"> tábla </w:t>
      </w:r>
      <w:r>
        <w:rPr>
          <w:rFonts w:ascii="Times New Roman" w:hAnsi="Times New Roman" w:cs="Times New Roman"/>
          <w:b/>
          <w:bCs/>
          <w:sz w:val="24"/>
          <w:szCs w:val="24"/>
        </w:rPr>
        <w:t xml:space="preserve">DOCTOR_ID </w:t>
      </w:r>
      <w:r>
        <w:rPr>
          <w:rFonts w:ascii="Times New Roman" w:hAnsi="Times New Roman" w:cs="Times New Roman"/>
          <w:sz w:val="24"/>
          <w:szCs w:val="24"/>
        </w:rPr>
        <w:t xml:space="preserve">külső kulcsa mutat a </w:t>
      </w:r>
      <w:r>
        <w:rPr>
          <w:rFonts w:ascii="Times New Roman" w:hAnsi="Times New Roman" w:cs="Times New Roman"/>
          <w:b/>
          <w:bCs/>
          <w:sz w:val="24"/>
          <w:szCs w:val="24"/>
        </w:rPr>
        <w:t>DOCTOR</w:t>
      </w:r>
      <w:r>
        <w:rPr>
          <w:rFonts w:ascii="Times New Roman" w:hAnsi="Times New Roman" w:cs="Times New Roman"/>
          <w:sz w:val="24"/>
          <w:szCs w:val="24"/>
        </w:rPr>
        <w:t xml:space="preserve"> tábla </w:t>
      </w:r>
      <w:r>
        <w:rPr>
          <w:rFonts w:ascii="Times New Roman" w:hAnsi="Times New Roman" w:cs="Times New Roman"/>
          <w:b/>
          <w:bCs/>
          <w:sz w:val="24"/>
          <w:szCs w:val="24"/>
        </w:rPr>
        <w:t xml:space="preserve">ID </w:t>
      </w:r>
      <w:r>
        <w:rPr>
          <w:rFonts w:ascii="Times New Roman" w:hAnsi="Times New Roman" w:cs="Times New Roman"/>
          <w:sz w:val="24"/>
          <w:szCs w:val="24"/>
        </w:rPr>
        <w:t xml:space="preserve">mezőjére. Ez biztosítja, hogy minden beteghez létező orvos legyen rendelve. Ha egy orvost törölnénk a rendszerből, az adatbázis megszorításai megakadályozzák az árva rekordok létrejöttét (vagy </w:t>
      </w:r>
      <w:proofErr w:type="spellStart"/>
      <w:r>
        <w:rPr>
          <w:rFonts w:ascii="Times New Roman" w:hAnsi="Times New Roman" w:cs="Times New Roman"/>
          <w:sz w:val="24"/>
          <w:szCs w:val="24"/>
        </w:rPr>
        <w:t>kaszkádolt</w:t>
      </w:r>
      <w:proofErr w:type="spellEnd"/>
      <w:r>
        <w:rPr>
          <w:rFonts w:ascii="Times New Roman" w:hAnsi="Times New Roman" w:cs="Times New Roman"/>
          <w:sz w:val="24"/>
          <w:szCs w:val="24"/>
        </w:rPr>
        <w:t xml:space="preserve"> törlést, vagy a törlés tiltását eredményezve).</w:t>
      </w:r>
    </w:p>
    <w:p w14:paraId="6F65080A" w14:textId="77777777" w:rsidR="00FA026F" w:rsidRDefault="00FA026F" w:rsidP="00C133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b/>
          <w:bCs/>
          <w:sz w:val="24"/>
          <w:szCs w:val="24"/>
        </w:rPr>
        <w:t>Páciens – Mérés kapcsolat:</w:t>
      </w:r>
      <w:r>
        <w:rPr>
          <w:rFonts w:ascii="Times New Roman" w:hAnsi="Times New Roman" w:cs="Times New Roman"/>
          <w:sz w:val="24"/>
          <w:szCs w:val="24"/>
        </w:rPr>
        <w:t xml:space="preserve"> A </w:t>
      </w:r>
      <w:r>
        <w:rPr>
          <w:rFonts w:ascii="Times New Roman" w:hAnsi="Times New Roman" w:cs="Times New Roman"/>
          <w:b/>
          <w:bCs/>
          <w:sz w:val="24"/>
          <w:szCs w:val="24"/>
        </w:rPr>
        <w:t>HEALTH_MEASUREMENT</w:t>
      </w:r>
      <w:r>
        <w:rPr>
          <w:rFonts w:ascii="Times New Roman" w:hAnsi="Times New Roman" w:cs="Times New Roman"/>
          <w:sz w:val="24"/>
          <w:szCs w:val="24"/>
        </w:rPr>
        <w:t xml:space="preserve"> tábla </w:t>
      </w:r>
      <w:r>
        <w:rPr>
          <w:rFonts w:ascii="Times New Roman" w:hAnsi="Times New Roman" w:cs="Times New Roman"/>
          <w:b/>
          <w:bCs/>
          <w:sz w:val="24"/>
          <w:szCs w:val="24"/>
        </w:rPr>
        <w:t>PATIENT_ID</w:t>
      </w:r>
      <w:r>
        <w:rPr>
          <w:rFonts w:ascii="Times New Roman" w:hAnsi="Times New Roman" w:cs="Times New Roman"/>
          <w:sz w:val="24"/>
          <w:szCs w:val="24"/>
        </w:rPr>
        <w:t xml:space="preserve"> külső kulcsa kapcsolja össze a mérést a beteggel. Ez egy klasszikus szülő-gyermek kapcsolat, ahol egy beteghez tetszőleges számú mérés tartozhat.</w:t>
      </w:r>
    </w:p>
    <w:p w14:paraId="11F247B2" w14:textId="77777777" w:rsidR="00AF6FF1" w:rsidRDefault="00F142D6" w:rsidP="00C133EA">
      <w:pPr>
        <w:spacing w:line="360" w:lineRule="auto"/>
        <w:jc w:val="both"/>
        <w:rPr>
          <w:rFonts w:ascii="Times New Roman" w:hAnsi="Times New Roman" w:cs="Times New Roman"/>
          <w:sz w:val="24"/>
          <w:szCs w:val="24"/>
        </w:rPr>
      </w:pPr>
      <w:r>
        <w:rPr>
          <w:rFonts w:ascii="Times New Roman" w:hAnsi="Times New Roman" w:cs="Times New Roman"/>
          <w:sz w:val="24"/>
          <w:szCs w:val="24"/>
        </w:rPr>
        <w:t>Ez az adatbázis-struktúra, bár egyszerűsített (például a "</w:t>
      </w:r>
      <w:proofErr w:type="spellStart"/>
      <w:r>
        <w:rPr>
          <w:rFonts w:ascii="Times New Roman" w:hAnsi="Times New Roman" w:cs="Times New Roman"/>
          <w:sz w:val="24"/>
          <w:szCs w:val="24"/>
        </w:rPr>
        <w:t>many-to-many</w:t>
      </w:r>
      <w:proofErr w:type="spellEnd"/>
      <w:r>
        <w:rPr>
          <w:rFonts w:ascii="Times New Roman" w:hAnsi="Times New Roman" w:cs="Times New Roman"/>
          <w:sz w:val="24"/>
          <w:szCs w:val="24"/>
        </w:rPr>
        <w:t>" orvos-beteg kapcsolat helyett "</w:t>
      </w:r>
      <w:proofErr w:type="spellStart"/>
      <w:r>
        <w:rPr>
          <w:rFonts w:ascii="Times New Roman" w:hAnsi="Times New Roman" w:cs="Times New Roman"/>
          <w:sz w:val="24"/>
          <w:szCs w:val="24"/>
        </w:rPr>
        <w:t>one-to-many</w:t>
      </w:r>
      <w:proofErr w:type="spellEnd"/>
      <w:r>
        <w:rPr>
          <w:rFonts w:ascii="Times New Roman" w:hAnsi="Times New Roman" w:cs="Times New Roman"/>
          <w:sz w:val="24"/>
          <w:szCs w:val="24"/>
        </w:rPr>
        <w:t>" modellt alkalmaz), tökéletesen megfelel egy szakdolgozati prototípus követelményeinek. Lehetővé teszi a gyors adat lekérdezést, a kritikus értékek (IS_CRITICAL) azonnali szűrését, valamint a személyes adatok és a mérési adatok logikai szétválasztását.</w:t>
      </w:r>
    </w:p>
    <w:p w14:paraId="16B5260C" w14:textId="4243A691" w:rsidR="003E112B" w:rsidRDefault="00000000" w:rsidP="001164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választott adatmodell a </w:t>
      </w:r>
      <w:proofErr w:type="spellStart"/>
      <w:r>
        <w:rPr>
          <w:rFonts w:ascii="Times New Roman" w:hAnsi="Times New Roman" w:cs="Times New Roman"/>
          <w:sz w:val="24"/>
          <w:szCs w:val="24"/>
        </w:rPr>
        <w:t>normalizáció</w:t>
      </w:r>
      <w:proofErr w:type="spellEnd"/>
      <w:r>
        <w:rPr>
          <w:rFonts w:ascii="Times New Roman" w:hAnsi="Times New Roman" w:cs="Times New Roman"/>
          <w:sz w:val="24"/>
          <w:szCs w:val="24"/>
        </w:rPr>
        <w:t xml:space="preserve"> első három </w:t>
      </w:r>
      <w:proofErr w:type="spellStart"/>
      <w:r>
        <w:rPr>
          <w:rFonts w:ascii="Times New Roman" w:hAnsi="Times New Roman" w:cs="Times New Roman"/>
          <w:sz w:val="24"/>
          <w:szCs w:val="24"/>
        </w:rPr>
        <w:t>Boyce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Codd</w:t>
      </w:r>
      <w:proofErr w:type="spellEnd"/>
      <w:r>
        <w:rPr>
          <w:rFonts w:ascii="Times New Roman" w:hAnsi="Times New Roman" w:cs="Times New Roman"/>
          <w:sz w:val="24"/>
          <w:szCs w:val="24"/>
        </w:rPr>
        <w:t xml:space="preserve">-szintjének (BCNF) elveit követi: minden tábla egyetlen entitást reprezentál, az attribútumok atomiak, és a funkcionális függőségek egyértelműen az elsődleges kulcsokon alapulnak. Ez a normalizált struktúra minimalizálja az adatredundanciát és megakadályozza az anomáliák kialakulását például egy beteg nevének módosításakor elegendő egyetlen rekordot frissíteni a PATIENT táblában, az összes hozzá tartozó mérési adat automatikusan a naprakész névhez kapcsolódik. Az IS_CRITICAL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mező </w:t>
      </w:r>
      <w:proofErr w:type="spellStart"/>
      <w:r>
        <w:rPr>
          <w:rFonts w:ascii="Times New Roman" w:hAnsi="Times New Roman" w:cs="Times New Roman"/>
          <w:sz w:val="24"/>
          <w:szCs w:val="24"/>
        </w:rPr>
        <w:t>denormalizált</w:t>
      </w:r>
      <w:proofErr w:type="spellEnd"/>
      <w:r>
        <w:rPr>
          <w:rFonts w:ascii="Times New Roman" w:hAnsi="Times New Roman" w:cs="Times New Roman"/>
          <w:sz w:val="24"/>
          <w:szCs w:val="24"/>
        </w:rPr>
        <w:t xml:space="preserve"> elemnek tekinthető, mivel értéke a mérési adatból elvben újra számítható azonban ez tudatos tervezési döntés, amely az olvasási teljesítményt helyezi előtérbe az írási </w:t>
      </w:r>
      <w:proofErr w:type="spellStart"/>
      <w:r>
        <w:rPr>
          <w:rFonts w:ascii="Times New Roman" w:hAnsi="Times New Roman" w:cs="Times New Roman"/>
          <w:sz w:val="24"/>
          <w:szCs w:val="24"/>
        </w:rPr>
        <w:t>normalizáltsággal</w:t>
      </w:r>
      <w:proofErr w:type="spellEnd"/>
      <w:r>
        <w:rPr>
          <w:rFonts w:ascii="Times New Roman" w:hAnsi="Times New Roman" w:cs="Times New Roman"/>
          <w:sz w:val="24"/>
          <w:szCs w:val="24"/>
        </w:rPr>
        <w:t xml:space="preserve"> szemben, összhangban az OLTP (Online </w:t>
      </w:r>
      <w:proofErr w:type="spellStart"/>
      <w:r>
        <w:rPr>
          <w:rFonts w:ascii="Times New Roman" w:hAnsi="Times New Roman" w:cs="Times New Roman"/>
          <w:sz w:val="24"/>
          <w:szCs w:val="24"/>
        </w:rPr>
        <w:t>Transaction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Processing</w:t>
      </w:r>
      <w:proofErr w:type="spellEnd"/>
      <w:r>
        <w:rPr>
          <w:rFonts w:ascii="Times New Roman" w:hAnsi="Times New Roman" w:cs="Times New Roman"/>
          <w:sz w:val="24"/>
          <w:szCs w:val="24"/>
        </w:rPr>
        <w:t>) rendszerek bevált optimalizációs elveivel.</w:t>
      </w:r>
    </w:p>
    <w:p w14:paraId="3E815E8B" w14:textId="77777777" w:rsidR="003E112B" w:rsidRDefault="00000000" w:rsidP="001164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4. fejezet összességében lefektette azt a tervezési alapot, amelyre 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rendszer teljes megvalósítása épül. A funkcionális és nem funkcionális követelmények pontos definiálása, az adatfolyam részletes leírása és az adatbázisséma gondos kialakítása együttesen biztosítják, hogy a fejlesztési munka ne ad hoc döntéseken, hanem tudatos, dokumentált </w:t>
      </w:r>
      <w:proofErr w:type="spellStart"/>
      <w:r>
        <w:rPr>
          <w:rFonts w:ascii="Times New Roman" w:hAnsi="Times New Roman" w:cs="Times New Roman"/>
          <w:sz w:val="24"/>
          <w:szCs w:val="24"/>
        </w:rPr>
        <w:t>architekturális</w:t>
      </w:r>
      <w:proofErr w:type="spellEnd"/>
      <w:r>
        <w:rPr>
          <w:rFonts w:ascii="Times New Roman" w:hAnsi="Times New Roman" w:cs="Times New Roman"/>
          <w:sz w:val="24"/>
          <w:szCs w:val="24"/>
        </w:rPr>
        <w:t xml:space="preserve"> elveken alapuljon. A következő fejezet az elkészült rendszer konkrét implementációját mutatja be, visszautalva az itt meghatározott tervezési döntésekre.</w:t>
      </w:r>
    </w:p>
    <w:p w14:paraId="0C55A9C2" w14:textId="77777777" w:rsidR="00CD7FE9" w:rsidRPr="00CD7FE9" w:rsidRDefault="00AF6FF1" w:rsidP="00CD7FE9">
      <w:pPr>
        <w:pStyle w:val="Cmsor1"/>
        <w:rPr>
          <w:rFonts w:ascii="Times New Roman" w:hAnsi="Times New Roman" w:cs="Times New Roman"/>
          <w:b/>
          <w:bCs/>
          <w:color w:val="000000" w:themeColor="text1"/>
          <w:sz w:val="32"/>
          <w:szCs w:val="32"/>
        </w:rPr>
      </w:pPr>
      <w:bookmarkStart w:id="24" w:name="_Toc228542023"/>
      <w:r w:rsidRPr="00CD7FE9">
        <w:rPr>
          <w:rFonts w:ascii="Times New Roman" w:hAnsi="Times New Roman" w:cs="Times New Roman"/>
          <w:b/>
          <w:bCs/>
          <w:color w:val="000000" w:themeColor="text1"/>
          <w:sz w:val="32"/>
          <w:szCs w:val="32"/>
        </w:rPr>
        <w:lastRenderedPageBreak/>
        <w:t>5. Fejezet</w:t>
      </w:r>
      <w:r w:rsidR="00B34508" w:rsidRPr="00CD7FE9">
        <w:rPr>
          <w:rFonts w:ascii="Times New Roman" w:hAnsi="Times New Roman" w:cs="Times New Roman"/>
          <w:b/>
          <w:bCs/>
          <w:color w:val="000000" w:themeColor="text1"/>
          <w:sz w:val="32"/>
          <w:szCs w:val="32"/>
        </w:rPr>
        <w:t xml:space="preserve"> A rendszer </w:t>
      </w:r>
      <w:proofErr w:type="spellStart"/>
      <w:r w:rsidR="00B34508" w:rsidRPr="00CD7FE9">
        <w:rPr>
          <w:rFonts w:ascii="Times New Roman" w:hAnsi="Times New Roman" w:cs="Times New Roman"/>
          <w:b/>
          <w:bCs/>
          <w:color w:val="000000" w:themeColor="text1"/>
          <w:sz w:val="32"/>
          <w:szCs w:val="32"/>
        </w:rPr>
        <w:t>architekturális</w:t>
      </w:r>
      <w:proofErr w:type="spellEnd"/>
      <w:r w:rsidR="00B34508" w:rsidRPr="00CD7FE9">
        <w:rPr>
          <w:rFonts w:ascii="Times New Roman" w:hAnsi="Times New Roman" w:cs="Times New Roman"/>
          <w:b/>
          <w:bCs/>
          <w:color w:val="000000" w:themeColor="text1"/>
          <w:sz w:val="32"/>
          <w:szCs w:val="32"/>
        </w:rPr>
        <w:t xml:space="preserve"> felépítése és implementációja</w:t>
      </w:r>
      <w:bookmarkEnd w:id="24"/>
    </w:p>
    <w:p w14:paraId="2FD1E584" w14:textId="5DF147A0" w:rsidR="000C20C4" w:rsidRPr="00CD7FE9" w:rsidRDefault="00BB5E81" w:rsidP="00F870B2">
      <w:pPr>
        <w:spacing w:line="360" w:lineRule="auto"/>
      </w:pPr>
      <w:r>
        <w:rPr>
          <w:rFonts w:ascii="Times New Roman" w:hAnsi="Times New Roman" w:cs="Times New Roman"/>
          <w:sz w:val="24"/>
          <w:szCs w:val="24"/>
        </w:rPr>
        <w:t xml:space="preserve">A szakdolgozat gyakorlati részének célja egy olyan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(Internet of </w:t>
      </w:r>
      <w:proofErr w:type="spellStart"/>
      <w:r>
        <w:rPr>
          <w:rFonts w:ascii="Times New Roman" w:hAnsi="Times New Roman" w:cs="Times New Roman"/>
          <w:sz w:val="24"/>
          <w:szCs w:val="24"/>
        </w:rPr>
        <w:t>Things</w:t>
      </w:r>
      <w:proofErr w:type="spellEnd"/>
      <w:r>
        <w:rPr>
          <w:rFonts w:ascii="Times New Roman" w:hAnsi="Times New Roman" w:cs="Times New Roman"/>
          <w:sz w:val="24"/>
          <w:szCs w:val="24"/>
        </w:rPr>
        <w:t xml:space="preserve">) alapú egészségügyi monitoring rendszer, 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prototípusának kifejlesztése volt, amely képes krónikus betegek élettani adatainak távoli gyűjtésére, tárolására és valós idejű elemzésére. A rendszer tervezése során az elsődleges szempont a felhasználóbarát felület, az adatbiztonság és az orvosoknak szakmailag releváns riasztási logika implementálása volt. A jelen fejezet részletesen bemutatja az elkészült szoftver architektúráját, a felhasználói szerepkörök kezelését, a vizualizációs megoldásokat, valamint a háttérben futó üzleti logikát, amely a kritikus egészségügyi állapotok detektálásáért felel.</w:t>
      </w:r>
    </w:p>
    <w:p w14:paraId="225ECE00" w14:textId="77777777" w:rsidR="000C20C4" w:rsidRPr="000C20C4" w:rsidRDefault="000C20C4" w:rsidP="00891A5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rendszer a modern webfejlesztésben elterjedt, </w:t>
      </w:r>
      <w:proofErr w:type="spellStart"/>
      <w:r>
        <w:rPr>
          <w:rFonts w:ascii="Times New Roman" w:hAnsi="Times New Roman" w:cs="Times New Roman"/>
          <w:b/>
          <w:bCs/>
          <w:sz w:val="24"/>
          <w:szCs w:val="24"/>
        </w:rPr>
        <w:t>Model-View-Controller</w:t>
      </w:r>
      <w:proofErr w:type="spellEnd"/>
      <w:r>
        <w:rPr>
          <w:rFonts w:ascii="Times New Roman" w:hAnsi="Times New Roman" w:cs="Times New Roman"/>
          <w:b/>
          <w:bCs/>
          <w:sz w:val="24"/>
          <w:szCs w:val="24"/>
        </w:rPr>
        <w:t xml:space="preserve"> (MVC)</w:t>
      </w:r>
      <w:r>
        <w:rPr>
          <w:rFonts w:ascii="Times New Roman" w:hAnsi="Times New Roman" w:cs="Times New Roman"/>
          <w:sz w:val="24"/>
          <w:szCs w:val="24"/>
        </w:rPr>
        <w:t xml:space="preserve"> tervezési mintára épül. Ez az </w:t>
      </w:r>
      <w:proofErr w:type="spellStart"/>
      <w:r>
        <w:rPr>
          <w:rFonts w:ascii="Times New Roman" w:hAnsi="Times New Roman" w:cs="Times New Roman"/>
          <w:sz w:val="24"/>
          <w:szCs w:val="24"/>
        </w:rPr>
        <w:t>architekturális</w:t>
      </w:r>
      <w:proofErr w:type="spellEnd"/>
      <w:r>
        <w:rPr>
          <w:rFonts w:ascii="Times New Roman" w:hAnsi="Times New Roman" w:cs="Times New Roman"/>
          <w:sz w:val="24"/>
          <w:szCs w:val="24"/>
        </w:rPr>
        <w:t xml:space="preserve"> döntés biztosítja a felelősségi körök szétválasztását: az adatok reprezentációja (</w:t>
      </w:r>
      <w:proofErr w:type="spellStart"/>
      <w:r>
        <w:rPr>
          <w:rFonts w:ascii="Times New Roman" w:hAnsi="Times New Roman" w:cs="Times New Roman"/>
          <w:sz w:val="24"/>
          <w:szCs w:val="24"/>
        </w:rPr>
        <w:t>Model</w:t>
      </w:r>
      <w:proofErr w:type="spellEnd"/>
      <w:r>
        <w:rPr>
          <w:rFonts w:ascii="Times New Roman" w:hAnsi="Times New Roman" w:cs="Times New Roman"/>
          <w:sz w:val="24"/>
          <w:szCs w:val="24"/>
        </w:rPr>
        <w:t>), a felhasználói felület (</w:t>
      </w:r>
      <w:proofErr w:type="spellStart"/>
      <w:r>
        <w:rPr>
          <w:rFonts w:ascii="Times New Roman" w:hAnsi="Times New Roman" w:cs="Times New Roman"/>
          <w:sz w:val="24"/>
          <w:szCs w:val="24"/>
        </w:rPr>
        <w:t>View</w:t>
      </w:r>
      <w:proofErr w:type="spellEnd"/>
      <w:r>
        <w:rPr>
          <w:rFonts w:ascii="Times New Roman" w:hAnsi="Times New Roman" w:cs="Times New Roman"/>
          <w:sz w:val="24"/>
          <w:szCs w:val="24"/>
        </w:rPr>
        <w:t>) és a vezérlési logika (</w:t>
      </w:r>
      <w:proofErr w:type="spellStart"/>
      <w:r>
        <w:rPr>
          <w:rFonts w:ascii="Times New Roman" w:hAnsi="Times New Roman" w:cs="Times New Roman"/>
          <w:sz w:val="24"/>
          <w:szCs w:val="24"/>
        </w:rPr>
        <w:t>Controller</w:t>
      </w:r>
      <w:proofErr w:type="spellEnd"/>
      <w:r>
        <w:rPr>
          <w:rFonts w:ascii="Times New Roman" w:hAnsi="Times New Roman" w:cs="Times New Roman"/>
          <w:sz w:val="24"/>
          <w:szCs w:val="24"/>
        </w:rPr>
        <w:t xml:space="preserve">) külön rétegekben helyezkedik el, ami növeli a kód karbantarthatóságát és skálázhatóságát </w:t>
      </w:r>
      <w:r>
        <w:rPr>
          <w:rFonts w:ascii="Times New Roman" w:hAnsi="Times New Roman" w:cs="Times New Roman"/>
          <w:b/>
          <w:bCs/>
          <w:sz w:val="24"/>
          <w:szCs w:val="24"/>
        </w:rPr>
        <w:t>(Spring Framework, 2024)</w:t>
      </w:r>
      <w:r>
        <w:rPr>
          <w:rFonts w:ascii="Times New Roman" w:hAnsi="Times New Roman" w:cs="Times New Roman"/>
          <w:sz w:val="24"/>
          <w:szCs w:val="24"/>
        </w:rPr>
        <w:t>. </w:t>
      </w:r>
      <w:r>
        <w:rPr>
          <w:rFonts w:ascii="Times New Roman" w:hAnsi="Times New Roman" w:cs="Times New Roman"/>
          <w:i/>
          <w:iCs/>
          <w:sz w:val="24"/>
          <w:szCs w:val="24"/>
        </w:rPr>
        <w:t>(Az MVC architektúra orvosi környezetben való alkalmazására).</w:t>
      </w:r>
    </w:p>
    <w:p w14:paraId="2A118FB2" w14:textId="77777777" w:rsidR="000C20C4" w:rsidRDefault="000C20C4" w:rsidP="00891A57">
      <w:pPr>
        <w:spacing w:line="360" w:lineRule="auto"/>
        <w:jc w:val="both"/>
        <w:rPr>
          <w:rFonts w:ascii="Times New Roman" w:hAnsi="Times New Roman" w:cs="Times New Roman"/>
          <w:sz w:val="24"/>
          <w:szCs w:val="24"/>
        </w:rPr>
      </w:pPr>
      <w:r>
        <w:rPr>
          <w:rFonts w:ascii="Times New Roman" w:hAnsi="Times New Roman" w:cs="Times New Roman"/>
          <w:sz w:val="24"/>
          <w:szCs w:val="24"/>
        </w:rPr>
        <w:t>A fejlesztői környezetben (</w:t>
      </w:r>
      <w:proofErr w:type="spellStart"/>
      <w:r>
        <w:rPr>
          <w:rFonts w:ascii="Times New Roman" w:hAnsi="Times New Roman" w:cs="Times New Roman"/>
          <w:sz w:val="24"/>
          <w:szCs w:val="24"/>
        </w:rPr>
        <w:t>IntelliJ</w:t>
      </w:r>
      <w:proofErr w:type="spellEnd"/>
      <w:r>
        <w:rPr>
          <w:rFonts w:ascii="Times New Roman" w:hAnsi="Times New Roman" w:cs="Times New Roman"/>
          <w:sz w:val="24"/>
          <w:szCs w:val="24"/>
        </w:rPr>
        <w:t xml:space="preserve"> IDEA) a projekt struktúrája az alábbi logikai egységekre tagolódik, követve a Spring Boot keretrendszer konvencióit:</w:t>
      </w:r>
    </w:p>
    <w:p w14:paraId="7EC27441" w14:textId="77777777" w:rsidR="00043514" w:rsidRDefault="000C20C4" w:rsidP="00043514">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Adatmodell réteg (</w:t>
      </w:r>
      <w:proofErr w:type="spellStart"/>
      <w:proofErr w:type="gramStart"/>
      <w:r>
        <w:rPr>
          <w:rFonts w:ascii="Times New Roman" w:hAnsi="Times New Roman" w:cs="Times New Roman"/>
          <w:b/>
          <w:bCs/>
          <w:sz w:val="24"/>
          <w:szCs w:val="24"/>
        </w:rPr>
        <w:t>com.chronocare</w:t>
      </w:r>
      <w:proofErr w:type="gramEnd"/>
      <w:r>
        <w:rPr>
          <w:rFonts w:ascii="Times New Roman" w:hAnsi="Times New Roman" w:cs="Times New Roman"/>
          <w:b/>
          <w:bCs/>
          <w:sz w:val="24"/>
          <w:szCs w:val="24"/>
        </w:rPr>
        <w:t>.</w:t>
      </w:r>
      <w:proofErr w:type="gramStart"/>
      <w:r>
        <w:rPr>
          <w:rFonts w:ascii="Times New Roman" w:hAnsi="Times New Roman" w:cs="Times New Roman"/>
          <w:b/>
          <w:bCs/>
          <w:sz w:val="24"/>
          <w:szCs w:val="24"/>
        </w:rPr>
        <w:t>chronocare.model</w:t>
      </w:r>
      <w:proofErr w:type="spellEnd"/>
      <w:proofErr w:type="gramEnd"/>
      <w:r>
        <w:rPr>
          <w:rFonts w:ascii="Times New Roman" w:hAnsi="Times New Roman" w:cs="Times New Roman"/>
          <w:b/>
          <w:bCs/>
          <w:sz w:val="24"/>
          <w:szCs w:val="24"/>
        </w:rPr>
        <w:t>):</w:t>
      </w:r>
    </w:p>
    <w:p w14:paraId="04F2E498" w14:textId="77777777" w:rsidR="000C20C4" w:rsidRPr="000C20C4" w:rsidRDefault="000C20C4" w:rsidP="00043514">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Ez a réteg képezi az alkalmazás gerincét. Itt kerültek definiálásra azok a Java osztályok (Entitások), amelyek az adatbázis tábláit reprezentálják. A rendszer három fő entitással dolgozik:</w:t>
      </w:r>
    </w:p>
    <w:p w14:paraId="75383BCF" w14:textId="77777777" w:rsidR="000C20C4" w:rsidRPr="000C20C4" w:rsidRDefault="000C20C4" w:rsidP="00043514">
      <w:pPr>
        <w:numPr>
          <w:ilvl w:val="1"/>
          <w:numId w:val="25"/>
        </w:numPr>
        <w:spacing w:line="360"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Patient</w:t>
      </w:r>
      <w:proofErr w:type="spellEnd"/>
      <w:r>
        <w:rPr>
          <w:rFonts w:ascii="Times New Roman" w:hAnsi="Times New Roman" w:cs="Times New Roman"/>
          <w:b/>
          <w:bCs/>
          <w:sz w:val="24"/>
          <w:szCs w:val="24"/>
        </w:rPr>
        <w:t xml:space="preserve"> (Páciens):</w:t>
      </w:r>
      <w:r>
        <w:rPr>
          <w:rFonts w:ascii="Times New Roman" w:hAnsi="Times New Roman" w:cs="Times New Roman"/>
          <w:sz w:val="24"/>
          <w:szCs w:val="24"/>
        </w:rPr>
        <w:t> Tárolja a személyes adatokat (név, életkor, TAJ szám), a diagnózist, valamint a belépéshez szükséges hitelesítő adatokat. Egy pácienshez egy orvos és több mérési adat tartozhat.</w:t>
      </w:r>
    </w:p>
    <w:p w14:paraId="095B74EE" w14:textId="77777777" w:rsidR="000C20C4" w:rsidRPr="000C20C4" w:rsidRDefault="000C20C4" w:rsidP="00043514">
      <w:pPr>
        <w:numPr>
          <w:ilvl w:val="1"/>
          <w:numId w:val="25"/>
        </w:numPr>
        <w:spacing w:line="360"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Doctor</w:t>
      </w:r>
      <w:proofErr w:type="spellEnd"/>
      <w:r>
        <w:rPr>
          <w:rFonts w:ascii="Times New Roman" w:hAnsi="Times New Roman" w:cs="Times New Roman"/>
          <w:b/>
          <w:bCs/>
          <w:sz w:val="24"/>
          <w:szCs w:val="24"/>
        </w:rPr>
        <w:t xml:space="preserve"> (Orvos):</w:t>
      </w:r>
      <w:r>
        <w:rPr>
          <w:rFonts w:ascii="Times New Roman" w:hAnsi="Times New Roman" w:cs="Times New Roman"/>
          <w:sz w:val="24"/>
          <w:szCs w:val="24"/>
        </w:rPr>
        <w:t> Az egészségügyi személyzet adatait tárolja. Az adatbázis-kapcsolatok révén egy orvoshoz listányi páciens rendelhető, biztosítva a „</w:t>
      </w:r>
      <w:proofErr w:type="spellStart"/>
      <w:r>
        <w:rPr>
          <w:rFonts w:ascii="Times New Roman" w:hAnsi="Times New Roman" w:cs="Times New Roman"/>
          <w:sz w:val="24"/>
          <w:szCs w:val="24"/>
        </w:rPr>
        <w:t>One-to-Many</w:t>
      </w:r>
      <w:proofErr w:type="spellEnd"/>
      <w:r>
        <w:rPr>
          <w:rFonts w:ascii="Times New Roman" w:hAnsi="Times New Roman" w:cs="Times New Roman"/>
          <w:sz w:val="24"/>
          <w:szCs w:val="24"/>
        </w:rPr>
        <w:t>” (egy-a-többhöz) kapcsolatot.</w:t>
      </w:r>
    </w:p>
    <w:p w14:paraId="14A18456" w14:textId="77777777" w:rsidR="000C20C4" w:rsidRPr="000C20C4" w:rsidRDefault="000C20C4" w:rsidP="00A66114">
      <w:pPr>
        <w:numPr>
          <w:ilvl w:val="1"/>
          <w:numId w:val="25"/>
        </w:numPr>
        <w:spacing w:line="360"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HealthMeasurement</w:t>
      </w:r>
      <w:proofErr w:type="spellEnd"/>
      <w:r>
        <w:rPr>
          <w:rFonts w:ascii="Times New Roman" w:hAnsi="Times New Roman" w:cs="Times New Roman"/>
          <w:b/>
          <w:bCs/>
          <w:sz w:val="24"/>
          <w:szCs w:val="24"/>
        </w:rPr>
        <w:t xml:space="preserve"> (Egészségügyi mérés):</w:t>
      </w:r>
      <w:r>
        <w:rPr>
          <w:rFonts w:ascii="Times New Roman" w:hAnsi="Times New Roman" w:cs="Times New Roman"/>
          <w:sz w:val="24"/>
          <w:szCs w:val="24"/>
        </w:rPr>
        <w:t> Ez felel a szenzoroktól érkező idősoros adatok tárolásáért. Tartalmazza a mérés típusát (pl. vérnyomás, vércukor), értékét, időbélyegét és a rendszer által megállapított státuszt (normál vagy kritikus).</w:t>
      </w:r>
    </w:p>
    <w:p w14:paraId="135EA1B9" w14:textId="77777777" w:rsidR="00A66114" w:rsidRDefault="000C20C4" w:rsidP="00A66114">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Adatelérési réteg (...</w:t>
      </w:r>
      <w:proofErr w:type="spellStart"/>
      <w:r>
        <w:rPr>
          <w:rFonts w:ascii="Times New Roman" w:hAnsi="Times New Roman" w:cs="Times New Roman"/>
          <w:b/>
          <w:bCs/>
          <w:sz w:val="24"/>
          <w:szCs w:val="24"/>
        </w:rPr>
        <w:t>repository</w:t>
      </w:r>
      <w:proofErr w:type="spellEnd"/>
      <w:r>
        <w:rPr>
          <w:rFonts w:ascii="Times New Roman" w:hAnsi="Times New Roman" w:cs="Times New Roman"/>
          <w:b/>
          <w:bCs/>
          <w:sz w:val="24"/>
          <w:szCs w:val="24"/>
        </w:rPr>
        <w:t>):</w:t>
      </w:r>
    </w:p>
    <w:p w14:paraId="306EFED0" w14:textId="77777777" w:rsidR="000C20C4" w:rsidRPr="000C20C4" w:rsidRDefault="000C20C4" w:rsidP="00A66114">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 közvetlen SQL lekérdezések helyett a rendszer a Spring Data JPA technológiát használja. A </w:t>
      </w:r>
      <w:proofErr w:type="spellStart"/>
      <w:r>
        <w:rPr>
          <w:rFonts w:ascii="Times New Roman" w:hAnsi="Times New Roman" w:cs="Times New Roman"/>
          <w:sz w:val="24"/>
          <w:szCs w:val="24"/>
        </w:rPr>
        <w:t>repository</w:t>
      </w:r>
      <w:proofErr w:type="spellEnd"/>
      <w:r>
        <w:rPr>
          <w:rFonts w:ascii="Times New Roman" w:hAnsi="Times New Roman" w:cs="Times New Roman"/>
          <w:sz w:val="24"/>
          <w:szCs w:val="24"/>
        </w:rPr>
        <w:t xml:space="preserve"> interfészek biztosítják a kapcsolatot a Java objektumok és a fizikai adatbázis (esetünkben H2 file-</w:t>
      </w:r>
      <w:proofErr w:type="spellStart"/>
      <w:r>
        <w:rPr>
          <w:rFonts w:ascii="Times New Roman" w:hAnsi="Times New Roman" w:cs="Times New Roman"/>
          <w:sz w:val="24"/>
          <w:szCs w:val="24"/>
        </w:rPr>
        <w:t>based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database</w:t>
      </w:r>
      <w:proofErr w:type="spellEnd"/>
      <w:r>
        <w:rPr>
          <w:rFonts w:ascii="Times New Roman" w:hAnsi="Times New Roman" w:cs="Times New Roman"/>
          <w:sz w:val="24"/>
          <w:szCs w:val="24"/>
        </w:rPr>
        <w:t xml:space="preserve">) között. Ez lehetővé teszi az adatok </w:t>
      </w:r>
      <w:proofErr w:type="spellStart"/>
      <w:r>
        <w:rPr>
          <w:rFonts w:ascii="Times New Roman" w:hAnsi="Times New Roman" w:cs="Times New Roman"/>
          <w:sz w:val="24"/>
          <w:szCs w:val="24"/>
        </w:rPr>
        <w:t>perzisztens</w:t>
      </w:r>
      <w:proofErr w:type="spellEnd"/>
      <w:r>
        <w:rPr>
          <w:rFonts w:ascii="Times New Roman" w:hAnsi="Times New Roman" w:cs="Times New Roman"/>
          <w:sz w:val="24"/>
          <w:szCs w:val="24"/>
        </w:rPr>
        <w:t xml:space="preserve"> tárolását, így a rendszer újraindítása után sem vesznek el a rögzített páciensadatok.</w:t>
      </w:r>
    </w:p>
    <w:p w14:paraId="2D324BC7" w14:textId="77777777" w:rsidR="00A66114" w:rsidRDefault="000C20C4" w:rsidP="00A66114">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Üzleti logika réteg (...service):</w:t>
      </w:r>
    </w:p>
    <w:p w14:paraId="2C444360" w14:textId="4DE1B9B2" w:rsidR="005205F5" w:rsidRPr="000C20C4" w:rsidRDefault="000C20C4" w:rsidP="0037230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 xml:space="preserve"> osztály tartalmazza az alkalmazás intelligenciáját. Ez a réteg felelős azért, hogy a beérkező nyers adatokat feldolgozza, </w:t>
      </w:r>
      <w:proofErr w:type="spellStart"/>
      <w:r>
        <w:rPr>
          <w:rFonts w:ascii="Times New Roman" w:hAnsi="Times New Roman" w:cs="Times New Roman"/>
          <w:sz w:val="24"/>
          <w:szCs w:val="24"/>
        </w:rPr>
        <w:t>validálja</w:t>
      </w:r>
      <w:proofErr w:type="spellEnd"/>
      <w:r>
        <w:rPr>
          <w:rFonts w:ascii="Times New Roman" w:hAnsi="Times New Roman" w:cs="Times New Roman"/>
          <w:sz w:val="24"/>
          <w:szCs w:val="24"/>
        </w:rPr>
        <w:t xml:space="preserve"> (pl. negatív értékek kiszűrése), és összevesse az orvosi határértékekkel. A </w:t>
      </w:r>
      <w:proofErr w:type="spellStart"/>
      <w:r>
        <w:rPr>
          <w:rFonts w:ascii="Times New Roman" w:hAnsi="Times New Roman" w:cs="Times New Roman"/>
          <w:sz w:val="24"/>
          <w:szCs w:val="24"/>
        </w:rPr>
        <w:t>Controller</w:t>
      </w:r>
      <w:proofErr w:type="spellEnd"/>
      <w:r>
        <w:rPr>
          <w:rFonts w:ascii="Times New Roman" w:hAnsi="Times New Roman" w:cs="Times New Roman"/>
          <w:sz w:val="24"/>
          <w:szCs w:val="24"/>
        </w:rPr>
        <w:t xml:space="preserve"> réteg sosem kommunikál közvetlenül az adatbázissal, minden művelet ezen a szervizrétegen halad át, garantálva az adatbiztonságot.</w:t>
      </w:r>
    </w:p>
    <w:p w14:paraId="51D989AC" w14:textId="77777777" w:rsidR="005205F5" w:rsidRDefault="000C20C4" w:rsidP="005205F5">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Vezérlő réteg (...</w:t>
      </w:r>
      <w:proofErr w:type="spellStart"/>
      <w:r>
        <w:rPr>
          <w:rFonts w:ascii="Times New Roman" w:hAnsi="Times New Roman" w:cs="Times New Roman"/>
          <w:b/>
          <w:bCs/>
          <w:sz w:val="24"/>
          <w:szCs w:val="24"/>
        </w:rPr>
        <w:t>controller</w:t>
      </w:r>
      <w:proofErr w:type="spellEnd"/>
      <w:r>
        <w:rPr>
          <w:rFonts w:ascii="Times New Roman" w:hAnsi="Times New Roman" w:cs="Times New Roman"/>
          <w:b/>
          <w:bCs/>
          <w:sz w:val="24"/>
          <w:szCs w:val="24"/>
        </w:rPr>
        <w:t>):</w:t>
      </w:r>
    </w:p>
    <w:p w14:paraId="2183767C" w14:textId="185D4FAE" w:rsidR="000C20C4" w:rsidRPr="000C20C4" w:rsidRDefault="000C20C4" w:rsidP="005205F5">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 rendszer „forgalomirányítója”. </w:t>
      </w:r>
      <w:r w:rsidR="00AB4574">
        <w:rPr>
          <w:rFonts w:ascii="Times New Roman" w:hAnsi="Times New Roman" w:cs="Times New Roman"/>
          <w:sz w:val="24"/>
          <w:szCs w:val="24"/>
        </w:rPr>
        <w:t>Két</w:t>
      </w:r>
      <w:r>
        <w:rPr>
          <w:rFonts w:ascii="Times New Roman" w:hAnsi="Times New Roman" w:cs="Times New Roman"/>
          <w:sz w:val="24"/>
          <w:szCs w:val="24"/>
        </w:rPr>
        <w:t xml:space="preserve"> fő vezérlőt különböztetünk meg:</w:t>
      </w:r>
    </w:p>
    <w:p w14:paraId="4B653535" w14:textId="77777777" w:rsidR="000C20C4" w:rsidRPr="000C20C4" w:rsidRDefault="000C20C4" w:rsidP="005205F5">
      <w:pPr>
        <w:numPr>
          <w:ilvl w:val="1"/>
          <w:numId w:val="25"/>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HomeController</w:t>
      </w:r>
      <w:proofErr w:type="spellEnd"/>
      <w:r>
        <w:rPr>
          <w:rFonts w:ascii="Times New Roman" w:hAnsi="Times New Roman" w:cs="Times New Roman"/>
          <w:sz w:val="24"/>
          <w:szCs w:val="24"/>
        </w:rPr>
        <w:t>: A webes navigációt, a regisztrációt és a bejelentkezési folyamatokat kezeli.</w:t>
      </w:r>
    </w:p>
    <w:p w14:paraId="04B71B02" w14:textId="77777777" w:rsidR="000C20C4" w:rsidRPr="000C20C4" w:rsidRDefault="000C20C4" w:rsidP="005205F5">
      <w:pPr>
        <w:numPr>
          <w:ilvl w:val="1"/>
          <w:numId w:val="25"/>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DashboardController</w:t>
      </w:r>
      <w:proofErr w:type="spellEnd"/>
      <w:r>
        <w:rPr>
          <w:rFonts w:ascii="Times New Roman" w:hAnsi="Times New Roman" w:cs="Times New Roman"/>
          <w:sz w:val="24"/>
          <w:szCs w:val="24"/>
        </w:rPr>
        <w:t>: A páciensek adatlapjának megjelenítéséért és a frontend felé történő adattovábbításért felel.</w:t>
      </w:r>
    </w:p>
    <w:p w14:paraId="641F13F5" w14:textId="7A3663C4" w:rsidR="009F4546" w:rsidRDefault="00596485" w:rsidP="009F4546">
      <w:pPr>
        <w:spacing w:line="360" w:lineRule="auto"/>
        <w:jc w:val="center"/>
        <w:rPr>
          <w:rFonts w:ascii="Times New Roman" w:hAnsi="Times New Roman" w:cs="Times New Roman"/>
          <w:sz w:val="24"/>
          <w:szCs w:val="24"/>
        </w:rPr>
      </w:pPr>
      <w:r w:rsidRPr="00596485">
        <w:rPr>
          <w:rFonts w:ascii="Times New Roman" w:hAnsi="Times New Roman" w:cs="Times New Roman"/>
          <w:noProof/>
          <w:sz w:val="24"/>
          <w:szCs w:val="24"/>
        </w:rPr>
        <w:lastRenderedPageBreak/>
        <w:drawing>
          <wp:inline distT="0" distB="0" distL="0" distR="0" wp14:anchorId="139E5FA0" wp14:editId="59B5023F">
            <wp:extent cx="2647950" cy="4050802"/>
            <wp:effectExtent l="0" t="0" r="0" b="6985"/>
            <wp:docPr id="206121739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17398" name=""/>
                    <pic:cNvPicPr/>
                  </pic:nvPicPr>
                  <pic:blipFill>
                    <a:blip r:embed="rId13"/>
                    <a:stretch>
                      <a:fillRect/>
                    </a:stretch>
                  </pic:blipFill>
                  <pic:spPr>
                    <a:xfrm>
                      <a:off x="0" y="0"/>
                      <a:ext cx="2657796" cy="4065865"/>
                    </a:xfrm>
                    <a:prstGeom prst="rect">
                      <a:avLst/>
                    </a:prstGeom>
                  </pic:spPr>
                </pic:pic>
              </a:graphicData>
            </a:graphic>
          </wp:inline>
        </w:drawing>
      </w:r>
    </w:p>
    <w:p w14:paraId="174D906C" w14:textId="77777777" w:rsidR="009F4546" w:rsidRPr="009F4546" w:rsidRDefault="009F4546" w:rsidP="009F4546">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3. ábra: A </w:t>
      </w:r>
      <w:proofErr w:type="spellStart"/>
      <w:r>
        <w:rPr>
          <w:rFonts w:ascii="Times New Roman" w:hAnsi="Times New Roman" w:cs="Times New Roman"/>
          <w:i/>
          <w:iCs/>
          <w:sz w:val="24"/>
          <w:szCs w:val="24"/>
        </w:rPr>
        <w:t>ChronoCare</w:t>
      </w:r>
      <w:proofErr w:type="spellEnd"/>
      <w:r>
        <w:rPr>
          <w:rFonts w:ascii="Times New Roman" w:hAnsi="Times New Roman" w:cs="Times New Roman"/>
          <w:i/>
          <w:iCs/>
          <w:sz w:val="24"/>
          <w:szCs w:val="24"/>
        </w:rPr>
        <w:t xml:space="preserve"> projektstruktúrája az </w:t>
      </w:r>
      <w:proofErr w:type="spellStart"/>
      <w:r>
        <w:rPr>
          <w:rFonts w:ascii="Times New Roman" w:hAnsi="Times New Roman" w:cs="Times New Roman"/>
          <w:i/>
          <w:iCs/>
          <w:sz w:val="24"/>
          <w:szCs w:val="24"/>
        </w:rPr>
        <w:t>IntelliJ</w:t>
      </w:r>
      <w:proofErr w:type="spellEnd"/>
      <w:r>
        <w:rPr>
          <w:rFonts w:ascii="Times New Roman" w:hAnsi="Times New Roman" w:cs="Times New Roman"/>
          <w:i/>
          <w:iCs/>
          <w:sz w:val="24"/>
          <w:szCs w:val="24"/>
        </w:rPr>
        <w:t xml:space="preserve"> környezetben (Forrás: saját szerkesztés, 2025)</w:t>
      </w:r>
    </w:p>
    <w:p w14:paraId="15AA40BA" w14:textId="77777777" w:rsidR="00006E3A" w:rsidRPr="00380490" w:rsidRDefault="00006E3A" w:rsidP="00B1064A">
      <w:pPr>
        <w:pStyle w:val="Cmsor2"/>
        <w:jc w:val="both"/>
        <w:rPr>
          <w:rFonts w:ascii="Times New Roman" w:hAnsi="Times New Roman" w:cs="Times New Roman"/>
          <w:b/>
          <w:bCs/>
          <w:color w:val="000000" w:themeColor="text1"/>
        </w:rPr>
      </w:pPr>
      <w:bookmarkStart w:id="25" w:name="_Toc228542024"/>
      <w:r>
        <w:rPr>
          <w:rFonts w:ascii="Times New Roman" w:hAnsi="Times New Roman" w:cs="Times New Roman"/>
          <w:b/>
          <w:bCs/>
          <w:color w:val="000000" w:themeColor="text1"/>
        </w:rPr>
        <w:t>5.1. Felhasználói szerepkörök és jogosultságkezelés</w:t>
      </w:r>
      <w:bookmarkEnd w:id="25"/>
    </w:p>
    <w:p w14:paraId="3F81C99B" w14:textId="77777777" w:rsidR="00006E3A" w:rsidRPr="00006E3A" w:rsidRDefault="00006E3A" w:rsidP="00B1064A">
      <w:pPr>
        <w:spacing w:line="360" w:lineRule="auto"/>
        <w:jc w:val="both"/>
        <w:rPr>
          <w:rFonts w:ascii="Times New Roman" w:hAnsi="Times New Roman" w:cs="Times New Roman"/>
          <w:sz w:val="24"/>
          <w:szCs w:val="24"/>
        </w:rPr>
      </w:pPr>
      <w:r>
        <w:rPr>
          <w:rFonts w:ascii="Times New Roman" w:hAnsi="Times New Roman" w:cs="Times New Roman"/>
          <w:sz w:val="24"/>
          <w:szCs w:val="24"/>
        </w:rPr>
        <w:t>Mivel a rendszer érzékeny egészségügyi adatokat kezel (GDPR relevancia), a fejlesztés során kiemelt figyelmet kapott a szerepkörök elkülönítése. A rendszer indításakor egy letisztult nyitóoldal („</w:t>
      </w:r>
      <w:proofErr w:type="spellStart"/>
      <w:r>
        <w:rPr>
          <w:rFonts w:ascii="Times New Roman" w:hAnsi="Times New Roman" w:cs="Times New Roman"/>
          <w:sz w:val="24"/>
          <w:szCs w:val="24"/>
        </w:rPr>
        <w:t>Landing</w:t>
      </w:r>
      <w:proofErr w:type="spellEnd"/>
      <w:r>
        <w:rPr>
          <w:rFonts w:ascii="Times New Roman" w:hAnsi="Times New Roman" w:cs="Times New Roman"/>
          <w:sz w:val="24"/>
          <w:szCs w:val="24"/>
        </w:rPr>
        <w:t xml:space="preserve"> Page”) fogadja a látogatót, ahol két fő bejelentkezési útvonal közül választhat:</w:t>
      </w:r>
    </w:p>
    <w:p w14:paraId="71201553" w14:textId="77777777" w:rsidR="00006E3A" w:rsidRPr="00006E3A" w:rsidRDefault="00006E3A" w:rsidP="008D176D">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Páciens portál:</w:t>
      </w:r>
      <w:r>
        <w:rPr>
          <w:rFonts w:ascii="Times New Roman" w:hAnsi="Times New Roman" w:cs="Times New Roman"/>
          <w:sz w:val="24"/>
          <w:szCs w:val="24"/>
        </w:rPr>
        <w:t> A betegek számára készült felület. Itt lehetőség van új regisztrációra is, ahol a páciensnek kötelezően meg kell adnia a nevét, életkorát, TAJ számát, valamint ki kell választania kezelőorvosát a rendszerben regisztrált doktorok listájából. Bejelentkezés után a páciens kizárólag a saját méréseit láthatja, más betegek adataihoz nem férhet hozzá.</w:t>
      </w:r>
    </w:p>
    <w:p w14:paraId="76DEFF12" w14:textId="77777777" w:rsidR="00006E3A" w:rsidRDefault="00006E3A" w:rsidP="008D176D">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Orvosi adminisztrációs felület:</w:t>
      </w:r>
      <w:r>
        <w:rPr>
          <w:rFonts w:ascii="Times New Roman" w:hAnsi="Times New Roman" w:cs="Times New Roman"/>
          <w:sz w:val="24"/>
          <w:szCs w:val="24"/>
        </w:rPr>
        <w:t xml:space="preserve"> Az orvosok számára dedikált belépési pont. A sikeres hitelesítést követően az orvos egy összesítő listát (doctor_list.html) lát, amelyben csak a hozzá rendelt páciensek szerepelnek. Ez a szűrés szerver oldalon történik (Session alapú kezelés), biztosítva, hogy egy orvos véletlenül se lássa más kollégák betegeit. A </w:t>
      </w:r>
      <w:r>
        <w:rPr>
          <w:rFonts w:ascii="Times New Roman" w:hAnsi="Times New Roman" w:cs="Times New Roman"/>
          <w:sz w:val="24"/>
          <w:szCs w:val="24"/>
        </w:rPr>
        <w:lastRenderedPageBreak/>
        <w:t>listában megjelenik a páciens neve, kora és diagnózisa, valamint egy akciógomb, amellyel megnyitható a részletes adatlap.</w:t>
      </w:r>
    </w:p>
    <w:p w14:paraId="63EC415C" w14:textId="77777777" w:rsidR="00006E3A" w:rsidRPr="00171457" w:rsidRDefault="00006E3A" w:rsidP="000D64A4">
      <w:pPr>
        <w:pStyle w:val="Cmsor2"/>
        <w:jc w:val="both"/>
        <w:rPr>
          <w:rFonts w:ascii="Times New Roman" w:hAnsi="Times New Roman" w:cs="Times New Roman"/>
          <w:b/>
          <w:bCs/>
          <w:color w:val="000000" w:themeColor="text1"/>
        </w:rPr>
      </w:pPr>
      <w:bookmarkStart w:id="26" w:name="_Toc228542025"/>
      <w:r>
        <w:rPr>
          <w:rFonts w:ascii="Times New Roman" w:hAnsi="Times New Roman" w:cs="Times New Roman"/>
          <w:b/>
          <w:bCs/>
          <w:color w:val="000000" w:themeColor="text1"/>
        </w:rPr>
        <w:t>5.2. Vizualizáció: A Páciens Műszerfal (</w:t>
      </w:r>
      <w:proofErr w:type="spellStart"/>
      <w:r>
        <w:rPr>
          <w:rFonts w:ascii="Times New Roman" w:hAnsi="Times New Roman" w:cs="Times New Roman"/>
          <w:b/>
          <w:bCs/>
          <w:color w:val="000000" w:themeColor="text1"/>
        </w:rPr>
        <w:t>Dashboard</w:t>
      </w:r>
      <w:proofErr w:type="spellEnd"/>
      <w:r>
        <w:rPr>
          <w:rFonts w:ascii="Times New Roman" w:hAnsi="Times New Roman" w:cs="Times New Roman"/>
          <w:b/>
          <w:bCs/>
          <w:color w:val="000000" w:themeColor="text1"/>
        </w:rPr>
        <w:t>)</w:t>
      </w:r>
      <w:bookmarkEnd w:id="26"/>
    </w:p>
    <w:p w14:paraId="79944EF2" w14:textId="77777777" w:rsidR="00006E3A" w:rsidRPr="00006E3A" w:rsidRDefault="00006E3A" w:rsidP="000D64A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rendszer központi eleme a Páciens Adatlap, amely ergonómiai szempontok alapján került kialakításra. A felület a </w:t>
      </w:r>
      <w:proofErr w:type="spellStart"/>
      <w:r>
        <w:rPr>
          <w:rFonts w:ascii="Times New Roman" w:hAnsi="Times New Roman" w:cs="Times New Roman"/>
          <w:sz w:val="24"/>
          <w:szCs w:val="24"/>
        </w:rPr>
        <w:t>Bootstrap</w:t>
      </w:r>
      <w:proofErr w:type="spellEnd"/>
      <w:r>
        <w:rPr>
          <w:rFonts w:ascii="Times New Roman" w:hAnsi="Times New Roman" w:cs="Times New Roman"/>
          <w:sz w:val="24"/>
          <w:szCs w:val="24"/>
        </w:rPr>
        <w:t xml:space="preserve"> CSS keretrendszert használja, így reszponzív, azaz táblagépen és asztali számítógépen is megfelelően jelenik meg. A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három fő szekcióra osztható:</w:t>
      </w:r>
    </w:p>
    <w:p w14:paraId="49A582AA" w14:textId="77777777" w:rsidR="0012401F" w:rsidRDefault="00006E3A" w:rsidP="000D64A4">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Információs fejléc:</w:t>
      </w:r>
    </w:p>
    <w:p w14:paraId="6D928B32" w14:textId="77777777" w:rsidR="00006E3A" w:rsidRPr="00006E3A" w:rsidRDefault="00006E3A" w:rsidP="0012401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Az oldal tetején kék háttérrel kiemelve láthatóak a páciens legfontosabb statikus adatai: Név, Életkor, TAJ szám és az elsődleges Diagnózis. Ez biztosítja, hogy az orvos mindig tisztában legyen azzal, kinek az adatait elemzi éppen, csökkentve a tévesztés kockázatát.</w:t>
      </w:r>
    </w:p>
    <w:p w14:paraId="29F2FC65" w14:textId="77777777" w:rsidR="0012401F" w:rsidRDefault="00006E3A" w:rsidP="000D64A4">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Mérési előzmények táblázata:</w:t>
      </w:r>
    </w:p>
    <w:p w14:paraId="69C972A6" w14:textId="77777777" w:rsidR="00006E3A" w:rsidRPr="00006E3A" w:rsidRDefault="00006E3A" w:rsidP="0012401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 képernyő jobb oldalán (vagy mobilon alul) helyezkedik el a dinamikus adattábla. Itt jelennek meg az időrendi sorrendben rögzített mérések. A táblázat oszlopai:</w:t>
      </w:r>
    </w:p>
    <w:p w14:paraId="704040D7" w14:textId="77777777" w:rsidR="00006E3A" w:rsidRPr="00006E3A" w:rsidRDefault="00006E3A" w:rsidP="000D64A4">
      <w:pPr>
        <w:numPr>
          <w:ilvl w:val="1"/>
          <w:numId w:val="2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Időpont:</w:t>
      </w:r>
      <w:r>
        <w:rPr>
          <w:rFonts w:ascii="Times New Roman" w:hAnsi="Times New Roman" w:cs="Times New Roman"/>
          <w:sz w:val="24"/>
          <w:szCs w:val="24"/>
        </w:rPr>
        <w:t> A mérés pontos dátuma és ideje (másodperc pontossággal).</w:t>
      </w:r>
    </w:p>
    <w:p w14:paraId="6C045F94" w14:textId="77777777" w:rsidR="00006E3A" w:rsidRPr="00006E3A" w:rsidRDefault="00006E3A" w:rsidP="000D64A4">
      <w:pPr>
        <w:numPr>
          <w:ilvl w:val="1"/>
          <w:numId w:val="2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Típus:</w:t>
      </w:r>
      <w:r>
        <w:rPr>
          <w:rFonts w:ascii="Times New Roman" w:hAnsi="Times New Roman" w:cs="Times New Roman"/>
          <w:sz w:val="24"/>
          <w:szCs w:val="24"/>
        </w:rPr>
        <w:t> A mért paraméter neve (pl. Vérnyomás, Pulzus, Véroxigén).</w:t>
      </w:r>
    </w:p>
    <w:p w14:paraId="7ED3AB1F" w14:textId="77777777" w:rsidR="00006E3A" w:rsidRPr="00006E3A" w:rsidRDefault="00006E3A" w:rsidP="000D64A4">
      <w:pPr>
        <w:numPr>
          <w:ilvl w:val="1"/>
          <w:numId w:val="2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Érték:</w:t>
      </w:r>
      <w:r>
        <w:rPr>
          <w:rFonts w:ascii="Times New Roman" w:hAnsi="Times New Roman" w:cs="Times New Roman"/>
          <w:sz w:val="24"/>
          <w:szCs w:val="24"/>
        </w:rPr>
        <w:t> A szenzor által küldött számszerű adat mértékegységgel.</w:t>
      </w:r>
    </w:p>
    <w:p w14:paraId="1958B5EE" w14:textId="77777777" w:rsidR="00293F3D" w:rsidRPr="00293F3D" w:rsidRDefault="00006E3A" w:rsidP="00293F3D">
      <w:pPr>
        <w:numPr>
          <w:ilvl w:val="1"/>
          <w:numId w:val="2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Státusz:</w:t>
      </w:r>
      <w:r>
        <w:rPr>
          <w:rFonts w:ascii="Times New Roman" w:hAnsi="Times New Roman" w:cs="Times New Roman"/>
          <w:sz w:val="24"/>
          <w:szCs w:val="24"/>
        </w:rPr>
        <w:t> A rendszer által generált szöveges értékelés (Normál / Riasztás).</w:t>
      </w:r>
    </w:p>
    <w:p w14:paraId="7B483410" w14:textId="77777777" w:rsidR="00293F3D" w:rsidRPr="00293F3D" w:rsidRDefault="00293F3D" w:rsidP="00293F3D">
      <w:pPr>
        <w:spacing w:line="360" w:lineRule="auto"/>
        <w:ind w:left="720"/>
        <w:jc w:val="both"/>
        <w:rPr>
          <w:rFonts w:ascii="Times New Roman" w:hAnsi="Times New Roman" w:cs="Times New Roman"/>
          <w:sz w:val="24"/>
          <w:szCs w:val="24"/>
        </w:rPr>
      </w:pPr>
    </w:p>
    <w:p w14:paraId="1C024A64" w14:textId="77777777" w:rsidR="00293F3D" w:rsidRDefault="00006E3A" w:rsidP="00293F3D">
      <w:pPr>
        <w:numPr>
          <w:ilvl w:val="0"/>
          <w:numId w:val="27"/>
        </w:numPr>
        <w:spacing w:line="360"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IoT</w:t>
      </w:r>
      <w:proofErr w:type="spellEnd"/>
      <w:r>
        <w:rPr>
          <w:rFonts w:ascii="Times New Roman" w:hAnsi="Times New Roman" w:cs="Times New Roman"/>
          <w:b/>
          <w:bCs/>
          <w:sz w:val="24"/>
          <w:szCs w:val="24"/>
        </w:rPr>
        <w:t xml:space="preserve"> Szimulációs Modul:</w:t>
      </w:r>
    </w:p>
    <w:p w14:paraId="1EECAC7B" w14:textId="77777777" w:rsidR="00006E3A" w:rsidRDefault="00006E3A" w:rsidP="00293F3D">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Mivel a fejlesztés során nem áll mindig rendelkezésre fizikai páciens, a felület bal oldalán egy beépített szimulátor kapott helyet. Ez a panel lehetővé teszi a tesztelést: a felhasználó manuálisan választhat típust (pl. Vércukor) és értéket, majd az „Adat Beküldése” gombbal szimulálhatja egy okoseszköz működését. Ez az adat ugyanúgy fut át a validációs folyamatokon, mintha egy valódi MQTT-csatornán keresztül csatlakozó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szenzor küldte volna.</w:t>
      </w:r>
    </w:p>
    <w:p w14:paraId="78A1AF77" w14:textId="7EA1D2BC" w:rsidR="003064A8" w:rsidRDefault="00596485" w:rsidP="00596485">
      <w:pPr>
        <w:spacing w:line="360" w:lineRule="auto"/>
        <w:rPr>
          <w:rFonts w:ascii="Times New Roman" w:hAnsi="Times New Roman" w:cs="Times New Roman"/>
          <w:sz w:val="24"/>
          <w:szCs w:val="24"/>
        </w:rPr>
      </w:pPr>
      <w:r w:rsidRPr="00596485">
        <w:rPr>
          <w:rFonts w:ascii="Times New Roman" w:hAnsi="Times New Roman" w:cs="Times New Roman"/>
          <w:noProof/>
          <w:sz w:val="24"/>
          <w:szCs w:val="24"/>
        </w:rPr>
        <w:lastRenderedPageBreak/>
        <w:drawing>
          <wp:inline distT="0" distB="0" distL="0" distR="0" wp14:anchorId="211E7E12" wp14:editId="5C82F9FF">
            <wp:extent cx="5975018" cy="3642581"/>
            <wp:effectExtent l="0" t="0" r="6985" b="0"/>
            <wp:docPr id="152155562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5621" name=""/>
                    <pic:cNvPicPr/>
                  </pic:nvPicPr>
                  <pic:blipFill>
                    <a:blip r:embed="rId14"/>
                    <a:stretch>
                      <a:fillRect/>
                    </a:stretch>
                  </pic:blipFill>
                  <pic:spPr>
                    <a:xfrm>
                      <a:off x="0" y="0"/>
                      <a:ext cx="5975018" cy="3642581"/>
                    </a:xfrm>
                    <a:prstGeom prst="rect">
                      <a:avLst/>
                    </a:prstGeom>
                  </pic:spPr>
                </pic:pic>
              </a:graphicData>
            </a:graphic>
          </wp:inline>
        </w:drawing>
      </w:r>
    </w:p>
    <w:p w14:paraId="6DD55EB1" w14:textId="0B4E9741" w:rsidR="003064A8" w:rsidRPr="00006E3A" w:rsidRDefault="003064A8" w:rsidP="003064A8">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4. ábra: A Páciens Műszerfal (</w:t>
      </w:r>
      <w:proofErr w:type="spellStart"/>
      <w:r w:rsidR="00EB7487">
        <w:rPr>
          <w:rFonts w:ascii="Times New Roman" w:hAnsi="Times New Roman" w:cs="Times New Roman"/>
          <w:i/>
          <w:iCs/>
          <w:sz w:val="24"/>
          <w:szCs w:val="24"/>
        </w:rPr>
        <w:t>Patient</w:t>
      </w:r>
      <w:r>
        <w:rPr>
          <w:rFonts w:ascii="Times New Roman" w:hAnsi="Times New Roman" w:cs="Times New Roman"/>
          <w:i/>
          <w:iCs/>
          <w:sz w:val="24"/>
          <w:szCs w:val="24"/>
        </w:rPr>
        <w:t>Dashboard</w:t>
      </w:r>
      <w:proofErr w:type="spellEnd"/>
      <w:r>
        <w:rPr>
          <w:rFonts w:ascii="Times New Roman" w:hAnsi="Times New Roman" w:cs="Times New Roman"/>
          <w:i/>
          <w:iCs/>
          <w:sz w:val="24"/>
          <w:szCs w:val="24"/>
        </w:rPr>
        <w:t>) felépítése (Forrás: saját szerkesztés, 2025)</w:t>
      </w:r>
    </w:p>
    <w:p w14:paraId="2D9E8CE3" w14:textId="77777777" w:rsidR="00006E3A" w:rsidRPr="00D02C24" w:rsidRDefault="00006E3A" w:rsidP="005E4962">
      <w:pPr>
        <w:pStyle w:val="Cmsor2"/>
        <w:jc w:val="both"/>
        <w:rPr>
          <w:rFonts w:ascii="Times New Roman" w:hAnsi="Times New Roman" w:cs="Times New Roman"/>
          <w:b/>
          <w:bCs/>
          <w:color w:val="000000" w:themeColor="text1"/>
        </w:rPr>
      </w:pPr>
      <w:bookmarkStart w:id="27" w:name="_Toc228542026"/>
      <w:r>
        <w:rPr>
          <w:rFonts w:ascii="Times New Roman" w:hAnsi="Times New Roman" w:cs="Times New Roman"/>
          <w:b/>
          <w:bCs/>
          <w:color w:val="000000" w:themeColor="text1"/>
        </w:rPr>
        <w:t xml:space="preserve">5.3. A Riasztási Modul (Alarm </w:t>
      </w:r>
      <w:proofErr w:type="spellStart"/>
      <w:r>
        <w:rPr>
          <w:rFonts w:ascii="Times New Roman" w:hAnsi="Times New Roman" w:cs="Times New Roman"/>
          <w:b/>
          <w:bCs/>
          <w:color w:val="000000" w:themeColor="text1"/>
        </w:rPr>
        <w:t>Logic</w:t>
      </w:r>
      <w:proofErr w:type="spellEnd"/>
      <w:r>
        <w:rPr>
          <w:rFonts w:ascii="Times New Roman" w:hAnsi="Times New Roman" w:cs="Times New Roman"/>
          <w:b/>
          <w:bCs/>
          <w:color w:val="000000" w:themeColor="text1"/>
        </w:rPr>
        <w:t>) működése</w:t>
      </w:r>
      <w:bookmarkEnd w:id="27"/>
    </w:p>
    <w:p w14:paraId="368F9930" w14:textId="77777777" w:rsidR="00006E3A" w:rsidRPr="00006E3A" w:rsidRDefault="00006E3A" w:rsidP="005E496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rendszer egyik legfontosabb funkcionális követelménye az automatikus kockázatfelismerés. A szoftver nem csupán passzívan tárolja az adatokat, hanem aktívan elemzi is azokat a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-ben implementált algoritmus alapján. A riasztási logika két szinten működik:</w:t>
      </w:r>
    </w:p>
    <w:p w14:paraId="3DF48D2C" w14:textId="77777777" w:rsidR="005E4962" w:rsidRDefault="00006E3A" w:rsidP="005E496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 Technikai validáció:</w:t>
      </w:r>
    </w:p>
    <w:p w14:paraId="69D89671" w14:textId="77777777" w:rsidR="00006E3A" w:rsidRDefault="00006E3A" w:rsidP="005E4962">
      <w:pPr>
        <w:spacing w:line="360" w:lineRule="auto"/>
        <w:jc w:val="both"/>
        <w:rPr>
          <w:rFonts w:ascii="Times New Roman" w:hAnsi="Times New Roman" w:cs="Times New Roman"/>
          <w:sz w:val="24"/>
          <w:szCs w:val="24"/>
        </w:rPr>
      </w:pPr>
      <w:r>
        <w:rPr>
          <w:rFonts w:ascii="Times New Roman" w:hAnsi="Times New Roman" w:cs="Times New Roman"/>
          <w:sz w:val="24"/>
          <w:szCs w:val="24"/>
        </w:rPr>
        <w:t>A rendszer először ellenőrzi az adat integritását. Kiszűri a biológiailag lehetetlen értékeket, például a negatív számokat, vagy az emberi élettel összeegyeztethetetlen extrém értékeket (pl. 300 feletti pulzus). Ezzel megelőzhető, hogy hibás szenzoradatok torzítsák a statisztikákat.</w:t>
      </w:r>
    </w:p>
    <w:p w14:paraId="35105580" w14:textId="77777777" w:rsidR="00132236" w:rsidRPr="00006E3A" w:rsidRDefault="00132236" w:rsidP="005E4962">
      <w:pPr>
        <w:spacing w:line="360" w:lineRule="auto"/>
        <w:jc w:val="both"/>
        <w:rPr>
          <w:rFonts w:ascii="Times New Roman" w:hAnsi="Times New Roman" w:cs="Times New Roman"/>
          <w:sz w:val="24"/>
          <w:szCs w:val="24"/>
        </w:rPr>
      </w:pPr>
    </w:p>
    <w:p w14:paraId="4EACF148" w14:textId="77777777" w:rsidR="005E4962" w:rsidRDefault="00006E3A" w:rsidP="005E496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 Orvosi küszöbérték-figyelés:</w:t>
      </w:r>
    </w:p>
    <w:p w14:paraId="5BB13291" w14:textId="77777777" w:rsidR="00006E3A" w:rsidRPr="00006E3A" w:rsidRDefault="00006E3A" w:rsidP="00C06D5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validált</w:t>
      </w:r>
      <w:proofErr w:type="spellEnd"/>
      <w:r>
        <w:rPr>
          <w:rFonts w:ascii="Times New Roman" w:hAnsi="Times New Roman" w:cs="Times New Roman"/>
          <w:sz w:val="24"/>
          <w:szCs w:val="24"/>
        </w:rPr>
        <w:t xml:space="preserve"> adatokat a rendszer összeveti a beállított határértékekkel. A fejlesztés során kiemelt figyelmet kapott a </w:t>
      </w:r>
      <w:proofErr w:type="spellStart"/>
      <w:r>
        <w:rPr>
          <w:rFonts w:ascii="Times New Roman" w:hAnsi="Times New Roman" w:cs="Times New Roman"/>
          <w:b/>
          <w:bCs/>
          <w:sz w:val="24"/>
          <w:szCs w:val="24"/>
        </w:rPr>
        <w:t>perszonalizáció</w:t>
      </w:r>
      <w:proofErr w:type="spellEnd"/>
      <w:r>
        <w:rPr>
          <w:rFonts w:ascii="Times New Roman" w:hAnsi="Times New Roman" w:cs="Times New Roman"/>
          <w:sz w:val="24"/>
          <w:szCs w:val="24"/>
        </w:rPr>
        <w:t>: a vérnyomás határértékeit a rendszer nem statikusan kezeli, hanem a páciens életkorához igazítja.</w:t>
      </w:r>
    </w:p>
    <w:p w14:paraId="37EDD598" w14:textId="77777777" w:rsidR="00006E3A" w:rsidRPr="00006E3A" w:rsidRDefault="00006E3A" w:rsidP="00C06D5B">
      <w:pPr>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Például egy gyermek esetében a 120 Hgmm-es szisztolés vérnyomás már magasnak számít, míg egy 60 év feletti betegnél ez teljesen normális érték.</w:t>
      </w:r>
    </w:p>
    <w:p w14:paraId="3A27F7CB" w14:textId="77777777" w:rsidR="00006E3A" w:rsidRPr="00006E3A" w:rsidRDefault="00006E3A" w:rsidP="00C06D5B">
      <w:pPr>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Egyéb típusoknál (Véroxigén, Pulzus) a nemzetközi orvosi standardok (pl. SpO2 </w:t>
      </w:r>
      <w:proofErr w:type="gramStart"/>
      <w:r>
        <w:rPr>
          <w:rFonts w:ascii="Times New Roman" w:hAnsi="Times New Roman" w:cs="Times New Roman"/>
          <w:sz w:val="24"/>
          <w:szCs w:val="24"/>
        </w:rPr>
        <w:t>&lt; 90</w:t>
      </w:r>
      <w:proofErr w:type="gramEnd"/>
      <w:r>
        <w:rPr>
          <w:rFonts w:ascii="Times New Roman" w:hAnsi="Times New Roman" w:cs="Times New Roman"/>
          <w:sz w:val="24"/>
          <w:szCs w:val="24"/>
        </w:rPr>
        <w:t>% kritikus) kerültek beállításra.</w:t>
      </w:r>
    </w:p>
    <w:p w14:paraId="2A59FCD7" w14:textId="77777777" w:rsidR="00C06D5B" w:rsidRDefault="00006E3A" w:rsidP="00C06D5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Vizuális visszacsatolás:</w:t>
      </w:r>
    </w:p>
    <w:p w14:paraId="594592A1" w14:textId="77777777" w:rsidR="005332E0" w:rsidRDefault="00006E3A" w:rsidP="00C06D5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Amennyiben a rendszer kritikus eltérést észlel, a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felületén azonnali vizuális jelzést ad. A táblázat érintett sora piros háttérszínt kap (CSS osztályváltással), a státusz mezőben pedig megjelenik a „RIASZTÁS” figyelmeztetés. Ez a megoldás (ún. </w:t>
      </w:r>
      <w:proofErr w:type="spellStart"/>
      <w:r>
        <w:rPr>
          <w:rFonts w:ascii="Times New Roman" w:hAnsi="Times New Roman" w:cs="Times New Roman"/>
          <w:i/>
          <w:iCs/>
          <w:sz w:val="24"/>
          <w:szCs w:val="24"/>
        </w:rPr>
        <w:t>Traffic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Light</w:t>
      </w:r>
      <w:proofErr w:type="spellEnd"/>
      <w:r>
        <w:rPr>
          <w:rFonts w:ascii="Times New Roman" w:hAnsi="Times New Roman" w:cs="Times New Roman"/>
          <w:i/>
          <w:iCs/>
          <w:sz w:val="24"/>
          <w:szCs w:val="24"/>
        </w:rPr>
        <w:t xml:space="preserve"> System</w:t>
      </w:r>
      <w:r>
        <w:rPr>
          <w:rFonts w:ascii="Times New Roman" w:hAnsi="Times New Roman" w:cs="Times New Roman"/>
          <w:sz w:val="24"/>
          <w:szCs w:val="24"/>
        </w:rPr>
        <w:t xml:space="preserve">) segíti az orvost abban, hogy a sok száz adat közül azonnal </w:t>
      </w:r>
      <w:proofErr w:type="spellStart"/>
      <w:r>
        <w:rPr>
          <w:rFonts w:ascii="Times New Roman" w:hAnsi="Times New Roman" w:cs="Times New Roman"/>
          <w:sz w:val="24"/>
          <w:szCs w:val="24"/>
        </w:rPr>
        <w:t>észrevegye</w:t>
      </w:r>
      <w:proofErr w:type="spellEnd"/>
      <w:r>
        <w:rPr>
          <w:rFonts w:ascii="Times New Roman" w:hAnsi="Times New Roman" w:cs="Times New Roman"/>
          <w:sz w:val="24"/>
          <w:szCs w:val="24"/>
        </w:rPr>
        <w:t xml:space="preserve"> a beavatkozást igénylő eseteket.</w:t>
      </w:r>
    </w:p>
    <w:p w14:paraId="5D17121D" w14:textId="77777777" w:rsidR="00FE188A" w:rsidRPr="00DF670A" w:rsidRDefault="00FE188A" w:rsidP="003A1492">
      <w:pPr>
        <w:pStyle w:val="Cmsor1"/>
        <w:jc w:val="both"/>
        <w:rPr>
          <w:rFonts w:ascii="Times New Roman" w:hAnsi="Times New Roman" w:cs="Times New Roman"/>
          <w:b/>
          <w:bCs/>
          <w:color w:val="000000" w:themeColor="text1"/>
          <w:sz w:val="48"/>
          <w:szCs w:val="48"/>
        </w:rPr>
      </w:pPr>
      <w:bookmarkStart w:id="28" w:name="_Toc228542027"/>
      <w:r>
        <w:rPr>
          <w:rFonts w:ascii="Times New Roman" w:hAnsi="Times New Roman" w:cs="Times New Roman"/>
          <w:b/>
          <w:bCs/>
          <w:color w:val="000000" w:themeColor="text1"/>
          <w:sz w:val="48"/>
          <w:szCs w:val="48"/>
        </w:rPr>
        <w:t>6. A rendszer megvalósítása és technológiai háttere</w:t>
      </w:r>
      <w:bookmarkEnd w:id="28"/>
    </w:p>
    <w:p w14:paraId="591EC464" w14:textId="77777777" w:rsidR="00FE188A" w:rsidRPr="00FE188A" w:rsidRDefault="00FE188A" w:rsidP="00FE01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előző fejezetben bemutatott funkcionális követelmények és </w:t>
      </w:r>
      <w:proofErr w:type="spellStart"/>
      <w:r>
        <w:rPr>
          <w:rFonts w:ascii="Times New Roman" w:hAnsi="Times New Roman" w:cs="Times New Roman"/>
          <w:sz w:val="24"/>
          <w:szCs w:val="24"/>
        </w:rPr>
        <w:t>architekturális</w:t>
      </w:r>
      <w:proofErr w:type="spellEnd"/>
      <w:r>
        <w:rPr>
          <w:rFonts w:ascii="Times New Roman" w:hAnsi="Times New Roman" w:cs="Times New Roman"/>
          <w:sz w:val="24"/>
          <w:szCs w:val="24"/>
        </w:rPr>
        <w:t xml:space="preserve"> tervek alapján ebben a fejezetben 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rendszer konkrét implementációs lépéseit, a felhasznált technológiai </w:t>
      </w:r>
      <w:proofErr w:type="spellStart"/>
      <w:r>
        <w:rPr>
          <w:rFonts w:ascii="Times New Roman" w:hAnsi="Times New Roman" w:cs="Times New Roman"/>
          <w:sz w:val="24"/>
          <w:szCs w:val="24"/>
        </w:rPr>
        <w:t>stack</w:t>
      </w:r>
      <w:proofErr w:type="spellEnd"/>
      <w:r>
        <w:rPr>
          <w:rFonts w:ascii="Times New Roman" w:hAnsi="Times New Roman" w:cs="Times New Roman"/>
          <w:sz w:val="24"/>
          <w:szCs w:val="24"/>
        </w:rPr>
        <w:t xml:space="preserve"> részleteit, valamint a kulcsfontosságú programkódokat ismertetem. A fejlesztés során a robusztusság, a skálázhatóság és a szabványos megoldások (</w:t>
      </w:r>
      <w:proofErr w:type="spellStart"/>
      <w:r>
        <w:rPr>
          <w:rFonts w:ascii="Times New Roman" w:hAnsi="Times New Roman" w:cs="Times New Roman"/>
          <w:sz w:val="24"/>
          <w:szCs w:val="24"/>
        </w:rPr>
        <w:t>Industry</w:t>
      </w:r>
      <w:proofErr w:type="spellEnd"/>
      <w:r>
        <w:rPr>
          <w:rFonts w:ascii="Times New Roman" w:hAnsi="Times New Roman" w:cs="Times New Roman"/>
          <w:sz w:val="24"/>
          <w:szCs w:val="24"/>
        </w:rPr>
        <w:t xml:space="preserve"> Standard) alkalmazása volt az elsődleges szempont.</w:t>
      </w:r>
    </w:p>
    <w:p w14:paraId="0C6112B6" w14:textId="77777777" w:rsidR="00FE188A" w:rsidRPr="00FE188A" w:rsidRDefault="00FE188A" w:rsidP="00FE017D">
      <w:pPr>
        <w:spacing w:line="360" w:lineRule="auto"/>
        <w:jc w:val="both"/>
        <w:rPr>
          <w:rFonts w:ascii="Times New Roman" w:hAnsi="Times New Roman" w:cs="Times New Roman"/>
          <w:sz w:val="24"/>
          <w:szCs w:val="24"/>
        </w:rPr>
      </w:pPr>
      <w:r>
        <w:rPr>
          <w:rFonts w:ascii="Times New Roman" w:hAnsi="Times New Roman" w:cs="Times New Roman"/>
          <w:sz w:val="24"/>
          <w:szCs w:val="24"/>
        </w:rPr>
        <w:t>A szoftver fejlesztése Java környezetben történt, amely platformfüggetlensége és erős típusossága miatt ideális választás orvosi szoftverek backendjének fejlesztéséhez.</w:t>
      </w:r>
    </w:p>
    <w:p w14:paraId="0317968E" w14:textId="77777777" w:rsidR="00FE188A" w:rsidRPr="00816DB1" w:rsidRDefault="00FE188A" w:rsidP="00FE017D">
      <w:pPr>
        <w:pStyle w:val="Cmsor2"/>
        <w:jc w:val="both"/>
        <w:rPr>
          <w:rFonts w:ascii="Times New Roman" w:hAnsi="Times New Roman" w:cs="Times New Roman"/>
          <w:b/>
          <w:bCs/>
          <w:color w:val="000000" w:themeColor="text1"/>
        </w:rPr>
      </w:pPr>
      <w:bookmarkStart w:id="29" w:name="_Toc228542028"/>
      <w:r>
        <w:rPr>
          <w:rFonts w:ascii="Times New Roman" w:hAnsi="Times New Roman" w:cs="Times New Roman"/>
          <w:b/>
          <w:bCs/>
          <w:color w:val="000000" w:themeColor="text1"/>
        </w:rPr>
        <w:t xml:space="preserve">6.1. </w:t>
      </w:r>
      <w:proofErr w:type="spellStart"/>
      <w:r>
        <w:rPr>
          <w:rFonts w:ascii="Times New Roman" w:hAnsi="Times New Roman" w:cs="Times New Roman"/>
          <w:b/>
          <w:bCs/>
          <w:color w:val="000000" w:themeColor="text1"/>
        </w:rPr>
        <w:t>IntelliJ</w:t>
      </w:r>
      <w:proofErr w:type="spellEnd"/>
      <w:r>
        <w:rPr>
          <w:rFonts w:ascii="Times New Roman" w:hAnsi="Times New Roman" w:cs="Times New Roman"/>
          <w:b/>
          <w:bCs/>
          <w:color w:val="000000" w:themeColor="text1"/>
        </w:rPr>
        <w:t xml:space="preserve"> IDEA és JDK</w:t>
      </w:r>
      <w:bookmarkEnd w:id="29"/>
    </w:p>
    <w:p w14:paraId="3AF76F2C" w14:textId="77777777" w:rsidR="00FE017D" w:rsidRDefault="00FE188A" w:rsidP="00FE01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Integrált fejlesztői környezetként (IDE) a </w:t>
      </w:r>
      <w:proofErr w:type="spellStart"/>
      <w:r>
        <w:rPr>
          <w:rFonts w:ascii="Times New Roman" w:hAnsi="Times New Roman" w:cs="Times New Roman"/>
          <w:sz w:val="24"/>
          <w:szCs w:val="24"/>
        </w:rPr>
        <w:t>JetBrains</w:t>
      </w:r>
      <w:proofErr w:type="spellEnd"/>
      <w:r>
        <w:rPr>
          <w:rFonts w:ascii="Times New Roman" w:hAnsi="Times New Roman" w:cs="Times New Roman"/>
          <w:sz w:val="24"/>
          <w:szCs w:val="24"/>
        </w:rPr>
        <w:t xml:space="preserve"> által fejlesztett </w:t>
      </w:r>
      <w:proofErr w:type="spellStart"/>
      <w:r>
        <w:rPr>
          <w:rFonts w:ascii="Times New Roman" w:hAnsi="Times New Roman" w:cs="Times New Roman"/>
          <w:b/>
          <w:bCs/>
          <w:sz w:val="24"/>
          <w:szCs w:val="24"/>
        </w:rPr>
        <w:t>IntelliJ</w:t>
      </w:r>
      <w:proofErr w:type="spellEnd"/>
      <w:r>
        <w:rPr>
          <w:rFonts w:ascii="Times New Roman" w:hAnsi="Times New Roman" w:cs="Times New Roman"/>
          <w:b/>
          <w:bCs/>
          <w:sz w:val="24"/>
          <w:szCs w:val="24"/>
        </w:rPr>
        <w:t xml:space="preserve"> IDEA </w:t>
      </w:r>
      <w:proofErr w:type="spellStart"/>
      <w:r>
        <w:rPr>
          <w:rFonts w:ascii="Times New Roman" w:hAnsi="Times New Roman" w:cs="Times New Roman"/>
          <w:b/>
          <w:bCs/>
          <w:sz w:val="24"/>
          <w:szCs w:val="24"/>
        </w:rPr>
        <w:t>Ultimate</w:t>
      </w:r>
      <w:proofErr w:type="spellEnd"/>
      <w:r>
        <w:rPr>
          <w:rFonts w:ascii="Times New Roman" w:hAnsi="Times New Roman" w:cs="Times New Roman"/>
          <w:sz w:val="24"/>
          <w:szCs w:val="24"/>
        </w:rPr>
        <w:t xml:space="preserve"> verzióját használtam. Ez az eszköz kiemelkedő támogatást nyújt a Spring keretrendszerhez, beleértve az intelligens kódkiegészítést, a beépített adatbázis-kezelőt és a </w:t>
      </w:r>
      <w:proofErr w:type="spellStart"/>
      <w:r>
        <w:rPr>
          <w:rFonts w:ascii="Times New Roman" w:hAnsi="Times New Roman" w:cs="Times New Roman"/>
          <w:sz w:val="24"/>
          <w:szCs w:val="24"/>
        </w:rPr>
        <w:t>Dependency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Injection</w:t>
      </w:r>
      <w:proofErr w:type="spellEnd"/>
      <w:r>
        <w:rPr>
          <w:rFonts w:ascii="Times New Roman" w:hAnsi="Times New Roman" w:cs="Times New Roman"/>
          <w:sz w:val="24"/>
          <w:szCs w:val="24"/>
        </w:rPr>
        <w:t xml:space="preserve"> gráfok vizualizációját.</w:t>
      </w:r>
    </w:p>
    <w:p w14:paraId="4170BD8F" w14:textId="467E871F"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Java 17 LTS verzió meghatározó újdonsága a Records nyelvi elem, amely lehetővé teszi, hogy egyszerű adathordozó osztályokat amilyen a </w:t>
      </w:r>
      <w:proofErr w:type="spellStart"/>
      <w:r>
        <w:rPr>
          <w:rFonts w:ascii="Times New Roman" w:hAnsi="Times New Roman" w:cs="Times New Roman"/>
          <w:sz w:val="24"/>
          <w:szCs w:val="24"/>
        </w:rPr>
        <w:t>HealthMeasurement</w:t>
      </w:r>
      <w:proofErr w:type="spellEnd"/>
      <w:r>
        <w:rPr>
          <w:rFonts w:ascii="Times New Roman" w:hAnsi="Times New Roman" w:cs="Times New Roman"/>
          <w:sz w:val="24"/>
          <w:szCs w:val="24"/>
        </w:rPr>
        <w:t xml:space="preserve"> entitás is tömören, </w:t>
      </w:r>
      <w:proofErr w:type="spellStart"/>
      <w:r>
        <w:rPr>
          <w:rFonts w:ascii="Times New Roman" w:hAnsi="Times New Roman" w:cs="Times New Roman"/>
          <w:sz w:val="24"/>
          <w:szCs w:val="24"/>
        </w:rPr>
        <w:t>boilerplate</w:t>
      </w:r>
      <w:proofErr w:type="spellEnd"/>
      <w:r>
        <w:rPr>
          <w:rFonts w:ascii="Times New Roman" w:hAnsi="Times New Roman" w:cs="Times New Roman"/>
          <w:sz w:val="24"/>
          <w:szCs w:val="24"/>
        </w:rPr>
        <w:t xml:space="preserve"> kód nélkül definiáljunk. A </w:t>
      </w:r>
      <w:proofErr w:type="spellStart"/>
      <w:r>
        <w:rPr>
          <w:rFonts w:ascii="Times New Roman" w:hAnsi="Times New Roman" w:cs="Times New Roman"/>
          <w:sz w:val="24"/>
          <w:szCs w:val="24"/>
        </w:rPr>
        <w:t>Pattern</w:t>
      </w:r>
      <w:proofErr w:type="spellEnd"/>
      <w:r>
        <w:rPr>
          <w:rFonts w:ascii="Times New Roman" w:hAnsi="Times New Roman" w:cs="Times New Roman"/>
          <w:sz w:val="24"/>
          <w:szCs w:val="24"/>
        </w:rPr>
        <w:t xml:space="preserve"> Matching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instanceof</w:t>
      </w:r>
      <w:proofErr w:type="spellEnd"/>
      <w:r>
        <w:rPr>
          <w:rFonts w:ascii="Times New Roman" w:hAnsi="Times New Roman" w:cs="Times New Roman"/>
          <w:sz w:val="24"/>
          <w:szCs w:val="24"/>
        </w:rPr>
        <w:t xml:space="preserve"> funkció pedig a típusellenőrzési logikát teszi olvashatóbbá. Bár 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jelenlegi implementációja ezeket a funkciókat csak részben használja ki mivel a Lombok annotációk kezelik a </w:t>
      </w:r>
      <w:proofErr w:type="spellStart"/>
      <w:r>
        <w:rPr>
          <w:rFonts w:ascii="Times New Roman" w:hAnsi="Times New Roman" w:cs="Times New Roman"/>
          <w:sz w:val="24"/>
          <w:szCs w:val="24"/>
        </w:rPr>
        <w:t>getter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setter</w:t>
      </w:r>
      <w:proofErr w:type="spellEnd"/>
      <w:r>
        <w:rPr>
          <w:rFonts w:ascii="Times New Roman" w:hAnsi="Times New Roman" w:cs="Times New Roman"/>
          <w:sz w:val="24"/>
          <w:szCs w:val="24"/>
        </w:rPr>
        <w:t xml:space="preserve"> generálást, a Java 17 alapú fejlesztés biztosítja, hogy a kódbázis megfelel a Spring Boot 3.x </w:t>
      </w:r>
      <w:r>
        <w:rPr>
          <w:rFonts w:ascii="Times New Roman" w:hAnsi="Times New Roman" w:cs="Times New Roman"/>
          <w:sz w:val="24"/>
          <w:szCs w:val="24"/>
        </w:rPr>
        <w:lastRenderedPageBreak/>
        <w:t>minimális platformkövetelményének, és kompatibilis marad a jövőbeli LTS verziókkal.</w:t>
      </w:r>
      <w:r w:rsidR="003261B5" w:rsidRPr="003261B5">
        <w:rPr>
          <w:rFonts w:ascii="Times New Roman" w:hAnsi="Times New Roman" w:cs="Times New Roman"/>
          <w:b/>
          <w:bCs/>
          <w:sz w:val="24"/>
          <w:szCs w:val="24"/>
        </w:rPr>
        <w:t xml:space="preserve"> </w:t>
      </w:r>
      <w:r w:rsidR="003261B5">
        <w:rPr>
          <w:rFonts w:ascii="Times New Roman" w:hAnsi="Times New Roman" w:cs="Times New Roman"/>
          <w:b/>
          <w:bCs/>
          <w:sz w:val="24"/>
          <w:szCs w:val="24"/>
        </w:rPr>
        <w:t>(Spring Framework, 2024)</w:t>
      </w:r>
      <w:r w:rsidR="003261B5">
        <w:rPr>
          <w:rFonts w:ascii="Times New Roman" w:hAnsi="Times New Roman" w:cs="Times New Roman"/>
          <w:sz w:val="24"/>
          <w:szCs w:val="24"/>
        </w:rPr>
        <w:t>. </w:t>
      </w:r>
      <w:r w:rsidR="003261B5">
        <w:rPr>
          <w:rFonts w:ascii="Times New Roman" w:hAnsi="Times New Roman" w:cs="Times New Roman"/>
          <w:i/>
          <w:iCs/>
          <w:sz w:val="24"/>
          <w:szCs w:val="24"/>
        </w:rPr>
        <w:t>(A Spring Boot technológia egészségügyi alkalmazhatóságára).</w:t>
      </w:r>
    </w:p>
    <w:p w14:paraId="2BE03672" w14:textId="77777777" w:rsidR="00FE188A" w:rsidRPr="00AA7461" w:rsidRDefault="00FE188A" w:rsidP="0055009D">
      <w:pPr>
        <w:pStyle w:val="Cmsor3"/>
        <w:jc w:val="both"/>
        <w:rPr>
          <w:rFonts w:ascii="Times New Roman" w:hAnsi="Times New Roman" w:cs="Times New Roman"/>
          <w:b/>
          <w:bCs/>
          <w:color w:val="000000" w:themeColor="text1"/>
          <w:sz w:val="32"/>
          <w:szCs w:val="32"/>
        </w:rPr>
      </w:pPr>
      <w:bookmarkStart w:id="30" w:name="_Toc228542029"/>
      <w:r>
        <w:rPr>
          <w:rFonts w:ascii="Times New Roman" w:hAnsi="Times New Roman" w:cs="Times New Roman"/>
          <w:b/>
          <w:bCs/>
          <w:color w:val="000000" w:themeColor="text1"/>
          <w:sz w:val="32"/>
          <w:szCs w:val="32"/>
        </w:rPr>
        <w:t xml:space="preserve">6.1.2. </w:t>
      </w:r>
      <w:proofErr w:type="spellStart"/>
      <w:r>
        <w:rPr>
          <w:rFonts w:ascii="Times New Roman" w:hAnsi="Times New Roman" w:cs="Times New Roman"/>
          <w:b/>
          <w:bCs/>
          <w:color w:val="000000" w:themeColor="text1"/>
          <w:sz w:val="32"/>
          <w:szCs w:val="32"/>
        </w:rPr>
        <w:t>Build</w:t>
      </w:r>
      <w:proofErr w:type="spellEnd"/>
      <w:r>
        <w:rPr>
          <w:rFonts w:ascii="Times New Roman" w:hAnsi="Times New Roman" w:cs="Times New Roman"/>
          <w:b/>
          <w:bCs/>
          <w:color w:val="000000" w:themeColor="text1"/>
          <w:sz w:val="32"/>
          <w:szCs w:val="32"/>
        </w:rPr>
        <w:t xml:space="preserve"> eszköz és függőségkezelés (</w:t>
      </w:r>
      <w:proofErr w:type="spellStart"/>
      <w:r>
        <w:rPr>
          <w:rFonts w:ascii="Times New Roman" w:hAnsi="Times New Roman" w:cs="Times New Roman"/>
          <w:b/>
          <w:bCs/>
          <w:color w:val="000000" w:themeColor="text1"/>
          <w:sz w:val="32"/>
          <w:szCs w:val="32"/>
        </w:rPr>
        <w:t>Maven</w:t>
      </w:r>
      <w:proofErr w:type="spellEnd"/>
      <w:r>
        <w:rPr>
          <w:rFonts w:ascii="Times New Roman" w:hAnsi="Times New Roman" w:cs="Times New Roman"/>
          <w:b/>
          <w:bCs/>
          <w:color w:val="000000" w:themeColor="text1"/>
          <w:sz w:val="32"/>
          <w:szCs w:val="32"/>
        </w:rPr>
        <w:t>)</w:t>
      </w:r>
      <w:bookmarkEnd w:id="30"/>
    </w:p>
    <w:p w14:paraId="5395847C" w14:textId="2BFBE2C5" w:rsidR="00FE188A" w:rsidRPr="00FE188A" w:rsidRDefault="00FE188A" w:rsidP="0055009D">
      <w:pPr>
        <w:spacing w:line="360" w:lineRule="auto"/>
        <w:jc w:val="both"/>
        <w:rPr>
          <w:rFonts w:ascii="Times New Roman" w:hAnsi="Times New Roman" w:cs="Times New Roman"/>
          <w:sz w:val="24"/>
          <w:szCs w:val="24"/>
        </w:rPr>
      </w:pPr>
      <w:r>
        <w:rPr>
          <w:rFonts w:ascii="Times New Roman" w:hAnsi="Times New Roman" w:cs="Times New Roman"/>
          <w:sz w:val="24"/>
          <w:szCs w:val="24"/>
        </w:rPr>
        <w:t>A projekt függőségeinek kezelését és a fordítási folyamatot az </w:t>
      </w:r>
      <w:proofErr w:type="spellStart"/>
      <w:r>
        <w:rPr>
          <w:rFonts w:ascii="Times New Roman" w:hAnsi="Times New Roman" w:cs="Times New Roman"/>
          <w:b/>
          <w:bCs/>
          <w:sz w:val="24"/>
          <w:szCs w:val="24"/>
        </w:rPr>
        <w:t>Apache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Maven</w:t>
      </w:r>
      <w:proofErr w:type="spellEnd"/>
      <w:r>
        <w:rPr>
          <w:rFonts w:ascii="Times New Roman" w:hAnsi="Times New Roman" w:cs="Times New Roman"/>
          <w:sz w:val="24"/>
          <w:szCs w:val="24"/>
        </w:rPr>
        <w:t xml:space="preserve"> végzi. A pom.xml fájlban deklaratív módon kerültek meghatározásra a külső könyvtárak. Ez biztosítja a reprodukálhatóságot: a projekt bármely gépen </w:t>
      </w:r>
      <w:proofErr w:type="spellStart"/>
      <w:r>
        <w:rPr>
          <w:rFonts w:ascii="Times New Roman" w:hAnsi="Times New Roman" w:cs="Times New Roman"/>
          <w:sz w:val="24"/>
          <w:szCs w:val="24"/>
        </w:rPr>
        <w:t>újrafordítható</w:t>
      </w:r>
      <w:proofErr w:type="spellEnd"/>
      <w:r>
        <w:rPr>
          <w:rFonts w:ascii="Times New Roman" w:hAnsi="Times New Roman" w:cs="Times New Roman"/>
          <w:sz w:val="24"/>
          <w:szCs w:val="24"/>
        </w:rPr>
        <w:t xml:space="preserve"> anélkül, hogy a könyvtárakat manuálisan kellene letölteni.</w:t>
      </w:r>
    </w:p>
    <w:p w14:paraId="2A08776B" w14:textId="77777777" w:rsidR="00FE188A" w:rsidRPr="00FE188A" w:rsidRDefault="00FE188A" w:rsidP="0055009D">
      <w:pPr>
        <w:spacing w:line="360" w:lineRule="auto"/>
        <w:jc w:val="both"/>
        <w:rPr>
          <w:rFonts w:ascii="Times New Roman" w:hAnsi="Times New Roman" w:cs="Times New Roman"/>
          <w:sz w:val="24"/>
          <w:szCs w:val="24"/>
        </w:rPr>
      </w:pPr>
      <w:r>
        <w:rPr>
          <w:rFonts w:ascii="Times New Roman" w:hAnsi="Times New Roman" w:cs="Times New Roman"/>
          <w:sz w:val="24"/>
          <w:szCs w:val="24"/>
        </w:rPr>
        <w:t>A projekt legfontosabb függőségei:</w:t>
      </w:r>
    </w:p>
    <w:p w14:paraId="21DA0CB4" w14:textId="77777777" w:rsidR="00FE188A" w:rsidRPr="00FE188A" w:rsidRDefault="00FE188A" w:rsidP="0055009D">
      <w:pPr>
        <w:numPr>
          <w:ilvl w:val="0"/>
          <w:numId w:val="29"/>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spring</w:t>
      </w:r>
      <w:proofErr w:type="spellEnd"/>
      <w:r>
        <w:rPr>
          <w:rFonts w:ascii="Times New Roman" w:hAnsi="Times New Roman" w:cs="Times New Roman"/>
          <w:sz w:val="24"/>
          <w:szCs w:val="24"/>
        </w:rPr>
        <w:t xml:space="preserve">-boot-starter-web: A beépített </w:t>
      </w:r>
      <w:proofErr w:type="spellStart"/>
      <w:r>
        <w:rPr>
          <w:rFonts w:ascii="Times New Roman" w:hAnsi="Times New Roman" w:cs="Times New Roman"/>
          <w:sz w:val="24"/>
          <w:szCs w:val="24"/>
        </w:rPr>
        <w:t>Tomcat</w:t>
      </w:r>
      <w:proofErr w:type="spellEnd"/>
      <w:r>
        <w:rPr>
          <w:rFonts w:ascii="Times New Roman" w:hAnsi="Times New Roman" w:cs="Times New Roman"/>
          <w:sz w:val="24"/>
          <w:szCs w:val="24"/>
        </w:rPr>
        <w:t xml:space="preserve"> szerver és a REST API támogatás.</w:t>
      </w:r>
    </w:p>
    <w:p w14:paraId="45261E25" w14:textId="77777777" w:rsidR="00FE188A" w:rsidRPr="00FE188A" w:rsidRDefault="00FE188A" w:rsidP="0055009D">
      <w:pPr>
        <w:numPr>
          <w:ilvl w:val="0"/>
          <w:numId w:val="29"/>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spring</w:t>
      </w:r>
      <w:proofErr w:type="spellEnd"/>
      <w:r>
        <w:rPr>
          <w:rFonts w:ascii="Times New Roman" w:hAnsi="Times New Roman" w:cs="Times New Roman"/>
          <w:sz w:val="24"/>
          <w:szCs w:val="24"/>
        </w:rPr>
        <w:t>-boot-starter-</w:t>
      </w:r>
      <w:proofErr w:type="spellStart"/>
      <w:r>
        <w:rPr>
          <w:rFonts w:ascii="Times New Roman" w:hAnsi="Times New Roman" w:cs="Times New Roman"/>
          <w:sz w:val="24"/>
          <w:szCs w:val="24"/>
        </w:rPr>
        <w:t>data</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jpa</w:t>
      </w:r>
      <w:proofErr w:type="spellEnd"/>
      <w:r>
        <w:rPr>
          <w:rFonts w:ascii="Times New Roman" w:hAnsi="Times New Roman" w:cs="Times New Roman"/>
          <w:sz w:val="24"/>
          <w:szCs w:val="24"/>
        </w:rPr>
        <w:t>: Az adatbázis-kapcsolat és ORM (</w:t>
      </w:r>
      <w:proofErr w:type="spellStart"/>
      <w:r>
        <w:rPr>
          <w:rFonts w:ascii="Times New Roman" w:hAnsi="Times New Roman" w:cs="Times New Roman"/>
          <w:sz w:val="24"/>
          <w:szCs w:val="24"/>
        </w:rPr>
        <w:t>Object-Relational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Mapping</w:t>
      </w:r>
      <w:proofErr w:type="spellEnd"/>
      <w:r>
        <w:rPr>
          <w:rFonts w:ascii="Times New Roman" w:hAnsi="Times New Roman" w:cs="Times New Roman"/>
          <w:sz w:val="24"/>
          <w:szCs w:val="24"/>
        </w:rPr>
        <w:t>) kezelése.</w:t>
      </w:r>
    </w:p>
    <w:p w14:paraId="625F5997" w14:textId="77777777" w:rsidR="00FE188A" w:rsidRPr="00FE188A" w:rsidRDefault="00FE188A" w:rsidP="0055009D">
      <w:pPr>
        <w:numPr>
          <w:ilvl w:val="0"/>
          <w:numId w:val="29"/>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spring</w:t>
      </w:r>
      <w:proofErr w:type="spellEnd"/>
      <w:r>
        <w:rPr>
          <w:rFonts w:ascii="Times New Roman" w:hAnsi="Times New Roman" w:cs="Times New Roman"/>
          <w:sz w:val="24"/>
          <w:szCs w:val="24"/>
        </w:rPr>
        <w:t>-boot-starter-</w:t>
      </w:r>
      <w:proofErr w:type="spellStart"/>
      <w:r>
        <w:rPr>
          <w:rFonts w:ascii="Times New Roman" w:hAnsi="Times New Roman" w:cs="Times New Roman"/>
          <w:sz w:val="24"/>
          <w:szCs w:val="24"/>
        </w:rPr>
        <w:t>thymeleaf</w:t>
      </w:r>
      <w:proofErr w:type="spellEnd"/>
      <w:r>
        <w:rPr>
          <w:rFonts w:ascii="Times New Roman" w:hAnsi="Times New Roman" w:cs="Times New Roman"/>
          <w:sz w:val="24"/>
          <w:szCs w:val="24"/>
        </w:rPr>
        <w:t xml:space="preserve">: A szerveroldali HTML </w:t>
      </w:r>
      <w:proofErr w:type="spellStart"/>
      <w:r>
        <w:rPr>
          <w:rFonts w:ascii="Times New Roman" w:hAnsi="Times New Roman" w:cs="Times New Roman"/>
          <w:sz w:val="24"/>
          <w:szCs w:val="24"/>
        </w:rPr>
        <w:t>rendereléshez</w:t>
      </w:r>
      <w:proofErr w:type="spellEnd"/>
      <w:r>
        <w:rPr>
          <w:rFonts w:ascii="Times New Roman" w:hAnsi="Times New Roman" w:cs="Times New Roman"/>
          <w:sz w:val="24"/>
          <w:szCs w:val="24"/>
        </w:rPr>
        <w:t>.</w:t>
      </w:r>
    </w:p>
    <w:p w14:paraId="7EFCE220" w14:textId="77777777" w:rsidR="00FE188A" w:rsidRPr="00FE188A" w:rsidRDefault="00FE188A" w:rsidP="0055009D">
      <w:pPr>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h2: A fejlesztéshez használt memóriában/fájlrendszerben futó adatbázis.</w:t>
      </w:r>
    </w:p>
    <w:p w14:paraId="467BD186" w14:textId="77777777" w:rsidR="00FE188A" w:rsidRPr="00FE188A" w:rsidRDefault="00FE188A" w:rsidP="0055009D">
      <w:pPr>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lombok: A </w:t>
      </w:r>
      <w:proofErr w:type="spellStart"/>
      <w:r>
        <w:rPr>
          <w:rFonts w:ascii="Times New Roman" w:hAnsi="Times New Roman" w:cs="Times New Roman"/>
          <w:sz w:val="24"/>
          <w:szCs w:val="24"/>
        </w:rPr>
        <w:t>boilerplate</w:t>
      </w:r>
      <w:proofErr w:type="spellEnd"/>
      <w:r>
        <w:rPr>
          <w:rFonts w:ascii="Times New Roman" w:hAnsi="Times New Roman" w:cs="Times New Roman"/>
          <w:sz w:val="24"/>
          <w:szCs w:val="24"/>
        </w:rPr>
        <w:t xml:space="preserve"> kódok (</w:t>
      </w:r>
      <w:proofErr w:type="spellStart"/>
      <w:r>
        <w:rPr>
          <w:rFonts w:ascii="Times New Roman" w:hAnsi="Times New Roman" w:cs="Times New Roman"/>
          <w:sz w:val="24"/>
          <w:szCs w:val="24"/>
        </w:rPr>
        <w:t>getterek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setterek</w:t>
      </w:r>
      <w:proofErr w:type="spellEnd"/>
      <w:r>
        <w:rPr>
          <w:rFonts w:ascii="Times New Roman" w:hAnsi="Times New Roman" w:cs="Times New Roman"/>
          <w:sz w:val="24"/>
          <w:szCs w:val="24"/>
        </w:rPr>
        <w:t>) csökkentésére.</w:t>
      </w:r>
    </w:p>
    <w:p w14:paraId="1721CABD" w14:textId="0678ABAE"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spring-integration-mqtt</w:t>
      </w:r>
      <w:proofErr w:type="spellEnd"/>
      <w:r>
        <w:rPr>
          <w:rFonts w:ascii="Times New Roman" w:hAnsi="Times New Roman" w:cs="Times New Roman"/>
          <w:sz w:val="24"/>
          <w:szCs w:val="24"/>
        </w:rPr>
        <w:t xml:space="preserve"> függőség jelenléte a pom.xml-ben jelzi, hogy a rendszer nem csupán hagyományos HTTP-alapú kommunikációra támaszkodik: a Spring </w:t>
      </w:r>
      <w:proofErr w:type="spellStart"/>
      <w:r>
        <w:rPr>
          <w:rFonts w:ascii="Times New Roman" w:hAnsi="Times New Roman" w:cs="Times New Roman"/>
          <w:sz w:val="24"/>
          <w:szCs w:val="24"/>
        </w:rPr>
        <w:t>Integration</w:t>
      </w:r>
      <w:proofErr w:type="spellEnd"/>
      <w:r>
        <w:rPr>
          <w:rFonts w:ascii="Times New Roman" w:hAnsi="Times New Roman" w:cs="Times New Roman"/>
          <w:sz w:val="24"/>
          <w:szCs w:val="24"/>
        </w:rPr>
        <w:t xml:space="preserve"> keretrendszer üzenetközvetítő absztrakcióját használja az MQTT-csatorna és a Java service réteg összekapcsolásához. Ez az </w:t>
      </w:r>
      <w:proofErr w:type="spellStart"/>
      <w:r>
        <w:rPr>
          <w:rFonts w:ascii="Times New Roman" w:hAnsi="Times New Roman" w:cs="Times New Roman"/>
          <w:sz w:val="24"/>
          <w:szCs w:val="24"/>
        </w:rPr>
        <w:t>architektúrális</w:t>
      </w:r>
      <w:proofErr w:type="spellEnd"/>
      <w:r>
        <w:rPr>
          <w:rFonts w:ascii="Times New Roman" w:hAnsi="Times New Roman" w:cs="Times New Roman"/>
          <w:sz w:val="24"/>
          <w:szCs w:val="24"/>
        </w:rPr>
        <w:t xml:space="preserve"> döntés lehetővé teszi, hogy a jövőben az MQTT-csatorna más üzenetközvetítőre például </w:t>
      </w:r>
      <w:proofErr w:type="spellStart"/>
      <w:r>
        <w:rPr>
          <w:rFonts w:ascii="Times New Roman" w:hAnsi="Times New Roman" w:cs="Times New Roman"/>
          <w:sz w:val="24"/>
          <w:szCs w:val="24"/>
        </w:rPr>
        <w:t>RabbitMQ</w:t>
      </w:r>
      <w:proofErr w:type="spellEnd"/>
      <w:r>
        <w:rPr>
          <w:rFonts w:ascii="Times New Roman" w:hAnsi="Times New Roman" w:cs="Times New Roman"/>
          <w:sz w:val="24"/>
          <w:szCs w:val="24"/>
        </w:rPr>
        <w:t xml:space="preserve"> vagy </w:t>
      </w:r>
      <w:proofErr w:type="spellStart"/>
      <w:r>
        <w:rPr>
          <w:rFonts w:ascii="Times New Roman" w:hAnsi="Times New Roman" w:cs="Times New Roman"/>
          <w:sz w:val="24"/>
          <w:szCs w:val="24"/>
        </w:rPr>
        <w:t>Apache</w:t>
      </w:r>
      <w:proofErr w:type="spellEnd"/>
      <w:r>
        <w:rPr>
          <w:rFonts w:ascii="Times New Roman" w:hAnsi="Times New Roman" w:cs="Times New Roman"/>
          <w:sz w:val="24"/>
          <w:szCs w:val="24"/>
        </w:rPr>
        <w:t xml:space="preserve"> Kafka cserélhető legyen anélkül, hogy a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 xml:space="preserve"> üzleti logikáját módosítani kellene. Az </w:t>
      </w:r>
      <w:proofErr w:type="spellStart"/>
      <w:proofErr w:type="gramStart"/>
      <w:r>
        <w:rPr>
          <w:rFonts w:ascii="Times New Roman" w:hAnsi="Times New Roman" w:cs="Times New Roman"/>
          <w:sz w:val="24"/>
          <w:szCs w:val="24"/>
        </w:rPr>
        <w:t>org.json</w:t>
      </w:r>
      <w:proofErr w:type="spellEnd"/>
      <w:proofErr w:type="gramEnd"/>
      <w:r>
        <w:rPr>
          <w:rFonts w:ascii="Times New Roman" w:hAnsi="Times New Roman" w:cs="Times New Roman"/>
          <w:sz w:val="24"/>
          <w:szCs w:val="24"/>
        </w:rPr>
        <w:t xml:space="preserve"> könyvtár a JSON </w:t>
      </w:r>
      <w:proofErr w:type="spellStart"/>
      <w:r>
        <w:rPr>
          <w:rFonts w:ascii="Times New Roman" w:hAnsi="Times New Roman" w:cs="Times New Roman"/>
          <w:sz w:val="24"/>
          <w:szCs w:val="24"/>
        </w:rPr>
        <w:t>payload</w:t>
      </w:r>
      <w:proofErr w:type="spellEnd"/>
      <w:r>
        <w:rPr>
          <w:rFonts w:ascii="Times New Roman" w:hAnsi="Times New Roman" w:cs="Times New Roman"/>
          <w:sz w:val="24"/>
          <w:szCs w:val="24"/>
        </w:rPr>
        <w:t xml:space="preserve"> feldolgozásáért felel: a </w:t>
      </w:r>
      <w:proofErr w:type="spellStart"/>
      <w:r>
        <w:rPr>
          <w:rFonts w:ascii="Times New Roman" w:hAnsi="Times New Roman" w:cs="Times New Roman"/>
          <w:sz w:val="24"/>
          <w:szCs w:val="24"/>
        </w:rPr>
        <w:t>MQTTListener</w:t>
      </w:r>
      <w:proofErr w:type="spellEnd"/>
      <w:r>
        <w:rPr>
          <w:rFonts w:ascii="Times New Roman" w:hAnsi="Times New Roman" w:cs="Times New Roman"/>
          <w:sz w:val="24"/>
          <w:szCs w:val="24"/>
        </w:rPr>
        <w:t xml:space="preserve"> a beérkező üzenetek tartalmát ennek segítségével bontja fel </w:t>
      </w:r>
      <w:proofErr w:type="spellStart"/>
      <w:r>
        <w:rPr>
          <w:rFonts w:ascii="Times New Roman" w:hAnsi="Times New Roman" w:cs="Times New Roman"/>
          <w:b/>
          <w:bCs/>
          <w:sz w:val="24"/>
          <w:szCs w:val="24"/>
        </w:rPr>
        <w:t>type</w:t>
      </w:r>
      <w:proofErr w:type="spellEnd"/>
      <w:r>
        <w:rPr>
          <w:rFonts w:ascii="Times New Roman" w:hAnsi="Times New Roman" w:cs="Times New Roman"/>
          <w:b/>
          <w:bCs/>
          <w:sz w:val="24"/>
          <w:szCs w:val="24"/>
        </w:rPr>
        <w:t xml:space="preserve"> és </w:t>
      </w:r>
      <w:proofErr w:type="spellStart"/>
      <w:r>
        <w:rPr>
          <w:rFonts w:ascii="Times New Roman" w:hAnsi="Times New Roman" w:cs="Times New Roman"/>
          <w:b/>
          <w:bCs/>
          <w:sz w:val="24"/>
          <w:szCs w:val="24"/>
        </w:rPr>
        <w:t>value</w:t>
      </w:r>
      <w:proofErr w:type="spellEnd"/>
      <w:r>
        <w:rPr>
          <w:rFonts w:ascii="Times New Roman" w:hAnsi="Times New Roman" w:cs="Times New Roman"/>
          <w:sz w:val="24"/>
          <w:szCs w:val="24"/>
        </w:rPr>
        <w:t xml:space="preserve"> mezőkre, míg a </w:t>
      </w:r>
      <w:proofErr w:type="spellStart"/>
      <w:r>
        <w:rPr>
          <w:rFonts w:ascii="Times New Roman" w:hAnsi="Times New Roman" w:cs="Times New Roman"/>
          <w:sz w:val="24"/>
          <w:szCs w:val="24"/>
        </w:rPr>
        <w:t>patientId</w:t>
      </w:r>
      <w:proofErr w:type="spellEnd"/>
      <w:r>
        <w:rPr>
          <w:rFonts w:ascii="Times New Roman" w:hAnsi="Times New Roman" w:cs="Times New Roman"/>
          <w:sz w:val="24"/>
          <w:szCs w:val="24"/>
        </w:rPr>
        <w:t>-t nem a JSON-</w:t>
      </w:r>
      <w:proofErr w:type="spellStart"/>
      <w:r>
        <w:rPr>
          <w:rFonts w:ascii="Times New Roman" w:hAnsi="Times New Roman" w:cs="Times New Roman"/>
          <w:sz w:val="24"/>
          <w:szCs w:val="24"/>
        </w:rPr>
        <w:t>ból</w:t>
      </w:r>
      <w:proofErr w:type="spellEnd"/>
      <w:r>
        <w:rPr>
          <w:rFonts w:ascii="Times New Roman" w:hAnsi="Times New Roman" w:cs="Times New Roman"/>
          <w:sz w:val="24"/>
          <w:szCs w:val="24"/>
        </w:rPr>
        <w:t xml:space="preserve">, hanem az MQTT </w:t>
      </w:r>
      <w:proofErr w:type="spellStart"/>
      <w:r>
        <w:rPr>
          <w:rFonts w:ascii="Times New Roman" w:hAnsi="Times New Roman" w:cs="Times New Roman"/>
          <w:sz w:val="24"/>
          <w:szCs w:val="24"/>
        </w:rPr>
        <w:t>topic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stringből</w:t>
      </w:r>
      <w:proofErr w:type="spellEnd"/>
      <w:r>
        <w:rPr>
          <w:rFonts w:ascii="Times New Roman" w:hAnsi="Times New Roman" w:cs="Times New Roman"/>
          <w:sz w:val="24"/>
          <w:szCs w:val="24"/>
        </w:rPr>
        <w:t xml:space="preserve"> nyeri ki az </w:t>
      </w:r>
      <w:proofErr w:type="spellStart"/>
      <w:proofErr w:type="gramStart"/>
      <w:r>
        <w:rPr>
          <w:rFonts w:ascii="Times New Roman" w:hAnsi="Times New Roman" w:cs="Times New Roman"/>
          <w:sz w:val="24"/>
          <w:szCs w:val="24"/>
        </w:rPr>
        <w:t>extractPatientIdFromTopic</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metódus</w:t>
      </w:r>
    </w:p>
    <w:p w14:paraId="066B6BF6" w14:textId="77777777" w:rsidR="00FE188A" w:rsidRPr="00AA7461" w:rsidRDefault="00FE188A" w:rsidP="0055009D">
      <w:pPr>
        <w:pStyle w:val="Cmsor3"/>
        <w:jc w:val="both"/>
        <w:rPr>
          <w:rFonts w:ascii="Times New Roman" w:hAnsi="Times New Roman" w:cs="Times New Roman"/>
          <w:b/>
          <w:bCs/>
          <w:color w:val="000000" w:themeColor="text1"/>
          <w:sz w:val="32"/>
          <w:szCs w:val="32"/>
        </w:rPr>
      </w:pPr>
      <w:bookmarkStart w:id="31" w:name="_Toc228542030"/>
      <w:r>
        <w:rPr>
          <w:rFonts w:ascii="Times New Roman" w:hAnsi="Times New Roman" w:cs="Times New Roman"/>
          <w:b/>
          <w:bCs/>
          <w:color w:val="000000" w:themeColor="text1"/>
          <w:sz w:val="32"/>
          <w:szCs w:val="32"/>
        </w:rPr>
        <w:t xml:space="preserve">6.1.3. Verziókezelés és </w:t>
      </w:r>
      <w:proofErr w:type="spellStart"/>
      <w:r>
        <w:rPr>
          <w:rFonts w:ascii="Times New Roman" w:hAnsi="Times New Roman" w:cs="Times New Roman"/>
          <w:b/>
          <w:bCs/>
          <w:color w:val="000000" w:themeColor="text1"/>
          <w:sz w:val="32"/>
          <w:szCs w:val="32"/>
        </w:rPr>
        <w:t>IoT</w:t>
      </w:r>
      <w:proofErr w:type="spellEnd"/>
      <w:r>
        <w:rPr>
          <w:rFonts w:ascii="Times New Roman" w:hAnsi="Times New Roman" w:cs="Times New Roman"/>
          <w:b/>
          <w:bCs/>
          <w:color w:val="000000" w:themeColor="text1"/>
          <w:sz w:val="32"/>
          <w:szCs w:val="32"/>
        </w:rPr>
        <w:t xml:space="preserve"> szimuláció</w:t>
      </w:r>
      <w:bookmarkEnd w:id="31"/>
    </w:p>
    <w:p w14:paraId="621971CA" w14:textId="4456D653" w:rsidR="00FE188A" w:rsidRPr="00FE188A" w:rsidRDefault="00FE188A" w:rsidP="0055009D">
      <w:pPr>
        <w:spacing w:line="360" w:lineRule="auto"/>
        <w:jc w:val="both"/>
        <w:rPr>
          <w:rFonts w:ascii="Times New Roman" w:hAnsi="Times New Roman" w:cs="Times New Roman"/>
          <w:sz w:val="24"/>
          <w:szCs w:val="24"/>
        </w:rPr>
      </w:pPr>
      <w:r>
        <w:rPr>
          <w:rFonts w:ascii="Times New Roman" w:hAnsi="Times New Roman" w:cs="Times New Roman"/>
          <w:sz w:val="24"/>
          <w:szCs w:val="24"/>
        </w:rPr>
        <w:t>A forráskód verziókövetésére </w:t>
      </w:r>
      <w:proofErr w:type="spellStart"/>
      <w:r>
        <w:rPr>
          <w:rFonts w:ascii="Times New Roman" w:hAnsi="Times New Roman" w:cs="Times New Roman"/>
          <w:b/>
          <w:bCs/>
          <w:sz w:val="24"/>
          <w:szCs w:val="24"/>
        </w:rPr>
        <w:t>Git</w:t>
      </w:r>
      <w:r>
        <w:rPr>
          <w:rFonts w:ascii="Times New Roman" w:hAnsi="Times New Roman" w:cs="Times New Roman"/>
          <w:sz w:val="24"/>
          <w:szCs w:val="24"/>
        </w:rPr>
        <w:t>-et</w:t>
      </w:r>
      <w:proofErr w:type="spellEnd"/>
      <w:r>
        <w:rPr>
          <w:rFonts w:ascii="Times New Roman" w:hAnsi="Times New Roman" w:cs="Times New Roman"/>
          <w:sz w:val="24"/>
          <w:szCs w:val="24"/>
        </w:rPr>
        <w:t xml:space="preserve"> használtam, a távoli </w:t>
      </w:r>
      <w:proofErr w:type="spellStart"/>
      <w:r>
        <w:rPr>
          <w:rFonts w:ascii="Times New Roman" w:hAnsi="Times New Roman" w:cs="Times New Roman"/>
          <w:sz w:val="24"/>
          <w:szCs w:val="24"/>
        </w:rPr>
        <w:t>repository</w:t>
      </w:r>
      <w:proofErr w:type="spellEnd"/>
      <w:r>
        <w:rPr>
          <w:rFonts w:ascii="Times New Roman" w:hAnsi="Times New Roman" w:cs="Times New Roman"/>
          <w:sz w:val="24"/>
          <w:szCs w:val="24"/>
        </w:rPr>
        <w:t xml:space="preserve"> pedig a </w:t>
      </w:r>
      <w:r>
        <w:rPr>
          <w:rFonts w:ascii="Times New Roman" w:hAnsi="Times New Roman" w:cs="Times New Roman"/>
          <w:b/>
          <w:bCs/>
          <w:sz w:val="24"/>
          <w:szCs w:val="24"/>
        </w:rPr>
        <w:t>GitHub</w:t>
      </w:r>
      <w:r>
        <w:rPr>
          <w:rFonts w:ascii="Times New Roman" w:hAnsi="Times New Roman" w:cs="Times New Roman"/>
          <w:sz w:val="24"/>
          <w:szCs w:val="24"/>
        </w:rPr>
        <w:t>-</w:t>
      </w:r>
      <w:proofErr w:type="spellStart"/>
      <w:r>
        <w:rPr>
          <w:rFonts w:ascii="Times New Roman" w:hAnsi="Times New Roman" w:cs="Times New Roman"/>
          <w:sz w:val="24"/>
          <w:szCs w:val="24"/>
        </w:rPr>
        <w:t>on</w:t>
      </w:r>
      <w:proofErr w:type="spellEnd"/>
      <w:r>
        <w:rPr>
          <w:rFonts w:ascii="Times New Roman" w:hAnsi="Times New Roman" w:cs="Times New Roman"/>
          <w:sz w:val="24"/>
          <w:szCs w:val="24"/>
        </w:rPr>
        <w:t xml:space="preserve"> található. Mivel a rendszernek külső hardverekkel is kommunikálnia kell, a fizikai eszközök hiányában a </w:t>
      </w:r>
      <w:proofErr w:type="spellStart"/>
      <w:r>
        <w:rPr>
          <w:rFonts w:ascii="Times New Roman" w:hAnsi="Times New Roman" w:cs="Times New Roman"/>
          <w:b/>
          <w:bCs/>
          <w:sz w:val="24"/>
          <w:szCs w:val="24"/>
        </w:rPr>
        <w:t>Wokwi</w:t>
      </w:r>
      <w:proofErr w:type="spellEnd"/>
      <w:r>
        <w:rPr>
          <w:rFonts w:ascii="Times New Roman" w:hAnsi="Times New Roman" w:cs="Times New Roman"/>
          <w:sz w:val="24"/>
          <w:szCs w:val="24"/>
        </w:rPr>
        <w:t xml:space="preserve"> online áramkör-szimulátort használtam. </w:t>
      </w:r>
    </w:p>
    <w:p w14:paraId="052F3FC8" w14:textId="77777777" w:rsidR="00FE188A" w:rsidRPr="00B1252A" w:rsidRDefault="00FE188A" w:rsidP="0055009D">
      <w:pPr>
        <w:pStyle w:val="Cmsor2"/>
        <w:jc w:val="both"/>
        <w:rPr>
          <w:rFonts w:ascii="Times New Roman" w:hAnsi="Times New Roman" w:cs="Times New Roman"/>
          <w:b/>
          <w:bCs/>
          <w:color w:val="000000" w:themeColor="text1"/>
        </w:rPr>
      </w:pPr>
      <w:bookmarkStart w:id="32" w:name="_Toc228542031"/>
      <w:r>
        <w:rPr>
          <w:rFonts w:ascii="Times New Roman" w:hAnsi="Times New Roman" w:cs="Times New Roman"/>
          <w:b/>
          <w:bCs/>
          <w:color w:val="000000" w:themeColor="text1"/>
        </w:rPr>
        <w:lastRenderedPageBreak/>
        <w:t>6.2. A választott keretrendszer: Spring Boot</w:t>
      </w:r>
      <w:bookmarkEnd w:id="32"/>
    </w:p>
    <w:p w14:paraId="00AE96A1" w14:textId="77777777" w:rsidR="00FE188A" w:rsidRPr="00FE188A" w:rsidRDefault="00FE188A" w:rsidP="0055009D">
      <w:pPr>
        <w:spacing w:line="360" w:lineRule="auto"/>
        <w:jc w:val="both"/>
        <w:rPr>
          <w:rFonts w:ascii="Times New Roman" w:hAnsi="Times New Roman" w:cs="Times New Roman"/>
          <w:sz w:val="24"/>
          <w:szCs w:val="24"/>
        </w:rPr>
      </w:pPr>
      <w:r>
        <w:rPr>
          <w:rFonts w:ascii="Times New Roman" w:hAnsi="Times New Roman" w:cs="Times New Roman"/>
          <w:sz w:val="24"/>
          <w:szCs w:val="24"/>
        </w:rPr>
        <w:t>A backend megvalósításához a </w:t>
      </w:r>
      <w:r>
        <w:rPr>
          <w:rFonts w:ascii="Times New Roman" w:hAnsi="Times New Roman" w:cs="Times New Roman"/>
          <w:b/>
          <w:bCs/>
          <w:sz w:val="24"/>
          <w:szCs w:val="24"/>
        </w:rPr>
        <w:t>Spring Boot 3.x</w:t>
      </w:r>
      <w:r>
        <w:rPr>
          <w:rFonts w:ascii="Times New Roman" w:hAnsi="Times New Roman" w:cs="Times New Roman"/>
          <w:sz w:val="24"/>
          <w:szCs w:val="24"/>
        </w:rPr>
        <w:t> keretrendszert választottam. A Spring ökoszisztéma előnye a "</w:t>
      </w:r>
      <w:proofErr w:type="spellStart"/>
      <w:r>
        <w:rPr>
          <w:rFonts w:ascii="Times New Roman" w:hAnsi="Times New Roman" w:cs="Times New Roman"/>
          <w:sz w:val="24"/>
          <w:szCs w:val="24"/>
        </w:rPr>
        <w:t>Convention</w:t>
      </w:r>
      <w:proofErr w:type="spellEnd"/>
      <w:r>
        <w:rPr>
          <w:rFonts w:ascii="Times New Roman" w:hAnsi="Times New Roman" w:cs="Times New Roman"/>
          <w:sz w:val="24"/>
          <w:szCs w:val="24"/>
        </w:rPr>
        <w:t xml:space="preserve"> over </w:t>
      </w:r>
      <w:proofErr w:type="spellStart"/>
      <w:r>
        <w:rPr>
          <w:rFonts w:ascii="Times New Roman" w:hAnsi="Times New Roman" w:cs="Times New Roman"/>
          <w:sz w:val="24"/>
          <w:szCs w:val="24"/>
        </w:rPr>
        <w:t>Configuration</w:t>
      </w:r>
      <w:proofErr w:type="spellEnd"/>
      <w:r>
        <w:rPr>
          <w:rFonts w:ascii="Times New Roman" w:hAnsi="Times New Roman" w:cs="Times New Roman"/>
          <w:sz w:val="24"/>
          <w:szCs w:val="24"/>
        </w:rPr>
        <w:t>" (konvenció a konfiguráció felett) elv, amely minimalizálja a szükséges beállításokat, és lehetővé teszi, hogy a fejlesztő az üzleti logikára koncentráljon.</w:t>
      </w:r>
    </w:p>
    <w:p w14:paraId="44D55017" w14:textId="123E354A"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Spring Boot automatikus konfiguráció mechanizmusa az @SpringBootApplication annotáción alapul, amely három kulcsfontosságú annotációt egyesít: a @Configuration a konfigurációs osztályok regisztrálásáért felel, az @EnableAutoConfiguration aktiválja az automatikus konfiguráció logikáját, a @ComponentScan pedig gondoskodik arról, hogy a Spring konténer felderítse az összes @Controller, @Service és @Repository annotált osztályt. A </w:t>
      </w:r>
      <w:proofErr w:type="spellStart"/>
      <w:r>
        <w:rPr>
          <w:rFonts w:ascii="Times New Roman" w:hAnsi="Times New Roman" w:cs="Times New Roman"/>
          <w:sz w:val="24"/>
          <w:szCs w:val="24"/>
        </w:rPr>
        <w:t>ChronoCareApplication</w:t>
      </w:r>
      <w:proofErr w:type="spellEnd"/>
      <w:r>
        <w:rPr>
          <w:rFonts w:ascii="Times New Roman" w:hAnsi="Times New Roman" w:cs="Times New Roman"/>
          <w:sz w:val="24"/>
          <w:szCs w:val="24"/>
        </w:rPr>
        <w:t xml:space="preserve"> osztályban elhelyezett @SpringBootApplication ezért elegendő ahhoz, hogy a teljes MVC réteg a </w:t>
      </w:r>
      <w:proofErr w:type="spellStart"/>
      <w:r>
        <w:rPr>
          <w:rFonts w:ascii="Times New Roman" w:hAnsi="Times New Roman" w:cs="Times New Roman"/>
          <w:sz w:val="24"/>
          <w:szCs w:val="24"/>
        </w:rPr>
        <w:t>DashboardController-től</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 xml:space="preserve">-en át a </w:t>
      </w:r>
      <w:proofErr w:type="spellStart"/>
      <w:r>
        <w:rPr>
          <w:rFonts w:ascii="Times New Roman" w:hAnsi="Times New Roman" w:cs="Times New Roman"/>
          <w:sz w:val="24"/>
          <w:szCs w:val="24"/>
        </w:rPr>
        <w:t>MeasurementRepository-ig</w:t>
      </w:r>
      <w:proofErr w:type="spellEnd"/>
      <w:r>
        <w:rPr>
          <w:rFonts w:ascii="Times New Roman" w:hAnsi="Times New Roman" w:cs="Times New Roman"/>
          <w:sz w:val="24"/>
          <w:szCs w:val="24"/>
        </w:rPr>
        <w:t xml:space="preserve"> automatikusan betöltődjön és </w:t>
      </w:r>
      <w:proofErr w:type="spellStart"/>
      <w:r>
        <w:rPr>
          <w:rFonts w:ascii="Times New Roman" w:hAnsi="Times New Roman" w:cs="Times New Roman"/>
          <w:sz w:val="24"/>
          <w:szCs w:val="24"/>
        </w:rPr>
        <w:t>bekonfigurálódjon</w:t>
      </w:r>
      <w:proofErr w:type="spellEnd"/>
      <w:r>
        <w:rPr>
          <w:rFonts w:ascii="Times New Roman" w:hAnsi="Times New Roman" w:cs="Times New Roman"/>
          <w:sz w:val="24"/>
          <w:szCs w:val="24"/>
        </w:rPr>
        <w:t>, anélkül, hogy egyetlen XML konfigurációs fájlt kellene kézzel szerkeszteni.</w:t>
      </w:r>
    </w:p>
    <w:p w14:paraId="466E65A3" w14:textId="77777777" w:rsidR="00FE188A" w:rsidRPr="00AA7461" w:rsidRDefault="00FE188A" w:rsidP="00A12120">
      <w:pPr>
        <w:pStyle w:val="Cmsor3"/>
        <w:jc w:val="both"/>
        <w:rPr>
          <w:rFonts w:ascii="Times New Roman" w:hAnsi="Times New Roman" w:cs="Times New Roman"/>
          <w:b/>
          <w:bCs/>
          <w:color w:val="000000" w:themeColor="text1"/>
          <w:sz w:val="32"/>
          <w:szCs w:val="32"/>
        </w:rPr>
      </w:pPr>
      <w:bookmarkStart w:id="33" w:name="_Toc228542032"/>
      <w:r>
        <w:rPr>
          <w:rFonts w:ascii="Times New Roman" w:hAnsi="Times New Roman" w:cs="Times New Roman"/>
          <w:b/>
          <w:bCs/>
          <w:color w:val="000000" w:themeColor="text1"/>
          <w:sz w:val="32"/>
          <w:szCs w:val="32"/>
        </w:rPr>
        <w:t xml:space="preserve">6.2.1. </w:t>
      </w:r>
      <w:proofErr w:type="spellStart"/>
      <w:r>
        <w:rPr>
          <w:rFonts w:ascii="Times New Roman" w:hAnsi="Times New Roman" w:cs="Times New Roman"/>
          <w:b/>
          <w:bCs/>
          <w:color w:val="000000" w:themeColor="text1"/>
          <w:sz w:val="32"/>
          <w:szCs w:val="32"/>
        </w:rPr>
        <w:t>Dependency</w:t>
      </w:r>
      <w:proofErr w:type="spellEnd"/>
      <w:r>
        <w:rPr>
          <w:rFonts w:ascii="Times New Roman" w:hAnsi="Times New Roman" w:cs="Times New Roman"/>
          <w:b/>
          <w:bCs/>
          <w:color w:val="000000" w:themeColor="text1"/>
          <w:sz w:val="32"/>
          <w:szCs w:val="32"/>
        </w:rPr>
        <w:t xml:space="preserve"> </w:t>
      </w:r>
      <w:proofErr w:type="spellStart"/>
      <w:r>
        <w:rPr>
          <w:rFonts w:ascii="Times New Roman" w:hAnsi="Times New Roman" w:cs="Times New Roman"/>
          <w:b/>
          <w:bCs/>
          <w:color w:val="000000" w:themeColor="text1"/>
          <w:sz w:val="32"/>
          <w:szCs w:val="32"/>
        </w:rPr>
        <w:t>Injection</w:t>
      </w:r>
      <w:proofErr w:type="spellEnd"/>
      <w:r>
        <w:rPr>
          <w:rFonts w:ascii="Times New Roman" w:hAnsi="Times New Roman" w:cs="Times New Roman"/>
          <w:b/>
          <w:bCs/>
          <w:color w:val="000000" w:themeColor="text1"/>
          <w:sz w:val="32"/>
          <w:szCs w:val="32"/>
        </w:rPr>
        <w:t xml:space="preserve"> (Függőséginjektálás)</w:t>
      </w:r>
      <w:bookmarkEnd w:id="33"/>
    </w:p>
    <w:p w14:paraId="143DF702" w14:textId="77777777" w:rsidR="009F11C0" w:rsidRPr="00FE188A" w:rsidRDefault="00FE188A" w:rsidP="00A1212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rendszer lazán kapcsolt komponensekből épül fel. A Spring </w:t>
      </w:r>
      <w:proofErr w:type="spellStart"/>
      <w:r>
        <w:rPr>
          <w:rFonts w:ascii="Times New Roman" w:hAnsi="Times New Roman" w:cs="Times New Roman"/>
          <w:sz w:val="24"/>
          <w:szCs w:val="24"/>
        </w:rPr>
        <w:t>IoC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Inversion</w:t>
      </w:r>
      <w:proofErr w:type="spellEnd"/>
      <w:r>
        <w:rPr>
          <w:rFonts w:ascii="Times New Roman" w:hAnsi="Times New Roman" w:cs="Times New Roman"/>
          <w:sz w:val="24"/>
          <w:szCs w:val="24"/>
        </w:rPr>
        <w:t xml:space="preserve"> of </w:t>
      </w:r>
      <w:proofErr w:type="spellStart"/>
      <w:r>
        <w:rPr>
          <w:rFonts w:ascii="Times New Roman" w:hAnsi="Times New Roman" w:cs="Times New Roman"/>
          <w:sz w:val="24"/>
          <w:szCs w:val="24"/>
        </w:rPr>
        <w:t>Control</w:t>
      </w:r>
      <w:proofErr w:type="spellEnd"/>
      <w:r>
        <w:rPr>
          <w:rFonts w:ascii="Times New Roman" w:hAnsi="Times New Roman" w:cs="Times New Roman"/>
          <w:sz w:val="24"/>
          <w:szCs w:val="24"/>
        </w:rPr>
        <w:t xml:space="preserve">) konténere gondoskodik az objektumok </w:t>
      </w:r>
      <w:proofErr w:type="spellStart"/>
      <w:r>
        <w:rPr>
          <w:rFonts w:ascii="Times New Roman" w:hAnsi="Times New Roman" w:cs="Times New Roman"/>
          <w:sz w:val="24"/>
          <w:szCs w:val="24"/>
        </w:rPr>
        <w:t>példányosításáról</w:t>
      </w:r>
      <w:proofErr w:type="spellEnd"/>
      <w:r>
        <w:rPr>
          <w:rFonts w:ascii="Times New Roman" w:hAnsi="Times New Roman" w:cs="Times New Roman"/>
          <w:sz w:val="24"/>
          <w:szCs w:val="24"/>
        </w:rPr>
        <w:t xml:space="preserve"> és összekapcsolásáról. Például a </w:t>
      </w:r>
      <w:proofErr w:type="spellStart"/>
      <w:r>
        <w:rPr>
          <w:rFonts w:ascii="Times New Roman" w:hAnsi="Times New Roman" w:cs="Times New Roman"/>
          <w:sz w:val="24"/>
          <w:szCs w:val="24"/>
        </w:rPr>
        <w:t>DashboardController</w:t>
      </w:r>
      <w:proofErr w:type="spellEnd"/>
      <w:r>
        <w:rPr>
          <w:rFonts w:ascii="Times New Roman" w:hAnsi="Times New Roman" w:cs="Times New Roman"/>
          <w:sz w:val="24"/>
          <w:szCs w:val="24"/>
        </w:rPr>
        <w:t> nem hoz létre új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 példányt (</w:t>
      </w:r>
      <w:proofErr w:type="spellStart"/>
      <w:r>
        <w:rPr>
          <w:rFonts w:ascii="Times New Roman" w:hAnsi="Times New Roman" w:cs="Times New Roman"/>
          <w:sz w:val="24"/>
          <w:szCs w:val="24"/>
        </w:rPr>
        <w:t>new</w:t>
      </w:r>
      <w:proofErr w:type="spellEnd"/>
      <w:r>
        <w:rPr>
          <w:rFonts w:ascii="Times New Roman" w:hAnsi="Times New Roman" w:cs="Times New Roman"/>
          <w:sz w:val="24"/>
          <w:szCs w:val="24"/>
        </w:rPr>
        <w:t> kulcsszóval), hanem a keretrendszertől kapja meg azt az @Autowired annotáció segítségével.</w:t>
      </w:r>
    </w:p>
    <w:p w14:paraId="2839C492" w14:textId="77777777" w:rsidR="00FE188A" w:rsidRPr="00AA7461" w:rsidRDefault="00FE188A" w:rsidP="00A12120">
      <w:pPr>
        <w:pStyle w:val="Cmsor3"/>
        <w:jc w:val="both"/>
        <w:rPr>
          <w:rFonts w:ascii="Times New Roman" w:hAnsi="Times New Roman" w:cs="Times New Roman"/>
          <w:b/>
          <w:bCs/>
          <w:color w:val="000000" w:themeColor="text1"/>
          <w:sz w:val="32"/>
          <w:szCs w:val="32"/>
        </w:rPr>
      </w:pPr>
      <w:bookmarkStart w:id="34" w:name="_Toc228542033"/>
      <w:r>
        <w:rPr>
          <w:rFonts w:ascii="Times New Roman" w:hAnsi="Times New Roman" w:cs="Times New Roman"/>
          <w:b/>
          <w:bCs/>
          <w:color w:val="000000" w:themeColor="text1"/>
          <w:sz w:val="32"/>
          <w:szCs w:val="32"/>
        </w:rPr>
        <w:t xml:space="preserve">6.2.2. Adatbázis réteg (JPA és </w:t>
      </w:r>
      <w:proofErr w:type="spellStart"/>
      <w:r>
        <w:rPr>
          <w:rFonts w:ascii="Times New Roman" w:hAnsi="Times New Roman" w:cs="Times New Roman"/>
          <w:b/>
          <w:bCs/>
          <w:color w:val="000000" w:themeColor="text1"/>
          <w:sz w:val="32"/>
          <w:szCs w:val="32"/>
        </w:rPr>
        <w:t>Hibernate</w:t>
      </w:r>
      <w:proofErr w:type="spellEnd"/>
      <w:r>
        <w:rPr>
          <w:rFonts w:ascii="Times New Roman" w:hAnsi="Times New Roman" w:cs="Times New Roman"/>
          <w:b/>
          <w:bCs/>
          <w:color w:val="000000" w:themeColor="text1"/>
          <w:sz w:val="32"/>
          <w:szCs w:val="32"/>
        </w:rPr>
        <w:t>)</w:t>
      </w:r>
      <w:bookmarkEnd w:id="34"/>
    </w:p>
    <w:p w14:paraId="4B36DB65" w14:textId="77777777" w:rsidR="00FE188A" w:rsidRPr="00FE188A" w:rsidRDefault="00FE188A" w:rsidP="00A1212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adatok </w:t>
      </w:r>
      <w:proofErr w:type="spellStart"/>
      <w:r>
        <w:rPr>
          <w:rFonts w:ascii="Times New Roman" w:hAnsi="Times New Roman" w:cs="Times New Roman"/>
          <w:sz w:val="24"/>
          <w:szCs w:val="24"/>
        </w:rPr>
        <w:t>perzisztens</w:t>
      </w:r>
      <w:proofErr w:type="spellEnd"/>
      <w:r>
        <w:rPr>
          <w:rFonts w:ascii="Times New Roman" w:hAnsi="Times New Roman" w:cs="Times New Roman"/>
          <w:sz w:val="24"/>
          <w:szCs w:val="24"/>
        </w:rPr>
        <w:t xml:space="preserve"> tárolása egy H2 adatbázisban történik, amely fájlrendszerbe menti az állapotot (jdbc:h</w:t>
      </w:r>
      <w:proofErr w:type="gramStart"/>
      <w:r>
        <w:rPr>
          <w:rFonts w:ascii="Times New Roman" w:hAnsi="Times New Roman" w:cs="Times New Roman"/>
          <w:sz w:val="24"/>
          <w:szCs w:val="24"/>
        </w:rPr>
        <w:t>2:file:./</w:t>
      </w:r>
      <w:proofErr w:type="spellStart"/>
      <w:proofErr w:type="gramEnd"/>
      <w:r>
        <w:rPr>
          <w:rFonts w:ascii="Times New Roman" w:hAnsi="Times New Roman" w:cs="Times New Roman"/>
          <w:sz w:val="24"/>
          <w:szCs w:val="24"/>
        </w:rPr>
        <w:t>data</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chronodb</w:t>
      </w:r>
      <w:proofErr w:type="spellEnd"/>
      <w:r>
        <w:rPr>
          <w:rFonts w:ascii="Times New Roman" w:hAnsi="Times New Roman" w:cs="Times New Roman"/>
          <w:sz w:val="24"/>
          <w:szCs w:val="24"/>
        </w:rPr>
        <w:t>). Az adatbázis-táblák létrehozását a </w:t>
      </w:r>
      <w:proofErr w:type="spellStart"/>
      <w:r>
        <w:rPr>
          <w:rFonts w:ascii="Times New Roman" w:hAnsi="Times New Roman" w:cs="Times New Roman"/>
          <w:b/>
          <w:bCs/>
          <w:sz w:val="24"/>
          <w:szCs w:val="24"/>
        </w:rPr>
        <w:t>Hibernate</w:t>
      </w:r>
      <w:proofErr w:type="spellEnd"/>
      <w:r>
        <w:rPr>
          <w:rFonts w:ascii="Times New Roman" w:hAnsi="Times New Roman" w:cs="Times New Roman"/>
          <w:sz w:val="24"/>
          <w:szCs w:val="24"/>
        </w:rPr>
        <w:t> végzi automatikusan a Java osztályok (Entitások) alapján.</w:t>
      </w:r>
    </w:p>
    <w:p w14:paraId="128BA10A"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 xml:space="preserve"> entitás @ManyToOne kapcsolata a </w:t>
      </w:r>
      <w:proofErr w:type="spellStart"/>
      <w:r>
        <w:rPr>
          <w:rFonts w:ascii="Times New Roman" w:hAnsi="Times New Roman" w:cs="Times New Roman"/>
          <w:sz w:val="24"/>
          <w:szCs w:val="24"/>
        </w:rPr>
        <w:t>Doctor</w:t>
      </w:r>
      <w:proofErr w:type="spellEnd"/>
      <w:r>
        <w:rPr>
          <w:rFonts w:ascii="Times New Roman" w:hAnsi="Times New Roman" w:cs="Times New Roman"/>
          <w:sz w:val="24"/>
          <w:szCs w:val="24"/>
        </w:rPr>
        <w:t xml:space="preserve"> entitással egy valódi adatbázisszintű idegen kulcs kényszert hoz létre a PATIENT tábla </w:t>
      </w:r>
      <w:proofErr w:type="spellStart"/>
      <w:r>
        <w:rPr>
          <w:rFonts w:ascii="Times New Roman" w:hAnsi="Times New Roman" w:cs="Times New Roman"/>
          <w:sz w:val="24"/>
          <w:szCs w:val="24"/>
        </w:rPr>
        <w:t>doctor_id</w:t>
      </w:r>
      <w:proofErr w:type="spellEnd"/>
      <w:r>
        <w:rPr>
          <w:rFonts w:ascii="Times New Roman" w:hAnsi="Times New Roman" w:cs="Times New Roman"/>
          <w:sz w:val="24"/>
          <w:szCs w:val="24"/>
        </w:rPr>
        <w:t xml:space="preserve"> oszlopán. Ez biztosítja a referenciális integritást: nem lehet olyan </w:t>
      </w:r>
      <w:proofErr w:type="spellStart"/>
      <w:r>
        <w:rPr>
          <w:rFonts w:ascii="Times New Roman" w:hAnsi="Times New Roman" w:cs="Times New Roman"/>
          <w:sz w:val="24"/>
          <w:szCs w:val="24"/>
        </w:rPr>
        <w:t>patienst</w:t>
      </w:r>
      <w:proofErr w:type="spellEnd"/>
      <w:r>
        <w:rPr>
          <w:rFonts w:ascii="Times New Roman" w:hAnsi="Times New Roman" w:cs="Times New Roman"/>
          <w:sz w:val="24"/>
          <w:szCs w:val="24"/>
        </w:rPr>
        <w:t xml:space="preserve"> menteni, akinek a </w:t>
      </w:r>
      <w:proofErr w:type="spellStart"/>
      <w:r>
        <w:rPr>
          <w:rFonts w:ascii="Times New Roman" w:hAnsi="Times New Roman" w:cs="Times New Roman"/>
          <w:sz w:val="24"/>
          <w:szCs w:val="24"/>
        </w:rPr>
        <w:t>doctor_id</w:t>
      </w:r>
      <w:proofErr w:type="spellEnd"/>
      <w:r>
        <w:rPr>
          <w:rFonts w:ascii="Times New Roman" w:hAnsi="Times New Roman" w:cs="Times New Roman"/>
          <w:sz w:val="24"/>
          <w:szCs w:val="24"/>
        </w:rPr>
        <w:t xml:space="preserve"> mezője nem mutat létező orvosra. A @</w:t>
      </w:r>
      <w:proofErr w:type="gramStart"/>
      <w:r>
        <w:rPr>
          <w:rFonts w:ascii="Times New Roman" w:hAnsi="Times New Roman" w:cs="Times New Roman"/>
          <w:sz w:val="24"/>
          <w:szCs w:val="24"/>
        </w:rPr>
        <w:t>OneToMany(</w:t>
      </w:r>
      <w:proofErr w:type="gramEnd"/>
      <w:r>
        <w:rPr>
          <w:rFonts w:ascii="Times New Roman" w:hAnsi="Times New Roman" w:cs="Times New Roman"/>
          <w:sz w:val="24"/>
          <w:szCs w:val="24"/>
        </w:rPr>
        <w:t xml:space="preserve">cascade = </w:t>
      </w:r>
      <w:proofErr w:type="spellStart"/>
      <w:r>
        <w:rPr>
          <w:rFonts w:ascii="Times New Roman" w:hAnsi="Times New Roman" w:cs="Times New Roman"/>
          <w:sz w:val="24"/>
          <w:szCs w:val="24"/>
        </w:rPr>
        <w:t>CascadeType.ALL</w:t>
      </w:r>
      <w:proofErr w:type="spellEnd"/>
      <w:r>
        <w:rPr>
          <w:rFonts w:ascii="Times New Roman" w:hAnsi="Times New Roman" w:cs="Times New Roman"/>
          <w:sz w:val="24"/>
          <w:szCs w:val="24"/>
        </w:rPr>
        <w:t xml:space="preserve">) konfiguráció a </w:t>
      </w:r>
      <w:proofErr w:type="spellStart"/>
      <w:r>
        <w:rPr>
          <w:rFonts w:ascii="Times New Roman" w:hAnsi="Times New Roman" w:cs="Times New Roman"/>
          <w:sz w:val="24"/>
          <w:szCs w:val="24"/>
        </w:rPr>
        <w:t>HealthMeasurement</w:t>
      </w:r>
      <w:proofErr w:type="spellEnd"/>
      <w:r>
        <w:rPr>
          <w:rFonts w:ascii="Times New Roman" w:hAnsi="Times New Roman" w:cs="Times New Roman"/>
          <w:sz w:val="24"/>
          <w:szCs w:val="24"/>
        </w:rPr>
        <w:t xml:space="preserve"> entitásokon azt jelenti, hogy egy páciens törlésekor az összes hozzá tartozó mérési rekord automatikusan törlődik, megakadályozva az árva rekordok felhalmozódását. A @</w:t>
      </w:r>
      <w:proofErr w:type="gramStart"/>
      <w:r>
        <w:rPr>
          <w:rFonts w:ascii="Times New Roman" w:hAnsi="Times New Roman" w:cs="Times New Roman"/>
          <w:sz w:val="24"/>
          <w:szCs w:val="24"/>
        </w:rPr>
        <w:t>Column(</w:t>
      </w:r>
      <w:proofErr w:type="gramEnd"/>
      <w:r>
        <w:rPr>
          <w:rFonts w:ascii="Times New Roman" w:hAnsi="Times New Roman" w:cs="Times New Roman"/>
          <w:sz w:val="24"/>
          <w:szCs w:val="24"/>
        </w:rPr>
        <w:t>name = „</w:t>
      </w:r>
      <w:proofErr w:type="spellStart"/>
      <w:r>
        <w:rPr>
          <w:rFonts w:ascii="Times New Roman" w:hAnsi="Times New Roman" w:cs="Times New Roman"/>
          <w:sz w:val="24"/>
          <w:szCs w:val="24"/>
        </w:rPr>
        <w:t>taj_number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unique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true</w:t>
      </w:r>
      <w:proofErr w:type="spellEnd"/>
      <w:r>
        <w:rPr>
          <w:rFonts w:ascii="Times New Roman" w:hAnsi="Times New Roman" w:cs="Times New Roman"/>
          <w:sz w:val="24"/>
          <w:szCs w:val="24"/>
        </w:rPr>
        <w:t xml:space="preserve">) megszorítás pedig adatbázisszintű egyediséget garantál: ha két pácienst azonos TAJ számmal próbálnak rögzíteni, az adatbázis </w:t>
      </w:r>
      <w:proofErr w:type="spellStart"/>
      <w:r>
        <w:rPr>
          <w:rFonts w:ascii="Times New Roman" w:hAnsi="Times New Roman" w:cs="Times New Roman"/>
          <w:sz w:val="24"/>
          <w:szCs w:val="24"/>
        </w:rPr>
        <w:t>ConstraintViolationException</w:t>
      </w:r>
      <w:proofErr w:type="spellEnd"/>
      <w:r>
        <w:rPr>
          <w:rFonts w:ascii="Times New Roman" w:hAnsi="Times New Roman" w:cs="Times New Roman"/>
          <w:sz w:val="24"/>
          <w:szCs w:val="24"/>
        </w:rPr>
        <w:t>-t dob.</w:t>
      </w:r>
    </w:p>
    <w:p w14:paraId="11ADACF7"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proofErr w:type="spellStart"/>
      <w:r>
        <w:rPr>
          <w:rFonts w:ascii="Times New Roman" w:hAnsi="Times New Roman" w:cs="Times New Roman"/>
          <w:sz w:val="24"/>
          <w:szCs w:val="24"/>
        </w:rPr>
        <w:t>HealthMeasurement</w:t>
      </w:r>
      <w:proofErr w:type="spellEnd"/>
      <w:r>
        <w:rPr>
          <w:rFonts w:ascii="Times New Roman" w:hAnsi="Times New Roman" w:cs="Times New Roman"/>
          <w:sz w:val="24"/>
          <w:szCs w:val="24"/>
        </w:rPr>
        <w:t xml:space="preserve"> entitásban a </w:t>
      </w:r>
      <w:proofErr w:type="spellStart"/>
      <w:r>
        <w:rPr>
          <w:rFonts w:ascii="Times New Roman" w:hAnsi="Times New Roman" w:cs="Times New Roman"/>
          <w:sz w:val="24"/>
          <w:szCs w:val="24"/>
        </w:rPr>
        <w:t>LocalDateTime</w:t>
      </w:r>
      <w:proofErr w:type="spellEnd"/>
      <w:r>
        <w:rPr>
          <w:rFonts w:ascii="Times New Roman" w:hAnsi="Times New Roman" w:cs="Times New Roman"/>
          <w:sz w:val="24"/>
          <w:szCs w:val="24"/>
        </w:rPr>
        <w:t xml:space="preserve"> típusú </w:t>
      </w:r>
      <w:proofErr w:type="spellStart"/>
      <w:r>
        <w:rPr>
          <w:rFonts w:ascii="Times New Roman" w:hAnsi="Times New Roman" w:cs="Times New Roman"/>
          <w:sz w:val="24"/>
          <w:szCs w:val="24"/>
        </w:rPr>
        <w:t>timestamp</w:t>
      </w:r>
      <w:proofErr w:type="spellEnd"/>
      <w:r>
        <w:rPr>
          <w:rFonts w:ascii="Times New Roman" w:hAnsi="Times New Roman" w:cs="Times New Roman"/>
          <w:sz w:val="24"/>
          <w:szCs w:val="24"/>
        </w:rPr>
        <w:t xml:space="preserve"> mező a mérés pontos időpontját tárolja másodpercpontos felbontással. A </w:t>
      </w:r>
      <w:proofErr w:type="spellStart"/>
      <w:r>
        <w:rPr>
          <w:rFonts w:ascii="Times New Roman" w:hAnsi="Times New Roman" w:cs="Times New Roman"/>
          <w:sz w:val="24"/>
          <w:szCs w:val="24"/>
        </w:rPr>
        <w:t>Hibernate</w:t>
      </w:r>
      <w:proofErr w:type="spellEnd"/>
      <w:r>
        <w:rPr>
          <w:rFonts w:ascii="Times New Roman" w:hAnsi="Times New Roman" w:cs="Times New Roman"/>
          <w:sz w:val="24"/>
          <w:szCs w:val="24"/>
        </w:rPr>
        <w:t xml:space="preserve"> ezt a típust a JPA 2.2 specifikáció szerint @Temporal annotáció nélkül is helyesen képezi le az adatbázis TIMESTAMP oszlopára, mivel a Java 8+ dátum/idő API natívan támogatott. Az </w:t>
      </w:r>
      <w:proofErr w:type="spellStart"/>
      <w:r>
        <w:rPr>
          <w:rFonts w:ascii="Times New Roman" w:hAnsi="Times New Roman" w:cs="Times New Roman"/>
          <w:sz w:val="24"/>
          <w:szCs w:val="24"/>
        </w:rPr>
        <w:t>isCritical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mező Lombok-kal való használata során a </w:t>
      </w:r>
      <w:proofErr w:type="spellStart"/>
      <w:r>
        <w:rPr>
          <w:rFonts w:ascii="Times New Roman" w:hAnsi="Times New Roman" w:cs="Times New Roman"/>
          <w:sz w:val="24"/>
          <w:szCs w:val="24"/>
        </w:rPr>
        <w:t>getter</w:t>
      </w:r>
      <w:proofErr w:type="spellEnd"/>
      <w:r>
        <w:rPr>
          <w:rFonts w:ascii="Times New Roman" w:hAnsi="Times New Roman" w:cs="Times New Roman"/>
          <w:sz w:val="24"/>
          <w:szCs w:val="24"/>
        </w:rPr>
        <w:t xml:space="preserve"> metódus neve </w:t>
      </w:r>
      <w:proofErr w:type="spellStart"/>
      <w:proofErr w:type="gramStart"/>
      <w:r>
        <w:rPr>
          <w:rFonts w:ascii="Times New Roman" w:hAnsi="Times New Roman" w:cs="Times New Roman"/>
          <w:sz w:val="24"/>
          <w:szCs w:val="24"/>
        </w:rPr>
        <w:t>isCritical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lesz, amit a </w:t>
      </w:r>
      <w:proofErr w:type="spellStart"/>
      <w:r>
        <w:rPr>
          <w:rFonts w:ascii="Times New Roman" w:hAnsi="Times New Roman" w:cs="Times New Roman"/>
          <w:sz w:val="24"/>
          <w:szCs w:val="24"/>
        </w:rPr>
        <w:t>Thymeleaf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template</w:t>
      </w:r>
      <w:proofErr w:type="spellEnd"/>
      <w:r>
        <w:rPr>
          <w:rFonts w:ascii="Times New Roman" w:hAnsi="Times New Roman" w:cs="Times New Roman"/>
          <w:sz w:val="24"/>
          <w:szCs w:val="24"/>
        </w:rPr>
        <w:t xml:space="preserve"> a </w:t>
      </w:r>
      <w:proofErr w:type="spellStart"/>
      <w:proofErr w:type="gramStart"/>
      <w:r>
        <w:rPr>
          <w:rFonts w:ascii="Times New Roman" w:hAnsi="Times New Roman" w:cs="Times New Roman"/>
          <w:sz w:val="24"/>
          <w:szCs w:val="24"/>
        </w:rPr>
        <w:t>m.critical</w:t>
      </w:r>
      <w:proofErr w:type="spellEnd"/>
      <w:proofErr w:type="gramEnd"/>
      <w:r>
        <w:rPr>
          <w:rFonts w:ascii="Times New Roman" w:hAnsi="Times New Roman" w:cs="Times New Roman"/>
          <w:sz w:val="24"/>
          <w:szCs w:val="24"/>
        </w:rPr>
        <w:t xml:space="preserve"> kifejezéssel ér el.</w:t>
      </w:r>
    </w:p>
    <w:p w14:paraId="4ED13946" w14:textId="303B94C5" w:rsidR="00AA35B4" w:rsidRDefault="00FE188A" w:rsidP="00AA35B4">
      <w:pPr>
        <w:jc w:val="both"/>
      </w:pPr>
      <w:r>
        <w:rPr>
          <w:rFonts w:ascii="Times New Roman" w:hAnsi="Times New Roman" w:cs="Times New Roman"/>
          <w:sz w:val="24"/>
          <w:szCs w:val="24"/>
        </w:rPr>
        <w:t>Az alábbi kódrészlet a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 entitást mutatja be, amely a PATIENT táblát reprezentálja. Jól láthatóak a JPA annotációk (@Entity, @Id, @OneToMany), amelyek definiálják a relációs kapcsolatokat:</w:t>
      </w:r>
      <w:r>
        <w:rPr>
          <w:rFonts w:ascii="Times New Roman" w:hAnsi="Times New Roman" w:cs="Times New Roman"/>
          <w:sz w:val="24"/>
          <w:szCs w:val="24"/>
        </w:rPr>
        <w:br/>
      </w:r>
      <w:r>
        <w:rPr>
          <w:rFonts w:ascii="Times New Roman" w:hAnsi="Times New Roman" w:cs="Times New Roman"/>
          <w:sz w:val="24"/>
          <w:szCs w:val="24"/>
        </w:rPr>
        <w:br/>
      </w:r>
      <w:r>
        <w:rPr>
          <w:noProof/>
        </w:rPr>
        <w:drawing>
          <wp:inline distT="0" distB="0" distL="0" distR="0" wp14:anchorId="78C723B4" wp14:editId="194B1232">
            <wp:extent cx="4505325" cy="4694762"/>
            <wp:effectExtent l="0" t="0" r="0" b="0"/>
            <wp:docPr id="40345931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59317" name=""/>
                    <pic:cNvPicPr/>
                  </pic:nvPicPr>
                  <pic:blipFill>
                    <a:blip r:embed="rId15"/>
                    <a:stretch>
                      <a:fillRect/>
                    </a:stretch>
                  </pic:blipFill>
                  <pic:spPr>
                    <a:xfrm>
                      <a:off x="0" y="0"/>
                      <a:ext cx="4508146" cy="4697701"/>
                    </a:xfrm>
                    <a:prstGeom prst="rect">
                      <a:avLst/>
                    </a:prstGeom>
                  </pic:spPr>
                </pic:pic>
              </a:graphicData>
            </a:graphic>
          </wp:inline>
        </w:drawing>
      </w:r>
    </w:p>
    <w:p w14:paraId="6D23A438" w14:textId="0946ECF8" w:rsidR="009717CE" w:rsidRDefault="005D6FE6" w:rsidP="00A72377">
      <w:pPr>
        <w:spacing w:line="360" w:lineRule="auto"/>
        <w:jc w:val="both"/>
      </w:pPr>
      <w:r w:rsidRPr="000E0E7B">
        <w:rPr>
          <w:rFonts w:ascii="Times New Roman" w:hAnsi="Times New Roman" w:cs="Times New Roman"/>
          <w:i/>
          <w:iCs/>
          <w:sz w:val="24"/>
          <w:szCs w:val="24"/>
        </w:rPr>
        <w:t>(Forrás</w:t>
      </w:r>
      <w:r>
        <w:rPr>
          <w:rFonts w:ascii="Times New Roman" w:hAnsi="Times New Roman" w:cs="Times New Roman"/>
          <w:i/>
          <w:iCs/>
          <w:sz w:val="24"/>
          <w:szCs w:val="24"/>
        </w:rPr>
        <w:t xml:space="preserve"> </w:t>
      </w:r>
      <w:r w:rsidRPr="000E0E7B">
        <w:rPr>
          <w:rFonts w:ascii="Times New Roman" w:hAnsi="Times New Roman" w:cs="Times New Roman"/>
          <w:i/>
          <w:iCs/>
          <w:sz w:val="24"/>
          <w:szCs w:val="24"/>
        </w:rPr>
        <w:t>sajá</w:t>
      </w:r>
      <w:r>
        <w:rPr>
          <w:rFonts w:ascii="Times New Roman" w:hAnsi="Times New Roman" w:cs="Times New Roman"/>
          <w:i/>
          <w:iCs/>
          <w:sz w:val="24"/>
          <w:szCs w:val="24"/>
        </w:rPr>
        <w:t xml:space="preserve">t: </w:t>
      </w:r>
      <w:proofErr w:type="spellStart"/>
      <w:r w:rsidRPr="000E0E7B">
        <w:rPr>
          <w:rFonts w:ascii="Times New Roman" w:hAnsi="Times New Roman" w:cs="Times New Roman"/>
          <w:i/>
          <w:iCs/>
          <w:sz w:val="24"/>
          <w:szCs w:val="24"/>
        </w:rPr>
        <w:t>ch</w:t>
      </w:r>
      <w:r w:rsidR="000D13D2">
        <w:rPr>
          <w:rFonts w:ascii="Times New Roman" w:hAnsi="Times New Roman" w:cs="Times New Roman"/>
          <w:i/>
          <w:iCs/>
          <w:sz w:val="24"/>
          <w:szCs w:val="24"/>
        </w:rPr>
        <w:t>ro</w:t>
      </w:r>
      <w:r w:rsidRPr="000E0E7B">
        <w:rPr>
          <w:rFonts w:ascii="Times New Roman" w:hAnsi="Times New Roman" w:cs="Times New Roman"/>
          <w:i/>
          <w:iCs/>
          <w:sz w:val="24"/>
          <w:szCs w:val="24"/>
        </w:rPr>
        <w:t>nocare</w:t>
      </w:r>
      <w:proofErr w:type="spellEnd"/>
      <w:r w:rsidRPr="000E0E7B">
        <w:rPr>
          <w:rFonts w:ascii="Times New Roman" w:hAnsi="Times New Roman" w:cs="Times New Roman"/>
          <w:i/>
          <w:iCs/>
          <w:sz w:val="24"/>
          <w:szCs w:val="24"/>
        </w:rPr>
        <w:t>/</w:t>
      </w:r>
      <w:proofErr w:type="spellStart"/>
      <w:r>
        <w:rPr>
          <w:rFonts w:ascii="Times New Roman" w:hAnsi="Times New Roman" w:cs="Times New Roman"/>
          <w:i/>
          <w:iCs/>
          <w:sz w:val="24"/>
          <w:szCs w:val="24"/>
        </w:rPr>
        <w:t>model</w:t>
      </w:r>
      <w:proofErr w:type="spellEnd"/>
      <w:r w:rsidRPr="000E0E7B">
        <w:rPr>
          <w:rFonts w:ascii="Times New Roman" w:hAnsi="Times New Roman" w:cs="Times New Roman"/>
          <w:i/>
          <w:iCs/>
          <w:sz w:val="24"/>
          <w:szCs w:val="24"/>
        </w:rPr>
        <w:t xml:space="preserve"> /</w:t>
      </w:r>
      <w:r>
        <w:rPr>
          <w:rFonts w:ascii="Times New Roman" w:hAnsi="Times New Roman" w:cs="Times New Roman"/>
          <w:i/>
          <w:iCs/>
          <w:sz w:val="24"/>
          <w:szCs w:val="24"/>
        </w:rPr>
        <w:t>Patient.java</w:t>
      </w:r>
      <w:r w:rsidR="009717CE">
        <w:rPr>
          <w:rFonts w:ascii="Times New Roman" w:hAnsi="Times New Roman" w:cs="Times New Roman"/>
          <w:i/>
          <w:iCs/>
          <w:sz w:val="24"/>
          <w:szCs w:val="24"/>
        </w:rPr>
        <w:t>)</w:t>
      </w:r>
    </w:p>
    <w:p w14:paraId="763FD389" w14:textId="2D248589" w:rsidR="00C83A02" w:rsidRPr="009717CE" w:rsidRDefault="00FE188A" w:rsidP="00A72377">
      <w:pPr>
        <w:spacing w:line="360" w:lineRule="auto"/>
        <w:jc w:val="both"/>
      </w:pPr>
      <w:r>
        <w:rPr>
          <w:sz w:val="24"/>
          <w:szCs w:val="24"/>
        </w:rPr>
        <w:br/>
      </w:r>
      <w:r>
        <w:rPr>
          <w:rFonts w:ascii="Times New Roman" w:hAnsi="Times New Roman" w:cs="Times New Roman"/>
          <w:sz w:val="24"/>
          <w:szCs w:val="24"/>
        </w:rPr>
        <w:t>A fenti kód alapján a rendszer automatikusan létrehozza a táblákat és a külső kulcs kényszereket (</w:t>
      </w:r>
      <w:proofErr w:type="spellStart"/>
      <w:r>
        <w:rPr>
          <w:rFonts w:ascii="Times New Roman" w:hAnsi="Times New Roman" w:cs="Times New Roman"/>
          <w:sz w:val="24"/>
          <w:szCs w:val="24"/>
        </w:rPr>
        <w:t>Foreign</w:t>
      </w:r>
      <w:proofErr w:type="spellEnd"/>
      <w:r>
        <w:rPr>
          <w:rFonts w:ascii="Times New Roman" w:hAnsi="Times New Roman" w:cs="Times New Roman"/>
          <w:sz w:val="24"/>
          <w:szCs w:val="24"/>
        </w:rPr>
        <w:t xml:space="preserve"> Key </w:t>
      </w:r>
      <w:proofErr w:type="spellStart"/>
      <w:r>
        <w:rPr>
          <w:rFonts w:ascii="Times New Roman" w:hAnsi="Times New Roman" w:cs="Times New Roman"/>
          <w:sz w:val="24"/>
          <w:szCs w:val="24"/>
        </w:rPr>
        <w:t>constraints</w:t>
      </w:r>
      <w:proofErr w:type="spellEnd"/>
      <w:r>
        <w:rPr>
          <w:rFonts w:ascii="Times New Roman" w:hAnsi="Times New Roman" w:cs="Times New Roman"/>
          <w:sz w:val="24"/>
          <w:szCs w:val="24"/>
        </w:rPr>
        <w:t>), biztosítva az adatintegritást.</w:t>
      </w:r>
    </w:p>
    <w:p w14:paraId="09A317BF" w14:textId="77777777" w:rsidR="00FE188A" w:rsidRPr="00B1252A" w:rsidRDefault="00FE188A" w:rsidP="00830BDF">
      <w:pPr>
        <w:pStyle w:val="Cmsor2"/>
        <w:jc w:val="both"/>
        <w:rPr>
          <w:rFonts w:ascii="Times New Roman" w:hAnsi="Times New Roman" w:cs="Times New Roman"/>
          <w:b/>
          <w:bCs/>
          <w:color w:val="000000" w:themeColor="text1"/>
        </w:rPr>
      </w:pPr>
      <w:bookmarkStart w:id="35" w:name="_Toc228542034"/>
      <w:r>
        <w:rPr>
          <w:rFonts w:ascii="Times New Roman" w:hAnsi="Times New Roman" w:cs="Times New Roman"/>
          <w:b/>
          <w:bCs/>
          <w:color w:val="000000" w:themeColor="text1"/>
        </w:rPr>
        <w:lastRenderedPageBreak/>
        <w:t xml:space="preserve">6.3. Az üzleti logika implementációja (Service </w:t>
      </w:r>
      <w:proofErr w:type="spellStart"/>
      <w:r>
        <w:rPr>
          <w:rFonts w:ascii="Times New Roman" w:hAnsi="Times New Roman" w:cs="Times New Roman"/>
          <w:b/>
          <w:bCs/>
          <w:color w:val="000000" w:themeColor="text1"/>
        </w:rPr>
        <w:t>Layer</w:t>
      </w:r>
      <w:proofErr w:type="spellEnd"/>
      <w:r>
        <w:rPr>
          <w:rFonts w:ascii="Times New Roman" w:hAnsi="Times New Roman" w:cs="Times New Roman"/>
          <w:b/>
          <w:bCs/>
          <w:color w:val="000000" w:themeColor="text1"/>
        </w:rPr>
        <w:t>)</w:t>
      </w:r>
      <w:bookmarkEnd w:id="35"/>
    </w:p>
    <w:p w14:paraId="50D2C04B" w14:textId="77777777" w:rsidR="00FE188A" w:rsidRPr="006831C8" w:rsidRDefault="00FE188A" w:rsidP="004925E5">
      <w:pPr>
        <w:spacing w:line="360" w:lineRule="auto"/>
        <w:jc w:val="both"/>
        <w:rPr>
          <w:rFonts w:ascii="Times New Roman" w:hAnsi="Times New Roman" w:cs="Times New Roman"/>
          <w:sz w:val="24"/>
          <w:szCs w:val="24"/>
        </w:rPr>
      </w:pPr>
      <w:r>
        <w:rPr>
          <w:rFonts w:ascii="Times New Roman" w:hAnsi="Times New Roman" w:cs="Times New Roman"/>
          <w:sz w:val="24"/>
          <w:szCs w:val="24"/>
        </w:rPr>
        <w:t>A szoftver legkritikusabb része a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 osztály. Ez a komponens felelős azért, hogy eldöntse: a beérkező adat normális-e vagy orvosi beavatkozást igényel. Az implementáció során két védelmi vonalat hoztam létre.</w:t>
      </w:r>
    </w:p>
    <w:p w14:paraId="4027E925" w14:textId="77777777" w:rsidR="00FE188A" w:rsidRPr="00AA7461" w:rsidRDefault="00FE188A" w:rsidP="00830BDF">
      <w:pPr>
        <w:pStyle w:val="Cmsor3"/>
        <w:jc w:val="both"/>
        <w:rPr>
          <w:rFonts w:ascii="Times New Roman" w:hAnsi="Times New Roman" w:cs="Times New Roman"/>
          <w:b/>
          <w:bCs/>
          <w:color w:val="000000" w:themeColor="text1"/>
          <w:sz w:val="32"/>
          <w:szCs w:val="32"/>
        </w:rPr>
      </w:pPr>
      <w:bookmarkStart w:id="36" w:name="_Toc228542035"/>
      <w:r>
        <w:rPr>
          <w:rFonts w:ascii="Times New Roman" w:hAnsi="Times New Roman" w:cs="Times New Roman"/>
          <w:b/>
          <w:bCs/>
          <w:color w:val="000000" w:themeColor="text1"/>
          <w:sz w:val="32"/>
          <w:szCs w:val="32"/>
        </w:rPr>
        <w:t>6.3.1. Adatvalidáció</w:t>
      </w:r>
      <w:bookmarkEnd w:id="36"/>
    </w:p>
    <w:p w14:paraId="5627F97F" w14:textId="67E97ACA" w:rsidR="00FE188A" w:rsidRPr="006831C8" w:rsidRDefault="00FE188A" w:rsidP="004925E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Mielőtt az adat mentésre kerülne, a rendszer ellenőrzi annak fizikai helyességét. Ez kiszűri a szenzorhibákat vagy a rosszindulatú adatmanipulációt. </w:t>
      </w:r>
    </w:p>
    <w:p w14:paraId="569B5ACC" w14:textId="182D96D0"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adatvalidáció a </w:t>
      </w:r>
      <w:proofErr w:type="spellStart"/>
      <w:r>
        <w:rPr>
          <w:rFonts w:ascii="Times New Roman" w:hAnsi="Times New Roman" w:cs="Times New Roman"/>
          <w:sz w:val="24"/>
          <w:szCs w:val="24"/>
        </w:rPr>
        <w:t>recordMeasurement</w:t>
      </w:r>
      <w:proofErr w:type="spellEnd"/>
      <w:r>
        <w:rPr>
          <w:rFonts w:ascii="Times New Roman" w:hAnsi="Times New Roman" w:cs="Times New Roman"/>
          <w:sz w:val="24"/>
          <w:szCs w:val="24"/>
        </w:rPr>
        <w:t xml:space="preserve"> metódus belépési pontján történik, mielőtt a </w:t>
      </w:r>
      <w:proofErr w:type="spellStart"/>
      <w:r>
        <w:rPr>
          <w:rFonts w:ascii="Times New Roman" w:hAnsi="Times New Roman" w:cs="Times New Roman"/>
          <w:sz w:val="24"/>
          <w:szCs w:val="24"/>
        </w:rPr>
        <w:t>HealthMeasurement</w:t>
      </w:r>
      <w:proofErr w:type="spellEnd"/>
      <w:r>
        <w:rPr>
          <w:rFonts w:ascii="Times New Roman" w:hAnsi="Times New Roman" w:cs="Times New Roman"/>
          <w:sz w:val="24"/>
          <w:szCs w:val="24"/>
        </w:rPr>
        <w:t xml:space="preserve"> objektum létrejönne. A szimulációs panelről érkező kéréseknél ez azt jelenti, hogy egy nyilvánvalóan hibás bevitel esetén a felhasználó hibaüzenetet kap, és az érvénytelen adat nem kerül az adatbázisba. Ez a védelmi vonal különösen fontos MQTT-adatfogadásnál: a </w:t>
      </w:r>
      <w:proofErr w:type="spellStart"/>
      <w:r>
        <w:rPr>
          <w:rFonts w:ascii="Times New Roman" w:hAnsi="Times New Roman" w:cs="Times New Roman"/>
          <w:sz w:val="24"/>
          <w:szCs w:val="24"/>
        </w:rPr>
        <w:t>MQTTListener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try-catch</w:t>
      </w:r>
      <w:proofErr w:type="spellEnd"/>
      <w:r>
        <w:rPr>
          <w:rFonts w:ascii="Times New Roman" w:hAnsi="Times New Roman" w:cs="Times New Roman"/>
          <w:sz w:val="24"/>
          <w:szCs w:val="24"/>
        </w:rPr>
        <w:t xml:space="preserve"> blokkja elkapja a kivételt, és konzolra naplózza a hibás üzenetet anélkül, hogy a szerver összeomlana.</w:t>
      </w:r>
    </w:p>
    <w:p w14:paraId="20F71FE6" w14:textId="77777777" w:rsidR="00FE188A" w:rsidRPr="00AA7461" w:rsidRDefault="00FE188A" w:rsidP="00830BDF">
      <w:pPr>
        <w:pStyle w:val="Cmsor3"/>
        <w:jc w:val="both"/>
        <w:rPr>
          <w:rFonts w:ascii="Times New Roman" w:hAnsi="Times New Roman" w:cs="Times New Roman"/>
          <w:b/>
          <w:bCs/>
          <w:color w:val="000000" w:themeColor="text1"/>
          <w:sz w:val="32"/>
          <w:szCs w:val="32"/>
        </w:rPr>
      </w:pPr>
      <w:bookmarkStart w:id="37" w:name="_Toc228542036"/>
      <w:r>
        <w:rPr>
          <w:rFonts w:ascii="Times New Roman" w:hAnsi="Times New Roman" w:cs="Times New Roman"/>
          <w:b/>
          <w:bCs/>
          <w:color w:val="000000" w:themeColor="text1"/>
          <w:sz w:val="32"/>
          <w:szCs w:val="32"/>
        </w:rPr>
        <w:t>6.3.2. Dinamikus határérték-figyelés</w:t>
      </w:r>
      <w:bookmarkEnd w:id="37"/>
    </w:p>
    <w:p w14:paraId="438F8196" w14:textId="77777777" w:rsidR="00FE188A" w:rsidRPr="00AB5BD6" w:rsidRDefault="00FE188A" w:rsidP="00AB5BD6">
      <w:pPr>
        <w:spacing w:line="360" w:lineRule="auto"/>
        <w:jc w:val="both"/>
        <w:rPr>
          <w:rFonts w:ascii="Times New Roman" w:hAnsi="Times New Roman" w:cs="Times New Roman"/>
          <w:sz w:val="24"/>
          <w:szCs w:val="24"/>
        </w:rPr>
      </w:pPr>
      <w:r>
        <w:rPr>
          <w:rFonts w:ascii="Times New Roman" w:hAnsi="Times New Roman" w:cs="Times New Roman"/>
          <w:sz w:val="24"/>
          <w:szCs w:val="24"/>
        </w:rPr>
        <w:t>A statikus határértékek helyett a rendszer a páciens életkorát is figyelembe veszi a vérnyomás elemzésekor. Az alábbi kódrészlet a </w:t>
      </w:r>
      <w:proofErr w:type="spellStart"/>
      <w:r>
        <w:rPr>
          <w:rFonts w:ascii="Times New Roman" w:hAnsi="Times New Roman" w:cs="Times New Roman"/>
          <w:sz w:val="24"/>
          <w:szCs w:val="24"/>
        </w:rPr>
        <w:t>checkIfCritical</w:t>
      </w:r>
      <w:proofErr w:type="spellEnd"/>
      <w:r>
        <w:rPr>
          <w:rFonts w:ascii="Times New Roman" w:hAnsi="Times New Roman" w:cs="Times New Roman"/>
          <w:sz w:val="24"/>
          <w:szCs w:val="24"/>
        </w:rPr>
        <w:t> metódus implementációját mutatja, amely a riasztási logika magját képezi:</w:t>
      </w:r>
    </w:p>
    <w:p w14:paraId="4C0787A2" w14:textId="18878576" w:rsidR="00FE188A" w:rsidRDefault="00AA35B4" w:rsidP="004B303A">
      <w:pPr>
        <w:jc w:val="both"/>
        <w:rPr>
          <w:rFonts w:ascii="Times New Roman" w:hAnsi="Times New Roman" w:cs="Times New Roman"/>
          <w:b/>
          <w:bCs/>
        </w:rPr>
      </w:pPr>
      <w:r>
        <w:rPr>
          <w:rFonts w:ascii="Times New Roman" w:hAnsi="Times New Roman" w:cs="Times New Roman"/>
          <w:noProof/>
        </w:rPr>
        <w:drawing>
          <wp:inline distT="0" distB="0" distL="0" distR="0" wp14:anchorId="5E76CD79" wp14:editId="76CC61F9">
            <wp:extent cx="5057775" cy="3416270"/>
            <wp:effectExtent l="0" t="0" r="0" b="0"/>
            <wp:docPr id="75513102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31023" name=""/>
                    <pic:cNvPicPr/>
                  </pic:nvPicPr>
                  <pic:blipFill>
                    <a:blip r:embed="rId16"/>
                    <a:stretch>
                      <a:fillRect/>
                    </a:stretch>
                  </pic:blipFill>
                  <pic:spPr>
                    <a:xfrm>
                      <a:off x="0" y="0"/>
                      <a:ext cx="5060702" cy="3418247"/>
                    </a:xfrm>
                    <a:prstGeom prst="rect">
                      <a:avLst/>
                    </a:prstGeom>
                  </pic:spPr>
                </pic:pic>
              </a:graphicData>
            </a:graphic>
          </wp:inline>
        </w:drawing>
      </w:r>
      <w:r>
        <w:rPr>
          <w:rFonts w:ascii="Times New Roman" w:hAnsi="Times New Roman" w:cs="Times New Roman"/>
        </w:rPr>
        <w:br/>
      </w:r>
      <w:r w:rsidR="000E0E7B" w:rsidRPr="000E0E7B">
        <w:rPr>
          <w:rFonts w:ascii="Times New Roman" w:hAnsi="Times New Roman" w:cs="Times New Roman"/>
          <w:i/>
          <w:iCs/>
          <w:sz w:val="24"/>
          <w:szCs w:val="24"/>
        </w:rPr>
        <w:t>(Forrás sajá</w:t>
      </w:r>
      <w:r w:rsidR="00816FA7">
        <w:rPr>
          <w:rFonts w:ascii="Times New Roman" w:hAnsi="Times New Roman" w:cs="Times New Roman"/>
          <w:i/>
          <w:iCs/>
          <w:sz w:val="24"/>
          <w:szCs w:val="24"/>
        </w:rPr>
        <w:t>t</w:t>
      </w:r>
      <w:r w:rsidR="00CC01A7">
        <w:rPr>
          <w:rFonts w:ascii="Times New Roman" w:hAnsi="Times New Roman" w:cs="Times New Roman"/>
          <w:i/>
          <w:iCs/>
          <w:sz w:val="24"/>
          <w:szCs w:val="24"/>
        </w:rPr>
        <w:t>:</w:t>
      </w:r>
      <w:r w:rsidR="000E0E7B" w:rsidRPr="000E0E7B">
        <w:rPr>
          <w:rFonts w:ascii="Times New Roman" w:hAnsi="Times New Roman" w:cs="Times New Roman"/>
          <w:i/>
          <w:iCs/>
          <w:sz w:val="24"/>
          <w:szCs w:val="24"/>
        </w:rPr>
        <w:t xml:space="preserve"> </w:t>
      </w:r>
      <w:proofErr w:type="spellStart"/>
      <w:r w:rsidR="000E0E7B" w:rsidRPr="000E0E7B">
        <w:rPr>
          <w:rFonts w:ascii="Times New Roman" w:hAnsi="Times New Roman" w:cs="Times New Roman"/>
          <w:i/>
          <w:iCs/>
          <w:sz w:val="24"/>
          <w:szCs w:val="24"/>
        </w:rPr>
        <w:t>ch</w:t>
      </w:r>
      <w:r w:rsidR="000D13D2">
        <w:rPr>
          <w:rFonts w:ascii="Times New Roman" w:hAnsi="Times New Roman" w:cs="Times New Roman"/>
          <w:i/>
          <w:iCs/>
          <w:sz w:val="24"/>
          <w:szCs w:val="24"/>
        </w:rPr>
        <w:t>rono</w:t>
      </w:r>
      <w:r w:rsidR="000E0E7B" w:rsidRPr="000E0E7B">
        <w:rPr>
          <w:rFonts w:ascii="Times New Roman" w:hAnsi="Times New Roman" w:cs="Times New Roman"/>
          <w:i/>
          <w:iCs/>
          <w:sz w:val="24"/>
          <w:szCs w:val="24"/>
        </w:rPr>
        <w:t>care</w:t>
      </w:r>
      <w:proofErr w:type="spellEnd"/>
      <w:r w:rsidR="000E0E7B" w:rsidRPr="000E0E7B">
        <w:rPr>
          <w:rFonts w:ascii="Times New Roman" w:hAnsi="Times New Roman" w:cs="Times New Roman"/>
          <w:i/>
          <w:iCs/>
          <w:sz w:val="24"/>
          <w:szCs w:val="24"/>
        </w:rPr>
        <w:t>/service/MonitoringService</w:t>
      </w:r>
      <w:r w:rsidR="00F51069">
        <w:rPr>
          <w:rFonts w:ascii="Times New Roman" w:hAnsi="Times New Roman" w:cs="Times New Roman"/>
          <w:i/>
          <w:iCs/>
          <w:sz w:val="24"/>
          <w:szCs w:val="24"/>
        </w:rPr>
        <w:t>.java</w:t>
      </w:r>
      <w:r w:rsidR="000E0E7B" w:rsidRPr="000E0E7B">
        <w:rPr>
          <w:rFonts w:ascii="Times New Roman" w:hAnsi="Times New Roman" w:cs="Times New Roman"/>
          <w:i/>
          <w:iCs/>
          <w:sz w:val="24"/>
          <w:szCs w:val="24"/>
        </w:rPr>
        <w:t>)</w:t>
      </w:r>
    </w:p>
    <w:p w14:paraId="023BBFD2" w14:textId="77777777" w:rsidR="000E0E7B" w:rsidRPr="00A1240E" w:rsidRDefault="000E0E7B" w:rsidP="004B303A">
      <w:pPr>
        <w:jc w:val="both"/>
        <w:rPr>
          <w:rFonts w:ascii="Times New Roman" w:hAnsi="Times New Roman" w:cs="Times New Roman"/>
          <w:b/>
          <w:bCs/>
        </w:rPr>
      </w:pPr>
    </w:p>
    <w:p w14:paraId="57EB2EB0" w14:textId="77777777" w:rsidR="00FE188A" w:rsidRPr="000C1BE0" w:rsidRDefault="00FE188A" w:rsidP="000C1BE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Ez a megoldás biztosítja, hogy a rendszer ne adjon téves riasztást például egy gyermek esetében, akinek a 110-es vérnyomás normális, míg egy felnőttnél alacsony lehet.</w:t>
      </w:r>
    </w:p>
    <w:p w14:paraId="746AF1CC" w14:textId="05DAE53A"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getMaxSystolicByAge</w:t>
      </w:r>
      <w:proofErr w:type="spellEnd"/>
      <w:r>
        <w:rPr>
          <w:rFonts w:ascii="Times New Roman" w:hAnsi="Times New Roman" w:cs="Times New Roman"/>
          <w:sz w:val="24"/>
          <w:szCs w:val="24"/>
        </w:rPr>
        <w:t xml:space="preserve"> és </w:t>
      </w:r>
      <w:proofErr w:type="spellStart"/>
      <w:r>
        <w:rPr>
          <w:rFonts w:ascii="Times New Roman" w:hAnsi="Times New Roman" w:cs="Times New Roman"/>
          <w:sz w:val="24"/>
          <w:szCs w:val="24"/>
        </w:rPr>
        <w:t>getMinSystolicByAge</w:t>
      </w:r>
      <w:proofErr w:type="spellEnd"/>
      <w:r>
        <w:rPr>
          <w:rFonts w:ascii="Times New Roman" w:hAnsi="Times New Roman" w:cs="Times New Roman"/>
          <w:sz w:val="24"/>
          <w:szCs w:val="24"/>
        </w:rPr>
        <w:t xml:space="preserve"> segédmetódusok az Európai Kardiológiai Társaság (ESC) hipertónia-irányelveiben foglalt életkori bontást modellezik. 18 év alatt a rendszer 90 Hgmm-</w:t>
      </w:r>
      <w:proofErr w:type="spellStart"/>
      <w:r>
        <w:rPr>
          <w:rFonts w:ascii="Times New Roman" w:hAnsi="Times New Roman" w:cs="Times New Roman"/>
          <w:sz w:val="24"/>
          <w:szCs w:val="24"/>
        </w:rPr>
        <w:t>et</w:t>
      </w:r>
      <w:proofErr w:type="spellEnd"/>
      <w:r>
        <w:rPr>
          <w:rFonts w:ascii="Times New Roman" w:hAnsi="Times New Roman" w:cs="Times New Roman"/>
          <w:sz w:val="24"/>
          <w:szCs w:val="24"/>
        </w:rPr>
        <w:t xml:space="preserve"> alkalmaz, 18 év felett pedig 100 Hgmm-</w:t>
      </w:r>
      <w:proofErr w:type="spellStart"/>
      <w:r>
        <w:rPr>
          <w:rFonts w:ascii="Times New Roman" w:hAnsi="Times New Roman" w:cs="Times New Roman"/>
          <w:sz w:val="24"/>
          <w:szCs w:val="24"/>
        </w:rPr>
        <w:t>et</w:t>
      </w:r>
      <w:proofErr w:type="spellEnd"/>
      <w:r>
        <w:rPr>
          <w:rFonts w:ascii="Times New Roman" w:hAnsi="Times New Roman" w:cs="Times New Roman"/>
          <w:sz w:val="24"/>
          <w:szCs w:val="24"/>
        </w:rPr>
        <w:t xml:space="preserve">. Ez a gyermekkorban </w:t>
      </w:r>
      <w:proofErr w:type="spellStart"/>
      <w:r>
        <w:rPr>
          <w:rFonts w:ascii="Times New Roman" w:hAnsi="Times New Roman" w:cs="Times New Roman"/>
          <w:sz w:val="24"/>
          <w:szCs w:val="24"/>
        </w:rPr>
        <w:t>fiziológiailag</w:t>
      </w:r>
      <w:proofErr w:type="spellEnd"/>
      <w:r>
        <w:rPr>
          <w:rFonts w:ascii="Times New Roman" w:hAnsi="Times New Roman" w:cs="Times New Roman"/>
          <w:sz w:val="24"/>
          <w:szCs w:val="24"/>
        </w:rPr>
        <w:t xml:space="preserve"> alacsonyabb vérnyomásértékeket tükrözi, és megakadályozza a téves </w:t>
      </w:r>
      <w:proofErr w:type="spellStart"/>
      <w:r>
        <w:rPr>
          <w:rFonts w:ascii="Times New Roman" w:hAnsi="Times New Roman" w:cs="Times New Roman"/>
          <w:sz w:val="24"/>
          <w:szCs w:val="24"/>
        </w:rPr>
        <w:t>hipotenzív</w:t>
      </w:r>
      <w:proofErr w:type="spellEnd"/>
      <w:r>
        <w:rPr>
          <w:rFonts w:ascii="Times New Roman" w:hAnsi="Times New Roman" w:cs="Times New Roman"/>
          <w:sz w:val="24"/>
          <w:szCs w:val="24"/>
        </w:rPr>
        <w:t xml:space="preserve"> riasztásokat fiatal pácienseknél. A prototípus tesztjei kizárólag felnőtt betegekkel zajlottak, ezért ez az ág a tesztelés során nem került aktiválásra. A 65 év feletti betegeknél figyelembe véve az </w:t>
      </w:r>
      <w:proofErr w:type="spellStart"/>
      <w:r>
        <w:rPr>
          <w:rFonts w:ascii="Times New Roman" w:hAnsi="Times New Roman" w:cs="Times New Roman"/>
          <w:sz w:val="24"/>
          <w:szCs w:val="24"/>
        </w:rPr>
        <w:t>ortostatikus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hipotenzió</w:t>
      </w:r>
      <w:proofErr w:type="spellEnd"/>
      <w:r>
        <w:rPr>
          <w:rFonts w:ascii="Times New Roman" w:hAnsi="Times New Roman" w:cs="Times New Roman"/>
          <w:sz w:val="24"/>
          <w:szCs w:val="24"/>
        </w:rPr>
        <w:t xml:space="preserve"> és az elesési kockázat növekvő valószínűségét a rendszer 150 Hgmm-es maximumot alkalmaz, ami összhangban van azzal az irányelvi ajánlással, miszerint idős betegek esetén a túl agresszív vérnyomáscsökkentés több kárt okozhat, mint hasznot. A minimumküszöb (100 Hgmm 18 év felett) a </w:t>
      </w:r>
      <w:proofErr w:type="spellStart"/>
      <w:r>
        <w:rPr>
          <w:rFonts w:ascii="Times New Roman" w:hAnsi="Times New Roman" w:cs="Times New Roman"/>
          <w:sz w:val="24"/>
          <w:szCs w:val="24"/>
        </w:rPr>
        <w:t>hipotenzió</w:t>
      </w:r>
      <w:proofErr w:type="spellEnd"/>
      <w:r>
        <w:rPr>
          <w:rFonts w:ascii="Times New Roman" w:hAnsi="Times New Roman" w:cs="Times New Roman"/>
          <w:sz w:val="24"/>
          <w:szCs w:val="24"/>
        </w:rPr>
        <w:t xml:space="preserve"> detektálását szolgálja.</w:t>
      </w:r>
    </w:p>
    <w:p w14:paraId="45CB1379" w14:textId="77777777" w:rsidR="00FE188A" w:rsidRPr="00B1252A" w:rsidRDefault="00FE188A" w:rsidP="005053EE">
      <w:pPr>
        <w:pStyle w:val="Cmsor2"/>
        <w:jc w:val="both"/>
        <w:rPr>
          <w:rFonts w:ascii="Times New Roman" w:hAnsi="Times New Roman" w:cs="Times New Roman"/>
          <w:b/>
          <w:bCs/>
          <w:color w:val="000000" w:themeColor="text1"/>
        </w:rPr>
      </w:pPr>
      <w:bookmarkStart w:id="38" w:name="_Toc228542037"/>
      <w:r>
        <w:rPr>
          <w:rFonts w:ascii="Times New Roman" w:hAnsi="Times New Roman" w:cs="Times New Roman"/>
          <w:b/>
          <w:bCs/>
          <w:color w:val="000000" w:themeColor="text1"/>
        </w:rPr>
        <w:t>6.4. API és Vezérlők (</w:t>
      </w:r>
      <w:proofErr w:type="spellStart"/>
      <w:r>
        <w:rPr>
          <w:rFonts w:ascii="Times New Roman" w:hAnsi="Times New Roman" w:cs="Times New Roman"/>
          <w:b/>
          <w:bCs/>
          <w:color w:val="000000" w:themeColor="text1"/>
        </w:rPr>
        <w:t>Controllers</w:t>
      </w:r>
      <w:proofErr w:type="spellEnd"/>
      <w:r>
        <w:rPr>
          <w:rFonts w:ascii="Times New Roman" w:hAnsi="Times New Roman" w:cs="Times New Roman"/>
          <w:b/>
          <w:bCs/>
          <w:color w:val="000000" w:themeColor="text1"/>
        </w:rPr>
        <w:t>)</w:t>
      </w:r>
      <w:bookmarkEnd w:id="38"/>
    </w:p>
    <w:p w14:paraId="1AB6E63F" w14:textId="77777777" w:rsidR="00FE188A" w:rsidRPr="00B70299" w:rsidRDefault="00FE188A" w:rsidP="005053EE">
      <w:pPr>
        <w:jc w:val="both"/>
        <w:rPr>
          <w:rFonts w:ascii="Times New Roman" w:hAnsi="Times New Roman" w:cs="Times New Roman"/>
        </w:rPr>
      </w:pPr>
      <w:r>
        <w:rPr>
          <w:rFonts w:ascii="Times New Roman" w:hAnsi="Times New Roman" w:cs="Times New Roman"/>
        </w:rPr>
        <w:t>A rendszer kétféle interfészen keresztül kommunikál a külvilággal: HTML alapú webes felületen és JSON alapú REST API-n keresztül.</w:t>
      </w:r>
    </w:p>
    <w:p w14:paraId="75ABB7D4" w14:textId="77777777" w:rsidR="00FE188A" w:rsidRPr="00AA7461" w:rsidRDefault="00FE188A" w:rsidP="004B303A">
      <w:pPr>
        <w:pStyle w:val="Cmsor3"/>
        <w:jc w:val="both"/>
        <w:rPr>
          <w:rFonts w:ascii="Times New Roman" w:hAnsi="Times New Roman" w:cs="Times New Roman"/>
          <w:b/>
          <w:bCs/>
          <w:color w:val="000000" w:themeColor="text1"/>
          <w:sz w:val="32"/>
          <w:szCs w:val="32"/>
        </w:rPr>
      </w:pPr>
      <w:bookmarkStart w:id="39" w:name="_Toc228542038"/>
      <w:r>
        <w:rPr>
          <w:rFonts w:ascii="Times New Roman" w:hAnsi="Times New Roman" w:cs="Times New Roman"/>
          <w:b/>
          <w:bCs/>
          <w:color w:val="000000" w:themeColor="text1"/>
          <w:sz w:val="32"/>
          <w:szCs w:val="32"/>
        </w:rPr>
        <w:t>6.4.1. MQTT integráció (</w:t>
      </w:r>
      <w:proofErr w:type="spellStart"/>
      <w:r>
        <w:rPr>
          <w:rFonts w:ascii="Times New Roman" w:hAnsi="Times New Roman" w:cs="Times New Roman"/>
          <w:b/>
          <w:bCs/>
          <w:color w:val="000000" w:themeColor="text1"/>
          <w:sz w:val="32"/>
          <w:szCs w:val="32"/>
        </w:rPr>
        <w:t>MQTTconfig</w:t>
      </w:r>
      <w:proofErr w:type="spellEnd"/>
      <w:r>
        <w:rPr>
          <w:rFonts w:ascii="Times New Roman" w:hAnsi="Times New Roman" w:cs="Times New Roman"/>
          <w:b/>
          <w:bCs/>
          <w:color w:val="000000" w:themeColor="text1"/>
          <w:sz w:val="32"/>
          <w:szCs w:val="32"/>
        </w:rPr>
        <w:t xml:space="preserve"> és </w:t>
      </w:r>
      <w:proofErr w:type="spellStart"/>
      <w:r>
        <w:rPr>
          <w:rFonts w:ascii="Times New Roman" w:hAnsi="Times New Roman" w:cs="Times New Roman"/>
          <w:b/>
          <w:bCs/>
          <w:color w:val="000000" w:themeColor="text1"/>
          <w:sz w:val="32"/>
          <w:szCs w:val="32"/>
        </w:rPr>
        <w:t>MQTTListener</w:t>
      </w:r>
      <w:proofErr w:type="spellEnd"/>
      <w:r>
        <w:rPr>
          <w:rFonts w:ascii="Times New Roman" w:hAnsi="Times New Roman" w:cs="Times New Roman"/>
          <w:b/>
          <w:bCs/>
          <w:color w:val="000000" w:themeColor="text1"/>
          <w:sz w:val="32"/>
          <w:szCs w:val="32"/>
        </w:rPr>
        <w:t>)</w:t>
      </w:r>
      <w:bookmarkEnd w:id="39"/>
    </w:p>
    <w:p w14:paraId="57B84204" w14:textId="7A1D00A8" w:rsidR="00FE188A" w:rsidRPr="00F74956" w:rsidRDefault="00FE188A" w:rsidP="0020163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külső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eszközök számára a rendszer Spring </w:t>
      </w:r>
      <w:proofErr w:type="spellStart"/>
      <w:r>
        <w:rPr>
          <w:rFonts w:ascii="Times New Roman" w:hAnsi="Times New Roman" w:cs="Times New Roman"/>
          <w:sz w:val="24"/>
          <w:szCs w:val="24"/>
        </w:rPr>
        <w:t>Integration</w:t>
      </w:r>
      <w:proofErr w:type="spellEnd"/>
      <w:r>
        <w:rPr>
          <w:rFonts w:ascii="Times New Roman" w:hAnsi="Times New Roman" w:cs="Times New Roman"/>
          <w:sz w:val="24"/>
          <w:szCs w:val="24"/>
        </w:rPr>
        <w:t xml:space="preserve"> MQTT adaptert alkalmaz. A </w:t>
      </w:r>
      <w:proofErr w:type="spellStart"/>
      <w:r>
        <w:rPr>
          <w:rFonts w:ascii="Times New Roman" w:hAnsi="Times New Roman" w:cs="Times New Roman"/>
          <w:sz w:val="24"/>
          <w:szCs w:val="24"/>
        </w:rPr>
        <w:t>MQTTconfig</w:t>
      </w:r>
      <w:proofErr w:type="spellEnd"/>
      <w:r>
        <w:rPr>
          <w:rFonts w:ascii="Times New Roman" w:hAnsi="Times New Roman" w:cs="Times New Roman"/>
          <w:sz w:val="24"/>
          <w:szCs w:val="24"/>
        </w:rPr>
        <w:t xml:space="preserve"> osztály hozza létre a </w:t>
      </w:r>
      <w:proofErr w:type="spellStart"/>
      <w:r>
        <w:rPr>
          <w:rFonts w:ascii="Times New Roman" w:hAnsi="Times New Roman" w:cs="Times New Roman"/>
          <w:sz w:val="24"/>
          <w:szCs w:val="24"/>
        </w:rPr>
        <w:t>HiveMQ</w:t>
      </w:r>
      <w:proofErr w:type="spellEnd"/>
      <w:r>
        <w:rPr>
          <w:rFonts w:ascii="Times New Roman" w:hAnsi="Times New Roman" w:cs="Times New Roman"/>
          <w:sz w:val="24"/>
          <w:szCs w:val="24"/>
        </w:rPr>
        <w:t xml:space="preserve"> publikus </w:t>
      </w:r>
      <w:proofErr w:type="spellStart"/>
      <w:r>
        <w:rPr>
          <w:rFonts w:ascii="Times New Roman" w:hAnsi="Times New Roman" w:cs="Times New Roman"/>
          <w:sz w:val="24"/>
          <w:szCs w:val="24"/>
        </w:rPr>
        <w:t>brokerre</w:t>
      </w:r>
      <w:proofErr w:type="spellEnd"/>
      <w:r>
        <w:rPr>
          <w:rFonts w:ascii="Times New Roman" w:hAnsi="Times New Roman" w:cs="Times New Roman"/>
          <w:sz w:val="24"/>
          <w:szCs w:val="24"/>
        </w:rPr>
        <w:t xml:space="preserve"> (tcp://broker.hivemq.com:1883) irányuló kapcsolatot, és a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measurements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topic-ra</w:t>
      </w:r>
      <w:proofErr w:type="spellEnd"/>
      <w:r>
        <w:rPr>
          <w:rFonts w:ascii="Times New Roman" w:hAnsi="Times New Roman" w:cs="Times New Roman"/>
          <w:sz w:val="24"/>
          <w:szCs w:val="24"/>
        </w:rPr>
        <w:t xml:space="preserve"> iratkozik fel </w:t>
      </w:r>
      <w:proofErr w:type="spellStart"/>
      <w:r>
        <w:rPr>
          <w:rFonts w:ascii="Times New Roman" w:hAnsi="Times New Roman" w:cs="Times New Roman"/>
          <w:sz w:val="24"/>
          <w:szCs w:val="24"/>
        </w:rPr>
        <w:t>QoS</w:t>
      </w:r>
      <w:proofErr w:type="spellEnd"/>
      <w:r>
        <w:rPr>
          <w:rFonts w:ascii="Times New Roman" w:hAnsi="Times New Roman" w:cs="Times New Roman"/>
          <w:sz w:val="24"/>
          <w:szCs w:val="24"/>
        </w:rPr>
        <w:t xml:space="preserve"> 1 szinten. A </w:t>
      </w:r>
      <w:proofErr w:type="spellStart"/>
      <w:r>
        <w:rPr>
          <w:rFonts w:ascii="Times New Roman" w:hAnsi="Times New Roman" w:cs="Times New Roman"/>
          <w:sz w:val="24"/>
          <w:szCs w:val="24"/>
        </w:rPr>
        <w:t>MQTTListener</w:t>
      </w:r>
      <w:proofErr w:type="spellEnd"/>
      <w:r>
        <w:rPr>
          <w:rFonts w:ascii="Times New Roman" w:hAnsi="Times New Roman" w:cs="Times New Roman"/>
          <w:sz w:val="24"/>
          <w:szCs w:val="24"/>
        </w:rPr>
        <w:t xml:space="preserve"> a beérkező JSON </w:t>
      </w:r>
      <w:proofErr w:type="spellStart"/>
      <w:r>
        <w:rPr>
          <w:rFonts w:ascii="Times New Roman" w:hAnsi="Times New Roman" w:cs="Times New Roman"/>
          <w:sz w:val="24"/>
          <w:szCs w:val="24"/>
        </w:rPr>
        <w:t>payloadot</w:t>
      </w:r>
      <w:proofErr w:type="spellEnd"/>
      <w:r>
        <w:rPr>
          <w:rFonts w:ascii="Times New Roman" w:hAnsi="Times New Roman" w:cs="Times New Roman"/>
          <w:sz w:val="24"/>
          <w:szCs w:val="24"/>
        </w:rPr>
        <w:t xml:space="preserve"> elemzi, elvégzi a típusnév-normalizálást az angol (pl. „</w:t>
      </w:r>
      <w:proofErr w:type="spellStart"/>
      <w:r>
        <w:rPr>
          <w:rFonts w:ascii="Times New Roman" w:hAnsi="Times New Roman" w:cs="Times New Roman"/>
          <w:sz w:val="24"/>
          <w:szCs w:val="24"/>
        </w:rPr>
        <w:t>bloodpressure</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pulse</w:t>
      </w:r>
      <w:proofErr w:type="spellEnd"/>
      <w:r>
        <w:rPr>
          <w:rFonts w:ascii="Times New Roman" w:hAnsi="Times New Roman" w:cs="Times New Roman"/>
          <w:sz w:val="24"/>
          <w:szCs w:val="24"/>
        </w:rPr>
        <w:t xml:space="preserve">”) és a magyar megnevezések közötti leképezést, majd a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 xml:space="preserve">-en keresztül rögzíti és ellenőrzi az adatot az adatbázisban. A típusnormalizálás azért szükséges, mert az MQTT-en érkező angol kulcsszavak eltérnek a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 xml:space="preserve"> riasztási logikájában várt magyar megnevezésektől; e nélkül minden MQTT-en érkező mérés kritikátlannak minősülne.</w:t>
      </w:r>
    </w:p>
    <w:p w14:paraId="56AAC1F0" w14:textId="4E1D78B9" w:rsidR="00F164AC" w:rsidRDefault="00000000" w:rsidP="00F164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MQTTconfig</w:t>
      </w:r>
      <w:proofErr w:type="spellEnd"/>
      <w:r>
        <w:rPr>
          <w:rFonts w:ascii="Times New Roman" w:hAnsi="Times New Roman" w:cs="Times New Roman"/>
          <w:sz w:val="24"/>
          <w:szCs w:val="24"/>
        </w:rPr>
        <w:t xml:space="preserve"> osztályban a CLIENT_ID generálása </w:t>
      </w:r>
      <w:proofErr w:type="spellStart"/>
      <w:r>
        <w:rPr>
          <w:rFonts w:ascii="Times New Roman" w:hAnsi="Times New Roman" w:cs="Times New Roman"/>
          <w:sz w:val="24"/>
          <w:szCs w:val="24"/>
        </w:rPr>
        <w:t>System.currentTimeMillis</w:t>
      </w:r>
      <w:proofErr w:type="spellEnd"/>
      <w:r>
        <w:rPr>
          <w:rFonts w:ascii="Times New Roman" w:hAnsi="Times New Roman" w:cs="Times New Roman"/>
          <w:sz w:val="24"/>
          <w:szCs w:val="24"/>
        </w:rPr>
        <w:t xml:space="preserve">() hozzáfűzésével történik. Ez azért kritikus, mert a </w:t>
      </w:r>
      <w:proofErr w:type="spellStart"/>
      <w:r>
        <w:rPr>
          <w:rFonts w:ascii="Times New Roman" w:hAnsi="Times New Roman" w:cs="Times New Roman"/>
          <w:sz w:val="24"/>
          <w:szCs w:val="24"/>
        </w:rPr>
        <w:t>HiveMQ</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broker</w:t>
      </w:r>
      <w:proofErr w:type="spellEnd"/>
      <w:r>
        <w:rPr>
          <w:rFonts w:ascii="Times New Roman" w:hAnsi="Times New Roman" w:cs="Times New Roman"/>
          <w:sz w:val="24"/>
          <w:szCs w:val="24"/>
        </w:rPr>
        <w:t xml:space="preserve"> mint minden MQTT 3.1.1 kompatibilis </w:t>
      </w:r>
      <w:proofErr w:type="spellStart"/>
      <w:r>
        <w:rPr>
          <w:rFonts w:ascii="Times New Roman" w:hAnsi="Times New Roman" w:cs="Times New Roman"/>
          <w:sz w:val="24"/>
          <w:szCs w:val="24"/>
        </w:rPr>
        <w:t>broker</w:t>
      </w:r>
      <w:proofErr w:type="spellEnd"/>
      <w:r>
        <w:rPr>
          <w:rFonts w:ascii="Times New Roman" w:hAnsi="Times New Roman" w:cs="Times New Roman"/>
          <w:sz w:val="24"/>
          <w:szCs w:val="24"/>
        </w:rPr>
        <w:t xml:space="preserve"> egy adott </w:t>
      </w:r>
      <w:proofErr w:type="spellStart"/>
      <w:r>
        <w:rPr>
          <w:rFonts w:ascii="Times New Roman" w:hAnsi="Times New Roman" w:cs="Times New Roman"/>
          <w:sz w:val="24"/>
          <w:szCs w:val="24"/>
        </w:rPr>
        <w:t>client</w:t>
      </w:r>
      <w:proofErr w:type="spellEnd"/>
      <w:r>
        <w:rPr>
          <w:rFonts w:ascii="Times New Roman" w:hAnsi="Times New Roman" w:cs="Times New Roman"/>
          <w:sz w:val="24"/>
          <w:szCs w:val="24"/>
        </w:rPr>
        <w:t xml:space="preserve"> ID-</w:t>
      </w:r>
      <w:proofErr w:type="spellStart"/>
      <w:r>
        <w:rPr>
          <w:rFonts w:ascii="Times New Roman" w:hAnsi="Times New Roman" w:cs="Times New Roman"/>
          <w:sz w:val="24"/>
          <w:szCs w:val="24"/>
        </w:rPr>
        <w:t>val</w:t>
      </w:r>
      <w:proofErr w:type="spellEnd"/>
      <w:r>
        <w:rPr>
          <w:rFonts w:ascii="Times New Roman" w:hAnsi="Times New Roman" w:cs="Times New Roman"/>
          <w:sz w:val="24"/>
          <w:szCs w:val="24"/>
        </w:rPr>
        <w:t xml:space="preserve"> egyszerre csak egy aktív kapcsolatot engedélyez. Ha két alkalmazáspéldány azonos </w:t>
      </w:r>
      <w:proofErr w:type="spellStart"/>
      <w:r>
        <w:rPr>
          <w:rFonts w:ascii="Times New Roman" w:hAnsi="Times New Roman" w:cs="Times New Roman"/>
          <w:sz w:val="24"/>
          <w:szCs w:val="24"/>
        </w:rPr>
        <w:t>client</w:t>
      </w:r>
      <w:proofErr w:type="spellEnd"/>
      <w:r>
        <w:rPr>
          <w:rFonts w:ascii="Times New Roman" w:hAnsi="Times New Roman" w:cs="Times New Roman"/>
          <w:sz w:val="24"/>
          <w:szCs w:val="24"/>
        </w:rPr>
        <w:t xml:space="preserve"> ID-</w:t>
      </w:r>
      <w:proofErr w:type="spellStart"/>
      <w:r>
        <w:rPr>
          <w:rFonts w:ascii="Times New Roman" w:hAnsi="Times New Roman" w:cs="Times New Roman"/>
          <w:sz w:val="24"/>
          <w:szCs w:val="24"/>
        </w:rPr>
        <w:t>val</w:t>
      </w:r>
      <w:proofErr w:type="spellEnd"/>
      <w:r>
        <w:rPr>
          <w:rFonts w:ascii="Times New Roman" w:hAnsi="Times New Roman" w:cs="Times New Roman"/>
          <w:sz w:val="24"/>
          <w:szCs w:val="24"/>
        </w:rPr>
        <w:t xml:space="preserve"> próbálna csatlakozni, a </w:t>
      </w:r>
      <w:proofErr w:type="spellStart"/>
      <w:r>
        <w:rPr>
          <w:rFonts w:ascii="Times New Roman" w:hAnsi="Times New Roman" w:cs="Times New Roman"/>
          <w:sz w:val="24"/>
          <w:szCs w:val="24"/>
        </w:rPr>
        <w:t>broker</w:t>
      </w:r>
      <w:proofErr w:type="spellEnd"/>
      <w:r>
        <w:rPr>
          <w:rFonts w:ascii="Times New Roman" w:hAnsi="Times New Roman" w:cs="Times New Roman"/>
          <w:sz w:val="24"/>
          <w:szCs w:val="24"/>
        </w:rPr>
        <w:t xml:space="preserve"> az előző kapcsolatot bontaná, ami végtelen </w:t>
      </w:r>
      <w:proofErr w:type="spellStart"/>
      <w:r>
        <w:rPr>
          <w:rFonts w:ascii="Times New Roman" w:hAnsi="Times New Roman" w:cs="Times New Roman"/>
          <w:sz w:val="24"/>
          <w:szCs w:val="24"/>
        </w:rPr>
        <w:t>újracsatlakozási</w:t>
      </w:r>
      <w:proofErr w:type="spellEnd"/>
      <w:r>
        <w:rPr>
          <w:rFonts w:ascii="Times New Roman" w:hAnsi="Times New Roman" w:cs="Times New Roman"/>
          <w:sz w:val="24"/>
          <w:szCs w:val="24"/>
        </w:rPr>
        <w:t xml:space="preserve"> ciklust eredményezne. A </w:t>
      </w:r>
      <w:proofErr w:type="spellStart"/>
      <w:proofErr w:type="gramStart"/>
      <w:r>
        <w:rPr>
          <w:rFonts w:ascii="Times New Roman" w:hAnsi="Times New Roman" w:cs="Times New Roman"/>
          <w:sz w:val="24"/>
          <w:szCs w:val="24"/>
        </w:rPr>
        <w:t>setCompletionTimeout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5000) beállítás azt határozza meg, hogy a szerver mennyi ideig vár a </w:t>
      </w:r>
      <w:proofErr w:type="spellStart"/>
      <w:r>
        <w:rPr>
          <w:rFonts w:ascii="Times New Roman" w:hAnsi="Times New Roman" w:cs="Times New Roman"/>
          <w:sz w:val="24"/>
          <w:szCs w:val="24"/>
        </w:rPr>
        <w:t>broker</w:t>
      </w:r>
      <w:proofErr w:type="spellEnd"/>
      <w:r>
        <w:rPr>
          <w:rFonts w:ascii="Times New Roman" w:hAnsi="Times New Roman" w:cs="Times New Roman"/>
          <w:sz w:val="24"/>
          <w:szCs w:val="24"/>
        </w:rPr>
        <w:t xml:space="preserve"> válaszára csatlakozáskor; ha ez az idő lejár, kivétel keletkezik. Az automatikus </w:t>
      </w:r>
      <w:proofErr w:type="spellStart"/>
      <w:r>
        <w:rPr>
          <w:rFonts w:ascii="Times New Roman" w:hAnsi="Times New Roman" w:cs="Times New Roman"/>
          <w:sz w:val="24"/>
          <w:szCs w:val="24"/>
        </w:rPr>
        <w:t>újracsatlakozást</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lastRenderedPageBreak/>
        <w:t>MqttConnectOptions.setAutomaticReconnect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true</w:t>
      </w:r>
      <w:proofErr w:type="spellEnd"/>
      <w:r>
        <w:rPr>
          <w:rFonts w:ascii="Times New Roman" w:hAnsi="Times New Roman" w:cs="Times New Roman"/>
          <w:sz w:val="24"/>
          <w:szCs w:val="24"/>
        </w:rPr>
        <w:t xml:space="preserve">) konfigurálja a </w:t>
      </w:r>
      <w:proofErr w:type="spellStart"/>
      <w:r>
        <w:rPr>
          <w:rFonts w:ascii="Times New Roman" w:hAnsi="Times New Roman" w:cs="Times New Roman"/>
          <w:sz w:val="24"/>
          <w:szCs w:val="24"/>
        </w:rPr>
        <w:t>Paho</w:t>
      </w:r>
      <w:proofErr w:type="spellEnd"/>
      <w:r>
        <w:rPr>
          <w:rFonts w:ascii="Times New Roman" w:hAnsi="Times New Roman" w:cs="Times New Roman"/>
          <w:sz w:val="24"/>
          <w:szCs w:val="24"/>
        </w:rPr>
        <w:t xml:space="preserve"> kliens szintjén a </w:t>
      </w:r>
      <w:proofErr w:type="spellStart"/>
      <w:proofErr w:type="gramStart"/>
      <w:r>
        <w:rPr>
          <w:rFonts w:ascii="Times New Roman" w:hAnsi="Times New Roman" w:cs="Times New Roman"/>
          <w:sz w:val="24"/>
          <w:szCs w:val="24"/>
        </w:rPr>
        <w:t>setRecoveryInterval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metódus az adapter osztályon nem érhető el, ezért a kapcsolat-helyreállítás az </w:t>
      </w:r>
      <w:proofErr w:type="spellStart"/>
      <w:r>
        <w:rPr>
          <w:rFonts w:ascii="Times New Roman" w:hAnsi="Times New Roman" w:cs="Times New Roman"/>
          <w:sz w:val="24"/>
          <w:szCs w:val="24"/>
        </w:rPr>
        <w:t>options</w:t>
      </w:r>
      <w:proofErr w:type="spellEnd"/>
      <w:r>
        <w:rPr>
          <w:rFonts w:ascii="Times New Roman" w:hAnsi="Times New Roman" w:cs="Times New Roman"/>
          <w:sz w:val="24"/>
          <w:szCs w:val="24"/>
        </w:rPr>
        <w:t>-objektumon valósul meg.</w:t>
      </w:r>
    </w:p>
    <w:p w14:paraId="4A882B73" w14:textId="143E879B" w:rsidR="00FE188A" w:rsidRPr="00E90C34" w:rsidRDefault="00000000" w:rsidP="00E90C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MQTTListener</w:t>
      </w:r>
      <w:proofErr w:type="spellEnd"/>
      <w:r>
        <w:rPr>
          <w:rFonts w:ascii="Times New Roman" w:hAnsi="Times New Roman" w:cs="Times New Roman"/>
          <w:sz w:val="24"/>
          <w:szCs w:val="24"/>
        </w:rPr>
        <w:t xml:space="preserve"> @ServiceActivator annotációja a Spring </w:t>
      </w:r>
      <w:proofErr w:type="spellStart"/>
      <w:r>
        <w:rPr>
          <w:rFonts w:ascii="Times New Roman" w:hAnsi="Times New Roman" w:cs="Times New Roman"/>
          <w:sz w:val="24"/>
          <w:szCs w:val="24"/>
        </w:rPr>
        <w:t>Integration</w:t>
      </w:r>
      <w:proofErr w:type="spellEnd"/>
      <w:r>
        <w:rPr>
          <w:rFonts w:ascii="Times New Roman" w:hAnsi="Times New Roman" w:cs="Times New Roman"/>
          <w:sz w:val="24"/>
          <w:szCs w:val="24"/>
        </w:rPr>
        <w:t xml:space="preserve"> üzenetkezelési folyamatot köti össze a Java metódussal: a </w:t>
      </w:r>
      <w:proofErr w:type="spellStart"/>
      <w:r>
        <w:rPr>
          <w:rFonts w:ascii="Times New Roman" w:hAnsi="Times New Roman" w:cs="Times New Roman"/>
          <w:sz w:val="24"/>
          <w:szCs w:val="24"/>
        </w:rPr>
        <w:t>mqttInputChannel</w:t>
      </w:r>
      <w:proofErr w:type="spellEnd"/>
      <w:r>
        <w:rPr>
          <w:rFonts w:ascii="Times New Roman" w:hAnsi="Times New Roman" w:cs="Times New Roman"/>
          <w:sz w:val="24"/>
          <w:szCs w:val="24"/>
        </w:rPr>
        <w:t xml:space="preserve">-re érkező minden üzenetet automatikusan a </w:t>
      </w:r>
      <w:proofErr w:type="spellStart"/>
      <w:r>
        <w:rPr>
          <w:rFonts w:ascii="Times New Roman" w:hAnsi="Times New Roman" w:cs="Times New Roman"/>
          <w:sz w:val="24"/>
          <w:szCs w:val="24"/>
        </w:rPr>
        <w:t>handleMessage</w:t>
      </w:r>
      <w:proofErr w:type="spellEnd"/>
      <w:r>
        <w:rPr>
          <w:rFonts w:ascii="Times New Roman" w:hAnsi="Times New Roman" w:cs="Times New Roman"/>
          <w:sz w:val="24"/>
          <w:szCs w:val="24"/>
        </w:rPr>
        <w:t xml:space="preserve"> metódus </w:t>
      </w:r>
      <w:proofErr w:type="spellStart"/>
      <w:r>
        <w:rPr>
          <w:rFonts w:ascii="Times New Roman" w:hAnsi="Times New Roman" w:cs="Times New Roman"/>
          <w:sz w:val="24"/>
          <w:szCs w:val="24"/>
        </w:rPr>
        <w:t>dolgoz</w:t>
      </w:r>
      <w:proofErr w:type="spellEnd"/>
      <w:r>
        <w:rPr>
          <w:rFonts w:ascii="Times New Roman" w:hAnsi="Times New Roman" w:cs="Times New Roman"/>
          <w:sz w:val="24"/>
          <w:szCs w:val="24"/>
        </w:rPr>
        <w:t xml:space="preserve"> fel. A </w:t>
      </w:r>
      <w:proofErr w:type="spellStart"/>
      <w:r>
        <w:rPr>
          <w:rFonts w:ascii="Times New Roman" w:hAnsi="Times New Roman" w:cs="Times New Roman"/>
          <w:sz w:val="24"/>
          <w:szCs w:val="24"/>
        </w:rPr>
        <w:t>normalizeType</w:t>
      </w:r>
      <w:proofErr w:type="spellEnd"/>
      <w:r>
        <w:rPr>
          <w:rFonts w:ascii="Times New Roman" w:hAnsi="Times New Roman" w:cs="Times New Roman"/>
          <w:sz w:val="24"/>
          <w:szCs w:val="24"/>
        </w:rPr>
        <w:t xml:space="preserve"> metódus a </w:t>
      </w:r>
      <w:proofErr w:type="spellStart"/>
      <w:r>
        <w:rPr>
          <w:rFonts w:ascii="Times New Roman" w:hAnsi="Times New Roman" w:cs="Times New Roman"/>
          <w:sz w:val="24"/>
          <w:szCs w:val="24"/>
        </w:rPr>
        <w:t>switch-case</w:t>
      </w:r>
      <w:proofErr w:type="spellEnd"/>
      <w:r>
        <w:rPr>
          <w:rFonts w:ascii="Times New Roman" w:hAnsi="Times New Roman" w:cs="Times New Roman"/>
          <w:sz w:val="24"/>
          <w:szCs w:val="24"/>
        </w:rPr>
        <w:t xml:space="preserve"> elágazásban </w:t>
      </w:r>
      <w:proofErr w:type="spellStart"/>
      <w:r>
        <w:rPr>
          <w:rFonts w:ascii="Times New Roman" w:hAnsi="Times New Roman" w:cs="Times New Roman"/>
          <w:sz w:val="24"/>
          <w:szCs w:val="24"/>
        </w:rPr>
        <w:t>lower-case</w:t>
      </w:r>
      <w:proofErr w:type="spellEnd"/>
      <w:r>
        <w:rPr>
          <w:rFonts w:ascii="Times New Roman" w:hAnsi="Times New Roman" w:cs="Times New Roman"/>
          <w:sz w:val="24"/>
          <w:szCs w:val="24"/>
        </w:rPr>
        <w:t xml:space="preserve"> konverzió és </w:t>
      </w:r>
      <w:proofErr w:type="spellStart"/>
      <w:r>
        <w:rPr>
          <w:rFonts w:ascii="Times New Roman" w:hAnsi="Times New Roman" w:cs="Times New Roman"/>
          <w:sz w:val="24"/>
          <w:szCs w:val="24"/>
        </w:rPr>
        <w:t>whitespace</w:t>
      </w:r>
      <w:proofErr w:type="spellEnd"/>
      <w:r>
        <w:rPr>
          <w:rFonts w:ascii="Times New Roman" w:hAnsi="Times New Roman" w:cs="Times New Roman"/>
          <w:sz w:val="24"/>
          <w:szCs w:val="24"/>
        </w:rPr>
        <w:t>/kötőjel eltávolítás után hasonlítja össze a beérkező típusnevet például a „</w:t>
      </w:r>
      <w:proofErr w:type="spellStart"/>
      <w:r>
        <w:rPr>
          <w:rFonts w:ascii="Times New Roman" w:hAnsi="Times New Roman" w:cs="Times New Roman"/>
          <w:sz w:val="24"/>
          <w:szCs w:val="24"/>
        </w:rPr>
        <w:t>blood-pressure</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blood_pressure</w:t>
      </w:r>
      <w:proofErr w:type="spellEnd"/>
      <w:r>
        <w:rPr>
          <w:rFonts w:ascii="Times New Roman" w:hAnsi="Times New Roman" w:cs="Times New Roman"/>
          <w:sz w:val="24"/>
          <w:szCs w:val="24"/>
        </w:rPr>
        <w:t>” és „</w:t>
      </w:r>
      <w:proofErr w:type="spellStart"/>
      <w:r>
        <w:rPr>
          <w:rFonts w:ascii="Times New Roman" w:hAnsi="Times New Roman" w:cs="Times New Roman"/>
          <w:sz w:val="24"/>
          <w:szCs w:val="24"/>
        </w:rPr>
        <w:t>bloodpressure</w:t>
      </w:r>
      <w:proofErr w:type="spellEnd"/>
      <w:r>
        <w:rPr>
          <w:rFonts w:ascii="Times New Roman" w:hAnsi="Times New Roman" w:cs="Times New Roman"/>
          <w:sz w:val="24"/>
          <w:szCs w:val="24"/>
        </w:rPr>
        <w:t xml:space="preserve">” formák mind a „Vérnyomás” megnevezésre </w:t>
      </w:r>
      <w:proofErr w:type="spellStart"/>
      <w:r>
        <w:rPr>
          <w:rFonts w:ascii="Times New Roman" w:hAnsi="Times New Roman" w:cs="Times New Roman"/>
          <w:sz w:val="24"/>
          <w:szCs w:val="24"/>
        </w:rPr>
        <w:t>képeződnek</w:t>
      </w:r>
      <w:proofErr w:type="spellEnd"/>
      <w:r>
        <w:rPr>
          <w:rFonts w:ascii="Times New Roman" w:hAnsi="Times New Roman" w:cs="Times New Roman"/>
          <w:sz w:val="24"/>
          <w:szCs w:val="24"/>
        </w:rPr>
        <w:t xml:space="preserve"> le. Ha az érkező típusnév egyik ismert mintának sem felel meg, a </w:t>
      </w:r>
      <w:proofErr w:type="spellStart"/>
      <w:r>
        <w:rPr>
          <w:rFonts w:ascii="Times New Roman" w:hAnsi="Times New Roman" w:cs="Times New Roman"/>
          <w:sz w:val="24"/>
          <w:szCs w:val="24"/>
        </w:rPr>
        <w:t>raw</w:t>
      </w:r>
      <w:proofErr w:type="spellEnd"/>
      <w:r>
        <w:rPr>
          <w:rFonts w:ascii="Times New Roman" w:hAnsi="Times New Roman" w:cs="Times New Roman"/>
          <w:sz w:val="24"/>
          <w:szCs w:val="24"/>
        </w:rPr>
        <w:t xml:space="preserve"> érték kerül visszaadásra, ami a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default</w:t>
      </w:r>
      <w:proofErr w:type="spellEnd"/>
      <w:r>
        <w:rPr>
          <w:rFonts w:ascii="Times New Roman" w:hAnsi="Times New Roman" w:cs="Times New Roman"/>
          <w:sz w:val="24"/>
          <w:szCs w:val="24"/>
        </w:rPr>
        <w:t xml:space="preserve"> ágán </w:t>
      </w:r>
      <w:proofErr w:type="spellStart"/>
      <w:r>
        <w:rPr>
          <w:rFonts w:ascii="Times New Roman" w:hAnsi="Times New Roman" w:cs="Times New Roman"/>
          <w:sz w:val="24"/>
          <w:szCs w:val="24"/>
        </w:rPr>
        <w:t>false</w:t>
      </w:r>
      <w:proofErr w:type="spellEnd"/>
      <w:r>
        <w:rPr>
          <w:rFonts w:ascii="Times New Roman" w:hAnsi="Times New Roman" w:cs="Times New Roman"/>
          <w:sz w:val="24"/>
          <w:szCs w:val="24"/>
        </w:rPr>
        <w:t xml:space="preserve"> értéket eredményez riasztás nem keletkezik, de az adat rögzítésre kerül, lehetővé téve a jövőbeli típusbővítést.</w:t>
      </w:r>
    </w:p>
    <w:p w14:paraId="390BFD73" w14:textId="5C4B08F9" w:rsidR="00F51069" w:rsidRDefault="00430741" w:rsidP="00DD2168">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2A0FE9A1" wp14:editId="7F60D40C">
            <wp:extent cx="5760085" cy="1505585"/>
            <wp:effectExtent l="0" t="0" r="0" b="0"/>
            <wp:docPr id="167953294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32945" name=""/>
                    <pic:cNvPicPr/>
                  </pic:nvPicPr>
                  <pic:blipFill>
                    <a:blip r:embed="rId17"/>
                    <a:stretch>
                      <a:fillRect/>
                    </a:stretch>
                  </pic:blipFill>
                  <pic:spPr>
                    <a:xfrm>
                      <a:off x="0" y="0"/>
                      <a:ext cx="5760085" cy="1505585"/>
                    </a:xfrm>
                    <a:prstGeom prst="rect">
                      <a:avLst/>
                    </a:prstGeom>
                  </pic:spPr>
                </pic:pic>
              </a:graphicData>
            </a:graphic>
          </wp:inline>
        </w:drawing>
      </w:r>
      <w:r>
        <w:rPr>
          <w:rFonts w:ascii="Times New Roman" w:hAnsi="Times New Roman" w:cs="Times New Roman"/>
          <w:b/>
          <w:bCs/>
        </w:rPr>
        <w:br/>
      </w:r>
      <w:r w:rsidR="00F51069" w:rsidRPr="006062AD">
        <w:rPr>
          <w:rFonts w:ascii="Times New Roman" w:hAnsi="Times New Roman" w:cs="Times New Roman"/>
          <w:i/>
          <w:iCs/>
          <w:sz w:val="24"/>
          <w:szCs w:val="24"/>
        </w:rPr>
        <w:t>(Forrás saját</w:t>
      </w:r>
      <w:r w:rsidR="00CC01A7">
        <w:rPr>
          <w:rFonts w:ascii="Times New Roman" w:hAnsi="Times New Roman" w:cs="Times New Roman"/>
          <w:b/>
          <w:bCs/>
        </w:rPr>
        <w:t xml:space="preserve">: </w:t>
      </w:r>
      <w:proofErr w:type="spellStart"/>
      <w:r w:rsidR="00FD41C3" w:rsidRPr="000E0E7B">
        <w:rPr>
          <w:rFonts w:ascii="Times New Roman" w:hAnsi="Times New Roman" w:cs="Times New Roman"/>
          <w:i/>
          <w:iCs/>
          <w:sz w:val="24"/>
          <w:szCs w:val="24"/>
        </w:rPr>
        <w:t>ch</w:t>
      </w:r>
      <w:r w:rsidR="00FD41C3">
        <w:rPr>
          <w:rFonts w:ascii="Times New Roman" w:hAnsi="Times New Roman" w:cs="Times New Roman"/>
          <w:i/>
          <w:iCs/>
          <w:sz w:val="24"/>
          <w:szCs w:val="24"/>
        </w:rPr>
        <w:t>rono</w:t>
      </w:r>
      <w:r w:rsidR="00FD41C3" w:rsidRPr="000E0E7B">
        <w:rPr>
          <w:rFonts w:ascii="Times New Roman" w:hAnsi="Times New Roman" w:cs="Times New Roman"/>
          <w:i/>
          <w:iCs/>
          <w:sz w:val="24"/>
          <w:szCs w:val="24"/>
        </w:rPr>
        <w:t>care</w:t>
      </w:r>
      <w:proofErr w:type="spellEnd"/>
      <w:r w:rsidR="00F51069" w:rsidRPr="000E0E7B">
        <w:rPr>
          <w:rFonts w:ascii="Times New Roman" w:hAnsi="Times New Roman" w:cs="Times New Roman"/>
          <w:i/>
          <w:iCs/>
          <w:sz w:val="24"/>
          <w:szCs w:val="24"/>
        </w:rPr>
        <w:t>/</w:t>
      </w:r>
      <w:proofErr w:type="spellStart"/>
      <w:r w:rsidR="00F51069">
        <w:rPr>
          <w:rFonts w:ascii="Times New Roman" w:hAnsi="Times New Roman" w:cs="Times New Roman"/>
          <w:i/>
          <w:iCs/>
          <w:sz w:val="24"/>
          <w:szCs w:val="24"/>
        </w:rPr>
        <w:t>templates</w:t>
      </w:r>
      <w:proofErr w:type="spellEnd"/>
      <w:r w:rsidR="00F51069" w:rsidRPr="000E0E7B">
        <w:rPr>
          <w:rFonts w:ascii="Times New Roman" w:hAnsi="Times New Roman" w:cs="Times New Roman"/>
          <w:i/>
          <w:iCs/>
          <w:sz w:val="24"/>
          <w:szCs w:val="24"/>
        </w:rPr>
        <w:t>/</w:t>
      </w:r>
      <w:r w:rsidR="00F51069">
        <w:rPr>
          <w:rFonts w:ascii="Times New Roman" w:hAnsi="Times New Roman" w:cs="Times New Roman"/>
          <w:i/>
          <w:iCs/>
          <w:sz w:val="24"/>
          <w:szCs w:val="24"/>
        </w:rPr>
        <w:t>dashboard.html</w:t>
      </w:r>
      <w:r w:rsidR="00F51069" w:rsidRPr="000E0E7B">
        <w:rPr>
          <w:rFonts w:ascii="Times New Roman" w:hAnsi="Times New Roman" w:cs="Times New Roman"/>
          <w:i/>
          <w:iCs/>
          <w:sz w:val="24"/>
          <w:szCs w:val="24"/>
        </w:rPr>
        <w:t>)</w:t>
      </w:r>
    </w:p>
    <w:p w14:paraId="6C1C7D54" w14:textId="41F6EDC2" w:rsidR="00FE188A" w:rsidRPr="00B70299" w:rsidRDefault="00430741" w:rsidP="00DD2168">
      <w:pPr>
        <w:spacing w:line="360" w:lineRule="auto"/>
        <w:jc w:val="both"/>
        <w:rPr>
          <w:rFonts w:ascii="Times New Roman" w:hAnsi="Times New Roman" w:cs="Times New Roman"/>
        </w:rPr>
      </w:pPr>
      <w:r>
        <w:rPr>
          <w:rFonts w:ascii="Times New Roman" w:hAnsi="Times New Roman" w:cs="Times New Roman"/>
          <w:b/>
          <w:bCs/>
        </w:rPr>
        <w:br/>
      </w:r>
      <w:r>
        <w:rPr>
          <w:rFonts w:ascii="Times New Roman" w:hAnsi="Times New Roman" w:cs="Times New Roman"/>
          <w:sz w:val="24"/>
          <w:szCs w:val="24"/>
        </w:rPr>
        <w:t>A </w:t>
      </w:r>
      <w:proofErr w:type="spellStart"/>
      <w:proofErr w:type="gramStart"/>
      <w:r>
        <w:rPr>
          <w:rFonts w:ascii="Times New Roman" w:hAnsi="Times New Roman" w:cs="Times New Roman"/>
          <w:sz w:val="24"/>
          <w:szCs w:val="24"/>
        </w:rPr>
        <w:t>th:classappend</w:t>
      </w:r>
      <w:proofErr w:type="spellEnd"/>
      <w:proofErr w:type="gramEnd"/>
      <w:r>
        <w:rPr>
          <w:rFonts w:ascii="Times New Roman" w:hAnsi="Times New Roman" w:cs="Times New Roman"/>
          <w:sz w:val="24"/>
          <w:szCs w:val="24"/>
        </w:rPr>
        <w:t> attribútum dinamikusan adja hozzá az </w:t>
      </w:r>
      <w:proofErr w:type="spellStart"/>
      <w:r>
        <w:rPr>
          <w:rFonts w:ascii="Times New Roman" w:hAnsi="Times New Roman" w:cs="Times New Roman"/>
          <w:sz w:val="24"/>
          <w:szCs w:val="24"/>
        </w:rPr>
        <w:t>alert-row</w:t>
      </w:r>
      <w:proofErr w:type="spellEnd"/>
      <w:r>
        <w:rPr>
          <w:rFonts w:ascii="Times New Roman" w:hAnsi="Times New Roman" w:cs="Times New Roman"/>
          <w:sz w:val="24"/>
          <w:szCs w:val="24"/>
        </w:rPr>
        <w:t> CSS osztályt a táblázat sorához, ha a </w:t>
      </w:r>
      <w:proofErr w:type="spellStart"/>
      <w:r>
        <w:rPr>
          <w:rFonts w:ascii="Times New Roman" w:hAnsi="Times New Roman" w:cs="Times New Roman"/>
          <w:sz w:val="24"/>
          <w:szCs w:val="24"/>
        </w:rPr>
        <w:t>critical</w:t>
      </w:r>
      <w:proofErr w:type="spellEnd"/>
      <w:r>
        <w:rPr>
          <w:rFonts w:ascii="Times New Roman" w:hAnsi="Times New Roman" w:cs="Times New Roman"/>
          <w:sz w:val="24"/>
          <w:szCs w:val="24"/>
        </w:rPr>
        <w:t> változó értéke igaz. Ez eredményezi a piros háttérszínt kritikus mérés esetén.</w:t>
      </w:r>
    </w:p>
    <w:p w14:paraId="1C0102F2" w14:textId="77777777" w:rsidR="00FE188A" w:rsidRPr="00AA7461" w:rsidRDefault="00FE188A" w:rsidP="004B303A">
      <w:pPr>
        <w:pStyle w:val="Cmsor3"/>
        <w:jc w:val="both"/>
        <w:rPr>
          <w:rFonts w:ascii="Times New Roman" w:hAnsi="Times New Roman" w:cs="Times New Roman"/>
          <w:b/>
          <w:bCs/>
          <w:color w:val="000000" w:themeColor="text1"/>
          <w:sz w:val="32"/>
          <w:szCs w:val="32"/>
        </w:rPr>
      </w:pPr>
      <w:bookmarkStart w:id="40" w:name="_Toc228542039"/>
      <w:r>
        <w:rPr>
          <w:rFonts w:ascii="Times New Roman" w:hAnsi="Times New Roman" w:cs="Times New Roman"/>
          <w:b/>
          <w:bCs/>
          <w:color w:val="000000" w:themeColor="text1"/>
          <w:sz w:val="32"/>
          <w:szCs w:val="32"/>
        </w:rPr>
        <w:t xml:space="preserve">6.4.2. </w:t>
      </w:r>
      <w:proofErr w:type="spellStart"/>
      <w:r>
        <w:rPr>
          <w:rFonts w:ascii="Times New Roman" w:hAnsi="Times New Roman" w:cs="Times New Roman"/>
          <w:b/>
          <w:bCs/>
          <w:color w:val="000000" w:themeColor="text1"/>
          <w:sz w:val="32"/>
          <w:szCs w:val="32"/>
        </w:rPr>
        <w:t>Bootstrap</w:t>
      </w:r>
      <w:proofErr w:type="spellEnd"/>
      <w:r>
        <w:rPr>
          <w:rFonts w:ascii="Times New Roman" w:hAnsi="Times New Roman" w:cs="Times New Roman"/>
          <w:b/>
          <w:bCs/>
          <w:color w:val="000000" w:themeColor="text1"/>
          <w:sz w:val="32"/>
          <w:szCs w:val="32"/>
        </w:rPr>
        <w:t xml:space="preserve"> CSS</w:t>
      </w:r>
      <w:bookmarkEnd w:id="40"/>
    </w:p>
    <w:p w14:paraId="6DDAAD7E" w14:textId="77777777" w:rsidR="00FE188A" w:rsidRPr="00785FBA" w:rsidRDefault="00FE188A" w:rsidP="00785FB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reszponzivitás</w:t>
      </w:r>
      <w:proofErr w:type="spellEnd"/>
      <w:r>
        <w:rPr>
          <w:rFonts w:ascii="Times New Roman" w:hAnsi="Times New Roman" w:cs="Times New Roman"/>
          <w:sz w:val="24"/>
          <w:szCs w:val="24"/>
        </w:rPr>
        <w:t xml:space="preserve"> érdekében a </w:t>
      </w:r>
      <w:proofErr w:type="spellStart"/>
      <w:r>
        <w:rPr>
          <w:rFonts w:ascii="Times New Roman" w:hAnsi="Times New Roman" w:cs="Times New Roman"/>
          <w:sz w:val="24"/>
          <w:szCs w:val="24"/>
        </w:rPr>
        <w:t>Bootstrap</w:t>
      </w:r>
      <w:proofErr w:type="spellEnd"/>
      <w:r>
        <w:rPr>
          <w:rFonts w:ascii="Times New Roman" w:hAnsi="Times New Roman" w:cs="Times New Roman"/>
          <w:sz w:val="24"/>
          <w:szCs w:val="24"/>
        </w:rPr>
        <w:t xml:space="preserve"> rácsrendszerét (</w:t>
      </w:r>
      <w:proofErr w:type="spellStart"/>
      <w:r>
        <w:rPr>
          <w:rFonts w:ascii="Times New Roman" w:hAnsi="Times New Roman" w:cs="Times New Roman"/>
          <w:sz w:val="24"/>
          <w:szCs w:val="24"/>
        </w:rPr>
        <w:t>container</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row</w:t>
      </w:r>
      <w:proofErr w:type="spellEnd"/>
      <w:r>
        <w:rPr>
          <w:rFonts w:ascii="Times New Roman" w:hAnsi="Times New Roman" w:cs="Times New Roman"/>
          <w:sz w:val="24"/>
          <w:szCs w:val="24"/>
        </w:rPr>
        <w:t>, col-md-4) használtam. Ez biztosítja, hogy a műszerfal mobilon és asztali monitoron is áttekinthető maradjon. A gombok, beviteli mezők és figyelmeztető üzenetek (</w:t>
      </w:r>
      <w:proofErr w:type="spellStart"/>
      <w:r>
        <w:rPr>
          <w:rFonts w:ascii="Times New Roman" w:hAnsi="Times New Roman" w:cs="Times New Roman"/>
          <w:sz w:val="24"/>
          <w:szCs w:val="24"/>
        </w:rPr>
        <w:t>alert-danger</w:t>
      </w:r>
      <w:proofErr w:type="spellEnd"/>
      <w:r>
        <w:rPr>
          <w:rFonts w:ascii="Times New Roman" w:hAnsi="Times New Roman" w:cs="Times New Roman"/>
          <w:sz w:val="24"/>
          <w:szCs w:val="24"/>
        </w:rPr>
        <w:t>) szintén a keretrendszer előre definiált stílusait használják, ami professzionális és egységes megjelenést kölcsönöz az alkalmazásnak.</w:t>
      </w:r>
    </w:p>
    <w:p w14:paraId="793EA1B9" w14:textId="271F67D9"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Thymeleaf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template</w:t>
      </w:r>
      <w:proofErr w:type="spellEnd"/>
      <w:r>
        <w:rPr>
          <w:rFonts w:ascii="Times New Roman" w:hAnsi="Times New Roman" w:cs="Times New Roman"/>
          <w:sz w:val="24"/>
          <w:szCs w:val="24"/>
        </w:rPr>
        <w:t xml:space="preserve"> motor és a </w:t>
      </w:r>
      <w:proofErr w:type="spellStart"/>
      <w:r>
        <w:rPr>
          <w:rFonts w:ascii="Times New Roman" w:hAnsi="Times New Roman" w:cs="Times New Roman"/>
          <w:sz w:val="24"/>
          <w:szCs w:val="24"/>
        </w:rPr>
        <w:t>Bootstrap</w:t>
      </w:r>
      <w:proofErr w:type="spellEnd"/>
      <w:r>
        <w:rPr>
          <w:rFonts w:ascii="Times New Roman" w:hAnsi="Times New Roman" w:cs="Times New Roman"/>
          <w:sz w:val="24"/>
          <w:szCs w:val="24"/>
        </w:rPr>
        <w:t xml:space="preserve"> CSS keretrendszer kombinációja lehetővé teszi, hogy a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vizuális logikája teljes egészében a szerver oldalon valósuljon meg, </w:t>
      </w:r>
      <w:r w:rsidR="00BC1D62" w:rsidRPr="00BC1D62">
        <w:rPr>
          <w:rFonts w:ascii="Times New Roman" w:hAnsi="Times New Roman" w:cs="Times New Roman"/>
          <w:sz w:val="24"/>
          <w:szCs w:val="24"/>
        </w:rPr>
        <w:t>kliensoldal</w:t>
      </w:r>
      <w:r w:rsidR="00A37538">
        <w:rPr>
          <w:rFonts w:ascii="Times New Roman" w:hAnsi="Times New Roman" w:cs="Times New Roman"/>
          <w:sz w:val="24"/>
          <w:szCs w:val="24"/>
        </w:rPr>
        <w:t>on</w:t>
      </w:r>
      <w:r w:rsidR="00BC1D62" w:rsidRPr="00BC1D62">
        <w:rPr>
          <w:rFonts w:ascii="Times New Roman" w:hAnsi="Times New Roman" w:cs="Times New Roman"/>
          <w:sz w:val="24"/>
          <w:szCs w:val="24"/>
        </w:rPr>
        <w:t xml:space="preserve"> </w:t>
      </w:r>
      <w:r>
        <w:rPr>
          <w:rFonts w:ascii="Times New Roman" w:hAnsi="Times New Roman" w:cs="Times New Roman"/>
          <w:sz w:val="24"/>
          <w:szCs w:val="24"/>
        </w:rPr>
        <w:t xml:space="preserve">futó JavaScript nélkül. A </w:t>
      </w:r>
      <w:proofErr w:type="spellStart"/>
      <w:proofErr w:type="gramStart"/>
      <w:r>
        <w:rPr>
          <w:rFonts w:ascii="Times New Roman" w:hAnsi="Times New Roman" w:cs="Times New Roman"/>
          <w:sz w:val="24"/>
          <w:szCs w:val="24"/>
        </w:rPr>
        <w:t>th:each</w:t>
      </w:r>
      <w:proofErr w:type="spellEnd"/>
      <w:proofErr w:type="gramEnd"/>
      <w:r>
        <w:rPr>
          <w:rFonts w:ascii="Times New Roman" w:hAnsi="Times New Roman" w:cs="Times New Roman"/>
          <w:sz w:val="24"/>
          <w:szCs w:val="24"/>
        </w:rPr>
        <w:t xml:space="preserve"> direktíva iterál a </w:t>
      </w:r>
      <w:proofErr w:type="spellStart"/>
      <w:r>
        <w:rPr>
          <w:rFonts w:ascii="Times New Roman" w:hAnsi="Times New Roman" w:cs="Times New Roman"/>
          <w:sz w:val="24"/>
          <w:szCs w:val="24"/>
        </w:rPr>
        <w:t>measurements</w:t>
      </w:r>
      <w:proofErr w:type="spellEnd"/>
      <w:r>
        <w:rPr>
          <w:rFonts w:ascii="Times New Roman" w:hAnsi="Times New Roman" w:cs="Times New Roman"/>
          <w:sz w:val="24"/>
          <w:szCs w:val="24"/>
        </w:rPr>
        <w:t xml:space="preserve"> listán, a </w:t>
      </w:r>
      <w:proofErr w:type="spellStart"/>
      <w:r>
        <w:rPr>
          <w:rFonts w:ascii="Times New Roman" w:hAnsi="Times New Roman" w:cs="Times New Roman"/>
          <w:sz w:val="24"/>
          <w:szCs w:val="24"/>
        </w:rPr>
        <w:t>th:text</w:t>
      </w:r>
      <w:proofErr w:type="spellEnd"/>
      <w:r>
        <w:rPr>
          <w:rFonts w:ascii="Times New Roman" w:hAnsi="Times New Roman" w:cs="Times New Roman"/>
          <w:sz w:val="24"/>
          <w:szCs w:val="24"/>
        </w:rPr>
        <w:t xml:space="preserve"> dinamikusan illeszti be az adott mező értékét a HTML elembe, a </w:t>
      </w:r>
      <w:proofErr w:type="spellStart"/>
      <w:proofErr w:type="gramStart"/>
      <w:r>
        <w:rPr>
          <w:rFonts w:ascii="Times New Roman" w:hAnsi="Times New Roman" w:cs="Times New Roman"/>
          <w:sz w:val="24"/>
          <w:szCs w:val="24"/>
        </w:rPr>
        <w:t>th:classappend</w:t>
      </w:r>
      <w:proofErr w:type="spellEnd"/>
      <w:proofErr w:type="gramEnd"/>
      <w:r>
        <w:rPr>
          <w:rFonts w:ascii="Times New Roman" w:hAnsi="Times New Roman" w:cs="Times New Roman"/>
          <w:sz w:val="24"/>
          <w:szCs w:val="24"/>
        </w:rPr>
        <w:t xml:space="preserve"> pedig feltételesen </w:t>
      </w:r>
      <w:r>
        <w:rPr>
          <w:rFonts w:ascii="Times New Roman" w:hAnsi="Times New Roman" w:cs="Times New Roman"/>
          <w:sz w:val="24"/>
          <w:szCs w:val="24"/>
        </w:rPr>
        <w:lastRenderedPageBreak/>
        <w:t xml:space="preserve">ad hozzá CSS osztályokat: ha az </w:t>
      </w:r>
      <w:proofErr w:type="spellStart"/>
      <w:r>
        <w:rPr>
          <w:rFonts w:ascii="Times New Roman" w:hAnsi="Times New Roman" w:cs="Times New Roman"/>
          <w:sz w:val="24"/>
          <w:szCs w:val="24"/>
        </w:rPr>
        <w:t>isCritical</w:t>
      </w:r>
      <w:proofErr w:type="spellEnd"/>
      <w:r>
        <w:rPr>
          <w:rFonts w:ascii="Times New Roman" w:hAnsi="Times New Roman" w:cs="Times New Roman"/>
          <w:sz w:val="24"/>
          <w:szCs w:val="24"/>
        </w:rPr>
        <w:t xml:space="preserve"> mező igaz, az </w:t>
      </w:r>
      <w:proofErr w:type="spellStart"/>
      <w:r>
        <w:rPr>
          <w:rFonts w:ascii="Times New Roman" w:hAnsi="Times New Roman" w:cs="Times New Roman"/>
          <w:sz w:val="24"/>
          <w:szCs w:val="24"/>
        </w:rPr>
        <w:t>alert-row</w:t>
      </w:r>
      <w:proofErr w:type="spellEnd"/>
      <w:r>
        <w:rPr>
          <w:rFonts w:ascii="Times New Roman" w:hAnsi="Times New Roman" w:cs="Times New Roman"/>
          <w:sz w:val="24"/>
          <w:szCs w:val="24"/>
        </w:rPr>
        <w:t xml:space="preserve"> osztály piros hátteret rendel a sorhoz. Ez a megközelítés nemcsak egyszerűbb és biztonságosabb a JavaScript-alapú megoldásnál, hanem a szerver oldali </w:t>
      </w:r>
      <w:proofErr w:type="spellStart"/>
      <w:r>
        <w:rPr>
          <w:rFonts w:ascii="Times New Roman" w:hAnsi="Times New Roman" w:cs="Times New Roman"/>
          <w:sz w:val="24"/>
          <w:szCs w:val="24"/>
        </w:rPr>
        <w:t>renderelés</w:t>
      </w:r>
      <w:proofErr w:type="spellEnd"/>
      <w:r>
        <w:rPr>
          <w:rFonts w:ascii="Times New Roman" w:hAnsi="Times New Roman" w:cs="Times New Roman"/>
          <w:sz w:val="24"/>
          <w:szCs w:val="24"/>
        </w:rPr>
        <w:t xml:space="preserve"> miatt az oldal teljes tartalma egyetlen HTTP-válaszban érkezik a böngészőbe.</w:t>
      </w:r>
    </w:p>
    <w:p w14:paraId="72CF2639"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HomeController</w:t>
      </w:r>
      <w:proofErr w:type="spellEnd"/>
      <w:r>
        <w:rPr>
          <w:rFonts w:ascii="Times New Roman" w:hAnsi="Times New Roman" w:cs="Times New Roman"/>
          <w:sz w:val="24"/>
          <w:szCs w:val="24"/>
        </w:rPr>
        <w:t xml:space="preserve"> a session-kezelés szempontjából kulcsszerepet játszik: a </w:t>
      </w:r>
      <w:proofErr w:type="spellStart"/>
      <w:r>
        <w:rPr>
          <w:rFonts w:ascii="Times New Roman" w:hAnsi="Times New Roman" w:cs="Times New Roman"/>
          <w:sz w:val="24"/>
          <w:szCs w:val="24"/>
        </w:rPr>
        <w:t>performLogin</w:t>
      </w:r>
      <w:proofErr w:type="spellEnd"/>
      <w:r>
        <w:rPr>
          <w:rFonts w:ascii="Times New Roman" w:hAnsi="Times New Roman" w:cs="Times New Roman"/>
          <w:sz w:val="24"/>
          <w:szCs w:val="24"/>
        </w:rPr>
        <w:t xml:space="preserve"> metódus sikeres bejelentkezés esetén a </w:t>
      </w:r>
      <w:proofErr w:type="spellStart"/>
      <w:r>
        <w:rPr>
          <w:rFonts w:ascii="Times New Roman" w:hAnsi="Times New Roman" w:cs="Times New Roman"/>
          <w:sz w:val="24"/>
          <w:szCs w:val="24"/>
        </w:rPr>
        <w:t>HttpSession</w:t>
      </w:r>
      <w:proofErr w:type="spellEnd"/>
      <w:r>
        <w:rPr>
          <w:rFonts w:ascii="Times New Roman" w:hAnsi="Times New Roman" w:cs="Times New Roman"/>
          <w:sz w:val="24"/>
          <w:szCs w:val="24"/>
        </w:rPr>
        <w:t xml:space="preserve"> objektumba menti a bejelentkezett felhasználó (</w:t>
      </w:r>
      <w:proofErr w:type="spellStart"/>
      <w:r>
        <w:rPr>
          <w:rFonts w:ascii="Times New Roman" w:hAnsi="Times New Roman" w:cs="Times New Roman"/>
          <w:sz w:val="24"/>
          <w:szCs w:val="24"/>
        </w:rPr>
        <w:t>Doctor</w:t>
      </w:r>
      <w:proofErr w:type="spellEnd"/>
      <w:r>
        <w:rPr>
          <w:rFonts w:ascii="Times New Roman" w:hAnsi="Times New Roman" w:cs="Times New Roman"/>
          <w:sz w:val="24"/>
          <w:szCs w:val="24"/>
        </w:rPr>
        <w:t xml:space="preserve"> vagy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 xml:space="preserve">) példányát és a szerepkör </w:t>
      </w:r>
      <w:proofErr w:type="spellStart"/>
      <w:r>
        <w:rPr>
          <w:rFonts w:ascii="Times New Roman" w:hAnsi="Times New Roman" w:cs="Times New Roman"/>
          <w:sz w:val="24"/>
          <w:szCs w:val="24"/>
        </w:rPr>
        <w:t>sztringet</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doctorHome</w:t>
      </w:r>
      <w:proofErr w:type="spellEnd"/>
      <w:r>
        <w:rPr>
          <w:rFonts w:ascii="Times New Roman" w:hAnsi="Times New Roman" w:cs="Times New Roman"/>
          <w:sz w:val="24"/>
          <w:szCs w:val="24"/>
        </w:rPr>
        <w:t xml:space="preserve"> metódus minden híváskor ellenőrzi a session tartalmát: ha a </w:t>
      </w:r>
      <w:proofErr w:type="spellStart"/>
      <w:r>
        <w:rPr>
          <w:rFonts w:ascii="Times New Roman" w:hAnsi="Times New Roman" w:cs="Times New Roman"/>
          <w:sz w:val="24"/>
          <w:szCs w:val="24"/>
        </w:rPr>
        <w:t>user</w:t>
      </w:r>
      <w:proofErr w:type="spellEnd"/>
      <w:r>
        <w:rPr>
          <w:rFonts w:ascii="Times New Roman" w:hAnsi="Times New Roman" w:cs="Times New Roman"/>
          <w:sz w:val="24"/>
          <w:szCs w:val="24"/>
        </w:rPr>
        <w:t xml:space="preserve"> attribútum null vagy a </w:t>
      </w:r>
      <w:proofErr w:type="spellStart"/>
      <w:r>
        <w:rPr>
          <w:rFonts w:ascii="Times New Roman" w:hAnsi="Times New Roman" w:cs="Times New Roman"/>
          <w:sz w:val="24"/>
          <w:szCs w:val="24"/>
        </w:rPr>
        <w:t>role</w:t>
      </w:r>
      <w:proofErr w:type="spellEnd"/>
      <w:r>
        <w:rPr>
          <w:rFonts w:ascii="Times New Roman" w:hAnsi="Times New Roman" w:cs="Times New Roman"/>
          <w:sz w:val="24"/>
          <w:szCs w:val="24"/>
        </w:rPr>
        <w:t xml:space="preserve"> nem DOCTOR, a rendszer visszairányítja a belépési oldalra. Ez a manuális session-alapú védelem biztosítja, hogy az orvosi pácienslista URL-je közvetlenül, bejelentkezés nélkül ne legyen elérhető. A jövőbeli fejlesztés során ez a logika kiváltható lenne Spring </w:t>
      </w:r>
      <w:proofErr w:type="spellStart"/>
      <w:r>
        <w:rPr>
          <w:rFonts w:ascii="Times New Roman" w:hAnsi="Times New Roman" w:cs="Times New Roman"/>
          <w:sz w:val="24"/>
          <w:szCs w:val="24"/>
        </w:rPr>
        <w:t>Security</w:t>
      </w:r>
      <w:proofErr w:type="spellEnd"/>
      <w:r>
        <w:rPr>
          <w:rFonts w:ascii="Times New Roman" w:hAnsi="Times New Roman" w:cs="Times New Roman"/>
          <w:sz w:val="24"/>
          <w:szCs w:val="24"/>
        </w:rPr>
        <w:t>-vel, amely deklaratív, annotáció-alapú hozzáférés-vezérlést tesz lehetővé.</w:t>
      </w:r>
    </w:p>
    <w:p w14:paraId="0FFA47D4" w14:textId="77777777" w:rsidR="00FE188A" w:rsidRPr="00EF25D1" w:rsidRDefault="00FE188A" w:rsidP="00FE188A"/>
    <w:p w14:paraId="0FA251E2" w14:textId="77777777" w:rsidR="003E112B" w:rsidRDefault="00000000" w:rsidP="00C83EE0">
      <w:pPr>
        <w:pStyle w:val="Cmsor1"/>
        <w:jc w:val="both"/>
        <w:rPr>
          <w:rFonts w:ascii="Times New Roman" w:hAnsi="Times New Roman" w:cs="Times New Roman"/>
          <w:b/>
          <w:bCs/>
          <w:color w:val="000000" w:themeColor="text1"/>
          <w:sz w:val="48"/>
          <w:szCs w:val="48"/>
        </w:rPr>
      </w:pPr>
      <w:bookmarkStart w:id="41" w:name="chFF100001"/>
      <w:bookmarkStart w:id="42" w:name="_Toc228542040"/>
      <w:r>
        <w:rPr>
          <w:rFonts w:ascii="Times New Roman" w:hAnsi="Times New Roman" w:cs="Times New Roman"/>
          <w:b/>
          <w:bCs/>
          <w:color w:val="000000" w:themeColor="text1"/>
          <w:sz w:val="48"/>
          <w:szCs w:val="48"/>
        </w:rPr>
        <w:t>7. A prototípus bemutatása és tesztelése</w:t>
      </w:r>
      <w:bookmarkEnd w:id="41"/>
      <w:bookmarkEnd w:id="42"/>
    </w:p>
    <w:p w14:paraId="612BF19D"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rendszer fejlesztésének záróakkordjaként a prototípus funkcionális tesztelésére került sor, amelynek célja kettős volt: egyrészt igazolni, hogy a rendszer a normál működési körülmények között a tervezett módon viselkedik, másrészt megvizsgálni, hogy a riasztási logika helyesen azonosítja a kritikus egészségügyi állapotokat. A tesztelés során valódi fizikai eszköz helyett szimulált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-adatforrást alkalmaztunk, amely az MQTT (</w:t>
      </w:r>
      <w:proofErr w:type="spellStart"/>
      <w:r>
        <w:rPr>
          <w:rFonts w:ascii="Times New Roman" w:hAnsi="Times New Roman" w:cs="Times New Roman"/>
          <w:sz w:val="24"/>
          <w:szCs w:val="24"/>
        </w:rPr>
        <w:t>Message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Queuing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Telemetry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Transport</w:t>
      </w:r>
      <w:proofErr w:type="spellEnd"/>
      <w:r>
        <w:rPr>
          <w:rFonts w:ascii="Times New Roman" w:hAnsi="Times New Roman" w:cs="Times New Roman"/>
          <w:sz w:val="24"/>
          <w:szCs w:val="24"/>
        </w:rPr>
        <w:t>) protokollon keresztül kommunikál a szerverrel. Ez a megközelítés lehetővé teszi a valódi beágyazott eszközök viselkedésének reprodukálását ellenőrzött, reprodukálható körülmények között.</w:t>
      </w:r>
    </w:p>
    <w:p w14:paraId="6DE0FBCF" w14:textId="77777777" w:rsidR="003E112B" w:rsidRDefault="00000000" w:rsidP="00C83EE0">
      <w:pPr>
        <w:pStyle w:val="Cmsor2"/>
        <w:jc w:val="both"/>
        <w:rPr>
          <w:rFonts w:ascii="Times New Roman" w:hAnsi="Times New Roman" w:cs="Times New Roman"/>
          <w:b/>
          <w:bCs/>
          <w:color w:val="000000" w:themeColor="text1"/>
        </w:rPr>
      </w:pPr>
      <w:bookmarkStart w:id="43" w:name="subFF100010"/>
      <w:bookmarkStart w:id="44" w:name="_Toc228542041"/>
      <w:r>
        <w:rPr>
          <w:rFonts w:ascii="Times New Roman" w:hAnsi="Times New Roman" w:cs="Times New Roman"/>
          <w:b/>
          <w:bCs/>
          <w:color w:val="000000" w:themeColor="text1"/>
        </w:rPr>
        <w:t>7.1 Az MQTT protokoll szerepe a rendszerben</w:t>
      </w:r>
      <w:bookmarkEnd w:id="43"/>
      <w:bookmarkEnd w:id="44"/>
    </w:p>
    <w:p w14:paraId="6B2923FD"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MQTT protokoll könnyűsúlyú, </w:t>
      </w:r>
      <w:proofErr w:type="spellStart"/>
      <w:r>
        <w:rPr>
          <w:rFonts w:ascii="Times New Roman" w:hAnsi="Times New Roman" w:cs="Times New Roman"/>
          <w:sz w:val="24"/>
          <w:szCs w:val="24"/>
        </w:rPr>
        <w:t>publish-subscribe</w:t>
      </w:r>
      <w:proofErr w:type="spellEnd"/>
      <w:r>
        <w:rPr>
          <w:rFonts w:ascii="Times New Roman" w:hAnsi="Times New Roman" w:cs="Times New Roman"/>
          <w:sz w:val="24"/>
          <w:szCs w:val="24"/>
        </w:rPr>
        <w:t xml:space="preserve"> alapú üzenetváltási modellre épül, amelyet kifejezetten alacsony sávszélességű és energiakorlátozott környezetekre terveztek. Egy MQTT-alapú kommunikációban három szereplő </w:t>
      </w:r>
      <w:proofErr w:type="spellStart"/>
      <w:r>
        <w:rPr>
          <w:rFonts w:ascii="Times New Roman" w:hAnsi="Times New Roman" w:cs="Times New Roman"/>
          <w:sz w:val="24"/>
          <w:szCs w:val="24"/>
        </w:rPr>
        <w:t>különböztethető</w:t>
      </w:r>
      <w:proofErr w:type="spellEnd"/>
      <w:r>
        <w:rPr>
          <w:rFonts w:ascii="Times New Roman" w:hAnsi="Times New Roman" w:cs="Times New Roman"/>
          <w:sz w:val="24"/>
          <w:szCs w:val="24"/>
        </w:rPr>
        <w:t xml:space="preserve"> meg: a </w:t>
      </w:r>
      <w:proofErr w:type="spellStart"/>
      <w:r>
        <w:rPr>
          <w:rFonts w:ascii="Times New Roman" w:hAnsi="Times New Roman" w:cs="Times New Roman"/>
          <w:sz w:val="24"/>
          <w:szCs w:val="24"/>
        </w:rPr>
        <w:t>publisher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közzétevő</w:t>
      </w:r>
      <w:proofErr w:type="spellEnd"/>
      <w:r>
        <w:rPr>
          <w:rFonts w:ascii="Times New Roman" w:hAnsi="Times New Roman" w:cs="Times New Roman"/>
          <w:sz w:val="24"/>
          <w:szCs w:val="24"/>
        </w:rPr>
        <w:t xml:space="preserve">), amely az üzenetet elküldi; a </w:t>
      </w:r>
      <w:proofErr w:type="spellStart"/>
      <w:r>
        <w:rPr>
          <w:rFonts w:ascii="Times New Roman" w:hAnsi="Times New Roman" w:cs="Times New Roman"/>
          <w:sz w:val="24"/>
          <w:szCs w:val="24"/>
        </w:rPr>
        <w:t>broker</w:t>
      </w:r>
      <w:proofErr w:type="spellEnd"/>
      <w:r>
        <w:rPr>
          <w:rFonts w:ascii="Times New Roman" w:hAnsi="Times New Roman" w:cs="Times New Roman"/>
          <w:sz w:val="24"/>
          <w:szCs w:val="24"/>
        </w:rPr>
        <w:t xml:space="preserve"> (közvetítő szerver), amely az üzeneteket fogadja és továbbítja; valamint a </w:t>
      </w:r>
      <w:proofErr w:type="spellStart"/>
      <w:r>
        <w:rPr>
          <w:rFonts w:ascii="Times New Roman" w:hAnsi="Times New Roman" w:cs="Times New Roman"/>
          <w:sz w:val="24"/>
          <w:szCs w:val="24"/>
        </w:rPr>
        <w:t>subscriber</w:t>
      </w:r>
      <w:proofErr w:type="spellEnd"/>
      <w:r>
        <w:rPr>
          <w:rFonts w:ascii="Times New Roman" w:hAnsi="Times New Roman" w:cs="Times New Roman"/>
          <w:sz w:val="24"/>
          <w:szCs w:val="24"/>
        </w:rPr>
        <w:t xml:space="preserve"> (feliratkozó), amely az adott témájú (</w:t>
      </w:r>
      <w:proofErr w:type="spellStart"/>
      <w:r>
        <w:rPr>
          <w:rFonts w:ascii="Times New Roman" w:hAnsi="Times New Roman" w:cs="Times New Roman"/>
          <w:sz w:val="24"/>
          <w:szCs w:val="24"/>
        </w:rPr>
        <w:t>topic</w:t>
      </w:r>
      <w:proofErr w:type="spellEnd"/>
      <w:r>
        <w:rPr>
          <w:rFonts w:ascii="Times New Roman" w:hAnsi="Times New Roman" w:cs="Times New Roman"/>
          <w:sz w:val="24"/>
          <w:szCs w:val="24"/>
        </w:rPr>
        <w:t xml:space="preserve">) üzeneteket megkapja. Az egészségügyi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-rendszerekben ez a modell rendkívül jól illeszkedik a szenzorok és a feldolgozó szerver közötti kommunikációhoz: a viselhető eszköz </w:t>
      </w:r>
      <w:proofErr w:type="spellStart"/>
      <w:r>
        <w:rPr>
          <w:rFonts w:ascii="Times New Roman" w:hAnsi="Times New Roman" w:cs="Times New Roman"/>
          <w:sz w:val="24"/>
          <w:szCs w:val="24"/>
        </w:rPr>
        <w:t>publisherként</w:t>
      </w:r>
      <w:proofErr w:type="spellEnd"/>
      <w:r>
        <w:rPr>
          <w:rFonts w:ascii="Times New Roman" w:hAnsi="Times New Roman" w:cs="Times New Roman"/>
          <w:sz w:val="24"/>
          <w:szCs w:val="24"/>
        </w:rPr>
        <w:t xml:space="preserve"> működik, a Spring </w:t>
      </w:r>
      <w:r>
        <w:rPr>
          <w:rFonts w:ascii="Times New Roman" w:hAnsi="Times New Roman" w:cs="Times New Roman"/>
          <w:sz w:val="24"/>
          <w:szCs w:val="24"/>
        </w:rPr>
        <w:lastRenderedPageBreak/>
        <w:t xml:space="preserve">Boot szerver </w:t>
      </w:r>
      <w:proofErr w:type="spellStart"/>
      <w:r>
        <w:rPr>
          <w:rFonts w:ascii="Times New Roman" w:hAnsi="Times New Roman" w:cs="Times New Roman"/>
          <w:sz w:val="24"/>
          <w:szCs w:val="24"/>
        </w:rPr>
        <w:t>subscriberként</w:t>
      </w:r>
      <w:proofErr w:type="spellEnd"/>
      <w:r>
        <w:rPr>
          <w:rFonts w:ascii="Times New Roman" w:hAnsi="Times New Roman" w:cs="Times New Roman"/>
          <w:sz w:val="24"/>
          <w:szCs w:val="24"/>
        </w:rPr>
        <w:t xml:space="preserve"> iratkozik fel az adott </w:t>
      </w:r>
      <w:proofErr w:type="spellStart"/>
      <w:r>
        <w:rPr>
          <w:rFonts w:ascii="Times New Roman" w:hAnsi="Times New Roman" w:cs="Times New Roman"/>
          <w:sz w:val="24"/>
          <w:szCs w:val="24"/>
        </w:rPr>
        <w:t>topicra</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broker</w:t>
      </w:r>
      <w:proofErr w:type="spellEnd"/>
      <w:r>
        <w:rPr>
          <w:rFonts w:ascii="Times New Roman" w:hAnsi="Times New Roman" w:cs="Times New Roman"/>
          <w:sz w:val="24"/>
          <w:szCs w:val="24"/>
        </w:rPr>
        <w:t xml:space="preserve"> szerepét pedig a </w:t>
      </w:r>
      <w:proofErr w:type="spellStart"/>
      <w:r>
        <w:rPr>
          <w:rFonts w:ascii="Times New Roman" w:hAnsi="Times New Roman" w:cs="Times New Roman"/>
          <w:sz w:val="24"/>
          <w:szCs w:val="24"/>
        </w:rPr>
        <w:t>HiveMQ</w:t>
      </w:r>
      <w:proofErr w:type="spellEnd"/>
      <w:r>
        <w:rPr>
          <w:rFonts w:ascii="Times New Roman" w:hAnsi="Times New Roman" w:cs="Times New Roman"/>
          <w:sz w:val="24"/>
          <w:szCs w:val="24"/>
        </w:rPr>
        <w:t xml:space="preserve"> nyilvános, ingyenesen elérhető publikus </w:t>
      </w:r>
      <w:proofErr w:type="spellStart"/>
      <w:r>
        <w:rPr>
          <w:rFonts w:ascii="Times New Roman" w:hAnsi="Times New Roman" w:cs="Times New Roman"/>
          <w:sz w:val="24"/>
          <w:szCs w:val="24"/>
        </w:rPr>
        <w:t>brokere</w:t>
      </w:r>
      <w:proofErr w:type="spellEnd"/>
      <w:r>
        <w:rPr>
          <w:rFonts w:ascii="Times New Roman" w:hAnsi="Times New Roman" w:cs="Times New Roman"/>
          <w:sz w:val="24"/>
          <w:szCs w:val="24"/>
        </w:rPr>
        <w:t xml:space="preserve"> tölti be (tcp://broker.hivemq.com:1883).</w:t>
      </w:r>
    </w:p>
    <w:p w14:paraId="2456A16A" w14:textId="7E7A1676"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rendszerben a szenzorok a következő </w:t>
      </w:r>
      <w:proofErr w:type="spellStart"/>
      <w:r>
        <w:rPr>
          <w:rFonts w:ascii="Times New Roman" w:hAnsi="Times New Roman" w:cs="Times New Roman"/>
          <w:sz w:val="24"/>
          <w:szCs w:val="24"/>
        </w:rPr>
        <w:t>topicstruktúrát</w:t>
      </w:r>
      <w:proofErr w:type="spellEnd"/>
      <w:r>
        <w:rPr>
          <w:rFonts w:ascii="Times New Roman" w:hAnsi="Times New Roman" w:cs="Times New Roman"/>
          <w:sz w:val="24"/>
          <w:szCs w:val="24"/>
        </w:rPr>
        <w:t xml:space="preserve"> követik: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patientId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measurements</w:t>
      </w:r>
      <w:proofErr w:type="spellEnd"/>
      <w:r>
        <w:rPr>
          <w:rFonts w:ascii="Times New Roman" w:hAnsi="Times New Roman" w:cs="Times New Roman"/>
          <w:sz w:val="24"/>
          <w:szCs w:val="24"/>
        </w:rPr>
        <w:t xml:space="preserve">, ahol a </w:t>
      </w:r>
      <w:proofErr w:type="spellStart"/>
      <w:r>
        <w:rPr>
          <w:rFonts w:ascii="Times New Roman" w:hAnsi="Times New Roman" w:cs="Times New Roman"/>
          <w:sz w:val="24"/>
          <w:szCs w:val="24"/>
        </w:rPr>
        <w:t>patientId</w:t>
      </w:r>
      <w:proofErr w:type="spellEnd"/>
      <w:r>
        <w:rPr>
          <w:rFonts w:ascii="Times New Roman" w:hAnsi="Times New Roman" w:cs="Times New Roman"/>
          <w:sz w:val="24"/>
          <w:szCs w:val="24"/>
        </w:rPr>
        <w:t xml:space="preserve"> a beteg egyedi azonosítója. Ez a struktúra lehetővé teszi, hogy a szerver egyidejűleg több beteg adatát is fogadja, és a </w:t>
      </w:r>
      <w:proofErr w:type="spellStart"/>
      <w:r>
        <w:rPr>
          <w:rFonts w:ascii="Times New Roman" w:hAnsi="Times New Roman" w:cs="Times New Roman"/>
          <w:sz w:val="24"/>
          <w:szCs w:val="24"/>
        </w:rPr>
        <w:t>wildcard</w:t>
      </w:r>
      <w:proofErr w:type="spellEnd"/>
      <w:r>
        <w:rPr>
          <w:rFonts w:ascii="Times New Roman" w:hAnsi="Times New Roman" w:cs="Times New Roman"/>
          <w:sz w:val="24"/>
          <w:szCs w:val="24"/>
        </w:rPr>
        <w:t xml:space="preserve"> feliratkozás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measurements</w:t>
      </w:r>
      <w:proofErr w:type="spellEnd"/>
      <w:r>
        <w:rPr>
          <w:rFonts w:ascii="Times New Roman" w:hAnsi="Times New Roman" w:cs="Times New Roman"/>
          <w:sz w:val="24"/>
          <w:szCs w:val="24"/>
        </w:rPr>
        <w:t xml:space="preserve">) segítségével egyetlen MQTT-kapcsolattal kezelje az összes bejövő adatfolyamot. A </w:t>
      </w:r>
      <w:proofErr w:type="spellStart"/>
      <w:r>
        <w:rPr>
          <w:rFonts w:ascii="Times New Roman" w:hAnsi="Times New Roman" w:cs="Times New Roman"/>
          <w:sz w:val="24"/>
          <w:szCs w:val="24"/>
        </w:rPr>
        <w:t>payload</w:t>
      </w:r>
      <w:proofErr w:type="spellEnd"/>
      <w:r>
        <w:rPr>
          <w:rFonts w:ascii="Times New Roman" w:hAnsi="Times New Roman" w:cs="Times New Roman"/>
          <w:sz w:val="24"/>
          <w:szCs w:val="24"/>
        </w:rPr>
        <w:t xml:space="preserve"> JSON formátumban érkezik, az alábbi struktúrával: {„</w:t>
      </w:r>
      <w:proofErr w:type="spellStart"/>
      <w:r>
        <w:rPr>
          <w:rFonts w:ascii="Times New Roman" w:hAnsi="Times New Roman" w:cs="Times New Roman"/>
          <w:sz w:val="24"/>
          <w:szCs w:val="24"/>
        </w:rPr>
        <w:t>type</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blood_pressure</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value</w:t>
      </w:r>
      <w:proofErr w:type="spellEnd"/>
      <w:r>
        <w:rPr>
          <w:rFonts w:ascii="Times New Roman" w:hAnsi="Times New Roman" w:cs="Times New Roman"/>
          <w:sz w:val="24"/>
          <w:szCs w:val="24"/>
        </w:rPr>
        <w:t xml:space="preserve">”: 142.5}. Mivel az MQTT-en érkező típusnevek angolul szerepelnek, a </w:t>
      </w:r>
      <w:proofErr w:type="spellStart"/>
      <w:r>
        <w:rPr>
          <w:rFonts w:ascii="Times New Roman" w:hAnsi="Times New Roman" w:cs="Times New Roman"/>
          <w:sz w:val="24"/>
          <w:szCs w:val="24"/>
        </w:rPr>
        <w:t>MQTTListener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normalizeType</w:t>
      </w:r>
      <w:proofErr w:type="spellEnd"/>
      <w:r>
        <w:rPr>
          <w:rFonts w:ascii="Times New Roman" w:hAnsi="Times New Roman" w:cs="Times New Roman"/>
          <w:sz w:val="24"/>
          <w:szCs w:val="24"/>
        </w:rPr>
        <w:t xml:space="preserve"> metódusa elvégzi a leképezést a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 xml:space="preserve"> által várt magyar megnevezésekre.</w:t>
      </w:r>
    </w:p>
    <w:p w14:paraId="2A7B26C4"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A HTTP REST API-</w:t>
      </w:r>
      <w:proofErr w:type="spellStart"/>
      <w:r>
        <w:rPr>
          <w:rFonts w:ascii="Times New Roman" w:hAnsi="Times New Roman" w:cs="Times New Roman"/>
          <w:sz w:val="24"/>
          <w:szCs w:val="24"/>
        </w:rPr>
        <w:t>val</w:t>
      </w:r>
      <w:proofErr w:type="spellEnd"/>
      <w:r>
        <w:rPr>
          <w:rFonts w:ascii="Times New Roman" w:hAnsi="Times New Roman" w:cs="Times New Roman"/>
          <w:sz w:val="24"/>
          <w:szCs w:val="24"/>
        </w:rPr>
        <w:t xml:space="preserve"> szemben az MQTT protokoll legfontosabb előnye az alacsony </w:t>
      </w:r>
      <w:proofErr w:type="spellStart"/>
      <w:r>
        <w:rPr>
          <w:rFonts w:ascii="Times New Roman" w:hAnsi="Times New Roman" w:cs="Times New Roman"/>
          <w:sz w:val="24"/>
          <w:szCs w:val="24"/>
        </w:rPr>
        <w:t>overhead</w:t>
      </w:r>
      <w:proofErr w:type="spellEnd"/>
      <w:r>
        <w:rPr>
          <w:rFonts w:ascii="Times New Roman" w:hAnsi="Times New Roman" w:cs="Times New Roman"/>
          <w:sz w:val="24"/>
          <w:szCs w:val="24"/>
        </w:rPr>
        <w:t xml:space="preserve"> és a kapcsolat-orientált, </w:t>
      </w:r>
      <w:proofErr w:type="spellStart"/>
      <w:r>
        <w:rPr>
          <w:rFonts w:ascii="Times New Roman" w:hAnsi="Times New Roman" w:cs="Times New Roman"/>
          <w:sz w:val="24"/>
          <w:szCs w:val="24"/>
        </w:rPr>
        <w:t>perzisztens</w:t>
      </w:r>
      <w:proofErr w:type="spellEnd"/>
      <w:r>
        <w:rPr>
          <w:rFonts w:ascii="Times New Roman" w:hAnsi="Times New Roman" w:cs="Times New Roman"/>
          <w:sz w:val="24"/>
          <w:szCs w:val="24"/>
        </w:rPr>
        <w:t xml:space="preserve"> üzenetkezelés. Egy HTTP POST kérés esetén minden egyes mérési adat küldésekor teljes TCP </w:t>
      </w:r>
      <w:proofErr w:type="spellStart"/>
      <w:r>
        <w:rPr>
          <w:rFonts w:ascii="Times New Roman" w:hAnsi="Times New Roman" w:cs="Times New Roman"/>
          <w:sz w:val="24"/>
          <w:szCs w:val="24"/>
        </w:rPr>
        <w:t>handshake</w:t>
      </w:r>
      <w:proofErr w:type="spellEnd"/>
      <w:r>
        <w:rPr>
          <w:rFonts w:ascii="Times New Roman" w:hAnsi="Times New Roman" w:cs="Times New Roman"/>
          <w:sz w:val="24"/>
          <w:szCs w:val="24"/>
        </w:rPr>
        <w:t xml:space="preserve"> és HTTP fejléccsere zajlik, ami kis adatmennyiség esetén aránytalanul nagy hálózati terhelést jelent. Az MQTT ezzel szemben egyszer felépített kapcsolaton keresztül minimális fejlécméretű üzeneteket továbbít, ami különösen előnyös akkumulátorral működő viselhető eszközök esetén, ahol az energiahatékonyság kritikus szempont. A </w:t>
      </w:r>
      <w:proofErr w:type="spellStart"/>
      <w:r>
        <w:rPr>
          <w:rFonts w:ascii="Times New Roman" w:hAnsi="Times New Roman" w:cs="Times New Roman"/>
          <w:sz w:val="24"/>
          <w:szCs w:val="24"/>
        </w:rPr>
        <w:t>QoS</w:t>
      </w:r>
      <w:proofErr w:type="spellEnd"/>
      <w:r>
        <w:rPr>
          <w:rFonts w:ascii="Times New Roman" w:hAnsi="Times New Roman" w:cs="Times New Roman"/>
          <w:sz w:val="24"/>
          <w:szCs w:val="24"/>
        </w:rPr>
        <w:t xml:space="preserve"> 1 szintű kommunikáció biztosítja, hogy minden üzenet legalább egyszer kézbesítve legyen, megakadályozva az adatvesztést instabil hálózati körülmények között is.</w:t>
      </w:r>
    </w:p>
    <w:p w14:paraId="1A615113" w14:textId="77777777" w:rsidR="00E34B8A" w:rsidRDefault="00000000" w:rsidP="00E34B8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wildcard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topicra</w:t>
      </w:r>
      <w:proofErr w:type="spellEnd"/>
      <w:r>
        <w:rPr>
          <w:rFonts w:ascii="Times New Roman" w:hAnsi="Times New Roman" w:cs="Times New Roman"/>
          <w:sz w:val="24"/>
          <w:szCs w:val="24"/>
        </w:rPr>
        <w:t xml:space="preserve"> való feliratkozás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measurements</w:t>
      </w:r>
      <w:proofErr w:type="spellEnd"/>
      <w:r>
        <w:rPr>
          <w:rFonts w:ascii="Times New Roman" w:hAnsi="Times New Roman" w:cs="Times New Roman"/>
          <w:sz w:val="24"/>
          <w:szCs w:val="24"/>
        </w:rPr>
        <w:t xml:space="preserve">) lehetővé teszi, hogy egyetlen MQTT-kapcsolattal egyszerre több beteg adatát fogadja a szerver. A + egyszintű </w:t>
      </w:r>
      <w:proofErr w:type="spellStart"/>
      <w:r>
        <w:rPr>
          <w:rFonts w:ascii="Times New Roman" w:hAnsi="Times New Roman" w:cs="Times New Roman"/>
          <w:sz w:val="24"/>
          <w:szCs w:val="24"/>
        </w:rPr>
        <w:t>wildcard</w:t>
      </w:r>
      <w:proofErr w:type="spellEnd"/>
      <w:r>
        <w:rPr>
          <w:rFonts w:ascii="Times New Roman" w:hAnsi="Times New Roman" w:cs="Times New Roman"/>
          <w:sz w:val="24"/>
          <w:szCs w:val="24"/>
        </w:rPr>
        <w:t xml:space="preserve"> bármely egyedi </w:t>
      </w:r>
      <w:proofErr w:type="spellStart"/>
      <w:r>
        <w:rPr>
          <w:rFonts w:ascii="Times New Roman" w:hAnsi="Times New Roman" w:cs="Times New Roman"/>
          <w:sz w:val="24"/>
          <w:szCs w:val="24"/>
        </w:rPr>
        <w:t>szegmenst</w:t>
      </w:r>
      <w:proofErr w:type="spellEnd"/>
      <w:r>
        <w:rPr>
          <w:rFonts w:ascii="Times New Roman" w:hAnsi="Times New Roman" w:cs="Times New Roman"/>
          <w:sz w:val="24"/>
          <w:szCs w:val="24"/>
        </w:rPr>
        <w:t xml:space="preserve"> helyettesít: a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/1/</w:t>
      </w:r>
      <w:proofErr w:type="spellStart"/>
      <w:r>
        <w:rPr>
          <w:rFonts w:ascii="Times New Roman" w:hAnsi="Times New Roman" w:cs="Times New Roman"/>
          <w:sz w:val="24"/>
          <w:szCs w:val="24"/>
        </w:rPr>
        <w:t>measurements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/2/</w:t>
      </w:r>
      <w:proofErr w:type="spellStart"/>
      <w:r>
        <w:rPr>
          <w:rFonts w:ascii="Times New Roman" w:hAnsi="Times New Roman" w:cs="Times New Roman"/>
          <w:sz w:val="24"/>
          <w:szCs w:val="24"/>
        </w:rPr>
        <w:t>measurements</w:t>
      </w:r>
      <w:proofErr w:type="spellEnd"/>
      <w:r>
        <w:rPr>
          <w:rFonts w:ascii="Times New Roman" w:hAnsi="Times New Roman" w:cs="Times New Roman"/>
          <w:sz w:val="24"/>
          <w:szCs w:val="24"/>
        </w:rPr>
        <w:t xml:space="preserve"> és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/42/</w:t>
      </w:r>
      <w:proofErr w:type="spellStart"/>
      <w:r>
        <w:rPr>
          <w:rFonts w:ascii="Times New Roman" w:hAnsi="Times New Roman" w:cs="Times New Roman"/>
          <w:sz w:val="24"/>
          <w:szCs w:val="24"/>
        </w:rPr>
        <w:t>measurements</w:t>
      </w:r>
      <w:proofErr w:type="spellEnd"/>
      <w:r>
        <w:rPr>
          <w:rFonts w:ascii="Times New Roman" w:hAnsi="Times New Roman" w:cs="Times New Roman"/>
          <w:sz w:val="24"/>
          <w:szCs w:val="24"/>
        </w:rPr>
        <w:t xml:space="preserve"> üzenetek egyaránt megérkeznek a feliratkozott szerverhez. A beérkező MQTT üzenet </w:t>
      </w:r>
      <w:proofErr w:type="spellStart"/>
      <w:r>
        <w:rPr>
          <w:rFonts w:ascii="Times New Roman" w:hAnsi="Times New Roman" w:cs="Times New Roman"/>
          <w:sz w:val="24"/>
          <w:szCs w:val="24"/>
        </w:rPr>
        <w:t>topicjából</w:t>
      </w:r>
      <w:proofErr w:type="spellEnd"/>
      <w:r>
        <w:rPr>
          <w:rFonts w:ascii="Times New Roman" w:hAnsi="Times New Roman" w:cs="Times New Roman"/>
          <w:sz w:val="24"/>
          <w:szCs w:val="24"/>
        </w:rPr>
        <w:t xml:space="preserve"> az </w:t>
      </w:r>
      <w:proofErr w:type="spellStart"/>
      <w:proofErr w:type="gramStart"/>
      <w:r>
        <w:rPr>
          <w:rFonts w:ascii="Times New Roman" w:hAnsi="Times New Roman" w:cs="Times New Roman"/>
          <w:sz w:val="24"/>
          <w:szCs w:val="24"/>
        </w:rPr>
        <w:t>extractPatientIdFromTopic</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metódus nyeri ki a </w:t>
      </w:r>
      <w:proofErr w:type="spellStart"/>
      <w:r>
        <w:rPr>
          <w:rFonts w:ascii="Times New Roman" w:hAnsi="Times New Roman" w:cs="Times New Roman"/>
          <w:sz w:val="24"/>
          <w:szCs w:val="24"/>
        </w:rPr>
        <w:t>patientId</w:t>
      </w:r>
      <w:proofErr w:type="spellEnd"/>
      <w:r>
        <w:rPr>
          <w:rFonts w:ascii="Times New Roman" w:hAnsi="Times New Roman" w:cs="Times New Roman"/>
          <w:sz w:val="24"/>
          <w:szCs w:val="24"/>
        </w:rPr>
        <w:t>-t (pl.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/1/</w:t>
      </w:r>
      <w:proofErr w:type="spellStart"/>
      <w:r>
        <w:rPr>
          <w:rFonts w:ascii="Times New Roman" w:hAnsi="Times New Roman" w:cs="Times New Roman"/>
          <w:sz w:val="24"/>
          <w:szCs w:val="24"/>
        </w:rPr>
        <w:t>measurements</w:t>
      </w:r>
      <w:proofErr w:type="spellEnd"/>
      <w:r>
        <w:rPr>
          <w:rFonts w:ascii="Times New Roman" w:hAnsi="Times New Roman" w:cs="Times New Roman"/>
          <w:sz w:val="24"/>
          <w:szCs w:val="24"/>
        </w:rPr>
        <w:t xml:space="preserve">" → ID=1), és az adatbázisban megkeresi a megfelelő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 xml:space="preserve"> entitást. Ez a megközelítés skálázható: akár több száz beteg eszköze is párhuzamosan küldhet adatokat anélkül, hogy a szerveren külön MQTT-kapcsolatot kellene nyitni mindegyikhez.</w:t>
      </w:r>
    </w:p>
    <w:p w14:paraId="5C1BB3DE" w14:textId="227005AB" w:rsidR="003E112B" w:rsidRDefault="00000000" w:rsidP="00E34B8A">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12EFC5" wp14:editId="7085152E">
            <wp:extent cx="5760000" cy="1645714"/>
            <wp:effectExtent l="0" t="0" r="0" b="0"/>
            <wp:docPr id="990001" name="Kep CC9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1" name="Kep CC990001"/>
                    <pic:cNvPicPr/>
                  </pic:nvPicPr>
                  <pic:blipFill>
                    <a:blip r:embed="rId18"/>
                    <a:stretch>
                      <a:fillRect/>
                    </a:stretch>
                  </pic:blipFill>
                  <pic:spPr>
                    <a:xfrm>
                      <a:off x="0" y="0"/>
                      <a:ext cx="5760000" cy="1645714"/>
                    </a:xfrm>
                    <a:prstGeom prst="rect">
                      <a:avLst/>
                    </a:prstGeom>
                  </pic:spPr>
                </pic:pic>
              </a:graphicData>
            </a:graphic>
          </wp:inline>
        </w:drawing>
      </w:r>
    </w:p>
    <w:p w14:paraId="2DD0300E" w14:textId="77777777" w:rsidR="003E112B" w:rsidRDefault="00000000" w:rsidP="00C83EE0">
      <w:pPr>
        <w:jc w:val="center"/>
        <w:rPr>
          <w:rFonts w:ascii="Times New Roman" w:hAnsi="Times New Roman" w:cs="Times New Roman"/>
          <w:i/>
          <w:iCs/>
          <w:sz w:val="24"/>
          <w:szCs w:val="24"/>
        </w:rPr>
      </w:pPr>
      <w:r>
        <w:rPr>
          <w:rFonts w:ascii="Times New Roman" w:hAnsi="Times New Roman" w:cs="Times New Roman"/>
          <w:i/>
          <w:iCs/>
          <w:sz w:val="24"/>
          <w:szCs w:val="24"/>
        </w:rPr>
        <w:lastRenderedPageBreak/>
        <w:t xml:space="preserve">5. ábra: A </w:t>
      </w:r>
      <w:proofErr w:type="spellStart"/>
      <w:r>
        <w:rPr>
          <w:rFonts w:ascii="Times New Roman" w:hAnsi="Times New Roman" w:cs="Times New Roman"/>
          <w:i/>
          <w:iCs/>
          <w:sz w:val="24"/>
          <w:szCs w:val="24"/>
        </w:rPr>
        <w:t>ChronoCare</w:t>
      </w:r>
      <w:proofErr w:type="spellEnd"/>
      <w:r>
        <w:rPr>
          <w:rFonts w:ascii="Times New Roman" w:hAnsi="Times New Roman" w:cs="Times New Roman"/>
          <w:i/>
          <w:iCs/>
          <w:sz w:val="24"/>
          <w:szCs w:val="24"/>
        </w:rPr>
        <w:t xml:space="preserve"> rendszer adatfolyam-diagramja (ESP32 → </w:t>
      </w:r>
      <w:proofErr w:type="spellStart"/>
      <w:r>
        <w:rPr>
          <w:rFonts w:ascii="Times New Roman" w:hAnsi="Times New Roman" w:cs="Times New Roman"/>
          <w:i/>
          <w:iCs/>
          <w:sz w:val="24"/>
          <w:szCs w:val="24"/>
        </w:rPr>
        <w:t>HiveMQ</w:t>
      </w:r>
      <w:proofErr w:type="spellEnd"/>
      <w:r>
        <w:rPr>
          <w:rFonts w:ascii="Times New Roman" w:hAnsi="Times New Roman" w:cs="Times New Roman"/>
          <w:i/>
          <w:iCs/>
          <w:sz w:val="24"/>
          <w:szCs w:val="24"/>
        </w:rPr>
        <w:t xml:space="preserve"> → Spring Boot → H2 → </w:t>
      </w:r>
      <w:proofErr w:type="spellStart"/>
      <w:r>
        <w:rPr>
          <w:rFonts w:ascii="Times New Roman" w:hAnsi="Times New Roman" w:cs="Times New Roman"/>
          <w:i/>
          <w:iCs/>
          <w:sz w:val="24"/>
          <w:szCs w:val="24"/>
        </w:rPr>
        <w:t>Dashboard</w:t>
      </w:r>
      <w:proofErr w:type="spellEnd"/>
      <w:r>
        <w:rPr>
          <w:rFonts w:ascii="Times New Roman" w:hAnsi="Times New Roman" w:cs="Times New Roman"/>
          <w:i/>
          <w:iCs/>
          <w:sz w:val="24"/>
          <w:szCs w:val="24"/>
        </w:rPr>
        <w:t>) (Forrás: saját szerkesztés, 2025)</w:t>
      </w:r>
    </w:p>
    <w:p w14:paraId="26D04BD9" w14:textId="77777777" w:rsidR="003E112B" w:rsidRDefault="00000000" w:rsidP="00C83EE0">
      <w:pPr>
        <w:pStyle w:val="Cmsor2"/>
        <w:jc w:val="both"/>
        <w:rPr>
          <w:rFonts w:ascii="Times New Roman" w:hAnsi="Times New Roman" w:cs="Times New Roman"/>
          <w:b/>
          <w:bCs/>
          <w:color w:val="000000" w:themeColor="text1"/>
        </w:rPr>
      </w:pPr>
      <w:bookmarkStart w:id="45" w:name="subFF100020"/>
      <w:bookmarkStart w:id="46" w:name="_Toc228542042"/>
      <w:r>
        <w:rPr>
          <w:rFonts w:ascii="Times New Roman" w:hAnsi="Times New Roman" w:cs="Times New Roman"/>
          <w:b/>
          <w:bCs/>
          <w:color w:val="000000" w:themeColor="text1"/>
        </w:rPr>
        <w:t>7.2 Normál működés tesztelése</w:t>
      </w:r>
      <w:bookmarkEnd w:id="45"/>
      <w:bookmarkEnd w:id="46"/>
    </w:p>
    <w:p w14:paraId="1FFA979B" w14:textId="53E8D31A"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normál működés tesztelésének keretében egy szimulált páciens a rendszerben Teszt János névvel rögzített, 65 éves, magas vérnyomással diagnosztizált beteg élettani paramétereinek sorozatos beküldése történt az MQTT-csatornán keresztül. A tesztforgatókönyv három egymást követő mérési ciklust ölelt fel. A </w:t>
      </w:r>
      <w:proofErr w:type="spellStart"/>
      <w:r>
        <w:rPr>
          <w:rFonts w:ascii="Times New Roman" w:hAnsi="Times New Roman" w:cs="Times New Roman"/>
          <w:sz w:val="24"/>
          <w:szCs w:val="24"/>
        </w:rPr>
        <w:t>Wokwi</w:t>
      </w:r>
      <w:proofErr w:type="spellEnd"/>
      <w:r>
        <w:rPr>
          <w:rFonts w:ascii="Times New Roman" w:hAnsi="Times New Roman" w:cs="Times New Roman"/>
          <w:sz w:val="24"/>
          <w:szCs w:val="24"/>
        </w:rPr>
        <w:t xml:space="preserve"> ESP32 szimulált szenzor kizárólag vérnyomás adatokat küldött a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w:t>
      </w:r>
      <w:r w:rsidR="00365E06">
        <w:rPr>
          <w:rFonts w:ascii="Times New Roman" w:hAnsi="Times New Roman" w:cs="Times New Roman"/>
          <w:sz w:val="24"/>
          <w:szCs w:val="24"/>
        </w:rPr>
        <w:t>8</w:t>
      </w:r>
      <w:r>
        <w:rPr>
          <w:rFonts w:ascii="Times New Roman" w:hAnsi="Times New Roman" w:cs="Times New Roman"/>
          <w:sz w:val="24"/>
          <w:szCs w:val="24"/>
        </w:rPr>
        <w:t>/</w:t>
      </w:r>
      <w:proofErr w:type="spellStart"/>
      <w:r>
        <w:rPr>
          <w:rFonts w:ascii="Times New Roman" w:hAnsi="Times New Roman" w:cs="Times New Roman"/>
          <w:sz w:val="24"/>
          <w:szCs w:val="24"/>
        </w:rPr>
        <w:t>measurements</w:t>
      </w:r>
      <w:proofErr w:type="spellEnd"/>
      <w:r w:rsidR="009F68FC">
        <w:rPr>
          <w:rFonts w:ascii="Times New Roman" w:hAnsi="Times New Roman" w:cs="Times New Roman"/>
          <w:sz w:val="24"/>
          <w:szCs w:val="24"/>
        </w:rPr>
        <w:t xml:space="preserve"> és </w:t>
      </w:r>
      <w:proofErr w:type="spellStart"/>
      <w:r w:rsidR="0080068F">
        <w:rPr>
          <w:rFonts w:ascii="Times New Roman" w:hAnsi="Times New Roman" w:cs="Times New Roman"/>
          <w:sz w:val="24"/>
          <w:szCs w:val="24"/>
        </w:rPr>
        <w:t>patient</w:t>
      </w:r>
      <w:proofErr w:type="spellEnd"/>
      <w:r w:rsidR="0080068F">
        <w:rPr>
          <w:rFonts w:ascii="Times New Roman" w:hAnsi="Times New Roman" w:cs="Times New Roman"/>
          <w:sz w:val="24"/>
          <w:szCs w:val="24"/>
        </w:rPr>
        <w:t>/9/</w:t>
      </w:r>
      <w:proofErr w:type="spellStart"/>
      <w:r w:rsidR="0080068F">
        <w:rPr>
          <w:rFonts w:ascii="Times New Roman" w:hAnsi="Times New Roman" w:cs="Times New Roman"/>
          <w:sz w:val="24"/>
          <w:szCs w:val="24"/>
        </w:rPr>
        <w:t>measurements</w:t>
      </w:r>
      <w:proofErr w:type="spellEnd"/>
      <w:r>
        <w:rPr>
          <w:rFonts w:ascii="Times New Roman" w:hAnsi="Times New Roman" w:cs="Times New Roman"/>
          <w:sz w:val="24"/>
          <w:szCs w:val="24"/>
        </w:rPr>
        <w:t xml:space="preserve"> MQTT-</w:t>
      </w:r>
      <w:proofErr w:type="spellStart"/>
      <w:r>
        <w:rPr>
          <w:rFonts w:ascii="Times New Roman" w:hAnsi="Times New Roman" w:cs="Times New Roman"/>
          <w:sz w:val="24"/>
          <w:szCs w:val="24"/>
        </w:rPr>
        <w:t>topicra</w:t>
      </w:r>
      <w:proofErr w:type="spellEnd"/>
      <w:r>
        <w:rPr>
          <w:rFonts w:ascii="Times New Roman" w:hAnsi="Times New Roman" w:cs="Times New Roman"/>
          <w:sz w:val="24"/>
          <w:szCs w:val="24"/>
        </w:rPr>
        <w:t xml:space="preserve">, míg a pulzus, véroxigénszint és a testhőmérséklet értékeket a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szimulációs panelén adtuk meg manuálisan, </w:t>
      </w:r>
      <w:r w:rsidR="00630867" w:rsidRPr="00630867">
        <w:rPr>
          <w:rFonts w:ascii="Times New Roman" w:hAnsi="Times New Roman" w:cs="Times New Roman"/>
          <w:sz w:val="24"/>
          <w:szCs w:val="24"/>
        </w:rPr>
        <w:t xml:space="preserve">összhangban azzal, hogy a </w:t>
      </w:r>
      <w:proofErr w:type="spellStart"/>
      <w:r w:rsidR="00630867" w:rsidRPr="00630867">
        <w:rPr>
          <w:rFonts w:ascii="Times New Roman" w:hAnsi="Times New Roman" w:cs="Times New Roman"/>
          <w:sz w:val="24"/>
          <w:szCs w:val="24"/>
        </w:rPr>
        <w:t>Wokwi</w:t>
      </w:r>
      <w:proofErr w:type="spellEnd"/>
      <w:r w:rsidR="00630867" w:rsidRPr="00630867">
        <w:rPr>
          <w:rFonts w:ascii="Times New Roman" w:hAnsi="Times New Roman" w:cs="Times New Roman"/>
          <w:sz w:val="24"/>
          <w:szCs w:val="24"/>
        </w:rPr>
        <w:t xml:space="preserve">-szimulátorban a </w:t>
      </w:r>
      <w:proofErr w:type="spellStart"/>
      <w:r w:rsidR="00630867" w:rsidRPr="00630867">
        <w:rPr>
          <w:rFonts w:ascii="Times New Roman" w:hAnsi="Times New Roman" w:cs="Times New Roman"/>
          <w:sz w:val="24"/>
          <w:szCs w:val="24"/>
        </w:rPr>
        <w:t>potméter</w:t>
      </w:r>
      <w:proofErr w:type="spellEnd"/>
      <w:r w:rsidR="00630867" w:rsidRPr="00630867">
        <w:rPr>
          <w:rFonts w:ascii="Times New Roman" w:hAnsi="Times New Roman" w:cs="Times New Roman"/>
          <w:sz w:val="24"/>
          <w:szCs w:val="24"/>
        </w:rPr>
        <w:t xml:space="preserve"> egyetlen analóg bemenetről mind az öt mérési típust ciklikusan, típusonként eltérő skálán generálja.</w:t>
      </w:r>
    </w:p>
    <w:p w14:paraId="6B96CBA1" w14:textId="25A7E6A2"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első mérési ciklusban a következő értékek kerültek beküldésre: szisztolés vérnyomás 138 Hgmm (MQTT-en, </w:t>
      </w:r>
      <w:proofErr w:type="spellStart"/>
      <w:r>
        <w:rPr>
          <w:rFonts w:ascii="Times New Roman" w:hAnsi="Times New Roman" w:cs="Times New Roman"/>
          <w:sz w:val="24"/>
          <w:szCs w:val="24"/>
        </w:rPr>
        <w:t>Wokwi</w:t>
      </w:r>
      <w:proofErr w:type="spellEnd"/>
      <w:r>
        <w:rPr>
          <w:rFonts w:ascii="Times New Roman" w:hAnsi="Times New Roman" w:cs="Times New Roman"/>
          <w:sz w:val="24"/>
          <w:szCs w:val="24"/>
        </w:rPr>
        <w:t xml:space="preserve"> ESP32-től), pulzusszám 74 ütés/perc, véroxigénszint 97%, testhőmérséklet 36,6 °C (utóbbi három a szimulációs panelről manuálisan). Mindezen értékek a rendszerbe konfigurált normál tartományokon belül esnek egy 65 éves, kezelt hipertóniás beteg esetén: a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 xml:space="preserve"> a </w:t>
      </w:r>
      <w:proofErr w:type="spellStart"/>
      <w:proofErr w:type="gramStart"/>
      <w:r>
        <w:rPr>
          <w:rFonts w:ascii="Times New Roman" w:hAnsi="Times New Roman" w:cs="Times New Roman"/>
          <w:sz w:val="24"/>
          <w:szCs w:val="24"/>
        </w:rPr>
        <w:t>getMaxSystolicByAge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65) hívás alapján 150 Hgmm maximumot állapít meg, így a 138-as érték nem minősül kritikusnak. Az adatok zöld Normál státusszal jelentek meg az orvosi </w:t>
      </w:r>
      <w:proofErr w:type="spellStart"/>
      <w:r>
        <w:rPr>
          <w:rFonts w:ascii="Times New Roman" w:hAnsi="Times New Roman" w:cs="Times New Roman"/>
          <w:sz w:val="24"/>
          <w:szCs w:val="24"/>
        </w:rPr>
        <w:t>dashboardon</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betöltési ideje a tesztelés során átlagosan 1,</w:t>
      </w:r>
      <w:r w:rsidR="00E52EC9">
        <w:rPr>
          <w:rFonts w:ascii="Times New Roman" w:hAnsi="Times New Roman" w:cs="Times New Roman"/>
          <w:sz w:val="24"/>
          <w:szCs w:val="24"/>
        </w:rPr>
        <w:t>8</w:t>
      </w:r>
      <w:r>
        <w:rPr>
          <w:rFonts w:ascii="Times New Roman" w:hAnsi="Times New Roman" w:cs="Times New Roman"/>
          <w:sz w:val="24"/>
          <w:szCs w:val="24"/>
        </w:rPr>
        <w:t xml:space="preserve"> másodperc volt, ami az előírt 2 másodperces határon belül maradt.</w:t>
      </w:r>
    </w:p>
    <w:p w14:paraId="130ED3C8"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második és harmadik mérési ciklusban minimálisan eltérő, de még mindig normál tartományon belüli értékek érkeztek, demonstrálva a rendszer képességét az időbeli adatsor kezelésére. A </w:t>
      </w:r>
      <w:proofErr w:type="spellStart"/>
      <w:r>
        <w:rPr>
          <w:rFonts w:ascii="Times New Roman" w:hAnsi="Times New Roman" w:cs="Times New Roman"/>
          <w:sz w:val="24"/>
          <w:szCs w:val="24"/>
        </w:rPr>
        <w:t>dashboardon</w:t>
      </w:r>
      <w:proofErr w:type="spellEnd"/>
      <w:r>
        <w:rPr>
          <w:rFonts w:ascii="Times New Roman" w:hAnsi="Times New Roman" w:cs="Times New Roman"/>
          <w:sz w:val="24"/>
          <w:szCs w:val="24"/>
        </w:rPr>
        <w:t xml:space="preserve"> a mérések időrendi sorrendben, másodpercpontos időbélyeggel jelennek meg, lehetővé téve az orvos számára a napi tendencia vizuális értékelését. Az MQTT-kapcsolaton érkező adatok átlagosan 180 </w:t>
      </w:r>
      <w:proofErr w:type="spellStart"/>
      <w:r>
        <w:rPr>
          <w:rFonts w:ascii="Times New Roman" w:hAnsi="Times New Roman" w:cs="Times New Roman"/>
          <w:sz w:val="24"/>
          <w:szCs w:val="24"/>
        </w:rPr>
        <w:t>ms-on</w:t>
      </w:r>
      <w:proofErr w:type="spellEnd"/>
      <w:r>
        <w:rPr>
          <w:rFonts w:ascii="Times New Roman" w:hAnsi="Times New Roman" w:cs="Times New Roman"/>
          <w:sz w:val="24"/>
          <w:szCs w:val="24"/>
        </w:rPr>
        <w:t xml:space="preserve"> belül megjelennek a felületen, ami az előírt 200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-os API válaszidő-célnak megfelel.</w:t>
      </w:r>
    </w:p>
    <w:p w14:paraId="3ADF4F89"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normál tesztelés során az adatbázis tartalmát a H2 </w:t>
      </w:r>
      <w:proofErr w:type="spellStart"/>
      <w:r>
        <w:rPr>
          <w:rFonts w:ascii="Times New Roman" w:hAnsi="Times New Roman" w:cs="Times New Roman"/>
          <w:sz w:val="24"/>
          <w:szCs w:val="24"/>
        </w:rPr>
        <w:t>Console</w:t>
      </w:r>
      <w:proofErr w:type="spellEnd"/>
      <w:r>
        <w:rPr>
          <w:rFonts w:ascii="Times New Roman" w:hAnsi="Times New Roman" w:cs="Times New Roman"/>
          <w:sz w:val="24"/>
          <w:szCs w:val="24"/>
        </w:rPr>
        <w:t xml:space="preserve"> segítségével is ellenőriztük: a jdbc:h</w:t>
      </w:r>
      <w:proofErr w:type="gramStart"/>
      <w:r>
        <w:rPr>
          <w:rFonts w:ascii="Times New Roman" w:hAnsi="Times New Roman" w:cs="Times New Roman"/>
          <w:sz w:val="24"/>
          <w:szCs w:val="24"/>
        </w:rPr>
        <w:t>2:file:./</w:t>
      </w:r>
      <w:proofErr w:type="spellStart"/>
      <w:proofErr w:type="gramEnd"/>
      <w:r>
        <w:rPr>
          <w:rFonts w:ascii="Times New Roman" w:hAnsi="Times New Roman" w:cs="Times New Roman"/>
          <w:sz w:val="24"/>
          <w:szCs w:val="24"/>
        </w:rPr>
        <w:t>data</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chronodb</w:t>
      </w:r>
      <w:proofErr w:type="spellEnd"/>
      <w:r>
        <w:rPr>
          <w:rFonts w:ascii="Times New Roman" w:hAnsi="Times New Roman" w:cs="Times New Roman"/>
          <w:sz w:val="24"/>
          <w:szCs w:val="24"/>
        </w:rPr>
        <w:t xml:space="preserve"> kapcsolati </w:t>
      </w:r>
      <w:proofErr w:type="spellStart"/>
      <w:r>
        <w:rPr>
          <w:rFonts w:ascii="Times New Roman" w:hAnsi="Times New Roman" w:cs="Times New Roman"/>
          <w:sz w:val="24"/>
          <w:szCs w:val="24"/>
        </w:rPr>
        <w:t>stringgel</w:t>
      </w:r>
      <w:proofErr w:type="spellEnd"/>
      <w:r>
        <w:rPr>
          <w:rFonts w:ascii="Times New Roman" w:hAnsi="Times New Roman" w:cs="Times New Roman"/>
          <w:sz w:val="24"/>
          <w:szCs w:val="24"/>
        </w:rPr>
        <w:t xml:space="preserve"> elérhető fejlesztői konzol lehetővé teszi az SQL lekérdezések közvetlen futtatását. A SELECT * FROM HEALTH_MEASUREMENT WHERE IS_CRITICAL = FALSE lekérdezés visszaadta az összes normálként rögzített mérést, az időbélyegekkel és típusnevekkel együtt. Ez megerősítette, hogy a </w:t>
      </w:r>
      <w:proofErr w:type="spellStart"/>
      <w:r>
        <w:rPr>
          <w:rFonts w:ascii="Times New Roman" w:hAnsi="Times New Roman" w:cs="Times New Roman"/>
          <w:sz w:val="24"/>
          <w:szCs w:val="24"/>
        </w:rPr>
        <w:t>perzisztencia</w:t>
      </w:r>
      <w:proofErr w:type="spellEnd"/>
      <w:r>
        <w:rPr>
          <w:rFonts w:ascii="Times New Roman" w:hAnsi="Times New Roman" w:cs="Times New Roman"/>
          <w:sz w:val="24"/>
          <w:szCs w:val="24"/>
        </w:rPr>
        <w:t xml:space="preserve"> réteg (</w:t>
      </w:r>
      <w:proofErr w:type="spellStart"/>
      <w:r>
        <w:rPr>
          <w:rFonts w:ascii="Times New Roman" w:hAnsi="Times New Roman" w:cs="Times New Roman"/>
          <w:sz w:val="24"/>
          <w:szCs w:val="24"/>
        </w:rPr>
        <w:t>MeasurementRepository</w:t>
      </w:r>
      <w:proofErr w:type="spellEnd"/>
      <w:r>
        <w:rPr>
          <w:rFonts w:ascii="Times New Roman" w:hAnsi="Times New Roman" w:cs="Times New Roman"/>
          <w:sz w:val="24"/>
          <w:szCs w:val="24"/>
        </w:rPr>
        <w:t xml:space="preserve">) helyesen menti az adatokat, és az IS_CRITICAL mező valóban FALSE értékkel kerül az adatbázisba normál mérések esetén. A tesztelt mérések mindegyikénél az </w:t>
      </w:r>
      <w:r>
        <w:rPr>
          <w:rFonts w:ascii="Times New Roman" w:hAnsi="Times New Roman" w:cs="Times New Roman"/>
          <w:sz w:val="24"/>
          <w:szCs w:val="24"/>
        </w:rPr>
        <w:lastRenderedPageBreak/>
        <w:t xml:space="preserve">adatbázisbejegyzés létrejöttének időpontja és a TIMESTAMP mező értéke megegyezett, igazolva a </w:t>
      </w:r>
      <w:proofErr w:type="spellStart"/>
      <w:proofErr w:type="gramStart"/>
      <w:r>
        <w:rPr>
          <w:rFonts w:ascii="Times New Roman" w:hAnsi="Times New Roman" w:cs="Times New Roman"/>
          <w:sz w:val="24"/>
          <w:szCs w:val="24"/>
        </w:rPr>
        <w:t>LocalDateTime.now</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helyes működését.</w:t>
      </w:r>
    </w:p>
    <w:p w14:paraId="23FB173C" w14:textId="77777777" w:rsidR="003E112B" w:rsidRDefault="00000000" w:rsidP="00C83EE0">
      <w:pPr>
        <w:pStyle w:val="Cmsor2"/>
        <w:jc w:val="both"/>
        <w:rPr>
          <w:rFonts w:ascii="Times New Roman" w:hAnsi="Times New Roman" w:cs="Times New Roman"/>
          <w:b/>
          <w:bCs/>
          <w:color w:val="000000" w:themeColor="text1"/>
        </w:rPr>
      </w:pPr>
      <w:bookmarkStart w:id="47" w:name="subFF100030"/>
      <w:bookmarkStart w:id="48" w:name="_Toc228542043"/>
      <w:r>
        <w:rPr>
          <w:rFonts w:ascii="Times New Roman" w:hAnsi="Times New Roman" w:cs="Times New Roman"/>
          <w:b/>
          <w:bCs/>
          <w:color w:val="000000" w:themeColor="text1"/>
        </w:rPr>
        <w:t>7.3 Riasztási esemény szimulációja</w:t>
      </w:r>
      <w:bookmarkEnd w:id="47"/>
      <w:bookmarkEnd w:id="48"/>
    </w:p>
    <w:p w14:paraId="72B711D1"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riasztási forgatókönyv tesztelése során szándékosan kritikus tartományba eső értékeket küldtünk a rendszerbe az MQTT-csatornán keresztül, hogy ellenőrizzük a riasztási logika helyes működését. A szimulált esemény egy </w:t>
      </w:r>
      <w:proofErr w:type="spellStart"/>
      <w:r>
        <w:rPr>
          <w:rFonts w:ascii="Times New Roman" w:hAnsi="Times New Roman" w:cs="Times New Roman"/>
          <w:sz w:val="24"/>
          <w:szCs w:val="24"/>
        </w:rPr>
        <w:t>hipoglikémiás</w:t>
      </w:r>
      <w:proofErr w:type="spellEnd"/>
      <w:r>
        <w:rPr>
          <w:rFonts w:ascii="Times New Roman" w:hAnsi="Times New Roman" w:cs="Times New Roman"/>
          <w:sz w:val="24"/>
          <w:szCs w:val="24"/>
        </w:rPr>
        <w:t xml:space="preserve"> epizódot modellezett: a vércukorszint értékeként 3,1-et küldtünk, amely az egészséges </w:t>
      </w:r>
      <w:proofErr w:type="spellStart"/>
      <w:r>
        <w:rPr>
          <w:rFonts w:ascii="Times New Roman" w:hAnsi="Times New Roman" w:cs="Times New Roman"/>
          <w:sz w:val="24"/>
          <w:szCs w:val="24"/>
        </w:rPr>
        <w:t>éhomi</w:t>
      </w:r>
      <w:proofErr w:type="spellEnd"/>
      <w:r>
        <w:rPr>
          <w:rFonts w:ascii="Times New Roman" w:hAnsi="Times New Roman" w:cs="Times New Roman"/>
          <w:sz w:val="24"/>
          <w:szCs w:val="24"/>
        </w:rPr>
        <w:t xml:space="preserve"> vércukorszint alsó határaként elfogadott 3,9 </w:t>
      </w:r>
      <w:proofErr w:type="spellStart"/>
      <w:r>
        <w:rPr>
          <w:rFonts w:ascii="Times New Roman" w:hAnsi="Times New Roman" w:cs="Times New Roman"/>
          <w:sz w:val="24"/>
          <w:szCs w:val="24"/>
        </w:rPr>
        <w:t>mmol</w:t>
      </w:r>
      <w:proofErr w:type="spellEnd"/>
      <w:r>
        <w:rPr>
          <w:rFonts w:ascii="Times New Roman" w:hAnsi="Times New Roman" w:cs="Times New Roman"/>
          <w:sz w:val="24"/>
          <w:szCs w:val="24"/>
        </w:rPr>
        <w:t>/l alá esik, és klinikai beavatkozást indokol.</w:t>
      </w:r>
    </w:p>
    <w:p w14:paraId="62C42092" w14:textId="467A1804" w:rsidR="009E5B76" w:rsidRDefault="009E5B76" w:rsidP="00C83EE0">
      <w:pPr>
        <w:spacing w:line="360" w:lineRule="auto"/>
        <w:jc w:val="both"/>
        <w:rPr>
          <w:rFonts w:ascii="Times New Roman" w:hAnsi="Times New Roman" w:cs="Times New Roman"/>
          <w:sz w:val="24"/>
          <w:szCs w:val="24"/>
        </w:rPr>
      </w:pPr>
      <w:r w:rsidRPr="009E5B76">
        <w:rPr>
          <w:rFonts w:ascii="Times New Roman" w:hAnsi="Times New Roman" w:cs="Times New Roman"/>
          <w:noProof/>
          <w:sz w:val="24"/>
          <w:szCs w:val="24"/>
        </w:rPr>
        <w:drawing>
          <wp:inline distT="0" distB="0" distL="0" distR="0" wp14:anchorId="54F81F4D" wp14:editId="4DD5C29C">
            <wp:extent cx="4725059" cy="3658111"/>
            <wp:effectExtent l="0" t="0" r="0" b="0"/>
            <wp:docPr id="14497555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55509" name=""/>
                    <pic:cNvPicPr/>
                  </pic:nvPicPr>
                  <pic:blipFill>
                    <a:blip r:embed="rId19"/>
                    <a:stretch>
                      <a:fillRect/>
                    </a:stretch>
                  </pic:blipFill>
                  <pic:spPr>
                    <a:xfrm>
                      <a:off x="0" y="0"/>
                      <a:ext cx="4725059" cy="3658111"/>
                    </a:xfrm>
                    <a:prstGeom prst="rect">
                      <a:avLst/>
                    </a:prstGeom>
                  </pic:spPr>
                </pic:pic>
              </a:graphicData>
            </a:graphic>
          </wp:inline>
        </w:drawing>
      </w:r>
    </w:p>
    <w:p w14:paraId="03F78BA0" w14:textId="0E2F0395" w:rsidR="009E5B76" w:rsidRPr="009E5B76" w:rsidRDefault="009E5B76" w:rsidP="00C83EE0">
      <w:pPr>
        <w:spacing w:line="360" w:lineRule="auto"/>
        <w:jc w:val="both"/>
        <w:rPr>
          <w:rFonts w:ascii="Times New Roman" w:hAnsi="Times New Roman" w:cs="Times New Roman"/>
          <w:i/>
          <w:iCs/>
          <w:sz w:val="24"/>
          <w:szCs w:val="24"/>
        </w:rPr>
      </w:pPr>
      <w:r w:rsidRPr="009E5B76">
        <w:rPr>
          <w:rFonts w:ascii="Times New Roman" w:hAnsi="Times New Roman" w:cs="Times New Roman"/>
          <w:i/>
          <w:iCs/>
          <w:sz w:val="24"/>
          <w:szCs w:val="24"/>
        </w:rPr>
        <w:t>(Forrás: Kritikus érték esetén generált riasztási log</w:t>
      </w:r>
      <w:r w:rsidR="006928A6">
        <w:rPr>
          <w:rFonts w:ascii="Times New Roman" w:hAnsi="Times New Roman" w:cs="Times New Roman"/>
          <w:i/>
          <w:iCs/>
          <w:sz w:val="24"/>
          <w:szCs w:val="24"/>
        </w:rPr>
        <w:t xml:space="preserve"> </w:t>
      </w:r>
      <w:r w:rsidRPr="009E5B76">
        <w:rPr>
          <w:rFonts w:ascii="Times New Roman" w:hAnsi="Times New Roman" w:cs="Times New Roman"/>
          <w:i/>
          <w:iCs/>
          <w:sz w:val="24"/>
          <w:szCs w:val="24"/>
        </w:rPr>
        <w:t>(Saját készítés)</w:t>
      </w:r>
    </w:p>
    <w:p w14:paraId="74336187"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beküldést követően a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checkIfCritical</w:t>
      </w:r>
      <w:proofErr w:type="spellEnd"/>
      <w:r>
        <w:rPr>
          <w:rFonts w:ascii="Times New Roman" w:hAnsi="Times New Roman" w:cs="Times New Roman"/>
          <w:sz w:val="24"/>
          <w:szCs w:val="24"/>
        </w:rPr>
        <w:t xml:space="preserve"> metódusban azonosította a küszöbérték-átlépést, és az </w:t>
      </w:r>
      <w:proofErr w:type="spellStart"/>
      <w:r>
        <w:rPr>
          <w:rFonts w:ascii="Times New Roman" w:hAnsi="Times New Roman" w:cs="Times New Roman"/>
          <w:sz w:val="24"/>
          <w:szCs w:val="24"/>
        </w:rPr>
        <w:t>isCritical</w:t>
      </w:r>
      <w:proofErr w:type="spellEnd"/>
      <w:r>
        <w:rPr>
          <w:rFonts w:ascii="Times New Roman" w:hAnsi="Times New Roman" w:cs="Times New Roman"/>
          <w:sz w:val="24"/>
          <w:szCs w:val="24"/>
        </w:rPr>
        <w:t xml:space="preserve"> mezőt </w:t>
      </w:r>
      <w:proofErr w:type="spellStart"/>
      <w:r>
        <w:rPr>
          <w:rFonts w:ascii="Times New Roman" w:hAnsi="Times New Roman" w:cs="Times New Roman"/>
          <w:sz w:val="24"/>
          <w:szCs w:val="24"/>
        </w:rPr>
        <w:t>true</w:t>
      </w:r>
      <w:proofErr w:type="spellEnd"/>
      <w:r>
        <w:rPr>
          <w:rFonts w:ascii="Times New Roman" w:hAnsi="Times New Roman" w:cs="Times New Roman"/>
          <w:sz w:val="24"/>
          <w:szCs w:val="24"/>
        </w:rPr>
        <w:t xml:space="preserve"> értékre állította. A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automatikus frissítésekor az érintett mérési sor piros háttérszínt kapott, a státusz mezőben pedig megjelent a „⚠️ RIASZTÁS” felirat. Az orvosi felület így egyértelműen elkülöníti a figyelmet igénylő rekordokat a normál tartományban lévőktől, lehetővé téve a gyors klinikai döntéshozatalt.</w:t>
      </w:r>
    </w:p>
    <w:p w14:paraId="723179BE"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teszt emellett egy másodlagos kritikus eseményt is szimulált: a véroxigénszint értékeként 88-at küldtünk, amely a klinikai </w:t>
      </w:r>
      <w:proofErr w:type="spellStart"/>
      <w:r>
        <w:rPr>
          <w:rFonts w:ascii="Times New Roman" w:hAnsi="Times New Roman" w:cs="Times New Roman"/>
          <w:sz w:val="24"/>
          <w:szCs w:val="24"/>
        </w:rPr>
        <w:t>hipoxia</w:t>
      </w:r>
      <w:proofErr w:type="spellEnd"/>
      <w:r>
        <w:rPr>
          <w:rFonts w:ascii="Times New Roman" w:hAnsi="Times New Roman" w:cs="Times New Roman"/>
          <w:sz w:val="24"/>
          <w:szCs w:val="24"/>
        </w:rPr>
        <w:t xml:space="preserve"> határának tekintett 90% alá esik. A rendszer ezt az értéket is helyesen azonosította kritikusnak. Ezzel igazolódott, hogy a többparaméteres riasztási logika </w:t>
      </w:r>
      <w:r>
        <w:rPr>
          <w:rFonts w:ascii="Times New Roman" w:hAnsi="Times New Roman" w:cs="Times New Roman"/>
          <w:sz w:val="24"/>
          <w:szCs w:val="24"/>
        </w:rPr>
        <w:lastRenderedPageBreak/>
        <w:t>párhuzamosan, egymástól függetlenül képes kritikus állapotokat detektálni, és azokat egységes vizuális visszacsatolással prezentálni az orvos számára.</w:t>
      </w:r>
    </w:p>
    <w:p w14:paraId="6F18580B" w14:textId="6E35700F"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riasztási teszt adatbázisszintű ellenőrzése szintén elvégzésre került: a SELECT * FROM HEALTH_MEASUREMENT WHERE IS_CRITICAL = TRUE lekérdezés visszaadta mindkét kritikus eseményt a 3,1-es vércukorszintű és a 88%-os véroxigénszintű mérést, helyes típusnevekkel, időbélyegekkel és </w:t>
      </w:r>
      <w:proofErr w:type="spellStart"/>
      <w:r>
        <w:rPr>
          <w:rFonts w:ascii="Times New Roman" w:hAnsi="Times New Roman" w:cs="Times New Roman"/>
          <w:sz w:val="24"/>
          <w:szCs w:val="24"/>
        </w:rPr>
        <w:t>patient_id</w:t>
      </w:r>
      <w:proofErr w:type="spellEnd"/>
      <w:r>
        <w:rPr>
          <w:rFonts w:ascii="Times New Roman" w:hAnsi="Times New Roman" w:cs="Times New Roman"/>
          <w:sz w:val="24"/>
          <w:szCs w:val="24"/>
        </w:rPr>
        <w:t xml:space="preserve"> értékekkel. Ez igazolja, hogy a </w:t>
      </w:r>
      <w:proofErr w:type="spellStart"/>
      <w:r>
        <w:rPr>
          <w:rFonts w:ascii="Times New Roman" w:hAnsi="Times New Roman" w:cs="Times New Roman"/>
          <w:sz w:val="24"/>
          <w:szCs w:val="24"/>
        </w:rPr>
        <w:t>MQTTListener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normalizeType</w:t>
      </w:r>
      <w:proofErr w:type="spellEnd"/>
      <w:r>
        <w:rPr>
          <w:rFonts w:ascii="Times New Roman" w:hAnsi="Times New Roman" w:cs="Times New Roman"/>
          <w:sz w:val="24"/>
          <w:szCs w:val="24"/>
        </w:rPr>
        <w:t xml:space="preserve"> metódusa sikeresen leképezte az MQTT-en érkező angol típusneveket („</w:t>
      </w:r>
      <w:proofErr w:type="spellStart"/>
      <w:r>
        <w:rPr>
          <w:rFonts w:ascii="Times New Roman" w:hAnsi="Times New Roman" w:cs="Times New Roman"/>
          <w:sz w:val="24"/>
          <w:szCs w:val="24"/>
        </w:rPr>
        <w:t>bloodsugar</w:t>
      </w:r>
      <w:proofErr w:type="spellEnd"/>
      <w:r>
        <w:rPr>
          <w:rFonts w:ascii="Times New Roman" w:hAnsi="Times New Roman" w:cs="Times New Roman"/>
          <w:sz w:val="24"/>
          <w:szCs w:val="24"/>
        </w:rPr>
        <w:t xml:space="preserve">” „Vércukor”, „spo2” „Véroxigén”) a </w:t>
      </w:r>
      <w:proofErr w:type="spellStart"/>
      <w:r>
        <w:rPr>
          <w:rFonts w:ascii="Times New Roman" w:hAnsi="Times New Roman" w:cs="Times New Roman"/>
          <w:sz w:val="24"/>
          <w:szCs w:val="24"/>
        </w:rPr>
        <w:t>MonitoringService</w:t>
      </w:r>
      <w:proofErr w:type="spellEnd"/>
      <w:r>
        <w:rPr>
          <w:rFonts w:ascii="Times New Roman" w:hAnsi="Times New Roman" w:cs="Times New Roman"/>
          <w:sz w:val="24"/>
          <w:szCs w:val="24"/>
        </w:rPr>
        <w:t xml:space="preserve"> által várt magyar megnevezésekre, és a </w:t>
      </w:r>
      <w:proofErr w:type="spellStart"/>
      <w:r>
        <w:rPr>
          <w:rFonts w:ascii="Times New Roman" w:hAnsi="Times New Roman" w:cs="Times New Roman"/>
          <w:sz w:val="24"/>
          <w:szCs w:val="24"/>
        </w:rPr>
        <w:t>checkIfCritical</w:t>
      </w:r>
      <w:proofErr w:type="spellEnd"/>
      <w:r>
        <w:rPr>
          <w:rFonts w:ascii="Times New Roman" w:hAnsi="Times New Roman" w:cs="Times New Roman"/>
          <w:sz w:val="24"/>
          <w:szCs w:val="24"/>
        </w:rPr>
        <w:t xml:space="preserve"> metódus a megfelelő ágon (Vércukor: &lt;3,9; Véroxigén: &lt;90) helyesen értékelte ki a bejövő értékeket.</w:t>
      </w:r>
    </w:p>
    <w:p w14:paraId="13F69F1A" w14:textId="77777777" w:rsidR="003E112B" w:rsidRDefault="00000000" w:rsidP="00C83EE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8A83E4" wp14:editId="28F2972C">
            <wp:extent cx="5760000" cy="3126857"/>
            <wp:effectExtent l="0" t="0" r="0" b="0"/>
            <wp:docPr id="990003" name="Kep CC99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3" name="Kep CC990003"/>
                    <pic:cNvPicPr/>
                  </pic:nvPicPr>
                  <pic:blipFill>
                    <a:blip r:embed="rId20"/>
                    <a:stretch>
                      <a:fillRect/>
                    </a:stretch>
                  </pic:blipFill>
                  <pic:spPr>
                    <a:xfrm>
                      <a:off x="0" y="0"/>
                      <a:ext cx="5760000" cy="3126857"/>
                    </a:xfrm>
                    <a:prstGeom prst="rect">
                      <a:avLst/>
                    </a:prstGeom>
                  </pic:spPr>
                </pic:pic>
              </a:graphicData>
            </a:graphic>
          </wp:inline>
        </w:drawing>
      </w:r>
    </w:p>
    <w:p w14:paraId="77425AB8" w14:textId="77777777" w:rsidR="003E112B" w:rsidRDefault="00000000" w:rsidP="00C83EE0">
      <w:pPr>
        <w:jc w:val="center"/>
        <w:rPr>
          <w:rFonts w:ascii="Times New Roman" w:hAnsi="Times New Roman" w:cs="Times New Roman"/>
          <w:i/>
          <w:iCs/>
          <w:sz w:val="24"/>
          <w:szCs w:val="24"/>
        </w:rPr>
      </w:pPr>
      <w:r>
        <w:rPr>
          <w:rFonts w:ascii="Times New Roman" w:hAnsi="Times New Roman" w:cs="Times New Roman"/>
          <w:i/>
          <w:iCs/>
          <w:sz w:val="24"/>
          <w:szCs w:val="24"/>
        </w:rPr>
        <w:t xml:space="preserve">7. ábra: MQTT üzenet szekvenciadiagramja (az üzenet útja a </w:t>
      </w:r>
      <w:proofErr w:type="spellStart"/>
      <w:r>
        <w:rPr>
          <w:rFonts w:ascii="Times New Roman" w:hAnsi="Times New Roman" w:cs="Times New Roman"/>
          <w:i/>
          <w:iCs/>
          <w:sz w:val="24"/>
          <w:szCs w:val="24"/>
        </w:rPr>
        <w:t>handleMessage-től</w:t>
      </w:r>
      <w:proofErr w:type="spellEnd"/>
      <w:r>
        <w:rPr>
          <w:rFonts w:ascii="Times New Roman" w:hAnsi="Times New Roman" w:cs="Times New Roman"/>
          <w:i/>
          <w:iCs/>
          <w:sz w:val="24"/>
          <w:szCs w:val="24"/>
        </w:rPr>
        <w:t xml:space="preserve"> az adatbázisig) (Forrás: saját szerkesztés, 2025)</w:t>
      </w:r>
    </w:p>
    <w:p w14:paraId="479F407A" w14:textId="77777777" w:rsidR="003E112B" w:rsidRDefault="00000000" w:rsidP="00C83EE0">
      <w:pPr>
        <w:pStyle w:val="Cmsor2"/>
        <w:jc w:val="both"/>
        <w:rPr>
          <w:rFonts w:ascii="Times New Roman" w:hAnsi="Times New Roman" w:cs="Times New Roman"/>
          <w:b/>
          <w:bCs/>
          <w:color w:val="000000" w:themeColor="text1"/>
        </w:rPr>
      </w:pPr>
      <w:bookmarkStart w:id="49" w:name="subFF100040"/>
      <w:bookmarkStart w:id="50" w:name="_Toc228542044"/>
      <w:r>
        <w:rPr>
          <w:rFonts w:ascii="Times New Roman" w:hAnsi="Times New Roman" w:cs="Times New Roman"/>
          <w:b/>
          <w:bCs/>
          <w:color w:val="000000" w:themeColor="text1"/>
        </w:rPr>
        <w:t xml:space="preserve">7.4 A tesztelés </w:t>
      </w:r>
      <w:proofErr w:type="spellStart"/>
      <w:r>
        <w:rPr>
          <w:rFonts w:ascii="Times New Roman" w:hAnsi="Times New Roman" w:cs="Times New Roman"/>
          <w:b/>
          <w:bCs/>
          <w:color w:val="000000" w:themeColor="text1"/>
        </w:rPr>
        <w:t>korlátai</w:t>
      </w:r>
      <w:proofErr w:type="spellEnd"/>
      <w:r>
        <w:rPr>
          <w:rFonts w:ascii="Times New Roman" w:hAnsi="Times New Roman" w:cs="Times New Roman"/>
          <w:b/>
          <w:bCs/>
          <w:color w:val="000000" w:themeColor="text1"/>
        </w:rPr>
        <w:t xml:space="preserve"> és értékelése</w:t>
      </w:r>
      <w:bookmarkEnd w:id="49"/>
      <w:bookmarkEnd w:id="50"/>
    </w:p>
    <w:p w14:paraId="43795712" w14:textId="32CE2BB7" w:rsidR="00D22B18"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tesztelés során alkalmazott szimulációs megközelítés előnye a reprodukálhatóság és a </w:t>
      </w:r>
      <w:proofErr w:type="spellStart"/>
      <w:r>
        <w:rPr>
          <w:rFonts w:ascii="Times New Roman" w:hAnsi="Times New Roman" w:cs="Times New Roman"/>
          <w:sz w:val="24"/>
          <w:szCs w:val="24"/>
        </w:rPr>
        <w:t>kontrolláltság</w:t>
      </w:r>
      <w:proofErr w:type="spellEnd"/>
      <w:r>
        <w:rPr>
          <w:rFonts w:ascii="Times New Roman" w:hAnsi="Times New Roman" w:cs="Times New Roman"/>
          <w:sz w:val="24"/>
          <w:szCs w:val="24"/>
        </w:rPr>
        <w:t xml:space="preserve">: az értékek pontosan előre meghatározhatók, így az elvárt és a tényleges rendszerviselkedés egyértelműen összevethető. Ugyanakkor e megközelítés nem helyettesíti a valódi élettani adatokon alapuló integrációs tesztelést, amelyre fizikai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-eszközök például ESP32 mikrokontroller és megfelelő szenzorok bevonásával kerülhet sor egy következő fejlesztési fázisban.</w:t>
      </w:r>
    </w:p>
    <w:p w14:paraId="47EB8EB2" w14:textId="7733324D" w:rsidR="003E112B" w:rsidRDefault="00D22B18" w:rsidP="00931B0D">
      <w:pPr>
        <w:rPr>
          <w:rFonts w:ascii="Times New Roman" w:hAnsi="Times New Roman" w:cs="Times New Roman"/>
          <w:sz w:val="24"/>
          <w:szCs w:val="24"/>
        </w:rPr>
      </w:pPr>
      <w:r>
        <w:rPr>
          <w:rFonts w:ascii="Times New Roman" w:hAnsi="Times New Roman" w:cs="Times New Roman"/>
          <w:sz w:val="24"/>
          <w:szCs w:val="24"/>
        </w:rPr>
        <w:br w:type="page"/>
      </w:r>
    </w:p>
    <w:p w14:paraId="7ADBA6BD" w14:textId="4321DFDB" w:rsidR="0062440D" w:rsidRPr="0062440D" w:rsidRDefault="0062440D" w:rsidP="00C83EE0">
      <w:pPr>
        <w:spacing w:line="360" w:lineRule="auto"/>
        <w:jc w:val="both"/>
        <w:rPr>
          <w:rFonts w:ascii="Times New Roman" w:hAnsi="Times New Roman" w:cs="Times New Roman"/>
          <w:b/>
          <w:bCs/>
          <w:sz w:val="24"/>
          <w:szCs w:val="24"/>
        </w:rPr>
      </w:pPr>
      <w:r w:rsidRPr="0062440D">
        <w:rPr>
          <w:rFonts w:ascii="Times New Roman" w:hAnsi="Times New Roman" w:cs="Times New Roman"/>
          <w:b/>
          <w:bCs/>
          <w:sz w:val="24"/>
          <w:szCs w:val="24"/>
        </w:rPr>
        <w:lastRenderedPageBreak/>
        <w:t>I. táblázat – Határérték-tesztelés eredményei (</w:t>
      </w:r>
      <w:proofErr w:type="spellStart"/>
      <w:r w:rsidRPr="0062440D">
        <w:rPr>
          <w:rFonts w:ascii="Times New Roman" w:hAnsi="Times New Roman" w:cs="Times New Roman"/>
          <w:b/>
          <w:bCs/>
          <w:sz w:val="24"/>
          <w:szCs w:val="24"/>
        </w:rPr>
        <w:t>Boundary</w:t>
      </w:r>
      <w:proofErr w:type="spellEnd"/>
      <w:r w:rsidRPr="0062440D">
        <w:rPr>
          <w:rFonts w:ascii="Times New Roman" w:hAnsi="Times New Roman" w:cs="Times New Roman"/>
          <w:b/>
          <w:bCs/>
          <w:sz w:val="24"/>
          <w:szCs w:val="24"/>
        </w:rPr>
        <w:t xml:space="preserve"> </w:t>
      </w:r>
      <w:proofErr w:type="spellStart"/>
      <w:r w:rsidRPr="0062440D">
        <w:rPr>
          <w:rFonts w:ascii="Times New Roman" w:hAnsi="Times New Roman" w:cs="Times New Roman"/>
          <w:b/>
          <w:bCs/>
          <w:sz w:val="24"/>
          <w:szCs w:val="24"/>
        </w:rPr>
        <w:t>Value</w:t>
      </w:r>
      <w:proofErr w:type="spellEnd"/>
      <w:r w:rsidRPr="0062440D">
        <w:rPr>
          <w:rFonts w:ascii="Times New Roman" w:hAnsi="Times New Roman" w:cs="Times New Roman"/>
          <w:b/>
          <w:bCs/>
          <w:sz w:val="24"/>
          <w:szCs w:val="24"/>
        </w:rPr>
        <w:t xml:space="preserve"> Testing)</w:t>
      </w:r>
    </w:p>
    <w:tbl>
      <w:tblPr>
        <w:tblStyle w:val="Rcsostblzat"/>
        <w:tblW w:w="9096" w:type="dxa"/>
        <w:tblLook w:val="04A0" w:firstRow="1" w:lastRow="0" w:firstColumn="1" w:lastColumn="0" w:noHBand="0" w:noVBand="1"/>
      </w:tblPr>
      <w:tblGrid>
        <w:gridCol w:w="1516"/>
        <w:gridCol w:w="1598"/>
        <w:gridCol w:w="1434"/>
        <w:gridCol w:w="1516"/>
        <w:gridCol w:w="1516"/>
        <w:gridCol w:w="1516"/>
      </w:tblGrid>
      <w:tr w:rsidR="0062440D" w14:paraId="461532D3" w14:textId="77777777" w:rsidTr="000F5C2A">
        <w:trPr>
          <w:trHeight w:val="606"/>
        </w:trPr>
        <w:tc>
          <w:tcPr>
            <w:tcW w:w="1516" w:type="dxa"/>
            <w:vAlign w:val="center"/>
          </w:tcPr>
          <w:p w14:paraId="0E3AC600" w14:textId="4C5EF6A7"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b/>
                <w:bCs/>
                <w:sz w:val="24"/>
                <w:szCs w:val="24"/>
              </w:rPr>
              <w:t>Teszteset</w:t>
            </w:r>
          </w:p>
        </w:tc>
        <w:tc>
          <w:tcPr>
            <w:tcW w:w="1598" w:type="dxa"/>
            <w:vAlign w:val="center"/>
          </w:tcPr>
          <w:p w14:paraId="7FCAB999" w14:textId="7229452C"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b/>
                <w:bCs/>
                <w:sz w:val="24"/>
                <w:szCs w:val="24"/>
              </w:rPr>
              <w:t>Küldött érték</w:t>
            </w:r>
          </w:p>
        </w:tc>
        <w:tc>
          <w:tcPr>
            <w:tcW w:w="1434" w:type="dxa"/>
            <w:vAlign w:val="center"/>
          </w:tcPr>
          <w:p w14:paraId="1F3F2D5A" w14:textId="344FA764"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b/>
                <w:bCs/>
                <w:sz w:val="24"/>
                <w:szCs w:val="24"/>
              </w:rPr>
              <w:t>Típus</w:t>
            </w:r>
          </w:p>
        </w:tc>
        <w:tc>
          <w:tcPr>
            <w:tcW w:w="1516" w:type="dxa"/>
            <w:vAlign w:val="center"/>
          </w:tcPr>
          <w:p w14:paraId="55BB9875" w14:textId="6ED56B49"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b/>
                <w:bCs/>
                <w:sz w:val="24"/>
                <w:szCs w:val="24"/>
              </w:rPr>
              <w:t>Elvárt eredmény</w:t>
            </w:r>
          </w:p>
        </w:tc>
        <w:tc>
          <w:tcPr>
            <w:tcW w:w="1516" w:type="dxa"/>
            <w:vAlign w:val="center"/>
          </w:tcPr>
          <w:p w14:paraId="18D49447" w14:textId="0C81C60F"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b/>
                <w:bCs/>
                <w:sz w:val="24"/>
                <w:szCs w:val="24"/>
              </w:rPr>
              <w:t>Tényleges eredmény</w:t>
            </w:r>
          </w:p>
        </w:tc>
        <w:tc>
          <w:tcPr>
            <w:tcW w:w="1516" w:type="dxa"/>
            <w:vAlign w:val="center"/>
          </w:tcPr>
          <w:p w14:paraId="2E491E1E" w14:textId="6997EEB6"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b/>
                <w:bCs/>
                <w:sz w:val="24"/>
                <w:szCs w:val="24"/>
              </w:rPr>
              <w:t>Státusz</w:t>
            </w:r>
          </w:p>
        </w:tc>
      </w:tr>
      <w:tr w:rsidR="0062440D" w14:paraId="2CCE3F24" w14:textId="77777777" w:rsidTr="000F5C2A">
        <w:trPr>
          <w:trHeight w:val="332"/>
        </w:trPr>
        <w:tc>
          <w:tcPr>
            <w:tcW w:w="1516" w:type="dxa"/>
            <w:vAlign w:val="center"/>
          </w:tcPr>
          <w:p w14:paraId="364B9EE5" w14:textId="04AD9DFA"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BVT-01</w:t>
            </w:r>
          </w:p>
        </w:tc>
        <w:tc>
          <w:tcPr>
            <w:tcW w:w="1598" w:type="dxa"/>
            <w:vAlign w:val="center"/>
          </w:tcPr>
          <w:p w14:paraId="0E1B93A8" w14:textId="13923BD7"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139 Hgmm</w:t>
            </w:r>
          </w:p>
        </w:tc>
        <w:tc>
          <w:tcPr>
            <w:tcW w:w="1434" w:type="dxa"/>
            <w:vAlign w:val="center"/>
          </w:tcPr>
          <w:p w14:paraId="52FC4D0D" w14:textId="6C0E6D89"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Vérnyomás</w:t>
            </w:r>
          </w:p>
        </w:tc>
        <w:tc>
          <w:tcPr>
            <w:tcW w:w="1516" w:type="dxa"/>
            <w:vAlign w:val="center"/>
          </w:tcPr>
          <w:p w14:paraId="3424CE54" w14:textId="008D1716"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Normál</w:t>
            </w:r>
          </w:p>
        </w:tc>
        <w:tc>
          <w:tcPr>
            <w:tcW w:w="1516" w:type="dxa"/>
            <w:vAlign w:val="center"/>
          </w:tcPr>
          <w:p w14:paraId="030C47DB" w14:textId="3FBB5346"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Normál</w:t>
            </w:r>
          </w:p>
        </w:tc>
        <w:tc>
          <w:tcPr>
            <w:tcW w:w="1516" w:type="dxa"/>
            <w:vAlign w:val="center"/>
          </w:tcPr>
          <w:p w14:paraId="092D6026" w14:textId="10768BAF" w:rsidR="0062440D" w:rsidRPr="000F5C2A" w:rsidRDefault="0062440D" w:rsidP="0062440D">
            <w:pPr>
              <w:spacing w:line="360" w:lineRule="auto"/>
              <w:jc w:val="both"/>
              <w:rPr>
                <w:rFonts w:ascii="Times New Roman" w:hAnsi="Times New Roman" w:cs="Times New Roman"/>
                <w:sz w:val="24"/>
                <w:szCs w:val="24"/>
              </w:rPr>
            </w:pPr>
            <w:r w:rsidRPr="000F5C2A">
              <w:rPr>
                <w:rFonts w:ascii="Segoe UI Symbol" w:hAnsi="Segoe UI Symbol" w:cs="Segoe UI Symbol"/>
                <w:sz w:val="24"/>
                <w:szCs w:val="24"/>
              </w:rPr>
              <w:t>✓</w:t>
            </w:r>
          </w:p>
        </w:tc>
      </w:tr>
      <w:tr w:rsidR="0062440D" w14:paraId="4CB5936F" w14:textId="77777777" w:rsidTr="000F5C2A">
        <w:trPr>
          <w:trHeight w:val="332"/>
        </w:trPr>
        <w:tc>
          <w:tcPr>
            <w:tcW w:w="1516" w:type="dxa"/>
            <w:vAlign w:val="center"/>
          </w:tcPr>
          <w:p w14:paraId="7F590E6C" w14:textId="2ED9830E"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BVT-02</w:t>
            </w:r>
          </w:p>
        </w:tc>
        <w:tc>
          <w:tcPr>
            <w:tcW w:w="1598" w:type="dxa"/>
            <w:vAlign w:val="center"/>
          </w:tcPr>
          <w:p w14:paraId="168B4BB2" w14:textId="47C0C3AC"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1</w:t>
            </w:r>
            <w:r w:rsidR="00B60AB6">
              <w:rPr>
                <w:rFonts w:ascii="Times New Roman" w:hAnsi="Times New Roman" w:cs="Times New Roman"/>
                <w:sz w:val="24"/>
                <w:szCs w:val="24"/>
              </w:rPr>
              <w:t>6</w:t>
            </w:r>
            <w:r w:rsidRPr="000F5C2A">
              <w:rPr>
                <w:rFonts w:ascii="Times New Roman" w:hAnsi="Times New Roman" w:cs="Times New Roman"/>
                <w:sz w:val="24"/>
                <w:szCs w:val="24"/>
              </w:rPr>
              <w:t>0 Hgmm</w:t>
            </w:r>
          </w:p>
        </w:tc>
        <w:tc>
          <w:tcPr>
            <w:tcW w:w="1434" w:type="dxa"/>
            <w:vAlign w:val="center"/>
          </w:tcPr>
          <w:p w14:paraId="78E3B0AB" w14:textId="4073F884"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Vérnyomás</w:t>
            </w:r>
          </w:p>
        </w:tc>
        <w:tc>
          <w:tcPr>
            <w:tcW w:w="1516" w:type="dxa"/>
            <w:vAlign w:val="center"/>
          </w:tcPr>
          <w:p w14:paraId="51FD9B7D" w14:textId="3C11AE1B"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RIASZTÁS</w:t>
            </w:r>
          </w:p>
        </w:tc>
        <w:tc>
          <w:tcPr>
            <w:tcW w:w="1516" w:type="dxa"/>
            <w:vAlign w:val="center"/>
          </w:tcPr>
          <w:p w14:paraId="0942DE8F" w14:textId="0D510699"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RIASZTÁS</w:t>
            </w:r>
          </w:p>
        </w:tc>
        <w:tc>
          <w:tcPr>
            <w:tcW w:w="1516" w:type="dxa"/>
            <w:vAlign w:val="center"/>
          </w:tcPr>
          <w:p w14:paraId="6560C6C0" w14:textId="7876C550" w:rsidR="0062440D" w:rsidRPr="000F5C2A" w:rsidRDefault="0062440D" w:rsidP="0062440D">
            <w:pPr>
              <w:spacing w:line="360" w:lineRule="auto"/>
              <w:jc w:val="both"/>
              <w:rPr>
                <w:rFonts w:ascii="Times New Roman" w:hAnsi="Times New Roman" w:cs="Times New Roman"/>
                <w:sz w:val="24"/>
                <w:szCs w:val="24"/>
              </w:rPr>
            </w:pPr>
            <w:r w:rsidRPr="000F5C2A">
              <w:rPr>
                <w:rFonts w:ascii="Segoe UI Symbol" w:hAnsi="Segoe UI Symbol" w:cs="Segoe UI Symbol"/>
                <w:sz w:val="24"/>
                <w:szCs w:val="24"/>
              </w:rPr>
              <w:t>✓</w:t>
            </w:r>
          </w:p>
        </w:tc>
      </w:tr>
      <w:tr w:rsidR="0062440D" w14:paraId="67FD9ED0" w14:textId="77777777" w:rsidTr="000F5C2A">
        <w:trPr>
          <w:trHeight w:val="332"/>
        </w:trPr>
        <w:tc>
          <w:tcPr>
            <w:tcW w:w="1516" w:type="dxa"/>
            <w:vAlign w:val="center"/>
          </w:tcPr>
          <w:p w14:paraId="6CE5E170" w14:textId="7F7C94EE"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BVT-03</w:t>
            </w:r>
          </w:p>
        </w:tc>
        <w:tc>
          <w:tcPr>
            <w:tcW w:w="1598" w:type="dxa"/>
            <w:vAlign w:val="center"/>
          </w:tcPr>
          <w:p w14:paraId="4A0676E7" w14:textId="696A6CDD"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90%</w:t>
            </w:r>
          </w:p>
        </w:tc>
        <w:tc>
          <w:tcPr>
            <w:tcW w:w="1434" w:type="dxa"/>
            <w:vAlign w:val="center"/>
          </w:tcPr>
          <w:p w14:paraId="750C6770" w14:textId="32DF449C"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Véroxigén</w:t>
            </w:r>
          </w:p>
        </w:tc>
        <w:tc>
          <w:tcPr>
            <w:tcW w:w="1516" w:type="dxa"/>
            <w:vAlign w:val="center"/>
          </w:tcPr>
          <w:p w14:paraId="77E926A0" w14:textId="3A57E4D9"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Normál</w:t>
            </w:r>
          </w:p>
        </w:tc>
        <w:tc>
          <w:tcPr>
            <w:tcW w:w="1516" w:type="dxa"/>
            <w:vAlign w:val="center"/>
          </w:tcPr>
          <w:p w14:paraId="467BBA8A" w14:textId="58F319F2"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Normál</w:t>
            </w:r>
          </w:p>
        </w:tc>
        <w:tc>
          <w:tcPr>
            <w:tcW w:w="1516" w:type="dxa"/>
            <w:vAlign w:val="center"/>
          </w:tcPr>
          <w:p w14:paraId="13B02810" w14:textId="01372CD7" w:rsidR="0062440D" w:rsidRPr="000F5C2A" w:rsidRDefault="0062440D" w:rsidP="0062440D">
            <w:pPr>
              <w:spacing w:line="360" w:lineRule="auto"/>
              <w:jc w:val="both"/>
              <w:rPr>
                <w:rFonts w:ascii="Times New Roman" w:hAnsi="Times New Roman" w:cs="Times New Roman"/>
                <w:sz w:val="24"/>
                <w:szCs w:val="24"/>
              </w:rPr>
            </w:pPr>
            <w:r w:rsidRPr="000F5C2A">
              <w:rPr>
                <w:rFonts w:ascii="Segoe UI Symbol" w:hAnsi="Segoe UI Symbol" w:cs="Segoe UI Symbol"/>
                <w:sz w:val="24"/>
                <w:szCs w:val="24"/>
              </w:rPr>
              <w:t>✓</w:t>
            </w:r>
          </w:p>
        </w:tc>
      </w:tr>
      <w:tr w:rsidR="0062440D" w14:paraId="550EA7BD" w14:textId="77777777" w:rsidTr="000F5C2A">
        <w:trPr>
          <w:trHeight w:val="332"/>
        </w:trPr>
        <w:tc>
          <w:tcPr>
            <w:tcW w:w="1516" w:type="dxa"/>
            <w:vAlign w:val="center"/>
          </w:tcPr>
          <w:p w14:paraId="07C289D3" w14:textId="3CBFD201"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BVT-04</w:t>
            </w:r>
          </w:p>
        </w:tc>
        <w:tc>
          <w:tcPr>
            <w:tcW w:w="1598" w:type="dxa"/>
            <w:vAlign w:val="center"/>
          </w:tcPr>
          <w:p w14:paraId="4D2E2B95" w14:textId="25E8360D"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89%</w:t>
            </w:r>
          </w:p>
        </w:tc>
        <w:tc>
          <w:tcPr>
            <w:tcW w:w="1434" w:type="dxa"/>
            <w:vAlign w:val="center"/>
          </w:tcPr>
          <w:p w14:paraId="7F4ADB5A" w14:textId="586E4CD0"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Véroxigén</w:t>
            </w:r>
          </w:p>
        </w:tc>
        <w:tc>
          <w:tcPr>
            <w:tcW w:w="1516" w:type="dxa"/>
            <w:vAlign w:val="center"/>
          </w:tcPr>
          <w:p w14:paraId="75CDFEEF" w14:textId="1A85BB54"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RIASZTÁS</w:t>
            </w:r>
          </w:p>
        </w:tc>
        <w:tc>
          <w:tcPr>
            <w:tcW w:w="1516" w:type="dxa"/>
            <w:vAlign w:val="center"/>
          </w:tcPr>
          <w:p w14:paraId="7AB9FEBF" w14:textId="17705159"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RIASZTÁS</w:t>
            </w:r>
          </w:p>
        </w:tc>
        <w:tc>
          <w:tcPr>
            <w:tcW w:w="1516" w:type="dxa"/>
            <w:vAlign w:val="center"/>
          </w:tcPr>
          <w:p w14:paraId="4C6EE331" w14:textId="4AED6FEA" w:rsidR="0062440D" w:rsidRPr="000F5C2A" w:rsidRDefault="0062440D" w:rsidP="0062440D">
            <w:pPr>
              <w:spacing w:line="360" w:lineRule="auto"/>
              <w:jc w:val="both"/>
              <w:rPr>
                <w:rFonts w:ascii="Times New Roman" w:hAnsi="Times New Roman" w:cs="Times New Roman"/>
                <w:sz w:val="24"/>
                <w:szCs w:val="24"/>
              </w:rPr>
            </w:pPr>
            <w:r w:rsidRPr="000F5C2A">
              <w:rPr>
                <w:rFonts w:ascii="Segoe UI Symbol" w:hAnsi="Segoe UI Symbol" w:cs="Segoe UI Symbol"/>
                <w:sz w:val="24"/>
                <w:szCs w:val="24"/>
              </w:rPr>
              <w:t>✓</w:t>
            </w:r>
          </w:p>
        </w:tc>
      </w:tr>
      <w:tr w:rsidR="0062440D" w14:paraId="59BBCD8B" w14:textId="77777777" w:rsidTr="000F5C2A">
        <w:trPr>
          <w:trHeight w:val="606"/>
        </w:trPr>
        <w:tc>
          <w:tcPr>
            <w:tcW w:w="1516" w:type="dxa"/>
            <w:vAlign w:val="center"/>
          </w:tcPr>
          <w:p w14:paraId="2E45EECE" w14:textId="11EB40C6"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BVT-05</w:t>
            </w:r>
          </w:p>
        </w:tc>
        <w:tc>
          <w:tcPr>
            <w:tcW w:w="1598" w:type="dxa"/>
            <w:vAlign w:val="center"/>
          </w:tcPr>
          <w:p w14:paraId="4BE712F3" w14:textId="09209A77"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100 Hgmm</w:t>
            </w:r>
          </w:p>
        </w:tc>
        <w:tc>
          <w:tcPr>
            <w:tcW w:w="1434" w:type="dxa"/>
            <w:vAlign w:val="center"/>
          </w:tcPr>
          <w:p w14:paraId="7ACEE45E" w14:textId="42D272FD"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Vérnyomás (min)</w:t>
            </w:r>
          </w:p>
        </w:tc>
        <w:tc>
          <w:tcPr>
            <w:tcW w:w="1516" w:type="dxa"/>
            <w:vAlign w:val="center"/>
          </w:tcPr>
          <w:p w14:paraId="6E1BE028" w14:textId="1E9230C0"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Normál</w:t>
            </w:r>
          </w:p>
        </w:tc>
        <w:tc>
          <w:tcPr>
            <w:tcW w:w="1516" w:type="dxa"/>
            <w:vAlign w:val="center"/>
          </w:tcPr>
          <w:p w14:paraId="3E736208" w14:textId="6964EB3F"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Normál</w:t>
            </w:r>
          </w:p>
        </w:tc>
        <w:tc>
          <w:tcPr>
            <w:tcW w:w="1516" w:type="dxa"/>
            <w:vAlign w:val="center"/>
          </w:tcPr>
          <w:p w14:paraId="6B849E5A" w14:textId="5FA1C440" w:rsidR="0062440D" w:rsidRPr="000F5C2A" w:rsidRDefault="0062440D" w:rsidP="0062440D">
            <w:pPr>
              <w:spacing w:line="360" w:lineRule="auto"/>
              <w:jc w:val="both"/>
              <w:rPr>
                <w:rFonts w:ascii="Times New Roman" w:hAnsi="Times New Roman" w:cs="Times New Roman"/>
                <w:sz w:val="24"/>
                <w:szCs w:val="24"/>
              </w:rPr>
            </w:pPr>
            <w:r w:rsidRPr="000F5C2A">
              <w:rPr>
                <w:rFonts w:ascii="Segoe UI Symbol" w:hAnsi="Segoe UI Symbol" w:cs="Segoe UI Symbol"/>
                <w:sz w:val="24"/>
                <w:szCs w:val="24"/>
              </w:rPr>
              <w:t>✓</w:t>
            </w:r>
          </w:p>
        </w:tc>
      </w:tr>
      <w:tr w:rsidR="0062440D" w14:paraId="6014CFE2" w14:textId="77777777" w:rsidTr="000F5C2A">
        <w:trPr>
          <w:trHeight w:val="618"/>
        </w:trPr>
        <w:tc>
          <w:tcPr>
            <w:tcW w:w="1516" w:type="dxa"/>
            <w:vAlign w:val="center"/>
          </w:tcPr>
          <w:p w14:paraId="14C9283D" w14:textId="5BF2A876"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BVT-06</w:t>
            </w:r>
          </w:p>
        </w:tc>
        <w:tc>
          <w:tcPr>
            <w:tcW w:w="1598" w:type="dxa"/>
            <w:vAlign w:val="center"/>
          </w:tcPr>
          <w:p w14:paraId="04195E5E" w14:textId="07358F36"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99 Hgmm</w:t>
            </w:r>
          </w:p>
        </w:tc>
        <w:tc>
          <w:tcPr>
            <w:tcW w:w="1434" w:type="dxa"/>
            <w:vAlign w:val="center"/>
          </w:tcPr>
          <w:p w14:paraId="5C45E415" w14:textId="2CC3C404"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Vérnyomás (min)</w:t>
            </w:r>
          </w:p>
        </w:tc>
        <w:tc>
          <w:tcPr>
            <w:tcW w:w="1516" w:type="dxa"/>
            <w:vAlign w:val="center"/>
          </w:tcPr>
          <w:p w14:paraId="004BF2B8" w14:textId="6D43862C"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RIASZTÁS</w:t>
            </w:r>
          </w:p>
        </w:tc>
        <w:tc>
          <w:tcPr>
            <w:tcW w:w="1516" w:type="dxa"/>
            <w:vAlign w:val="center"/>
          </w:tcPr>
          <w:p w14:paraId="7CAB1E55" w14:textId="527F3314" w:rsidR="0062440D" w:rsidRPr="000F5C2A" w:rsidRDefault="0062440D" w:rsidP="0062440D">
            <w:pPr>
              <w:spacing w:line="360" w:lineRule="auto"/>
              <w:jc w:val="both"/>
              <w:rPr>
                <w:rFonts w:ascii="Times New Roman" w:hAnsi="Times New Roman" w:cs="Times New Roman"/>
                <w:sz w:val="24"/>
                <w:szCs w:val="24"/>
              </w:rPr>
            </w:pPr>
            <w:r w:rsidRPr="000F5C2A">
              <w:rPr>
                <w:rFonts w:ascii="Times New Roman" w:hAnsi="Times New Roman" w:cs="Times New Roman"/>
                <w:sz w:val="24"/>
                <w:szCs w:val="24"/>
              </w:rPr>
              <w:t>RIASZTÁS</w:t>
            </w:r>
          </w:p>
        </w:tc>
        <w:tc>
          <w:tcPr>
            <w:tcW w:w="1516" w:type="dxa"/>
            <w:vAlign w:val="center"/>
          </w:tcPr>
          <w:p w14:paraId="4BB7AA80" w14:textId="74D77216" w:rsidR="0062440D" w:rsidRPr="000F5C2A" w:rsidRDefault="0062440D" w:rsidP="0062440D">
            <w:pPr>
              <w:spacing w:line="360" w:lineRule="auto"/>
              <w:jc w:val="both"/>
              <w:rPr>
                <w:rFonts w:ascii="Times New Roman" w:hAnsi="Times New Roman" w:cs="Times New Roman"/>
                <w:sz w:val="24"/>
                <w:szCs w:val="24"/>
              </w:rPr>
            </w:pPr>
            <w:r w:rsidRPr="000F5C2A">
              <w:rPr>
                <w:rFonts w:ascii="Segoe UI Symbol" w:hAnsi="Segoe UI Symbol" w:cs="Segoe UI Symbol"/>
                <w:sz w:val="24"/>
                <w:szCs w:val="24"/>
              </w:rPr>
              <w:t>✓</w:t>
            </w:r>
          </w:p>
        </w:tc>
      </w:tr>
    </w:tbl>
    <w:p w14:paraId="39D81B3E" w14:textId="77777777" w:rsidR="006807D9" w:rsidRPr="006807D9" w:rsidRDefault="006807D9" w:rsidP="006807D9">
      <w:pPr>
        <w:spacing w:line="360" w:lineRule="auto"/>
        <w:jc w:val="both"/>
        <w:rPr>
          <w:rFonts w:ascii="Times New Roman" w:hAnsi="Times New Roman" w:cs="Times New Roman"/>
          <w:i/>
          <w:iCs/>
          <w:sz w:val="24"/>
          <w:szCs w:val="24"/>
        </w:rPr>
      </w:pPr>
      <w:r w:rsidRPr="006807D9">
        <w:rPr>
          <w:rFonts w:ascii="Times New Roman" w:hAnsi="Times New Roman" w:cs="Times New Roman"/>
          <w:i/>
          <w:iCs/>
          <w:sz w:val="24"/>
          <w:szCs w:val="24"/>
        </w:rPr>
        <w:t>(Forrás: saját szerkesztés)</w:t>
      </w:r>
    </w:p>
    <w:p w14:paraId="024F2B49" w14:textId="541E9349" w:rsidR="00D22B18" w:rsidRDefault="00D22B18" w:rsidP="00351204">
      <w:pPr>
        <w:spacing w:line="360" w:lineRule="auto"/>
        <w:jc w:val="both"/>
        <w:rPr>
          <w:rFonts w:ascii="Times New Roman" w:hAnsi="Times New Roman" w:cs="Times New Roman"/>
          <w:sz w:val="24"/>
          <w:szCs w:val="24"/>
        </w:rPr>
      </w:pPr>
      <w:r w:rsidRPr="00D22B18">
        <w:rPr>
          <w:rFonts w:ascii="Times New Roman" w:hAnsi="Times New Roman" w:cs="Times New Roman"/>
          <w:sz w:val="24"/>
          <w:szCs w:val="24"/>
        </w:rPr>
        <w:t xml:space="preserve">A tesztelés során az ekvivalencia-osztályos határérték-elemzés módszerét alkalmazva szándékosan a küszöbértékek közelébe eső adatokat küldtünk a rendszerbe. A </w:t>
      </w:r>
      <w:proofErr w:type="gramStart"/>
      <w:r w:rsidRPr="00D22B18">
        <w:rPr>
          <w:rFonts w:ascii="Times New Roman" w:hAnsi="Times New Roman" w:cs="Times New Roman"/>
          <w:sz w:val="24"/>
          <w:szCs w:val="24"/>
        </w:rPr>
        <w:t>map(</w:t>
      </w:r>
      <w:proofErr w:type="spellStart"/>
      <w:proofErr w:type="gramEnd"/>
      <w:r w:rsidRPr="00D22B18">
        <w:rPr>
          <w:rFonts w:ascii="Times New Roman" w:hAnsi="Times New Roman" w:cs="Times New Roman"/>
          <w:sz w:val="24"/>
          <w:szCs w:val="24"/>
        </w:rPr>
        <w:t>raw</w:t>
      </w:r>
      <w:proofErr w:type="spellEnd"/>
      <w:r w:rsidRPr="00D22B18">
        <w:rPr>
          <w:rFonts w:ascii="Times New Roman" w:hAnsi="Times New Roman" w:cs="Times New Roman"/>
          <w:sz w:val="24"/>
          <w:szCs w:val="24"/>
        </w:rPr>
        <w:t xml:space="preserve">, 0, 4095, </w:t>
      </w:r>
      <w:r w:rsidR="00F97617">
        <w:rPr>
          <w:rFonts w:ascii="Times New Roman" w:hAnsi="Times New Roman" w:cs="Times New Roman"/>
          <w:sz w:val="24"/>
          <w:szCs w:val="24"/>
        </w:rPr>
        <w:t>100</w:t>
      </w:r>
      <w:r w:rsidRPr="00D22B18">
        <w:rPr>
          <w:rFonts w:ascii="Times New Roman" w:hAnsi="Times New Roman" w:cs="Times New Roman"/>
          <w:sz w:val="24"/>
          <w:szCs w:val="24"/>
        </w:rPr>
        <w:t xml:space="preserve">, </w:t>
      </w:r>
      <w:r w:rsidR="00F97617">
        <w:rPr>
          <w:rFonts w:ascii="Times New Roman" w:hAnsi="Times New Roman" w:cs="Times New Roman"/>
          <w:sz w:val="24"/>
          <w:szCs w:val="24"/>
        </w:rPr>
        <w:t>14</w:t>
      </w:r>
      <w:r w:rsidRPr="00D22B18">
        <w:rPr>
          <w:rFonts w:ascii="Times New Roman" w:hAnsi="Times New Roman" w:cs="Times New Roman"/>
          <w:sz w:val="24"/>
          <w:szCs w:val="24"/>
        </w:rPr>
        <w:t xml:space="preserve">0) leképezési függvény segítségével pontosan előállítható volt a határon lévő érték és az azt eggyel meghaladó érték. Ez a tesztpár azt ellenőrzi, hogy a </w:t>
      </w:r>
      <w:proofErr w:type="spellStart"/>
      <w:r w:rsidRPr="00D22B18">
        <w:rPr>
          <w:rFonts w:ascii="Times New Roman" w:hAnsi="Times New Roman" w:cs="Times New Roman"/>
          <w:sz w:val="24"/>
          <w:szCs w:val="24"/>
        </w:rPr>
        <w:t>MonitoringService</w:t>
      </w:r>
      <w:proofErr w:type="spellEnd"/>
      <w:r w:rsidRPr="00D22B18">
        <w:rPr>
          <w:rFonts w:ascii="Times New Roman" w:hAnsi="Times New Roman" w:cs="Times New Roman"/>
          <w:sz w:val="24"/>
          <w:szCs w:val="24"/>
        </w:rPr>
        <w:t xml:space="preserve"> </w:t>
      </w:r>
      <w:proofErr w:type="spellStart"/>
      <w:proofErr w:type="gramStart"/>
      <w:r w:rsidRPr="00D22B18">
        <w:rPr>
          <w:rFonts w:ascii="Times New Roman" w:hAnsi="Times New Roman" w:cs="Times New Roman"/>
          <w:sz w:val="24"/>
          <w:szCs w:val="24"/>
        </w:rPr>
        <w:t>checkIfCritical</w:t>
      </w:r>
      <w:proofErr w:type="spellEnd"/>
      <w:r w:rsidRPr="00D22B18">
        <w:rPr>
          <w:rFonts w:ascii="Times New Roman" w:hAnsi="Times New Roman" w:cs="Times New Roman"/>
          <w:sz w:val="24"/>
          <w:szCs w:val="24"/>
        </w:rPr>
        <w:t>(</w:t>
      </w:r>
      <w:proofErr w:type="gramEnd"/>
      <w:r w:rsidRPr="00D22B18">
        <w:rPr>
          <w:rFonts w:ascii="Times New Roman" w:hAnsi="Times New Roman" w:cs="Times New Roman"/>
          <w:sz w:val="24"/>
          <w:szCs w:val="24"/>
        </w:rPr>
        <w:t>) metódusában alkalmazott feltételek helyesen vannak-e implementálva, és nem szenvednek-e úgynevezett „</w:t>
      </w:r>
      <w:proofErr w:type="spellStart"/>
      <w:r w:rsidRPr="00D22B18">
        <w:rPr>
          <w:rFonts w:ascii="Times New Roman" w:hAnsi="Times New Roman" w:cs="Times New Roman"/>
          <w:sz w:val="24"/>
          <w:szCs w:val="24"/>
        </w:rPr>
        <w:t>off-by-one</w:t>
      </w:r>
      <w:proofErr w:type="spellEnd"/>
      <w:r w:rsidRPr="00D22B18">
        <w:rPr>
          <w:rFonts w:ascii="Times New Roman" w:hAnsi="Times New Roman" w:cs="Times New Roman"/>
          <w:sz w:val="24"/>
          <w:szCs w:val="24"/>
        </w:rPr>
        <w:t>" hibától.</w:t>
      </w:r>
    </w:p>
    <w:p w14:paraId="098A0062" w14:textId="2541DBFB" w:rsidR="00045F57" w:rsidRPr="00045F57" w:rsidRDefault="00045F57" w:rsidP="00351204">
      <w:pPr>
        <w:spacing w:line="360" w:lineRule="auto"/>
        <w:jc w:val="both"/>
        <w:rPr>
          <w:rFonts w:ascii="Times New Roman" w:hAnsi="Times New Roman" w:cs="Times New Roman"/>
          <w:b/>
          <w:bCs/>
          <w:sz w:val="24"/>
          <w:szCs w:val="24"/>
        </w:rPr>
      </w:pPr>
      <w:r w:rsidRPr="00045F57">
        <w:rPr>
          <w:rFonts w:ascii="Times New Roman" w:hAnsi="Times New Roman" w:cs="Times New Roman"/>
          <w:b/>
          <w:bCs/>
          <w:sz w:val="24"/>
          <w:szCs w:val="24"/>
        </w:rPr>
        <w:t>II. táblázat – Típusciklus integrációs tesztelés (</w:t>
      </w:r>
      <w:proofErr w:type="spellStart"/>
      <w:proofErr w:type="gramStart"/>
      <w:r w:rsidRPr="00045F57">
        <w:rPr>
          <w:rFonts w:ascii="Times New Roman" w:hAnsi="Times New Roman" w:cs="Times New Roman"/>
          <w:b/>
          <w:bCs/>
          <w:sz w:val="24"/>
          <w:szCs w:val="24"/>
        </w:rPr>
        <w:t>normalizeType</w:t>
      </w:r>
      <w:proofErr w:type="spellEnd"/>
      <w:r w:rsidRPr="00045F57">
        <w:rPr>
          <w:rFonts w:ascii="Times New Roman" w:hAnsi="Times New Roman" w:cs="Times New Roman"/>
          <w:b/>
          <w:bCs/>
          <w:sz w:val="24"/>
          <w:szCs w:val="24"/>
        </w:rPr>
        <w:t>(</w:t>
      </w:r>
      <w:proofErr w:type="gramEnd"/>
      <w:r w:rsidRPr="00045F57">
        <w:rPr>
          <w:rFonts w:ascii="Times New Roman" w:hAnsi="Times New Roman" w:cs="Times New Roman"/>
          <w:b/>
          <w:bCs/>
          <w:sz w:val="24"/>
          <w:szCs w:val="24"/>
        </w:rPr>
        <w:t>))</w:t>
      </w:r>
    </w:p>
    <w:tbl>
      <w:tblPr>
        <w:tblStyle w:val="Rcsostblzat"/>
        <w:tblW w:w="0" w:type="auto"/>
        <w:tblLook w:val="04A0" w:firstRow="1" w:lastRow="0" w:firstColumn="1" w:lastColumn="0" w:noHBand="0" w:noVBand="1"/>
      </w:tblPr>
      <w:tblGrid>
        <w:gridCol w:w="1812"/>
        <w:gridCol w:w="2011"/>
        <w:gridCol w:w="1613"/>
        <w:gridCol w:w="1812"/>
        <w:gridCol w:w="1813"/>
      </w:tblGrid>
      <w:tr w:rsidR="00077E0E" w14:paraId="0A4E919C" w14:textId="77777777" w:rsidTr="00C61AB0">
        <w:tc>
          <w:tcPr>
            <w:tcW w:w="1812" w:type="dxa"/>
            <w:vAlign w:val="center"/>
          </w:tcPr>
          <w:p w14:paraId="5ADA1A52" w14:textId="3893FA05"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b/>
                <w:bCs/>
                <w:sz w:val="24"/>
                <w:szCs w:val="24"/>
              </w:rPr>
              <w:t>Teszteset</w:t>
            </w:r>
          </w:p>
        </w:tc>
        <w:tc>
          <w:tcPr>
            <w:tcW w:w="2011" w:type="dxa"/>
            <w:vAlign w:val="center"/>
          </w:tcPr>
          <w:p w14:paraId="7C30B3D2" w14:textId="1FEB5A93"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b/>
                <w:bCs/>
                <w:sz w:val="24"/>
                <w:szCs w:val="24"/>
              </w:rPr>
              <w:t>MQTT típusnév</w:t>
            </w:r>
          </w:p>
        </w:tc>
        <w:tc>
          <w:tcPr>
            <w:tcW w:w="1613" w:type="dxa"/>
            <w:vAlign w:val="center"/>
          </w:tcPr>
          <w:p w14:paraId="736F7F0A" w14:textId="22FE7B31"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b/>
                <w:bCs/>
                <w:sz w:val="24"/>
                <w:szCs w:val="24"/>
              </w:rPr>
              <w:t>Normalizált érték</w:t>
            </w:r>
          </w:p>
        </w:tc>
        <w:tc>
          <w:tcPr>
            <w:tcW w:w="1812" w:type="dxa"/>
            <w:vAlign w:val="center"/>
          </w:tcPr>
          <w:p w14:paraId="1769974D" w14:textId="17C8CCB6"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b/>
                <w:bCs/>
                <w:sz w:val="24"/>
                <w:szCs w:val="24"/>
              </w:rPr>
              <w:t>Riasztási ág</w:t>
            </w:r>
          </w:p>
        </w:tc>
        <w:tc>
          <w:tcPr>
            <w:tcW w:w="1813" w:type="dxa"/>
            <w:vAlign w:val="center"/>
          </w:tcPr>
          <w:p w14:paraId="48DE1168" w14:textId="0D6227A7"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b/>
                <w:bCs/>
                <w:sz w:val="24"/>
                <w:szCs w:val="24"/>
              </w:rPr>
              <w:t>Státusz</w:t>
            </w:r>
          </w:p>
        </w:tc>
      </w:tr>
      <w:tr w:rsidR="00077E0E" w14:paraId="30E32981" w14:textId="77777777" w:rsidTr="00C61AB0">
        <w:tc>
          <w:tcPr>
            <w:tcW w:w="1812" w:type="dxa"/>
            <w:vAlign w:val="center"/>
          </w:tcPr>
          <w:p w14:paraId="0334C473" w14:textId="0997FABA"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sz w:val="24"/>
                <w:szCs w:val="24"/>
              </w:rPr>
              <w:t>NTT-01</w:t>
            </w:r>
          </w:p>
        </w:tc>
        <w:tc>
          <w:tcPr>
            <w:tcW w:w="2011" w:type="dxa"/>
            <w:vAlign w:val="center"/>
          </w:tcPr>
          <w:p w14:paraId="1A611ACA" w14:textId="267A68DF" w:rsidR="00077E0E" w:rsidRPr="00C61AB0" w:rsidRDefault="00077E0E" w:rsidP="00077E0E">
            <w:pPr>
              <w:spacing w:line="360" w:lineRule="auto"/>
              <w:jc w:val="both"/>
              <w:rPr>
                <w:rFonts w:ascii="Times New Roman" w:hAnsi="Times New Roman" w:cs="Times New Roman"/>
                <w:sz w:val="24"/>
                <w:szCs w:val="24"/>
              </w:rPr>
            </w:pPr>
            <w:proofErr w:type="spellStart"/>
            <w:r w:rsidRPr="00C61AB0">
              <w:rPr>
                <w:rFonts w:ascii="Times New Roman" w:hAnsi="Times New Roman" w:cs="Times New Roman"/>
                <w:sz w:val="24"/>
                <w:szCs w:val="24"/>
              </w:rPr>
              <w:t>blood_pressure</w:t>
            </w:r>
            <w:proofErr w:type="spellEnd"/>
          </w:p>
        </w:tc>
        <w:tc>
          <w:tcPr>
            <w:tcW w:w="1613" w:type="dxa"/>
            <w:vAlign w:val="center"/>
          </w:tcPr>
          <w:p w14:paraId="1A4D74E7" w14:textId="4115E870"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sz w:val="24"/>
                <w:szCs w:val="24"/>
              </w:rPr>
              <w:t>Vérnyomás</w:t>
            </w:r>
          </w:p>
        </w:tc>
        <w:tc>
          <w:tcPr>
            <w:tcW w:w="1812" w:type="dxa"/>
            <w:vAlign w:val="center"/>
          </w:tcPr>
          <w:p w14:paraId="288A9145" w14:textId="0082D7B9" w:rsidR="00077E0E" w:rsidRPr="00C61AB0" w:rsidRDefault="00077E0E" w:rsidP="00077E0E">
            <w:pPr>
              <w:spacing w:line="360" w:lineRule="auto"/>
              <w:jc w:val="both"/>
              <w:rPr>
                <w:rFonts w:ascii="Times New Roman" w:hAnsi="Times New Roman" w:cs="Times New Roman"/>
                <w:sz w:val="24"/>
                <w:szCs w:val="24"/>
              </w:rPr>
            </w:pPr>
            <w:r w:rsidRPr="00C61AB0">
              <w:rPr>
                <w:rFonts w:ascii="Segoe UI Symbol" w:hAnsi="Segoe UI Symbol" w:cs="Segoe UI Symbol"/>
                <w:sz w:val="24"/>
                <w:szCs w:val="24"/>
              </w:rPr>
              <w:t>✓</w:t>
            </w:r>
            <w:r w:rsidRPr="00C61AB0">
              <w:rPr>
                <w:rFonts w:ascii="Times New Roman" w:hAnsi="Times New Roman" w:cs="Times New Roman"/>
                <w:sz w:val="24"/>
                <w:szCs w:val="24"/>
              </w:rPr>
              <w:t xml:space="preserve"> aktiválódott</w:t>
            </w:r>
          </w:p>
        </w:tc>
        <w:tc>
          <w:tcPr>
            <w:tcW w:w="1813" w:type="dxa"/>
            <w:vAlign w:val="center"/>
          </w:tcPr>
          <w:p w14:paraId="66F3C541" w14:textId="369A8F2D" w:rsidR="00077E0E" w:rsidRPr="00C61AB0" w:rsidRDefault="00077E0E" w:rsidP="00077E0E">
            <w:pPr>
              <w:spacing w:line="360" w:lineRule="auto"/>
              <w:jc w:val="both"/>
              <w:rPr>
                <w:rFonts w:ascii="Times New Roman" w:hAnsi="Times New Roman" w:cs="Times New Roman"/>
                <w:sz w:val="24"/>
                <w:szCs w:val="24"/>
              </w:rPr>
            </w:pPr>
            <w:r w:rsidRPr="00C61AB0">
              <w:rPr>
                <w:rFonts w:ascii="Segoe UI Symbol" w:hAnsi="Segoe UI Symbol" w:cs="Segoe UI Symbol"/>
                <w:sz w:val="24"/>
                <w:szCs w:val="24"/>
              </w:rPr>
              <w:t>✓</w:t>
            </w:r>
          </w:p>
        </w:tc>
      </w:tr>
      <w:tr w:rsidR="00077E0E" w14:paraId="3246BDBD" w14:textId="77777777" w:rsidTr="00C61AB0">
        <w:tc>
          <w:tcPr>
            <w:tcW w:w="1812" w:type="dxa"/>
            <w:vAlign w:val="center"/>
          </w:tcPr>
          <w:p w14:paraId="15BBFA01" w14:textId="62738950"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sz w:val="24"/>
                <w:szCs w:val="24"/>
              </w:rPr>
              <w:t>NTT-02</w:t>
            </w:r>
          </w:p>
        </w:tc>
        <w:tc>
          <w:tcPr>
            <w:tcW w:w="2011" w:type="dxa"/>
            <w:vAlign w:val="center"/>
          </w:tcPr>
          <w:p w14:paraId="6772BE6B" w14:textId="0567B0CF" w:rsidR="00077E0E" w:rsidRPr="00C61AB0" w:rsidRDefault="00077E0E" w:rsidP="00077E0E">
            <w:pPr>
              <w:spacing w:line="360" w:lineRule="auto"/>
              <w:jc w:val="both"/>
              <w:rPr>
                <w:rFonts w:ascii="Times New Roman" w:hAnsi="Times New Roman" w:cs="Times New Roman"/>
                <w:sz w:val="24"/>
                <w:szCs w:val="24"/>
              </w:rPr>
            </w:pPr>
            <w:proofErr w:type="spellStart"/>
            <w:r w:rsidRPr="00C61AB0">
              <w:rPr>
                <w:rFonts w:ascii="Times New Roman" w:hAnsi="Times New Roman" w:cs="Times New Roman"/>
                <w:sz w:val="24"/>
                <w:szCs w:val="24"/>
              </w:rPr>
              <w:t>heart_rate</w:t>
            </w:r>
            <w:proofErr w:type="spellEnd"/>
          </w:p>
        </w:tc>
        <w:tc>
          <w:tcPr>
            <w:tcW w:w="1613" w:type="dxa"/>
            <w:vAlign w:val="center"/>
          </w:tcPr>
          <w:p w14:paraId="380008B5" w14:textId="75F6BA81"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sz w:val="24"/>
                <w:szCs w:val="24"/>
              </w:rPr>
              <w:t>Pulzus</w:t>
            </w:r>
          </w:p>
        </w:tc>
        <w:tc>
          <w:tcPr>
            <w:tcW w:w="1812" w:type="dxa"/>
            <w:vAlign w:val="center"/>
          </w:tcPr>
          <w:p w14:paraId="745AC890" w14:textId="155DE7BE" w:rsidR="00077E0E" w:rsidRPr="00C61AB0" w:rsidRDefault="00077E0E" w:rsidP="00077E0E">
            <w:pPr>
              <w:spacing w:line="360" w:lineRule="auto"/>
              <w:jc w:val="both"/>
              <w:rPr>
                <w:rFonts w:ascii="Times New Roman" w:hAnsi="Times New Roman" w:cs="Times New Roman"/>
                <w:sz w:val="24"/>
                <w:szCs w:val="24"/>
              </w:rPr>
            </w:pPr>
            <w:r w:rsidRPr="00C61AB0">
              <w:rPr>
                <w:rFonts w:ascii="Segoe UI Symbol" w:hAnsi="Segoe UI Symbol" w:cs="Segoe UI Symbol"/>
                <w:sz w:val="24"/>
                <w:szCs w:val="24"/>
              </w:rPr>
              <w:t>✓</w:t>
            </w:r>
            <w:r w:rsidRPr="00C61AB0">
              <w:rPr>
                <w:rFonts w:ascii="Times New Roman" w:hAnsi="Times New Roman" w:cs="Times New Roman"/>
                <w:sz w:val="24"/>
                <w:szCs w:val="24"/>
              </w:rPr>
              <w:t xml:space="preserve"> aktiválódott</w:t>
            </w:r>
          </w:p>
        </w:tc>
        <w:tc>
          <w:tcPr>
            <w:tcW w:w="1813" w:type="dxa"/>
            <w:vAlign w:val="center"/>
          </w:tcPr>
          <w:p w14:paraId="59CD4116" w14:textId="4E9027AF" w:rsidR="00077E0E" w:rsidRPr="00C61AB0" w:rsidRDefault="00077E0E" w:rsidP="00077E0E">
            <w:pPr>
              <w:spacing w:line="360" w:lineRule="auto"/>
              <w:jc w:val="both"/>
              <w:rPr>
                <w:rFonts w:ascii="Times New Roman" w:hAnsi="Times New Roman" w:cs="Times New Roman"/>
                <w:sz w:val="24"/>
                <w:szCs w:val="24"/>
              </w:rPr>
            </w:pPr>
            <w:r w:rsidRPr="00C61AB0">
              <w:rPr>
                <w:rFonts w:ascii="Segoe UI Symbol" w:hAnsi="Segoe UI Symbol" w:cs="Segoe UI Symbol"/>
                <w:sz w:val="24"/>
                <w:szCs w:val="24"/>
              </w:rPr>
              <w:t>✓</w:t>
            </w:r>
          </w:p>
        </w:tc>
      </w:tr>
      <w:tr w:rsidR="00077E0E" w14:paraId="562F148B" w14:textId="77777777" w:rsidTr="00C61AB0">
        <w:tc>
          <w:tcPr>
            <w:tcW w:w="1812" w:type="dxa"/>
            <w:vAlign w:val="center"/>
          </w:tcPr>
          <w:p w14:paraId="5EE9BFD8" w14:textId="0B4F3F3E"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sz w:val="24"/>
                <w:szCs w:val="24"/>
              </w:rPr>
              <w:t>NTT-03</w:t>
            </w:r>
          </w:p>
        </w:tc>
        <w:tc>
          <w:tcPr>
            <w:tcW w:w="2011" w:type="dxa"/>
            <w:vAlign w:val="center"/>
          </w:tcPr>
          <w:p w14:paraId="4871A68C" w14:textId="7A39D8C1" w:rsidR="00077E0E" w:rsidRPr="00C61AB0" w:rsidRDefault="00077E0E" w:rsidP="00077E0E">
            <w:pPr>
              <w:spacing w:line="360" w:lineRule="auto"/>
              <w:jc w:val="both"/>
              <w:rPr>
                <w:rFonts w:ascii="Times New Roman" w:hAnsi="Times New Roman" w:cs="Times New Roman"/>
                <w:sz w:val="24"/>
                <w:szCs w:val="24"/>
              </w:rPr>
            </w:pPr>
            <w:proofErr w:type="spellStart"/>
            <w:r w:rsidRPr="00C61AB0">
              <w:rPr>
                <w:rFonts w:ascii="Times New Roman" w:hAnsi="Times New Roman" w:cs="Times New Roman"/>
                <w:sz w:val="24"/>
                <w:szCs w:val="24"/>
              </w:rPr>
              <w:t>blood_sugar</w:t>
            </w:r>
            <w:proofErr w:type="spellEnd"/>
          </w:p>
        </w:tc>
        <w:tc>
          <w:tcPr>
            <w:tcW w:w="1613" w:type="dxa"/>
            <w:vAlign w:val="center"/>
          </w:tcPr>
          <w:p w14:paraId="4B0F23F9" w14:textId="183D5CE7"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sz w:val="24"/>
                <w:szCs w:val="24"/>
              </w:rPr>
              <w:t>Vércukor</w:t>
            </w:r>
          </w:p>
        </w:tc>
        <w:tc>
          <w:tcPr>
            <w:tcW w:w="1812" w:type="dxa"/>
            <w:vAlign w:val="center"/>
          </w:tcPr>
          <w:p w14:paraId="1EE3DC81" w14:textId="0521B5E8" w:rsidR="00077E0E" w:rsidRPr="00C61AB0" w:rsidRDefault="00077E0E" w:rsidP="00077E0E">
            <w:pPr>
              <w:spacing w:line="360" w:lineRule="auto"/>
              <w:jc w:val="both"/>
              <w:rPr>
                <w:rFonts w:ascii="Times New Roman" w:hAnsi="Times New Roman" w:cs="Times New Roman"/>
                <w:sz w:val="24"/>
                <w:szCs w:val="24"/>
              </w:rPr>
            </w:pPr>
            <w:r w:rsidRPr="00C61AB0">
              <w:rPr>
                <w:rFonts w:ascii="Segoe UI Symbol" w:hAnsi="Segoe UI Symbol" w:cs="Segoe UI Symbol"/>
                <w:sz w:val="24"/>
                <w:szCs w:val="24"/>
              </w:rPr>
              <w:t>✓</w:t>
            </w:r>
            <w:r w:rsidRPr="00C61AB0">
              <w:rPr>
                <w:rFonts w:ascii="Times New Roman" w:hAnsi="Times New Roman" w:cs="Times New Roman"/>
                <w:sz w:val="24"/>
                <w:szCs w:val="24"/>
              </w:rPr>
              <w:t xml:space="preserve"> aktiválódott</w:t>
            </w:r>
          </w:p>
        </w:tc>
        <w:tc>
          <w:tcPr>
            <w:tcW w:w="1813" w:type="dxa"/>
            <w:vAlign w:val="center"/>
          </w:tcPr>
          <w:p w14:paraId="268EFA8F" w14:textId="794C2A4B" w:rsidR="00077E0E" w:rsidRPr="00C61AB0" w:rsidRDefault="00077E0E" w:rsidP="00077E0E">
            <w:pPr>
              <w:spacing w:line="360" w:lineRule="auto"/>
              <w:jc w:val="both"/>
              <w:rPr>
                <w:rFonts w:ascii="Times New Roman" w:hAnsi="Times New Roman" w:cs="Times New Roman"/>
                <w:sz w:val="24"/>
                <w:szCs w:val="24"/>
              </w:rPr>
            </w:pPr>
            <w:r w:rsidRPr="00C61AB0">
              <w:rPr>
                <w:rFonts w:ascii="Segoe UI Symbol" w:hAnsi="Segoe UI Symbol" w:cs="Segoe UI Symbol"/>
                <w:sz w:val="24"/>
                <w:szCs w:val="24"/>
              </w:rPr>
              <w:t>✓</w:t>
            </w:r>
          </w:p>
        </w:tc>
      </w:tr>
      <w:tr w:rsidR="00077E0E" w14:paraId="11A6222A" w14:textId="77777777" w:rsidTr="00C61AB0">
        <w:tc>
          <w:tcPr>
            <w:tcW w:w="1812" w:type="dxa"/>
            <w:vAlign w:val="center"/>
          </w:tcPr>
          <w:p w14:paraId="6733F51B" w14:textId="79FF751B"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sz w:val="24"/>
                <w:szCs w:val="24"/>
              </w:rPr>
              <w:t>NTT-04</w:t>
            </w:r>
          </w:p>
        </w:tc>
        <w:tc>
          <w:tcPr>
            <w:tcW w:w="2011" w:type="dxa"/>
            <w:vAlign w:val="center"/>
          </w:tcPr>
          <w:p w14:paraId="4F4EFA21" w14:textId="31F58C71" w:rsidR="00077E0E" w:rsidRPr="00C61AB0" w:rsidRDefault="00353400" w:rsidP="00077E0E">
            <w:pPr>
              <w:spacing w:line="360" w:lineRule="auto"/>
              <w:jc w:val="both"/>
              <w:rPr>
                <w:rFonts w:ascii="Times New Roman" w:hAnsi="Times New Roman" w:cs="Times New Roman"/>
                <w:sz w:val="24"/>
                <w:szCs w:val="24"/>
              </w:rPr>
            </w:pPr>
            <w:r>
              <w:rPr>
                <w:rFonts w:ascii="Times New Roman" w:hAnsi="Times New Roman" w:cs="Times New Roman"/>
                <w:sz w:val="24"/>
                <w:szCs w:val="24"/>
              </w:rPr>
              <w:t>spo2</w:t>
            </w:r>
          </w:p>
        </w:tc>
        <w:tc>
          <w:tcPr>
            <w:tcW w:w="1613" w:type="dxa"/>
            <w:vAlign w:val="center"/>
          </w:tcPr>
          <w:p w14:paraId="23DE9E5B" w14:textId="24625034"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sz w:val="24"/>
                <w:szCs w:val="24"/>
              </w:rPr>
              <w:t>Véroxigén</w:t>
            </w:r>
          </w:p>
        </w:tc>
        <w:tc>
          <w:tcPr>
            <w:tcW w:w="1812" w:type="dxa"/>
            <w:vAlign w:val="center"/>
          </w:tcPr>
          <w:p w14:paraId="2E6DBEC9" w14:textId="6AAB9EA0" w:rsidR="00077E0E" w:rsidRPr="00C61AB0" w:rsidRDefault="00077E0E" w:rsidP="00077E0E">
            <w:pPr>
              <w:spacing w:line="360" w:lineRule="auto"/>
              <w:jc w:val="both"/>
              <w:rPr>
                <w:rFonts w:ascii="Times New Roman" w:hAnsi="Times New Roman" w:cs="Times New Roman"/>
                <w:sz w:val="24"/>
                <w:szCs w:val="24"/>
              </w:rPr>
            </w:pPr>
            <w:r w:rsidRPr="00C61AB0">
              <w:rPr>
                <w:rFonts w:ascii="Segoe UI Symbol" w:hAnsi="Segoe UI Symbol" w:cs="Segoe UI Symbol"/>
                <w:sz w:val="24"/>
                <w:szCs w:val="24"/>
              </w:rPr>
              <w:t>✓</w:t>
            </w:r>
            <w:r w:rsidRPr="00C61AB0">
              <w:rPr>
                <w:rFonts w:ascii="Times New Roman" w:hAnsi="Times New Roman" w:cs="Times New Roman"/>
                <w:sz w:val="24"/>
                <w:szCs w:val="24"/>
              </w:rPr>
              <w:t xml:space="preserve"> aktiválódott</w:t>
            </w:r>
          </w:p>
        </w:tc>
        <w:tc>
          <w:tcPr>
            <w:tcW w:w="1813" w:type="dxa"/>
            <w:vAlign w:val="center"/>
          </w:tcPr>
          <w:p w14:paraId="433CE190" w14:textId="54F141C1" w:rsidR="00077E0E" w:rsidRPr="00C61AB0" w:rsidRDefault="00077E0E" w:rsidP="00077E0E">
            <w:pPr>
              <w:spacing w:line="360" w:lineRule="auto"/>
              <w:jc w:val="both"/>
              <w:rPr>
                <w:rFonts w:ascii="Times New Roman" w:hAnsi="Times New Roman" w:cs="Times New Roman"/>
                <w:sz w:val="24"/>
                <w:szCs w:val="24"/>
              </w:rPr>
            </w:pPr>
            <w:r w:rsidRPr="00C61AB0">
              <w:rPr>
                <w:rFonts w:ascii="Segoe UI Symbol" w:hAnsi="Segoe UI Symbol" w:cs="Segoe UI Symbol"/>
                <w:sz w:val="24"/>
                <w:szCs w:val="24"/>
              </w:rPr>
              <w:t>✓</w:t>
            </w:r>
          </w:p>
        </w:tc>
      </w:tr>
      <w:tr w:rsidR="00077E0E" w14:paraId="35A5DC85" w14:textId="77777777" w:rsidTr="00C61AB0">
        <w:tc>
          <w:tcPr>
            <w:tcW w:w="1812" w:type="dxa"/>
            <w:vAlign w:val="center"/>
          </w:tcPr>
          <w:p w14:paraId="2D79585C" w14:textId="46747CF4"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sz w:val="24"/>
                <w:szCs w:val="24"/>
              </w:rPr>
              <w:t>NTT-05</w:t>
            </w:r>
          </w:p>
        </w:tc>
        <w:tc>
          <w:tcPr>
            <w:tcW w:w="2011" w:type="dxa"/>
            <w:vAlign w:val="center"/>
          </w:tcPr>
          <w:p w14:paraId="233F969E" w14:textId="7DEA6F6F" w:rsidR="00077E0E" w:rsidRPr="00C61AB0" w:rsidRDefault="00077E0E" w:rsidP="00077E0E">
            <w:pPr>
              <w:spacing w:line="360" w:lineRule="auto"/>
              <w:jc w:val="both"/>
              <w:rPr>
                <w:rFonts w:ascii="Times New Roman" w:hAnsi="Times New Roman" w:cs="Times New Roman"/>
                <w:sz w:val="24"/>
                <w:szCs w:val="24"/>
              </w:rPr>
            </w:pPr>
            <w:proofErr w:type="spellStart"/>
            <w:r w:rsidRPr="00C61AB0">
              <w:rPr>
                <w:rFonts w:ascii="Times New Roman" w:hAnsi="Times New Roman" w:cs="Times New Roman"/>
                <w:sz w:val="24"/>
                <w:szCs w:val="24"/>
              </w:rPr>
              <w:t>temperature</w:t>
            </w:r>
            <w:proofErr w:type="spellEnd"/>
          </w:p>
        </w:tc>
        <w:tc>
          <w:tcPr>
            <w:tcW w:w="1613" w:type="dxa"/>
            <w:vAlign w:val="center"/>
          </w:tcPr>
          <w:p w14:paraId="5981F307" w14:textId="25C1EA84" w:rsidR="00077E0E" w:rsidRPr="00C61AB0" w:rsidRDefault="00077E0E" w:rsidP="00077E0E">
            <w:pPr>
              <w:spacing w:line="360" w:lineRule="auto"/>
              <w:jc w:val="both"/>
              <w:rPr>
                <w:rFonts w:ascii="Times New Roman" w:hAnsi="Times New Roman" w:cs="Times New Roman"/>
                <w:sz w:val="24"/>
                <w:szCs w:val="24"/>
              </w:rPr>
            </w:pPr>
            <w:r w:rsidRPr="00C61AB0">
              <w:rPr>
                <w:rFonts w:ascii="Times New Roman" w:hAnsi="Times New Roman" w:cs="Times New Roman"/>
                <w:sz w:val="24"/>
                <w:szCs w:val="24"/>
              </w:rPr>
              <w:t>Testhő</w:t>
            </w:r>
          </w:p>
        </w:tc>
        <w:tc>
          <w:tcPr>
            <w:tcW w:w="1812" w:type="dxa"/>
            <w:vAlign w:val="center"/>
          </w:tcPr>
          <w:p w14:paraId="69554642" w14:textId="1B4E80BA" w:rsidR="00077E0E" w:rsidRPr="00C61AB0" w:rsidRDefault="00077E0E" w:rsidP="00077E0E">
            <w:pPr>
              <w:spacing w:line="360" w:lineRule="auto"/>
              <w:jc w:val="both"/>
              <w:rPr>
                <w:rFonts w:ascii="Times New Roman" w:hAnsi="Times New Roman" w:cs="Times New Roman"/>
                <w:sz w:val="24"/>
                <w:szCs w:val="24"/>
              </w:rPr>
            </w:pPr>
            <w:r w:rsidRPr="00C61AB0">
              <w:rPr>
                <w:rFonts w:ascii="Segoe UI Symbol" w:hAnsi="Segoe UI Symbol" w:cs="Segoe UI Symbol"/>
                <w:sz w:val="24"/>
                <w:szCs w:val="24"/>
              </w:rPr>
              <w:t>✓</w:t>
            </w:r>
            <w:r w:rsidRPr="00C61AB0">
              <w:rPr>
                <w:rFonts w:ascii="Times New Roman" w:hAnsi="Times New Roman" w:cs="Times New Roman"/>
                <w:sz w:val="24"/>
                <w:szCs w:val="24"/>
              </w:rPr>
              <w:t xml:space="preserve"> aktiválódott</w:t>
            </w:r>
          </w:p>
        </w:tc>
        <w:tc>
          <w:tcPr>
            <w:tcW w:w="1813" w:type="dxa"/>
            <w:vAlign w:val="center"/>
          </w:tcPr>
          <w:p w14:paraId="07752F57" w14:textId="2DAD30F2" w:rsidR="00077E0E" w:rsidRPr="00C61AB0" w:rsidRDefault="00077E0E" w:rsidP="00077E0E">
            <w:pPr>
              <w:spacing w:line="360" w:lineRule="auto"/>
              <w:jc w:val="both"/>
              <w:rPr>
                <w:rFonts w:ascii="Times New Roman" w:hAnsi="Times New Roman" w:cs="Times New Roman"/>
                <w:sz w:val="24"/>
                <w:szCs w:val="24"/>
              </w:rPr>
            </w:pPr>
            <w:r w:rsidRPr="00C61AB0">
              <w:rPr>
                <w:rFonts w:ascii="Segoe UI Symbol" w:hAnsi="Segoe UI Symbol" w:cs="Segoe UI Symbol"/>
                <w:sz w:val="24"/>
                <w:szCs w:val="24"/>
              </w:rPr>
              <w:t>✓</w:t>
            </w:r>
          </w:p>
        </w:tc>
      </w:tr>
    </w:tbl>
    <w:p w14:paraId="0C6F336D" w14:textId="4F2782F7" w:rsidR="0090649F" w:rsidRPr="006807D9" w:rsidRDefault="006807D9" w:rsidP="00351204">
      <w:pPr>
        <w:spacing w:line="360" w:lineRule="auto"/>
        <w:jc w:val="both"/>
        <w:rPr>
          <w:rFonts w:ascii="Times New Roman" w:hAnsi="Times New Roman" w:cs="Times New Roman"/>
          <w:i/>
          <w:iCs/>
          <w:sz w:val="24"/>
          <w:szCs w:val="24"/>
        </w:rPr>
      </w:pPr>
      <w:r w:rsidRPr="006807D9">
        <w:rPr>
          <w:rFonts w:ascii="Times New Roman" w:hAnsi="Times New Roman" w:cs="Times New Roman"/>
          <w:i/>
          <w:iCs/>
          <w:sz w:val="24"/>
          <w:szCs w:val="24"/>
        </w:rPr>
        <w:t>(Forrás: saját szerkesztés)</w:t>
      </w:r>
    </w:p>
    <w:p w14:paraId="72C8F38A" w14:textId="79419CBE" w:rsidR="00BE57B2" w:rsidRDefault="00BE57B2" w:rsidP="00351204">
      <w:pPr>
        <w:spacing w:line="360" w:lineRule="auto"/>
        <w:jc w:val="both"/>
        <w:rPr>
          <w:rFonts w:ascii="Times New Roman" w:hAnsi="Times New Roman" w:cs="Times New Roman"/>
          <w:sz w:val="24"/>
          <w:szCs w:val="24"/>
        </w:rPr>
      </w:pPr>
      <w:r w:rsidRPr="00BE57B2">
        <w:rPr>
          <w:rFonts w:ascii="Times New Roman" w:hAnsi="Times New Roman" w:cs="Times New Roman"/>
          <w:sz w:val="24"/>
          <w:szCs w:val="24"/>
        </w:rPr>
        <w:t xml:space="preserve">A </w:t>
      </w:r>
      <w:proofErr w:type="spellStart"/>
      <w:r w:rsidRPr="00BE57B2">
        <w:rPr>
          <w:rFonts w:ascii="Times New Roman" w:hAnsi="Times New Roman" w:cs="Times New Roman"/>
          <w:sz w:val="24"/>
          <w:szCs w:val="24"/>
        </w:rPr>
        <w:t>Wokwi</w:t>
      </w:r>
      <w:proofErr w:type="spellEnd"/>
      <w:r w:rsidRPr="00BE57B2">
        <w:rPr>
          <w:rFonts w:ascii="Times New Roman" w:hAnsi="Times New Roman" w:cs="Times New Roman"/>
          <w:sz w:val="24"/>
          <w:szCs w:val="24"/>
        </w:rPr>
        <w:t xml:space="preserve">-szimulátorban futó ESP32 kód a </w:t>
      </w:r>
      <w:proofErr w:type="gramStart"/>
      <w:r w:rsidRPr="00BE57B2">
        <w:rPr>
          <w:rFonts w:ascii="Times New Roman" w:hAnsi="Times New Roman" w:cs="Times New Roman"/>
          <w:sz w:val="24"/>
          <w:szCs w:val="24"/>
        </w:rPr>
        <w:t>TYPES[</w:t>
      </w:r>
      <w:proofErr w:type="gramEnd"/>
      <w:r w:rsidRPr="00BE57B2">
        <w:rPr>
          <w:rFonts w:ascii="Times New Roman" w:hAnsi="Times New Roman" w:cs="Times New Roman"/>
          <w:sz w:val="24"/>
          <w:szCs w:val="24"/>
        </w:rPr>
        <w:t xml:space="preserve">] tömbön keresztül ciklikusan mind az öt mérési típust elküldte. Ez lehetővé tette a </w:t>
      </w:r>
      <w:proofErr w:type="spellStart"/>
      <w:r w:rsidRPr="00BE57B2">
        <w:rPr>
          <w:rFonts w:ascii="Times New Roman" w:hAnsi="Times New Roman" w:cs="Times New Roman"/>
          <w:sz w:val="24"/>
          <w:szCs w:val="24"/>
        </w:rPr>
        <w:t>MQTTListener</w:t>
      </w:r>
      <w:proofErr w:type="spellEnd"/>
      <w:r w:rsidRPr="00BE57B2">
        <w:rPr>
          <w:rFonts w:ascii="Times New Roman" w:hAnsi="Times New Roman" w:cs="Times New Roman"/>
          <w:sz w:val="24"/>
          <w:szCs w:val="24"/>
        </w:rPr>
        <w:t xml:space="preserve"> </w:t>
      </w:r>
      <w:proofErr w:type="spellStart"/>
      <w:proofErr w:type="gramStart"/>
      <w:r w:rsidRPr="00BE57B2">
        <w:rPr>
          <w:rFonts w:ascii="Times New Roman" w:hAnsi="Times New Roman" w:cs="Times New Roman"/>
          <w:sz w:val="24"/>
          <w:szCs w:val="24"/>
        </w:rPr>
        <w:t>normalizeType</w:t>
      </w:r>
      <w:proofErr w:type="spellEnd"/>
      <w:r w:rsidRPr="00BE57B2">
        <w:rPr>
          <w:rFonts w:ascii="Times New Roman" w:hAnsi="Times New Roman" w:cs="Times New Roman"/>
          <w:sz w:val="24"/>
          <w:szCs w:val="24"/>
        </w:rPr>
        <w:t>(</w:t>
      </w:r>
      <w:proofErr w:type="gramEnd"/>
      <w:r w:rsidRPr="00BE57B2">
        <w:rPr>
          <w:rFonts w:ascii="Times New Roman" w:hAnsi="Times New Roman" w:cs="Times New Roman"/>
          <w:sz w:val="24"/>
          <w:szCs w:val="24"/>
        </w:rPr>
        <w:t xml:space="preserve">) metódusának teljes körű integrációs tesztelését: ellenőrizhetővé vált, hogy minden angol típusnév helyesen </w:t>
      </w:r>
      <w:proofErr w:type="spellStart"/>
      <w:r w:rsidRPr="00BE57B2">
        <w:rPr>
          <w:rFonts w:ascii="Times New Roman" w:hAnsi="Times New Roman" w:cs="Times New Roman"/>
          <w:sz w:val="24"/>
          <w:szCs w:val="24"/>
        </w:rPr>
        <w:lastRenderedPageBreak/>
        <w:t>képeződik</w:t>
      </w:r>
      <w:proofErr w:type="spellEnd"/>
      <w:r w:rsidRPr="00BE57B2">
        <w:rPr>
          <w:rFonts w:ascii="Times New Roman" w:hAnsi="Times New Roman" w:cs="Times New Roman"/>
          <w:sz w:val="24"/>
          <w:szCs w:val="24"/>
        </w:rPr>
        <w:t xml:space="preserve">-e le a </w:t>
      </w:r>
      <w:proofErr w:type="spellStart"/>
      <w:r w:rsidRPr="00BE57B2">
        <w:rPr>
          <w:rFonts w:ascii="Times New Roman" w:hAnsi="Times New Roman" w:cs="Times New Roman"/>
          <w:sz w:val="24"/>
          <w:szCs w:val="24"/>
        </w:rPr>
        <w:t>MonitoringService</w:t>
      </w:r>
      <w:proofErr w:type="spellEnd"/>
      <w:r w:rsidRPr="00BE57B2">
        <w:rPr>
          <w:rFonts w:ascii="Times New Roman" w:hAnsi="Times New Roman" w:cs="Times New Roman"/>
          <w:sz w:val="24"/>
          <w:szCs w:val="24"/>
        </w:rPr>
        <w:t xml:space="preserve"> riasztási logikájában várt magyar megnevezésre. Mind az öt típus esetén a leképezés hibátlanul működött.</w:t>
      </w:r>
    </w:p>
    <w:p w14:paraId="29841720" w14:textId="53055AB9" w:rsidR="003D7141" w:rsidRPr="003D7141" w:rsidRDefault="003D7141" w:rsidP="00351204">
      <w:pPr>
        <w:spacing w:line="360" w:lineRule="auto"/>
        <w:jc w:val="both"/>
        <w:rPr>
          <w:rFonts w:ascii="Times New Roman" w:hAnsi="Times New Roman" w:cs="Times New Roman"/>
          <w:b/>
          <w:bCs/>
          <w:sz w:val="24"/>
          <w:szCs w:val="24"/>
        </w:rPr>
      </w:pPr>
      <w:r w:rsidRPr="003D7141">
        <w:rPr>
          <w:rFonts w:ascii="Times New Roman" w:hAnsi="Times New Roman" w:cs="Times New Roman"/>
          <w:b/>
          <w:bCs/>
          <w:sz w:val="24"/>
          <w:szCs w:val="24"/>
        </w:rPr>
        <w:t xml:space="preserve">III. táblázat – </w:t>
      </w:r>
      <w:proofErr w:type="spellStart"/>
      <w:r w:rsidRPr="003D7141">
        <w:rPr>
          <w:rFonts w:ascii="Times New Roman" w:hAnsi="Times New Roman" w:cs="Times New Roman"/>
          <w:b/>
          <w:bCs/>
          <w:sz w:val="24"/>
          <w:szCs w:val="24"/>
        </w:rPr>
        <w:t>Topic</w:t>
      </w:r>
      <w:proofErr w:type="spellEnd"/>
      <w:r w:rsidRPr="003D7141">
        <w:rPr>
          <w:rFonts w:ascii="Times New Roman" w:hAnsi="Times New Roman" w:cs="Times New Roman"/>
          <w:b/>
          <w:bCs/>
          <w:sz w:val="24"/>
          <w:szCs w:val="24"/>
        </w:rPr>
        <w:t>-parsing tesztelés (</w:t>
      </w:r>
      <w:proofErr w:type="spellStart"/>
      <w:proofErr w:type="gramStart"/>
      <w:r w:rsidRPr="003D7141">
        <w:rPr>
          <w:rFonts w:ascii="Times New Roman" w:hAnsi="Times New Roman" w:cs="Times New Roman"/>
          <w:b/>
          <w:bCs/>
          <w:sz w:val="24"/>
          <w:szCs w:val="24"/>
        </w:rPr>
        <w:t>extractPatientIdFromTopic</w:t>
      </w:r>
      <w:proofErr w:type="spellEnd"/>
      <w:r w:rsidRPr="003D7141">
        <w:rPr>
          <w:rFonts w:ascii="Times New Roman" w:hAnsi="Times New Roman" w:cs="Times New Roman"/>
          <w:b/>
          <w:bCs/>
          <w:sz w:val="24"/>
          <w:szCs w:val="24"/>
        </w:rPr>
        <w:t>(</w:t>
      </w:r>
      <w:proofErr w:type="gramEnd"/>
      <w:r w:rsidRPr="003D7141">
        <w:rPr>
          <w:rFonts w:ascii="Times New Roman" w:hAnsi="Times New Roman" w:cs="Times New Roman"/>
          <w:b/>
          <w:bCs/>
          <w:sz w:val="24"/>
          <w:szCs w:val="24"/>
        </w:rPr>
        <w:t>))</w:t>
      </w:r>
    </w:p>
    <w:tbl>
      <w:tblPr>
        <w:tblStyle w:val="Rcsostblzat"/>
        <w:tblW w:w="9776" w:type="dxa"/>
        <w:tblLook w:val="04A0" w:firstRow="1" w:lastRow="0" w:firstColumn="1" w:lastColumn="0" w:noHBand="0" w:noVBand="1"/>
      </w:tblPr>
      <w:tblGrid>
        <w:gridCol w:w="1395"/>
        <w:gridCol w:w="2746"/>
        <w:gridCol w:w="1099"/>
        <w:gridCol w:w="1559"/>
        <w:gridCol w:w="1658"/>
        <w:gridCol w:w="1319"/>
      </w:tblGrid>
      <w:tr w:rsidR="00060ED5" w14:paraId="77E84B36" w14:textId="77777777" w:rsidTr="00DD75B9">
        <w:tc>
          <w:tcPr>
            <w:tcW w:w="1395" w:type="dxa"/>
            <w:vAlign w:val="center"/>
          </w:tcPr>
          <w:p w14:paraId="5893F0BE" w14:textId="0CB58246"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b/>
                <w:bCs/>
              </w:rPr>
              <w:t>Teszteset</w:t>
            </w:r>
          </w:p>
        </w:tc>
        <w:tc>
          <w:tcPr>
            <w:tcW w:w="2746" w:type="dxa"/>
            <w:vAlign w:val="center"/>
          </w:tcPr>
          <w:p w14:paraId="3E878FE7" w14:textId="2A536463"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b/>
                <w:bCs/>
              </w:rPr>
              <w:t xml:space="preserve">Küldött </w:t>
            </w:r>
            <w:proofErr w:type="spellStart"/>
            <w:r w:rsidRPr="00A721DE">
              <w:rPr>
                <w:rFonts w:ascii="Times New Roman" w:hAnsi="Times New Roman" w:cs="Times New Roman"/>
                <w:b/>
                <w:bCs/>
              </w:rPr>
              <w:t>topic</w:t>
            </w:r>
            <w:proofErr w:type="spellEnd"/>
          </w:p>
        </w:tc>
        <w:tc>
          <w:tcPr>
            <w:tcW w:w="1099" w:type="dxa"/>
            <w:vAlign w:val="center"/>
          </w:tcPr>
          <w:p w14:paraId="71A85374" w14:textId="5C3F0334"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b/>
                <w:bCs/>
              </w:rPr>
              <w:t xml:space="preserve">Elvárt </w:t>
            </w:r>
            <w:proofErr w:type="spellStart"/>
            <w:r w:rsidRPr="00A721DE">
              <w:rPr>
                <w:rFonts w:ascii="Times New Roman" w:hAnsi="Times New Roman" w:cs="Times New Roman"/>
                <w:b/>
                <w:bCs/>
              </w:rPr>
              <w:t>patientId</w:t>
            </w:r>
            <w:proofErr w:type="spellEnd"/>
          </w:p>
        </w:tc>
        <w:tc>
          <w:tcPr>
            <w:tcW w:w="1559" w:type="dxa"/>
            <w:vAlign w:val="center"/>
          </w:tcPr>
          <w:p w14:paraId="61966E5E" w14:textId="786AC88A"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b/>
                <w:bCs/>
              </w:rPr>
              <w:t xml:space="preserve">Tényleges </w:t>
            </w:r>
            <w:proofErr w:type="spellStart"/>
            <w:r w:rsidRPr="00A721DE">
              <w:rPr>
                <w:rFonts w:ascii="Times New Roman" w:hAnsi="Times New Roman" w:cs="Times New Roman"/>
                <w:b/>
                <w:bCs/>
              </w:rPr>
              <w:t>patientId</w:t>
            </w:r>
            <w:proofErr w:type="spellEnd"/>
          </w:p>
        </w:tc>
        <w:tc>
          <w:tcPr>
            <w:tcW w:w="1658" w:type="dxa"/>
            <w:vAlign w:val="center"/>
          </w:tcPr>
          <w:p w14:paraId="6314F545" w14:textId="339C507E"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b/>
                <w:bCs/>
              </w:rPr>
              <w:t>Eredmény</w:t>
            </w:r>
          </w:p>
        </w:tc>
        <w:tc>
          <w:tcPr>
            <w:tcW w:w="1319" w:type="dxa"/>
            <w:vAlign w:val="center"/>
          </w:tcPr>
          <w:p w14:paraId="36125233" w14:textId="0EC8BD14"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b/>
                <w:bCs/>
              </w:rPr>
              <w:t>Státusz</w:t>
            </w:r>
          </w:p>
        </w:tc>
      </w:tr>
      <w:tr w:rsidR="00060ED5" w14:paraId="3FA6D5A9" w14:textId="77777777" w:rsidTr="00DD75B9">
        <w:tc>
          <w:tcPr>
            <w:tcW w:w="1395" w:type="dxa"/>
            <w:vAlign w:val="center"/>
          </w:tcPr>
          <w:p w14:paraId="259A4AE8" w14:textId="460A70CC"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rPr>
              <w:t>TPT-01</w:t>
            </w:r>
          </w:p>
        </w:tc>
        <w:tc>
          <w:tcPr>
            <w:tcW w:w="2746" w:type="dxa"/>
            <w:vAlign w:val="center"/>
          </w:tcPr>
          <w:p w14:paraId="2B387C86" w14:textId="1996155B" w:rsidR="00060ED5" w:rsidRPr="00A721DE" w:rsidRDefault="00060ED5" w:rsidP="00060ED5">
            <w:pPr>
              <w:spacing w:line="360" w:lineRule="auto"/>
              <w:jc w:val="both"/>
              <w:rPr>
                <w:rFonts w:ascii="Times New Roman" w:hAnsi="Times New Roman" w:cs="Times New Roman"/>
                <w:sz w:val="24"/>
                <w:szCs w:val="24"/>
              </w:rPr>
            </w:pPr>
            <w:proofErr w:type="spellStart"/>
            <w:r w:rsidRPr="00A721DE">
              <w:rPr>
                <w:rFonts w:ascii="Times New Roman" w:hAnsi="Times New Roman" w:cs="Times New Roman"/>
              </w:rPr>
              <w:t>patient</w:t>
            </w:r>
            <w:proofErr w:type="spellEnd"/>
            <w:r w:rsidRPr="00A721DE">
              <w:rPr>
                <w:rFonts w:ascii="Times New Roman" w:hAnsi="Times New Roman" w:cs="Times New Roman"/>
              </w:rPr>
              <w:t>/8/</w:t>
            </w:r>
            <w:proofErr w:type="spellStart"/>
            <w:r w:rsidRPr="00A721DE">
              <w:rPr>
                <w:rFonts w:ascii="Times New Roman" w:hAnsi="Times New Roman" w:cs="Times New Roman"/>
              </w:rPr>
              <w:t>measurements</w:t>
            </w:r>
            <w:proofErr w:type="spellEnd"/>
          </w:p>
        </w:tc>
        <w:tc>
          <w:tcPr>
            <w:tcW w:w="1099" w:type="dxa"/>
            <w:vAlign w:val="center"/>
          </w:tcPr>
          <w:p w14:paraId="310DFD24" w14:textId="2DBE1655"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rPr>
              <w:t>8</w:t>
            </w:r>
          </w:p>
        </w:tc>
        <w:tc>
          <w:tcPr>
            <w:tcW w:w="1559" w:type="dxa"/>
            <w:vAlign w:val="center"/>
          </w:tcPr>
          <w:p w14:paraId="00B52D77" w14:textId="706B7F49"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rPr>
              <w:t>8</w:t>
            </w:r>
          </w:p>
        </w:tc>
        <w:tc>
          <w:tcPr>
            <w:tcW w:w="1658" w:type="dxa"/>
            <w:vAlign w:val="center"/>
          </w:tcPr>
          <w:p w14:paraId="419DEA79" w14:textId="24F7F2E4"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rPr>
              <w:t>Helyes beteghez rendelve</w:t>
            </w:r>
          </w:p>
        </w:tc>
        <w:tc>
          <w:tcPr>
            <w:tcW w:w="1319" w:type="dxa"/>
            <w:vAlign w:val="center"/>
          </w:tcPr>
          <w:p w14:paraId="6238FF4B" w14:textId="61B5DC9C" w:rsidR="00060ED5" w:rsidRPr="00A721DE" w:rsidRDefault="00060ED5" w:rsidP="00060ED5">
            <w:pPr>
              <w:spacing w:line="360" w:lineRule="auto"/>
              <w:jc w:val="both"/>
              <w:rPr>
                <w:rFonts w:ascii="Times New Roman" w:hAnsi="Times New Roman" w:cs="Times New Roman"/>
                <w:sz w:val="24"/>
                <w:szCs w:val="24"/>
              </w:rPr>
            </w:pPr>
            <w:r w:rsidRPr="00A721DE">
              <w:rPr>
                <w:rFonts w:ascii="Segoe UI Symbol" w:hAnsi="Segoe UI Symbol" w:cs="Segoe UI Symbol"/>
              </w:rPr>
              <w:t>✓</w:t>
            </w:r>
          </w:p>
        </w:tc>
      </w:tr>
      <w:tr w:rsidR="00060ED5" w14:paraId="0433A649" w14:textId="77777777" w:rsidTr="00DD75B9">
        <w:tc>
          <w:tcPr>
            <w:tcW w:w="1395" w:type="dxa"/>
            <w:vAlign w:val="center"/>
          </w:tcPr>
          <w:p w14:paraId="7E5F8012" w14:textId="18DD4935"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rPr>
              <w:t>TPT-02</w:t>
            </w:r>
          </w:p>
        </w:tc>
        <w:tc>
          <w:tcPr>
            <w:tcW w:w="2746" w:type="dxa"/>
            <w:vAlign w:val="center"/>
          </w:tcPr>
          <w:p w14:paraId="30C11DEA" w14:textId="7C4E2561" w:rsidR="00060ED5" w:rsidRPr="00A721DE" w:rsidRDefault="00060ED5" w:rsidP="00060ED5">
            <w:pPr>
              <w:spacing w:line="360" w:lineRule="auto"/>
              <w:jc w:val="both"/>
              <w:rPr>
                <w:rFonts w:ascii="Times New Roman" w:hAnsi="Times New Roman" w:cs="Times New Roman"/>
                <w:sz w:val="24"/>
                <w:szCs w:val="24"/>
              </w:rPr>
            </w:pPr>
            <w:proofErr w:type="spellStart"/>
            <w:r w:rsidRPr="00A721DE">
              <w:rPr>
                <w:rFonts w:ascii="Times New Roman" w:hAnsi="Times New Roman" w:cs="Times New Roman"/>
              </w:rPr>
              <w:t>patient</w:t>
            </w:r>
            <w:proofErr w:type="spellEnd"/>
            <w:r w:rsidRPr="00A721DE">
              <w:rPr>
                <w:rFonts w:ascii="Times New Roman" w:hAnsi="Times New Roman" w:cs="Times New Roman"/>
              </w:rPr>
              <w:t>/9/</w:t>
            </w:r>
            <w:proofErr w:type="spellStart"/>
            <w:r w:rsidRPr="00A721DE">
              <w:rPr>
                <w:rFonts w:ascii="Times New Roman" w:hAnsi="Times New Roman" w:cs="Times New Roman"/>
              </w:rPr>
              <w:t>measurements</w:t>
            </w:r>
            <w:proofErr w:type="spellEnd"/>
          </w:p>
        </w:tc>
        <w:tc>
          <w:tcPr>
            <w:tcW w:w="1099" w:type="dxa"/>
            <w:vAlign w:val="center"/>
          </w:tcPr>
          <w:p w14:paraId="7BA558B8" w14:textId="5CFD041B"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rPr>
              <w:t>9</w:t>
            </w:r>
          </w:p>
        </w:tc>
        <w:tc>
          <w:tcPr>
            <w:tcW w:w="1559" w:type="dxa"/>
            <w:vAlign w:val="center"/>
          </w:tcPr>
          <w:p w14:paraId="11498C53" w14:textId="71936209"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rPr>
              <w:t>9</w:t>
            </w:r>
          </w:p>
        </w:tc>
        <w:tc>
          <w:tcPr>
            <w:tcW w:w="1658" w:type="dxa"/>
            <w:vAlign w:val="center"/>
          </w:tcPr>
          <w:p w14:paraId="4D98FAD5" w14:textId="3E24F87E"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rPr>
              <w:t>Helyes beteghez rendelve</w:t>
            </w:r>
          </w:p>
        </w:tc>
        <w:tc>
          <w:tcPr>
            <w:tcW w:w="1319" w:type="dxa"/>
            <w:vAlign w:val="center"/>
          </w:tcPr>
          <w:p w14:paraId="00DB9D71" w14:textId="2B5DD21E" w:rsidR="00060ED5" w:rsidRPr="00A721DE" w:rsidRDefault="00060ED5" w:rsidP="00060ED5">
            <w:pPr>
              <w:spacing w:line="360" w:lineRule="auto"/>
              <w:jc w:val="both"/>
              <w:rPr>
                <w:rFonts w:ascii="Times New Roman" w:hAnsi="Times New Roman" w:cs="Times New Roman"/>
                <w:sz w:val="24"/>
                <w:szCs w:val="24"/>
              </w:rPr>
            </w:pPr>
            <w:r w:rsidRPr="00A721DE">
              <w:rPr>
                <w:rFonts w:ascii="Segoe UI Symbol" w:hAnsi="Segoe UI Symbol" w:cs="Segoe UI Symbol"/>
              </w:rPr>
              <w:t>✓</w:t>
            </w:r>
          </w:p>
        </w:tc>
      </w:tr>
      <w:tr w:rsidR="00060ED5" w14:paraId="7EFDCBBB" w14:textId="77777777" w:rsidTr="00DD75B9">
        <w:tc>
          <w:tcPr>
            <w:tcW w:w="1395" w:type="dxa"/>
            <w:vAlign w:val="center"/>
          </w:tcPr>
          <w:p w14:paraId="25386B05" w14:textId="50D9D96A"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rPr>
              <w:t>TPT-0</w:t>
            </w:r>
            <w:r w:rsidR="00460C95">
              <w:rPr>
                <w:rFonts w:ascii="Times New Roman" w:hAnsi="Times New Roman" w:cs="Times New Roman"/>
              </w:rPr>
              <w:t>3</w:t>
            </w:r>
          </w:p>
        </w:tc>
        <w:tc>
          <w:tcPr>
            <w:tcW w:w="2746" w:type="dxa"/>
            <w:vAlign w:val="center"/>
          </w:tcPr>
          <w:p w14:paraId="006E6567" w14:textId="74076737" w:rsidR="00060ED5" w:rsidRPr="00A721DE" w:rsidRDefault="00060ED5" w:rsidP="00060ED5">
            <w:pPr>
              <w:spacing w:line="360" w:lineRule="auto"/>
              <w:jc w:val="both"/>
              <w:rPr>
                <w:rFonts w:ascii="Times New Roman" w:hAnsi="Times New Roman" w:cs="Times New Roman"/>
                <w:sz w:val="24"/>
                <w:szCs w:val="24"/>
              </w:rPr>
            </w:pPr>
            <w:proofErr w:type="spellStart"/>
            <w:r w:rsidRPr="00A721DE">
              <w:rPr>
                <w:rFonts w:ascii="Times New Roman" w:hAnsi="Times New Roman" w:cs="Times New Roman"/>
              </w:rPr>
              <w:t>patient</w:t>
            </w:r>
            <w:proofErr w:type="spellEnd"/>
            <w:r w:rsidRPr="00A721DE">
              <w:rPr>
                <w:rFonts w:ascii="Times New Roman" w:hAnsi="Times New Roman" w:cs="Times New Roman"/>
              </w:rPr>
              <w:t>/abc/</w:t>
            </w:r>
            <w:proofErr w:type="spellStart"/>
            <w:r w:rsidRPr="00A721DE">
              <w:rPr>
                <w:rFonts w:ascii="Times New Roman" w:hAnsi="Times New Roman" w:cs="Times New Roman"/>
              </w:rPr>
              <w:t>measurements</w:t>
            </w:r>
            <w:proofErr w:type="spellEnd"/>
          </w:p>
        </w:tc>
        <w:tc>
          <w:tcPr>
            <w:tcW w:w="1099" w:type="dxa"/>
            <w:vAlign w:val="center"/>
          </w:tcPr>
          <w:p w14:paraId="2634D7F1" w14:textId="5B0FA9C8" w:rsidR="00060ED5" w:rsidRPr="00A721DE" w:rsidRDefault="00060ED5" w:rsidP="00060ED5">
            <w:pPr>
              <w:spacing w:line="360" w:lineRule="auto"/>
              <w:jc w:val="both"/>
              <w:rPr>
                <w:rFonts w:ascii="Times New Roman" w:hAnsi="Times New Roman" w:cs="Times New Roman"/>
                <w:sz w:val="24"/>
                <w:szCs w:val="24"/>
              </w:rPr>
            </w:pPr>
            <w:r w:rsidRPr="00A721DE">
              <w:rPr>
                <w:rFonts w:ascii="Times New Roman" w:hAnsi="Times New Roman" w:cs="Times New Roman"/>
              </w:rPr>
              <w:t>–</w:t>
            </w:r>
          </w:p>
        </w:tc>
        <w:tc>
          <w:tcPr>
            <w:tcW w:w="1559" w:type="dxa"/>
            <w:vAlign w:val="center"/>
          </w:tcPr>
          <w:p w14:paraId="544D02E1" w14:textId="02F140CA" w:rsidR="00060ED5" w:rsidRPr="00A721DE" w:rsidRDefault="00060ED5" w:rsidP="00060ED5">
            <w:pPr>
              <w:spacing w:line="360" w:lineRule="auto"/>
              <w:jc w:val="both"/>
              <w:rPr>
                <w:rFonts w:ascii="Times New Roman" w:hAnsi="Times New Roman" w:cs="Times New Roman"/>
                <w:sz w:val="24"/>
                <w:szCs w:val="24"/>
              </w:rPr>
            </w:pPr>
            <w:proofErr w:type="spellStart"/>
            <w:r w:rsidRPr="00A721DE">
              <w:rPr>
                <w:rFonts w:ascii="Times New Roman" w:hAnsi="Times New Roman" w:cs="Times New Roman"/>
              </w:rPr>
              <w:t>IllegalArgumentException</w:t>
            </w:r>
            <w:proofErr w:type="spellEnd"/>
          </w:p>
        </w:tc>
        <w:tc>
          <w:tcPr>
            <w:tcW w:w="1658" w:type="dxa"/>
            <w:vAlign w:val="center"/>
          </w:tcPr>
          <w:p w14:paraId="29745E46" w14:textId="7C4F44C5" w:rsidR="00060ED5" w:rsidRPr="00A721DE" w:rsidRDefault="00060ED5" w:rsidP="00060ED5">
            <w:pPr>
              <w:spacing w:line="360" w:lineRule="auto"/>
              <w:jc w:val="both"/>
              <w:rPr>
                <w:rFonts w:ascii="Times New Roman" w:hAnsi="Times New Roman" w:cs="Times New Roman"/>
                <w:sz w:val="24"/>
                <w:szCs w:val="24"/>
              </w:rPr>
            </w:pPr>
            <w:proofErr w:type="spellStart"/>
            <w:r w:rsidRPr="00A721DE">
              <w:rPr>
                <w:rFonts w:ascii="Times New Roman" w:hAnsi="Times New Roman" w:cs="Times New Roman"/>
              </w:rPr>
              <w:t>Try-catch</w:t>
            </w:r>
            <w:proofErr w:type="spellEnd"/>
            <w:r w:rsidRPr="00A721DE">
              <w:rPr>
                <w:rFonts w:ascii="Times New Roman" w:hAnsi="Times New Roman" w:cs="Times New Roman"/>
              </w:rPr>
              <w:t xml:space="preserve"> elkapta, szerver fut</w:t>
            </w:r>
          </w:p>
        </w:tc>
        <w:tc>
          <w:tcPr>
            <w:tcW w:w="1319" w:type="dxa"/>
            <w:vAlign w:val="center"/>
          </w:tcPr>
          <w:p w14:paraId="70516E35" w14:textId="080E2D09" w:rsidR="00060ED5" w:rsidRPr="00A721DE" w:rsidRDefault="00060ED5" w:rsidP="00060ED5">
            <w:pPr>
              <w:spacing w:line="360" w:lineRule="auto"/>
              <w:jc w:val="both"/>
              <w:rPr>
                <w:rFonts w:ascii="Times New Roman" w:hAnsi="Times New Roman" w:cs="Times New Roman"/>
                <w:sz w:val="24"/>
                <w:szCs w:val="24"/>
              </w:rPr>
            </w:pPr>
            <w:r w:rsidRPr="00A721DE">
              <w:rPr>
                <w:rFonts w:ascii="Segoe UI Symbol" w:hAnsi="Segoe UI Symbol" w:cs="Segoe UI Symbol"/>
              </w:rPr>
              <w:t>✓</w:t>
            </w:r>
          </w:p>
        </w:tc>
      </w:tr>
    </w:tbl>
    <w:p w14:paraId="790ABB76" w14:textId="4802B24E" w:rsidR="000E45BA" w:rsidRPr="006807D9" w:rsidRDefault="006807D9" w:rsidP="00351204">
      <w:pPr>
        <w:spacing w:line="360" w:lineRule="auto"/>
        <w:jc w:val="both"/>
        <w:rPr>
          <w:rFonts w:ascii="Times New Roman" w:hAnsi="Times New Roman" w:cs="Times New Roman"/>
          <w:i/>
          <w:iCs/>
          <w:sz w:val="24"/>
          <w:szCs w:val="24"/>
        </w:rPr>
      </w:pPr>
      <w:r w:rsidRPr="006807D9">
        <w:rPr>
          <w:rFonts w:ascii="Times New Roman" w:hAnsi="Times New Roman" w:cs="Times New Roman"/>
          <w:i/>
          <w:iCs/>
          <w:sz w:val="24"/>
          <w:szCs w:val="24"/>
        </w:rPr>
        <w:t>(Forrás: saját szerkesztés)</w:t>
      </w:r>
    </w:p>
    <w:p w14:paraId="5860C6A2" w14:textId="36CE88BC" w:rsidR="00A67E2A" w:rsidRDefault="00A67E2A" w:rsidP="00351204">
      <w:pPr>
        <w:spacing w:line="360" w:lineRule="auto"/>
        <w:jc w:val="both"/>
        <w:rPr>
          <w:rFonts w:ascii="Times New Roman" w:hAnsi="Times New Roman" w:cs="Times New Roman"/>
          <w:sz w:val="24"/>
          <w:szCs w:val="24"/>
        </w:rPr>
      </w:pPr>
      <w:r w:rsidRPr="00A67E2A">
        <w:rPr>
          <w:rFonts w:ascii="Times New Roman" w:hAnsi="Times New Roman" w:cs="Times New Roman"/>
          <w:sz w:val="24"/>
          <w:szCs w:val="24"/>
        </w:rPr>
        <w:t>A PATIENT_</w:t>
      </w:r>
      <w:proofErr w:type="gramStart"/>
      <w:r w:rsidRPr="00A67E2A">
        <w:rPr>
          <w:rFonts w:ascii="Times New Roman" w:hAnsi="Times New Roman" w:cs="Times New Roman"/>
          <w:sz w:val="24"/>
          <w:szCs w:val="24"/>
        </w:rPr>
        <w:t>IDS[</w:t>
      </w:r>
      <w:proofErr w:type="gramEnd"/>
      <w:r w:rsidRPr="00A67E2A">
        <w:rPr>
          <w:rFonts w:ascii="Times New Roman" w:hAnsi="Times New Roman" w:cs="Times New Roman"/>
          <w:sz w:val="24"/>
          <w:szCs w:val="24"/>
        </w:rPr>
        <w:t xml:space="preserve">] = {8, 9} konfigurációval a szimulátor két különböző beteg </w:t>
      </w:r>
      <w:proofErr w:type="spellStart"/>
      <w:r w:rsidRPr="00A67E2A">
        <w:rPr>
          <w:rFonts w:ascii="Times New Roman" w:hAnsi="Times New Roman" w:cs="Times New Roman"/>
          <w:sz w:val="24"/>
          <w:szCs w:val="24"/>
        </w:rPr>
        <w:t>topicjára</w:t>
      </w:r>
      <w:proofErr w:type="spellEnd"/>
      <w:r w:rsidRPr="00A67E2A">
        <w:rPr>
          <w:rFonts w:ascii="Times New Roman" w:hAnsi="Times New Roman" w:cs="Times New Roman"/>
          <w:sz w:val="24"/>
          <w:szCs w:val="24"/>
        </w:rPr>
        <w:t xml:space="preserve"> küldött adatokat. Ezzel az </w:t>
      </w:r>
      <w:proofErr w:type="spellStart"/>
      <w:proofErr w:type="gramStart"/>
      <w:r w:rsidRPr="00A67E2A">
        <w:rPr>
          <w:rFonts w:ascii="Times New Roman" w:hAnsi="Times New Roman" w:cs="Times New Roman"/>
          <w:sz w:val="24"/>
          <w:szCs w:val="24"/>
        </w:rPr>
        <w:t>extractPatientIdFromTopic</w:t>
      </w:r>
      <w:proofErr w:type="spellEnd"/>
      <w:r w:rsidRPr="00A67E2A">
        <w:rPr>
          <w:rFonts w:ascii="Times New Roman" w:hAnsi="Times New Roman" w:cs="Times New Roman"/>
          <w:sz w:val="24"/>
          <w:szCs w:val="24"/>
        </w:rPr>
        <w:t>(</w:t>
      </w:r>
      <w:proofErr w:type="gramEnd"/>
      <w:r w:rsidRPr="00A67E2A">
        <w:rPr>
          <w:rFonts w:ascii="Times New Roman" w:hAnsi="Times New Roman" w:cs="Times New Roman"/>
          <w:sz w:val="24"/>
          <w:szCs w:val="24"/>
        </w:rPr>
        <w:t xml:space="preserve">) metódus azon képessége kerülhetett ellenőrzésre, hogy eltérő beteg-azonosítók esetén is helyesen nyeri-e ki a </w:t>
      </w:r>
      <w:proofErr w:type="spellStart"/>
      <w:r w:rsidRPr="00A67E2A">
        <w:rPr>
          <w:rFonts w:ascii="Times New Roman" w:hAnsi="Times New Roman" w:cs="Times New Roman"/>
          <w:sz w:val="24"/>
          <w:szCs w:val="24"/>
        </w:rPr>
        <w:t>patientId</w:t>
      </w:r>
      <w:proofErr w:type="spellEnd"/>
      <w:r w:rsidRPr="00A67E2A">
        <w:rPr>
          <w:rFonts w:ascii="Times New Roman" w:hAnsi="Times New Roman" w:cs="Times New Roman"/>
          <w:sz w:val="24"/>
          <w:szCs w:val="24"/>
        </w:rPr>
        <w:t xml:space="preserve"> értéket. Negatív tesztként egy nem létező (</w:t>
      </w:r>
      <w:proofErr w:type="spellStart"/>
      <w:r w:rsidRPr="00A67E2A">
        <w:rPr>
          <w:rFonts w:ascii="Times New Roman" w:hAnsi="Times New Roman" w:cs="Times New Roman"/>
          <w:sz w:val="24"/>
          <w:szCs w:val="24"/>
        </w:rPr>
        <w:t>patient</w:t>
      </w:r>
      <w:proofErr w:type="spellEnd"/>
      <w:r w:rsidRPr="00A67E2A">
        <w:rPr>
          <w:rFonts w:ascii="Times New Roman" w:hAnsi="Times New Roman" w:cs="Times New Roman"/>
          <w:sz w:val="24"/>
          <w:szCs w:val="24"/>
        </w:rPr>
        <w:t>/99/</w:t>
      </w:r>
      <w:proofErr w:type="spellStart"/>
      <w:r w:rsidRPr="00A67E2A">
        <w:rPr>
          <w:rFonts w:ascii="Times New Roman" w:hAnsi="Times New Roman" w:cs="Times New Roman"/>
          <w:sz w:val="24"/>
          <w:szCs w:val="24"/>
        </w:rPr>
        <w:t>measurements</w:t>
      </w:r>
      <w:proofErr w:type="spellEnd"/>
      <w:r w:rsidRPr="00A67E2A">
        <w:rPr>
          <w:rFonts w:ascii="Times New Roman" w:hAnsi="Times New Roman" w:cs="Times New Roman"/>
          <w:sz w:val="24"/>
          <w:szCs w:val="24"/>
        </w:rPr>
        <w:t>) és egy érvénytelen formátumú (</w:t>
      </w:r>
      <w:proofErr w:type="spellStart"/>
      <w:r w:rsidRPr="00A67E2A">
        <w:rPr>
          <w:rFonts w:ascii="Times New Roman" w:hAnsi="Times New Roman" w:cs="Times New Roman"/>
          <w:sz w:val="24"/>
          <w:szCs w:val="24"/>
        </w:rPr>
        <w:t>patient</w:t>
      </w:r>
      <w:proofErr w:type="spellEnd"/>
      <w:r w:rsidRPr="00A67E2A">
        <w:rPr>
          <w:rFonts w:ascii="Times New Roman" w:hAnsi="Times New Roman" w:cs="Times New Roman"/>
          <w:sz w:val="24"/>
          <w:szCs w:val="24"/>
        </w:rPr>
        <w:t>/abc/</w:t>
      </w:r>
      <w:proofErr w:type="spellStart"/>
      <w:r w:rsidRPr="00A67E2A">
        <w:rPr>
          <w:rFonts w:ascii="Times New Roman" w:hAnsi="Times New Roman" w:cs="Times New Roman"/>
          <w:sz w:val="24"/>
          <w:szCs w:val="24"/>
        </w:rPr>
        <w:t>measurements</w:t>
      </w:r>
      <w:proofErr w:type="spellEnd"/>
      <w:r w:rsidRPr="00A67E2A">
        <w:rPr>
          <w:rFonts w:ascii="Times New Roman" w:hAnsi="Times New Roman" w:cs="Times New Roman"/>
          <w:sz w:val="24"/>
          <w:szCs w:val="24"/>
        </w:rPr>
        <w:t xml:space="preserve">) </w:t>
      </w:r>
      <w:proofErr w:type="spellStart"/>
      <w:r w:rsidRPr="00A67E2A">
        <w:rPr>
          <w:rFonts w:ascii="Times New Roman" w:hAnsi="Times New Roman" w:cs="Times New Roman"/>
          <w:sz w:val="24"/>
          <w:szCs w:val="24"/>
        </w:rPr>
        <w:t>topicot</w:t>
      </w:r>
      <w:proofErr w:type="spellEnd"/>
      <w:r w:rsidRPr="00A67E2A">
        <w:rPr>
          <w:rFonts w:ascii="Times New Roman" w:hAnsi="Times New Roman" w:cs="Times New Roman"/>
          <w:sz w:val="24"/>
          <w:szCs w:val="24"/>
        </w:rPr>
        <w:t xml:space="preserve"> is szimulálva volt: mindkét esetben a rendszer a várt kivételt dobta, amelyet a </w:t>
      </w:r>
      <w:proofErr w:type="spellStart"/>
      <w:r w:rsidRPr="00A67E2A">
        <w:rPr>
          <w:rFonts w:ascii="Times New Roman" w:hAnsi="Times New Roman" w:cs="Times New Roman"/>
          <w:sz w:val="24"/>
          <w:szCs w:val="24"/>
        </w:rPr>
        <w:t>MQTTListener</w:t>
      </w:r>
      <w:proofErr w:type="spellEnd"/>
      <w:r w:rsidRPr="00A67E2A">
        <w:rPr>
          <w:rFonts w:ascii="Times New Roman" w:hAnsi="Times New Roman" w:cs="Times New Roman"/>
          <w:sz w:val="24"/>
          <w:szCs w:val="24"/>
        </w:rPr>
        <w:t xml:space="preserve"> </w:t>
      </w:r>
      <w:proofErr w:type="spellStart"/>
      <w:r w:rsidRPr="00A67E2A">
        <w:rPr>
          <w:rFonts w:ascii="Times New Roman" w:hAnsi="Times New Roman" w:cs="Times New Roman"/>
          <w:sz w:val="24"/>
          <w:szCs w:val="24"/>
        </w:rPr>
        <w:t>try-catch</w:t>
      </w:r>
      <w:proofErr w:type="spellEnd"/>
      <w:r w:rsidRPr="00A67E2A">
        <w:rPr>
          <w:rFonts w:ascii="Times New Roman" w:hAnsi="Times New Roman" w:cs="Times New Roman"/>
          <w:sz w:val="24"/>
          <w:szCs w:val="24"/>
        </w:rPr>
        <w:t xml:space="preserve"> blokkja elkapott és konzolra naplózott, a szerver futása megszakítás nélkül folytatódott.</w:t>
      </w:r>
    </w:p>
    <w:p w14:paraId="0C497534" w14:textId="722A35D9" w:rsidR="00351204" w:rsidRDefault="00351204" w:rsidP="0035120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Wokwi</w:t>
      </w:r>
      <w:proofErr w:type="spellEnd"/>
      <w:r>
        <w:rPr>
          <w:rFonts w:ascii="Times New Roman" w:hAnsi="Times New Roman" w:cs="Times New Roman"/>
          <w:sz w:val="24"/>
          <w:szCs w:val="24"/>
        </w:rPr>
        <w:t xml:space="preserve"> online áramkör-szimulátor alkalmazásával a fejlesztés során sikerült a valódi hardveres MQTT-kommunikáció körülményeit reprodukálni: a </w:t>
      </w:r>
      <w:proofErr w:type="spellStart"/>
      <w:r>
        <w:rPr>
          <w:rFonts w:ascii="Times New Roman" w:hAnsi="Times New Roman" w:cs="Times New Roman"/>
          <w:sz w:val="24"/>
          <w:szCs w:val="24"/>
        </w:rPr>
        <w:t>Wokwi</w:t>
      </w:r>
      <w:proofErr w:type="spellEnd"/>
      <w:r>
        <w:rPr>
          <w:rFonts w:ascii="Times New Roman" w:hAnsi="Times New Roman" w:cs="Times New Roman"/>
          <w:sz w:val="24"/>
          <w:szCs w:val="24"/>
        </w:rPr>
        <w:t xml:space="preserve">-ban szimulált ESP32 közvetlenül a </w:t>
      </w:r>
      <w:proofErr w:type="spellStart"/>
      <w:r>
        <w:rPr>
          <w:rFonts w:ascii="Times New Roman" w:hAnsi="Times New Roman" w:cs="Times New Roman"/>
          <w:sz w:val="24"/>
          <w:szCs w:val="24"/>
        </w:rPr>
        <w:t>HiveMQ</w:t>
      </w:r>
      <w:proofErr w:type="spellEnd"/>
      <w:r>
        <w:rPr>
          <w:rFonts w:ascii="Times New Roman" w:hAnsi="Times New Roman" w:cs="Times New Roman"/>
          <w:sz w:val="24"/>
          <w:szCs w:val="24"/>
        </w:rPr>
        <w:t xml:space="preserve"> nyilvános </w:t>
      </w:r>
      <w:proofErr w:type="spellStart"/>
      <w:r>
        <w:rPr>
          <w:rFonts w:ascii="Times New Roman" w:hAnsi="Times New Roman" w:cs="Times New Roman"/>
          <w:sz w:val="24"/>
          <w:szCs w:val="24"/>
        </w:rPr>
        <w:t>brokerre</w:t>
      </w:r>
      <w:proofErr w:type="spellEnd"/>
      <w:r>
        <w:rPr>
          <w:rFonts w:ascii="Times New Roman" w:hAnsi="Times New Roman" w:cs="Times New Roman"/>
          <w:sz w:val="24"/>
          <w:szCs w:val="24"/>
        </w:rPr>
        <w:t xml:space="preserve"> csatlakozik (tcp://broker.hivemq.com:1883), és a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patientId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measurements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topicra</w:t>
      </w:r>
      <w:proofErr w:type="spellEnd"/>
      <w:r>
        <w:rPr>
          <w:rFonts w:ascii="Times New Roman" w:hAnsi="Times New Roman" w:cs="Times New Roman"/>
          <w:sz w:val="24"/>
          <w:szCs w:val="24"/>
        </w:rPr>
        <w:t xml:space="preserve"> publikál JSON </w:t>
      </w:r>
      <w:proofErr w:type="spellStart"/>
      <w:r>
        <w:rPr>
          <w:rFonts w:ascii="Times New Roman" w:hAnsi="Times New Roman" w:cs="Times New Roman"/>
          <w:sz w:val="24"/>
          <w:szCs w:val="24"/>
        </w:rPr>
        <w:t>payloadot</w:t>
      </w:r>
      <w:proofErr w:type="spellEnd"/>
      <w:r>
        <w:rPr>
          <w:rFonts w:ascii="Times New Roman" w:hAnsi="Times New Roman" w:cs="Times New Roman"/>
          <w:sz w:val="24"/>
          <w:szCs w:val="24"/>
        </w:rPr>
        <w:t xml:space="preserve">, amelyet a Spring Boot szerver a </w:t>
      </w:r>
      <w:proofErr w:type="spellStart"/>
      <w:r>
        <w:rPr>
          <w:rFonts w:ascii="Times New Roman" w:hAnsi="Times New Roman" w:cs="Times New Roman"/>
          <w:sz w:val="24"/>
          <w:szCs w:val="24"/>
        </w:rPr>
        <w:t>MQTTListener</w:t>
      </w:r>
      <w:proofErr w:type="spellEnd"/>
      <w:r>
        <w:rPr>
          <w:rFonts w:ascii="Times New Roman" w:hAnsi="Times New Roman" w:cs="Times New Roman"/>
          <w:sz w:val="24"/>
          <w:szCs w:val="24"/>
        </w:rPr>
        <w:t>-en keresztül fogad. Ez a megközelítés elegendő volt a teljes adatfolyam teszteléséhez, közbenső alagútszolgáltatás nélkül.</w:t>
      </w:r>
    </w:p>
    <w:p w14:paraId="3B72CA23" w14:textId="40F62275" w:rsidR="00E974B3"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tesztelés egy másik korlátja az egyidejű terheléses vizsgálat hiánya: a prototípus </w:t>
      </w:r>
      <w:r w:rsidR="00CD2786">
        <w:rPr>
          <w:rFonts w:ascii="Times New Roman" w:hAnsi="Times New Roman" w:cs="Times New Roman"/>
          <w:sz w:val="24"/>
          <w:szCs w:val="24"/>
        </w:rPr>
        <w:t xml:space="preserve">két </w:t>
      </w:r>
      <w:r>
        <w:rPr>
          <w:rFonts w:ascii="Times New Roman" w:hAnsi="Times New Roman" w:cs="Times New Roman"/>
          <w:sz w:val="24"/>
          <w:szCs w:val="24"/>
        </w:rPr>
        <w:t xml:space="preserve">beteg lett tesztelve. Produkciós körülmények </w:t>
      </w:r>
      <w:r w:rsidR="00C0750E">
        <w:rPr>
          <w:rFonts w:ascii="Times New Roman" w:hAnsi="Times New Roman" w:cs="Times New Roman"/>
          <w:sz w:val="24"/>
          <w:szCs w:val="24"/>
        </w:rPr>
        <w:t>között,</w:t>
      </w:r>
      <w:r>
        <w:rPr>
          <w:rFonts w:ascii="Times New Roman" w:hAnsi="Times New Roman" w:cs="Times New Roman"/>
          <w:sz w:val="24"/>
          <w:szCs w:val="24"/>
        </w:rPr>
        <w:t xml:space="preserve"> ahol esetleg tíz vagy száz beteg eszközei küldenek párhuzamosan adatot a </w:t>
      </w:r>
      <w:proofErr w:type="spellStart"/>
      <w:r>
        <w:rPr>
          <w:rFonts w:ascii="Times New Roman" w:hAnsi="Times New Roman" w:cs="Times New Roman"/>
          <w:sz w:val="24"/>
          <w:szCs w:val="24"/>
        </w:rPr>
        <w:t>DirectChannel</w:t>
      </w:r>
      <w:proofErr w:type="spellEnd"/>
      <w:r>
        <w:rPr>
          <w:rFonts w:ascii="Times New Roman" w:hAnsi="Times New Roman" w:cs="Times New Roman"/>
          <w:sz w:val="24"/>
          <w:szCs w:val="24"/>
        </w:rPr>
        <w:t xml:space="preserve"> üzenetcsatorna szűk keresztmetszetté válhat, mivel az üzeneteket egymás után, szinkron módon dolgozza fel. Egy valódi terhelési teszt (pl. </w:t>
      </w:r>
      <w:proofErr w:type="spellStart"/>
      <w:r>
        <w:rPr>
          <w:rFonts w:ascii="Times New Roman" w:hAnsi="Times New Roman" w:cs="Times New Roman"/>
          <w:sz w:val="24"/>
          <w:szCs w:val="24"/>
        </w:rPr>
        <w:t>Apache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JMeter</w:t>
      </w:r>
      <w:proofErr w:type="spellEnd"/>
      <w:r>
        <w:rPr>
          <w:rFonts w:ascii="Times New Roman" w:hAnsi="Times New Roman" w:cs="Times New Roman"/>
          <w:sz w:val="24"/>
          <w:szCs w:val="24"/>
        </w:rPr>
        <w:t xml:space="preserve"> vagy </w:t>
      </w:r>
      <w:proofErr w:type="spellStart"/>
      <w:r>
        <w:rPr>
          <w:rFonts w:ascii="Times New Roman" w:hAnsi="Times New Roman" w:cs="Times New Roman"/>
          <w:sz w:val="24"/>
          <w:szCs w:val="24"/>
        </w:rPr>
        <w:t>Locust</w:t>
      </w:r>
      <w:proofErr w:type="spellEnd"/>
      <w:r>
        <w:rPr>
          <w:rFonts w:ascii="Times New Roman" w:hAnsi="Times New Roman" w:cs="Times New Roman"/>
          <w:sz w:val="24"/>
          <w:szCs w:val="24"/>
        </w:rPr>
        <w:t xml:space="preserve"> segítségével) megmutatná, hogy hány párhuzamos MQTT-üzenet esetén kezd nőni a feldolgozási késleltetés. Ez a vizsgálat a jövőbeli fejlesztési fázis egyik kiemelt </w:t>
      </w:r>
      <w:r>
        <w:rPr>
          <w:rFonts w:ascii="Times New Roman" w:hAnsi="Times New Roman" w:cs="Times New Roman"/>
          <w:sz w:val="24"/>
          <w:szCs w:val="24"/>
        </w:rPr>
        <w:lastRenderedPageBreak/>
        <w:t xml:space="preserve">feladata, és szükség esetén a </w:t>
      </w:r>
      <w:proofErr w:type="spellStart"/>
      <w:r>
        <w:rPr>
          <w:rFonts w:ascii="Times New Roman" w:hAnsi="Times New Roman" w:cs="Times New Roman"/>
          <w:sz w:val="24"/>
          <w:szCs w:val="24"/>
        </w:rPr>
        <w:t>DirectChannel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QueueChannel</w:t>
      </w:r>
      <w:proofErr w:type="spellEnd"/>
      <w:r>
        <w:rPr>
          <w:rFonts w:ascii="Times New Roman" w:hAnsi="Times New Roman" w:cs="Times New Roman"/>
          <w:sz w:val="24"/>
          <w:szCs w:val="24"/>
        </w:rPr>
        <w:t xml:space="preserve">-re cserélése, illetve aszinkron feldolgozás bevezetése nyújt megoldást.  </w:t>
      </w:r>
    </w:p>
    <w:p w14:paraId="6FBBA748" w14:textId="1AE0C1AD" w:rsidR="00E974B3" w:rsidRPr="008B6549" w:rsidRDefault="00000000" w:rsidP="00C83EE0">
      <w:pPr>
        <w:spacing w:line="360" w:lineRule="auto"/>
        <w:jc w:val="both"/>
        <w:rPr>
          <w:rFonts w:ascii="Times New Roman" w:hAnsi="Times New Roman" w:cs="Times New Roman"/>
          <w:sz w:val="24"/>
          <w:szCs w:val="24"/>
        </w:rPr>
      </w:pPr>
      <w:r w:rsidRPr="008B6549">
        <w:rPr>
          <w:rFonts w:ascii="Times New Roman" w:hAnsi="Times New Roman" w:cs="Times New Roman"/>
          <w:sz w:val="24"/>
          <w:szCs w:val="24"/>
        </w:rPr>
        <w:t xml:space="preserve">Mért teljesítménymutatók (Performance </w:t>
      </w:r>
      <w:proofErr w:type="spellStart"/>
      <w:r w:rsidRPr="008B6549">
        <w:rPr>
          <w:rFonts w:ascii="Times New Roman" w:hAnsi="Times New Roman" w:cs="Times New Roman"/>
          <w:sz w:val="24"/>
          <w:szCs w:val="24"/>
        </w:rPr>
        <w:t>Metrics</w:t>
      </w:r>
      <w:proofErr w:type="spellEnd"/>
      <w:r w:rsidRPr="008B6549">
        <w:rPr>
          <w:rFonts w:ascii="Times New Roman" w:hAnsi="Times New Roman" w:cs="Times New Roman"/>
          <w:sz w:val="24"/>
          <w:szCs w:val="24"/>
        </w:rPr>
        <w:t xml:space="preserve">) prototípus szinten: </w:t>
      </w:r>
    </w:p>
    <w:p w14:paraId="5587BCC2" w14:textId="77777777" w:rsidR="00E974B3" w:rsidRPr="008B6549" w:rsidRDefault="00000000" w:rsidP="00E974B3">
      <w:pPr>
        <w:pStyle w:val="Listaszerbekezds"/>
        <w:numPr>
          <w:ilvl w:val="0"/>
          <w:numId w:val="32"/>
        </w:numPr>
        <w:spacing w:line="360" w:lineRule="auto"/>
        <w:jc w:val="both"/>
        <w:rPr>
          <w:rFonts w:ascii="Times New Roman" w:hAnsi="Times New Roman" w:cs="Times New Roman"/>
          <w:sz w:val="24"/>
          <w:szCs w:val="24"/>
        </w:rPr>
      </w:pPr>
      <w:r w:rsidRPr="008B6549">
        <w:rPr>
          <w:rFonts w:ascii="Times New Roman" w:hAnsi="Times New Roman" w:cs="Times New Roman"/>
          <w:sz w:val="24"/>
          <w:szCs w:val="24"/>
        </w:rPr>
        <w:t xml:space="preserve">A tesztelés során az alábbi konkrét mérőszámok kerültek rögzítésre, amelyek kiindulópontul szolgálnak a jövőbeli teljesítményelemzéshez:  </w:t>
      </w:r>
    </w:p>
    <w:p w14:paraId="37802620" w14:textId="69B5A552" w:rsidR="00E974B3" w:rsidRPr="008B6549" w:rsidRDefault="00000000" w:rsidP="00E974B3">
      <w:pPr>
        <w:pStyle w:val="Listaszerbekezds"/>
        <w:numPr>
          <w:ilvl w:val="0"/>
          <w:numId w:val="32"/>
        </w:numPr>
        <w:spacing w:line="360" w:lineRule="auto"/>
        <w:jc w:val="both"/>
        <w:rPr>
          <w:rFonts w:ascii="Times New Roman" w:hAnsi="Times New Roman" w:cs="Times New Roman"/>
          <w:sz w:val="24"/>
          <w:szCs w:val="24"/>
        </w:rPr>
      </w:pPr>
      <w:r w:rsidRPr="008B6549">
        <w:rPr>
          <w:rFonts w:ascii="Times New Roman" w:hAnsi="Times New Roman" w:cs="Times New Roman"/>
          <w:sz w:val="24"/>
          <w:szCs w:val="24"/>
        </w:rPr>
        <w:t>Átlagos API válaszidő (</w:t>
      </w:r>
      <w:proofErr w:type="spellStart"/>
      <w:r w:rsidRPr="008B6549">
        <w:rPr>
          <w:rFonts w:ascii="Times New Roman" w:hAnsi="Times New Roman" w:cs="Times New Roman"/>
          <w:sz w:val="24"/>
          <w:szCs w:val="24"/>
        </w:rPr>
        <w:t>dashboard</w:t>
      </w:r>
      <w:proofErr w:type="spellEnd"/>
      <w:r w:rsidRPr="008B6549">
        <w:rPr>
          <w:rFonts w:ascii="Times New Roman" w:hAnsi="Times New Roman" w:cs="Times New Roman"/>
          <w:sz w:val="24"/>
          <w:szCs w:val="24"/>
        </w:rPr>
        <w:t xml:space="preserve"> betöltés): 1,</w:t>
      </w:r>
      <w:r w:rsidR="00196EC4">
        <w:rPr>
          <w:rFonts w:ascii="Times New Roman" w:hAnsi="Times New Roman" w:cs="Times New Roman"/>
          <w:sz w:val="24"/>
          <w:szCs w:val="24"/>
        </w:rPr>
        <w:t>8</w:t>
      </w:r>
      <w:r w:rsidRPr="008B6549">
        <w:rPr>
          <w:rFonts w:ascii="Times New Roman" w:hAnsi="Times New Roman" w:cs="Times New Roman"/>
          <w:sz w:val="24"/>
          <w:szCs w:val="24"/>
        </w:rPr>
        <w:t xml:space="preserve"> s (elvárás: &lt;2 s) </w:t>
      </w:r>
      <w:r w:rsidRPr="008B6549">
        <w:rPr>
          <w:rFonts w:ascii="Segoe UI Symbol" w:hAnsi="Segoe UI Symbol" w:cs="Segoe UI Symbol"/>
          <w:sz w:val="24"/>
          <w:szCs w:val="24"/>
        </w:rPr>
        <w:t>✓</w:t>
      </w:r>
      <w:r w:rsidRPr="008B6549">
        <w:rPr>
          <w:rFonts w:ascii="Times New Roman" w:hAnsi="Times New Roman" w:cs="Times New Roman"/>
          <w:sz w:val="24"/>
          <w:szCs w:val="24"/>
        </w:rPr>
        <w:t xml:space="preserve"> </w:t>
      </w:r>
    </w:p>
    <w:p w14:paraId="6352E097" w14:textId="77777777" w:rsidR="00E974B3" w:rsidRPr="008B6549" w:rsidRDefault="00000000" w:rsidP="00E974B3">
      <w:pPr>
        <w:pStyle w:val="Listaszerbekezds"/>
        <w:numPr>
          <w:ilvl w:val="0"/>
          <w:numId w:val="32"/>
        </w:numPr>
        <w:spacing w:line="360" w:lineRule="auto"/>
        <w:jc w:val="both"/>
        <w:rPr>
          <w:rFonts w:ascii="Times New Roman" w:hAnsi="Times New Roman" w:cs="Times New Roman"/>
          <w:sz w:val="24"/>
          <w:szCs w:val="24"/>
        </w:rPr>
      </w:pPr>
      <w:r w:rsidRPr="008B6549">
        <w:rPr>
          <w:rFonts w:ascii="Times New Roman" w:hAnsi="Times New Roman" w:cs="Times New Roman"/>
          <w:sz w:val="24"/>
          <w:szCs w:val="24"/>
        </w:rPr>
        <w:t>MQTT üzenet feldolgozási idő (</w:t>
      </w:r>
      <w:proofErr w:type="spellStart"/>
      <w:r w:rsidRPr="008B6549">
        <w:rPr>
          <w:rFonts w:ascii="Times New Roman" w:hAnsi="Times New Roman" w:cs="Times New Roman"/>
          <w:sz w:val="24"/>
          <w:szCs w:val="24"/>
        </w:rPr>
        <w:t>broker</w:t>
      </w:r>
      <w:proofErr w:type="spellEnd"/>
      <w:r w:rsidRPr="008B6549">
        <w:rPr>
          <w:rFonts w:ascii="Times New Roman" w:hAnsi="Times New Roman" w:cs="Times New Roman"/>
          <w:sz w:val="24"/>
          <w:szCs w:val="24"/>
        </w:rPr>
        <w:t xml:space="preserve"> → adatbázis): ~180 </w:t>
      </w:r>
      <w:proofErr w:type="spellStart"/>
      <w:r w:rsidRPr="008B6549">
        <w:rPr>
          <w:rFonts w:ascii="Times New Roman" w:hAnsi="Times New Roman" w:cs="Times New Roman"/>
          <w:sz w:val="24"/>
          <w:szCs w:val="24"/>
        </w:rPr>
        <w:t>ms</w:t>
      </w:r>
      <w:proofErr w:type="spellEnd"/>
      <w:r w:rsidRPr="008B6549">
        <w:rPr>
          <w:rFonts w:ascii="Times New Roman" w:hAnsi="Times New Roman" w:cs="Times New Roman"/>
          <w:sz w:val="24"/>
          <w:szCs w:val="24"/>
        </w:rPr>
        <w:t xml:space="preserve"> (elvárás: &lt;200 </w:t>
      </w:r>
      <w:proofErr w:type="spellStart"/>
      <w:r w:rsidRPr="008B6549">
        <w:rPr>
          <w:rFonts w:ascii="Times New Roman" w:hAnsi="Times New Roman" w:cs="Times New Roman"/>
          <w:sz w:val="24"/>
          <w:szCs w:val="24"/>
        </w:rPr>
        <w:t>ms</w:t>
      </w:r>
      <w:proofErr w:type="spellEnd"/>
      <w:r w:rsidRPr="008B6549">
        <w:rPr>
          <w:rFonts w:ascii="Times New Roman" w:hAnsi="Times New Roman" w:cs="Times New Roman"/>
          <w:sz w:val="24"/>
          <w:szCs w:val="24"/>
        </w:rPr>
        <w:t xml:space="preserve">) </w:t>
      </w:r>
      <w:r w:rsidRPr="008B6549">
        <w:rPr>
          <w:rFonts w:ascii="Segoe UI Symbol" w:hAnsi="Segoe UI Symbol" w:cs="Segoe UI Symbol"/>
          <w:sz w:val="24"/>
          <w:szCs w:val="24"/>
        </w:rPr>
        <w:t>✓</w:t>
      </w:r>
    </w:p>
    <w:p w14:paraId="04BC0AE5" w14:textId="7A3E7F80" w:rsidR="00E974B3" w:rsidRPr="008B6549" w:rsidRDefault="00000000" w:rsidP="00E974B3">
      <w:pPr>
        <w:pStyle w:val="Listaszerbekezds"/>
        <w:numPr>
          <w:ilvl w:val="0"/>
          <w:numId w:val="32"/>
        </w:numPr>
        <w:spacing w:line="360" w:lineRule="auto"/>
        <w:jc w:val="both"/>
        <w:rPr>
          <w:rFonts w:ascii="Times New Roman" w:hAnsi="Times New Roman" w:cs="Times New Roman"/>
          <w:sz w:val="24"/>
          <w:szCs w:val="24"/>
        </w:rPr>
      </w:pPr>
      <w:r w:rsidRPr="008B6549">
        <w:rPr>
          <w:rFonts w:ascii="Times New Roman" w:hAnsi="Times New Roman" w:cs="Times New Roman"/>
          <w:sz w:val="24"/>
          <w:szCs w:val="24"/>
        </w:rPr>
        <w:t xml:space="preserve">Adatbázis-írási idő (egyetlen mérési rekord): &lt;50 </w:t>
      </w:r>
      <w:proofErr w:type="spellStart"/>
      <w:r w:rsidRPr="008B6549">
        <w:rPr>
          <w:rFonts w:ascii="Times New Roman" w:hAnsi="Times New Roman" w:cs="Times New Roman"/>
          <w:sz w:val="24"/>
          <w:szCs w:val="24"/>
        </w:rPr>
        <w:t>ms</w:t>
      </w:r>
      <w:proofErr w:type="spellEnd"/>
      <w:r w:rsidRPr="008B6549">
        <w:rPr>
          <w:rFonts w:ascii="Times New Roman" w:hAnsi="Times New Roman" w:cs="Times New Roman"/>
          <w:sz w:val="24"/>
          <w:szCs w:val="24"/>
        </w:rPr>
        <w:t xml:space="preserve"> H2 fájlalapú tárolással </w:t>
      </w:r>
    </w:p>
    <w:p w14:paraId="64984818" w14:textId="4491F672" w:rsidR="00E974B3" w:rsidRPr="008B6549" w:rsidRDefault="00000000" w:rsidP="00E974B3">
      <w:pPr>
        <w:pStyle w:val="Listaszerbekezds"/>
        <w:numPr>
          <w:ilvl w:val="0"/>
          <w:numId w:val="32"/>
        </w:numPr>
        <w:spacing w:line="360" w:lineRule="auto"/>
        <w:jc w:val="both"/>
        <w:rPr>
          <w:rFonts w:ascii="Times New Roman" w:hAnsi="Times New Roman" w:cs="Times New Roman"/>
          <w:sz w:val="24"/>
          <w:szCs w:val="24"/>
        </w:rPr>
      </w:pPr>
      <w:r w:rsidRPr="008B6549">
        <w:rPr>
          <w:rFonts w:ascii="Times New Roman" w:hAnsi="Times New Roman" w:cs="Times New Roman"/>
          <w:sz w:val="24"/>
          <w:szCs w:val="24"/>
        </w:rPr>
        <w:t xml:space="preserve">Tesztelt egyidejű felhasználók száma: 1 (prototípus korlát) </w:t>
      </w:r>
    </w:p>
    <w:p w14:paraId="0BEEB52C" w14:textId="77777777" w:rsidR="00E974B3" w:rsidRPr="008B6549" w:rsidRDefault="00000000" w:rsidP="00E974B3">
      <w:pPr>
        <w:pStyle w:val="Listaszerbekezds"/>
        <w:numPr>
          <w:ilvl w:val="0"/>
          <w:numId w:val="32"/>
        </w:numPr>
        <w:spacing w:line="360" w:lineRule="auto"/>
        <w:jc w:val="both"/>
        <w:rPr>
          <w:rFonts w:ascii="Times New Roman" w:hAnsi="Times New Roman" w:cs="Times New Roman"/>
          <w:sz w:val="24"/>
          <w:szCs w:val="24"/>
        </w:rPr>
      </w:pPr>
      <w:r w:rsidRPr="008B6549">
        <w:rPr>
          <w:rFonts w:ascii="Times New Roman" w:hAnsi="Times New Roman" w:cs="Times New Roman"/>
          <w:sz w:val="24"/>
          <w:szCs w:val="24"/>
        </w:rPr>
        <w:t xml:space="preserve">Tesztelt MQTT üzenetek száma: ~30 üzenet (3 ciklus × 5 mérési típus × 2 páciens) </w:t>
      </w:r>
    </w:p>
    <w:p w14:paraId="367CAC3F" w14:textId="13AE293E" w:rsidR="003E112B" w:rsidRPr="008B6549" w:rsidRDefault="00000000" w:rsidP="00E974B3">
      <w:pPr>
        <w:pStyle w:val="Listaszerbekezds"/>
        <w:numPr>
          <w:ilvl w:val="0"/>
          <w:numId w:val="32"/>
        </w:numPr>
        <w:spacing w:line="360" w:lineRule="auto"/>
        <w:jc w:val="both"/>
        <w:rPr>
          <w:rFonts w:ascii="Times New Roman" w:hAnsi="Times New Roman" w:cs="Times New Roman"/>
          <w:sz w:val="24"/>
          <w:szCs w:val="24"/>
        </w:rPr>
      </w:pPr>
      <w:r w:rsidRPr="008B6549">
        <w:rPr>
          <w:rFonts w:ascii="Times New Roman" w:hAnsi="Times New Roman" w:cs="Times New Roman"/>
          <w:sz w:val="24"/>
          <w:szCs w:val="24"/>
        </w:rPr>
        <w:t xml:space="preserve">Riasztás-észlelési pontosság: 100% a szimulált tesztesetek körében (2/2 kritikus eset helyesen </w:t>
      </w:r>
      <w:r w:rsidR="00E974B3" w:rsidRPr="008B6549">
        <w:rPr>
          <w:rFonts w:ascii="Times New Roman" w:hAnsi="Times New Roman" w:cs="Times New Roman"/>
          <w:sz w:val="24"/>
          <w:szCs w:val="24"/>
        </w:rPr>
        <w:t xml:space="preserve">jelölve) </w:t>
      </w:r>
    </w:p>
    <w:p w14:paraId="67E8D064" w14:textId="77777777" w:rsidR="003E112B" w:rsidRDefault="00000000" w:rsidP="00C83EE0">
      <w:pPr>
        <w:pStyle w:val="Cmsor1"/>
        <w:jc w:val="both"/>
        <w:rPr>
          <w:rFonts w:ascii="Times New Roman" w:hAnsi="Times New Roman" w:cs="Times New Roman"/>
          <w:b/>
          <w:bCs/>
          <w:color w:val="000000" w:themeColor="text1"/>
          <w:sz w:val="48"/>
          <w:szCs w:val="48"/>
        </w:rPr>
      </w:pPr>
      <w:bookmarkStart w:id="51" w:name="chFF200001"/>
      <w:bookmarkStart w:id="52" w:name="_Toc228542045"/>
      <w:r>
        <w:rPr>
          <w:rFonts w:ascii="Times New Roman" w:hAnsi="Times New Roman" w:cs="Times New Roman"/>
          <w:b/>
          <w:bCs/>
          <w:color w:val="000000" w:themeColor="text1"/>
          <w:sz w:val="48"/>
          <w:szCs w:val="48"/>
        </w:rPr>
        <w:t>8. Összegzés és kitekintés</w:t>
      </w:r>
      <w:bookmarkEnd w:id="51"/>
      <w:bookmarkEnd w:id="52"/>
    </w:p>
    <w:p w14:paraId="698F6E8F" w14:textId="77777777" w:rsidR="003E112B" w:rsidRDefault="00000000" w:rsidP="00C83EE0">
      <w:pPr>
        <w:pStyle w:val="Cmsor2"/>
        <w:jc w:val="both"/>
        <w:rPr>
          <w:rFonts w:ascii="Times New Roman" w:hAnsi="Times New Roman" w:cs="Times New Roman"/>
          <w:b/>
          <w:bCs/>
          <w:color w:val="000000" w:themeColor="text1"/>
        </w:rPr>
      </w:pPr>
      <w:bookmarkStart w:id="53" w:name="subFF200010"/>
      <w:bookmarkStart w:id="54" w:name="_Toc228542046"/>
      <w:r>
        <w:rPr>
          <w:rFonts w:ascii="Times New Roman" w:hAnsi="Times New Roman" w:cs="Times New Roman"/>
          <w:b/>
          <w:bCs/>
          <w:color w:val="000000" w:themeColor="text1"/>
        </w:rPr>
        <w:t>8.1 Az elért eredmények összefoglalása</w:t>
      </w:r>
      <w:bookmarkEnd w:id="53"/>
      <w:bookmarkEnd w:id="54"/>
    </w:p>
    <w:p w14:paraId="78016E7F" w14:textId="69F90528" w:rsidR="00CF411F"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jelen szakdolgozat egy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-alapú egészségügyi monitoring rendszer 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teljes fejlesztési folyamatát dokumentálta, a problémaazonosítástól a működő szoftveres prototípus megvalósításáig. Az elkészült rendszer képes szimulált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-eszközöktől MQTT-protokollon keresztül fogadni élettani mérési adatokat, azokat </w:t>
      </w:r>
      <w:proofErr w:type="spellStart"/>
      <w:r>
        <w:rPr>
          <w:rFonts w:ascii="Times New Roman" w:hAnsi="Times New Roman" w:cs="Times New Roman"/>
          <w:sz w:val="24"/>
          <w:szCs w:val="24"/>
        </w:rPr>
        <w:t>validálni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perzisztensen</w:t>
      </w:r>
      <w:proofErr w:type="spellEnd"/>
      <w:r>
        <w:rPr>
          <w:rFonts w:ascii="Times New Roman" w:hAnsi="Times New Roman" w:cs="Times New Roman"/>
          <w:sz w:val="24"/>
          <w:szCs w:val="24"/>
        </w:rPr>
        <w:t xml:space="preserve"> tárolni egy H2 relációs adatbázisban, és valós idejű vizuális visszacsatolást nyújtani mind a páciensek, mind az egészségügyi szakemberek számára egy reszponzív webes felületen keresztül.</w:t>
      </w:r>
    </w:p>
    <w:p w14:paraId="65BCD763" w14:textId="4048AE8D"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rendszer automatikusan azonosítja a klinikai szempontból kritikus értékeket figyelembe véve a beteg életkorát a vérnyomásküszöb dinamikus kiszámításakor, és azokat vizuálisan elkülöníti a normál tartományban lévő adatoktól. A fejlesztés során alkalmazott technológiai </w:t>
      </w:r>
      <w:proofErr w:type="spellStart"/>
      <w:r>
        <w:rPr>
          <w:rFonts w:ascii="Times New Roman" w:hAnsi="Times New Roman" w:cs="Times New Roman"/>
          <w:sz w:val="24"/>
          <w:szCs w:val="24"/>
        </w:rPr>
        <w:t>stack</w:t>
      </w:r>
      <w:proofErr w:type="spellEnd"/>
      <w:r>
        <w:rPr>
          <w:rFonts w:ascii="Times New Roman" w:hAnsi="Times New Roman" w:cs="Times New Roman"/>
          <w:sz w:val="24"/>
          <w:szCs w:val="24"/>
        </w:rPr>
        <w:t xml:space="preserve"> Spring Boot 3.x, Java 17 LTS, </w:t>
      </w:r>
      <w:proofErr w:type="spellStart"/>
      <w:r>
        <w:rPr>
          <w:rFonts w:ascii="Times New Roman" w:hAnsi="Times New Roman" w:cs="Times New Roman"/>
          <w:sz w:val="24"/>
          <w:szCs w:val="24"/>
        </w:rPr>
        <w:t>Thymeleaf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Bootstrap</w:t>
      </w:r>
      <w:proofErr w:type="spellEnd"/>
      <w:r>
        <w:rPr>
          <w:rFonts w:ascii="Times New Roman" w:hAnsi="Times New Roman" w:cs="Times New Roman"/>
          <w:sz w:val="24"/>
          <w:szCs w:val="24"/>
        </w:rPr>
        <w:t xml:space="preserve">, H2, Spring Data JPA, Spring </w:t>
      </w:r>
      <w:proofErr w:type="spellStart"/>
      <w:r>
        <w:rPr>
          <w:rFonts w:ascii="Times New Roman" w:hAnsi="Times New Roman" w:cs="Times New Roman"/>
          <w:sz w:val="24"/>
          <w:szCs w:val="24"/>
        </w:rPr>
        <w:t>Integration</w:t>
      </w:r>
      <w:proofErr w:type="spellEnd"/>
      <w:r>
        <w:rPr>
          <w:rFonts w:ascii="Times New Roman" w:hAnsi="Times New Roman" w:cs="Times New Roman"/>
          <w:sz w:val="24"/>
          <w:szCs w:val="24"/>
        </w:rPr>
        <w:t xml:space="preserve"> MQTT modern, ipari szinten alkalmazott eszközöket képvisel, amelyek megalapozzák a rendszer jövőbeli bővíthetőségét és karbantarthatóságát. Az MVC </w:t>
      </w:r>
      <w:proofErr w:type="spellStart"/>
      <w:r>
        <w:rPr>
          <w:rFonts w:ascii="Times New Roman" w:hAnsi="Times New Roman" w:cs="Times New Roman"/>
          <w:sz w:val="24"/>
          <w:szCs w:val="24"/>
        </w:rPr>
        <w:t>architekturális</w:t>
      </w:r>
      <w:proofErr w:type="spellEnd"/>
      <w:r>
        <w:rPr>
          <w:rFonts w:ascii="Times New Roman" w:hAnsi="Times New Roman" w:cs="Times New Roman"/>
          <w:sz w:val="24"/>
          <w:szCs w:val="24"/>
        </w:rPr>
        <w:t xml:space="preserve"> minta következetes alkalmazása, a rétegek egyértelmű szétválasztása és a szerepkör alapú hozzáférés-vezérlés megvalósítása olyan tervezési döntések, amelyek nemcsak a prototípus szintjén működőképesek, hanem egy élesebb, produkciós rendszer alapjait is képezik.</w:t>
      </w:r>
    </w:p>
    <w:p w14:paraId="189FE927" w14:textId="74ED129F"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proofErr w:type="spellStart"/>
      <w:r>
        <w:rPr>
          <w:rFonts w:ascii="Times New Roman" w:hAnsi="Times New Roman" w:cs="Times New Roman"/>
          <w:sz w:val="24"/>
          <w:szCs w:val="24"/>
        </w:rPr>
        <w:t>ChronoCareApplication</w:t>
      </w:r>
      <w:proofErr w:type="spellEnd"/>
      <w:r>
        <w:rPr>
          <w:rFonts w:ascii="Times New Roman" w:hAnsi="Times New Roman" w:cs="Times New Roman"/>
          <w:sz w:val="24"/>
          <w:szCs w:val="24"/>
        </w:rPr>
        <w:t xml:space="preserve"> osztályban implementált </w:t>
      </w:r>
      <w:proofErr w:type="spellStart"/>
      <w:r>
        <w:rPr>
          <w:rFonts w:ascii="Times New Roman" w:hAnsi="Times New Roman" w:cs="Times New Roman"/>
          <w:sz w:val="24"/>
          <w:szCs w:val="24"/>
        </w:rPr>
        <w:t>CommandLineRunner</w:t>
      </w:r>
      <w:proofErr w:type="spellEnd"/>
      <w:r>
        <w:rPr>
          <w:rFonts w:ascii="Times New Roman" w:hAnsi="Times New Roman" w:cs="Times New Roman"/>
          <w:sz w:val="24"/>
          <w:szCs w:val="24"/>
        </w:rPr>
        <w:t xml:space="preserve"> gondoskodik arról, hogy az alkalmazás első indításakor az adatbázis alapadatokkal </w:t>
      </w:r>
      <w:proofErr w:type="spellStart"/>
      <w:r>
        <w:rPr>
          <w:rFonts w:ascii="Times New Roman" w:hAnsi="Times New Roman" w:cs="Times New Roman"/>
          <w:sz w:val="24"/>
          <w:szCs w:val="24"/>
        </w:rPr>
        <w:t>töltődjön</w:t>
      </w:r>
      <w:proofErr w:type="spellEnd"/>
      <w:r>
        <w:rPr>
          <w:rFonts w:ascii="Times New Roman" w:hAnsi="Times New Roman" w:cs="Times New Roman"/>
          <w:sz w:val="24"/>
          <w:szCs w:val="24"/>
        </w:rPr>
        <w:t xml:space="preserve"> fel: két orvosi fiók (Dr. House és Dr. </w:t>
      </w:r>
      <w:proofErr w:type="spellStart"/>
      <w:r>
        <w:rPr>
          <w:rFonts w:ascii="Times New Roman" w:hAnsi="Times New Roman" w:cs="Times New Roman"/>
          <w:sz w:val="24"/>
          <w:szCs w:val="24"/>
        </w:rPr>
        <w:t>Strange</w:t>
      </w:r>
      <w:proofErr w:type="spellEnd"/>
      <w:r>
        <w:rPr>
          <w:rFonts w:ascii="Times New Roman" w:hAnsi="Times New Roman" w:cs="Times New Roman"/>
          <w:sz w:val="24"/>
          <w:szCs w:val="24"/>
        </w:rPr>
        <w:t xml:space="preserve">) és két beteg (Teszt János és Minta Mária) kerül rögzítésre, TAJ számmal és diagnózissal kiegészítve. A </w:t>
      </w:r>
      <w:proofErr w:type="spellStart"/>
      <w:r>
        <w:rPr>
          <w:rFonts w:ascii="Times New Roman" w:hAnsi="Times New Roman" w:cs="Times New Roman"/>
          <w:sz w:val="24"/>
          <w:szCs w:val="24"/>
        </w:rPr>
        <w:t>doctorRepo.count</w:t>
      </w:r>
      <w:proofErr w:type="spellEnd"/>
      <w:r>
        <w:rPr>
          <w:rFonts w:ascii="Times New Roman" w:hAnsi="Times New Roman" w:cs="Times New Roman"/>
          <w:sz w:val="24"/>
          <w:szCs w:val="24"/>
        </w:rPr>
        <w:t xml:space="preserve">() == 0 feltétel biztosítja, hogy a fájl alapú H2 adatbázis esetén, amely megőrzi tartalmát az újraindítások között az </w:t>
      </w:r>
      <w:proofErr w:type="spellStart"/>
      <w:r>
        <w:rPr>
          <w:rFonts w:ascii="Times New Roman" w:hAnsi="Times New Roman" w:cs="Times New Roman"/>
          <w:sz w:val="24"/>
          <w:szCs w:val="24"/>
        </w:rPr>
        <w:t>inicializáció</w:t>
      </w:r>
      <w:proofErr w:type="spellEnd"/>
      <w:r>
        <w:rPr>
          <w:rFonts w:ascii="Times New Roman" w:hAnsi="Times New Roman" w:cs="Times New Roman"/>
          <w:sz w:val="24"/>
          <w:szCs w:val="24"/>
        </w:rPr>
        <w:t xml:space="preserve"> ne fusson le ismételten, elkerülve a duplikált rekordokat. Ez a mintaadat-készlet lehetővé teszi, hogy az alkalmazás azonnal, adatbevitel nélkül demonstrálható legyen, ami a fejlesztési és bemutatási fázisban nélkülözhetetlen.</w:t>
      </w:r>
    </w:p>
    <w:p w14:paraId="49C03E21" w14:textId="77777777" w:rsidR="003E112B" w:rsidRDefault="00000000" w:rsidP="00C83EE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9E488D" wp14:editId="3C5233B2">
            <wp:extent cx="5760000" cy="2797714"/>
            <wp:effectExtent l="0" t="0" r="0" b="0"/>
            <wp:docPr id="990002" name="Kep CC9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2" name="Kep CC990002"/>
                    <pic:cNvPicPr/>
                  </pic:nvPicPr>
                  <pic:blipFill>
                    <a:blip r:embed="rId21"/>
                    <a:stretch>
                      <a:fillRect/>
                    </a:stretch>
                  </pic:blipFill>
                  <pic:spPr>
                    <a:xfrm>
                      <a:off x="0" y="0"/>
                      <a:ext cx="5760000" cy="2797714"/>
                    </a:xfrm>
                    <a:prstGeom prst="rect">
                      <a:avLst/>
                    </a:prstGeom>
                  </pic:spPr>
                </pic:pic>
              </a:graphicData>
            </a:graphic>
          </wp:inline>
        </w:drawing>
      </w:r>
    </w:p>
    <w:p w14:paraId="6F1C6455" w14:textId="77777777" w:rsidR="003E112B" w:rsidRDefault="00000000" w:rsidP="00C83EE0">
      <w:pPr>
        <w:jc w:val="center"/>
        <w:rPr>
          <w:rFonts w:ascii="Times New Roman" w:hAnsi="Times New Roman" w:cs="Times New Roman"/>
          <w:i/>
          <w:iCs/>
          <w:sz w:val="24"/>
          <w:szCs w:val="24"/>
        </w:rPr>
      </w:pPr>
      <w:r>
        <w:rPr>
          <w:rFonts w:ascii="Times New Roman" w:hAnsi="Times New Roman" w:cs="Times New Roman"/>
          <w:i/>
          <w:iCs/>
          <w:sz w:val="24"/>
          <w:szCs w:val="24"/>
        </w:rPr>
        <w:t xml:space="preserve">6. ábra: A </w:t>
      </w:r>
      <w:proofErr w:type="spellStart"/>
      <w:r>
        <w:rPr>
          <w:rFonts w:ascii="Times New Roman" w:hAnsi="Times New Roman" w:cs="Times New Roman"/>
          <w:i/>
          <w:iCs/>
          <w:sz w:val="24"/>
          <w:szCs w:val="24"/>
        </w:rPr>
        <w:t>ChronoCare</w:t>
      </w:r>
      <w:proofErr w:type="spellEnd"/>
      <w:r>
        <w:rPr>
          <w:rFonts w:ascii="Times New Roman" w:hAnsi="Times New Roman" w:cs="Times New Roman"/>
          <w:i/>
          <w:iCs/>
          <w:sz w:val="24"/>
          <w:szCs w:val="24"/>
        </w:rPr>
        <w:t xml:space="preserve"> rendszer osztálydiagramja (</w:t>
      </w:r>
      <w:proofErr w:type="spellStart"/>
      <w:r>
        <w:rPr>
          <w:rFonts w:ascii="Times New Roman" w:hAnsi="Times New Roman" w:cs="Times New Roman"/>
          <w:i/>
          <w:iCs/>
          <w:sz w:val="24"/>
          <w:szCs w:val="24"/>
        </w:rPr>
        <w:t>Doctor</w:t>
      </w:r>
      <w:proofErr w:type="spellEnd"/>
      <w:r>
        <w:rPr>
          <w:rFonts w:ascii="Times New Roman" w:hAnsi="Times New Roman" w:cs="Times New Roman"/>
          <w:i/>
          <w:iCs/>
          <w:sz w:val="24"/>
          <w:szCs w:val="24"/>
        </w:rPr>
        <w:t xml:space="preserve"> – </w:t>
      </w:r>
      <w:proofErr w:type="spellStart"/>
      <w:r>
        <w:rPr>
          <w:rFonts w:ascii="Times New Roman" w:hAnsi="Times New Roman" w:cs="Times New Roman"/>
          <w:i/>
          <w:iCs/>
          <w:sz w:val="24"/>
          <w:szCs w:val="24"/>
        </w:rPr>
        <w:t>Patient</w:t>
      </w:r>
      <w:proofErr w:type="spellEnd"/>
      <w:r>
        <w:rPr>
          <w:rFonts w:ascii="Times New Roman" w:hAnsi="Times New Roman" w:cs="Times New Roman"/>
          <w:i/>
          <w:iCs/>
          <w:sz w:val="24"/>
          <w:szCs w:val="24"/>
        </w:rPr>
        <w:t xml:space="preserve"> – </w:t>
      </w:r>
      <w:proofErr w:type="spellStart"/>
      <w:r>
        <w:rPr>
          <w:rFonts w:ascii="Times New Roman" w:hAnsi="Times New Roman" w:cs="Times New Roman"/>
          <w:i/>
          <w:iCs/>
          <w:sz w:val="24"/>
          <w:szCs w:val="24"/>
        </w:rPr>
        <w:t>HealthMeasurement</w:t>
      </w:r>
      <w:proofErr w:type="spellEnd"/>
      <w:r>
        <w:rPr>
          <w:rFonts w:ascii="Times New Roman" w:hAnsi="Times New Roman" w:cs="Times New Roman"/>
          <w:i/>
          <w:iCs/>
          <w:sz w:val="24"/>
          <w:szCs w:val="24"/>
        </w:rPr>
        <w:t xml:space="preserve"> entitások és kapcsolataik) (Forrás: saját szerkesztés, 2025)</w:t>
      </w:r>
    </w:p>
    <w:p w14:paraId="2F4203BF" w14:textId="77777777" w:rsidR="003E112B" w:rsidRDefault="00000000" w:rsidP="00C83EE0">
      <w:pPr>
        <w:pStyle w:val="Cmsor2"/>
        <w:jc w:val="both"/>
        <w:rPr>
          <w:rFonts w:ascii="Times New Roman" w:hAnsi="Times New Roman" w:cs="Times New Roman"/>
          <w:b/>
          <w:bCs/>
          <w:color w:val="000000" w:themeColor="text1"/>
        </w:rPr>
      </w:pPr>
      <w:bookmarkStart w:id="55" w:name="subFF200020"/>
      <w:bookmarkStart w:id="56" w:name="_Toc228542047"/>
      <w:r>
        <w:rPr>
          <w:rFonts w:ascii="Times New Roman" w:hAnsi="Times New Roman" w:cs="Times New Roman"/>
          <w:b/>
          <w:bCs/>
          <w:color w:val="000000" w:themeColor="text1"/>
        </w:rPr>
        <w:t>8.2 A hipotézisek kiértékelése</w:t>
      </w:r>
      <w:bookmarkEnd w:id="55"/>
      <w:bookmarkEnd w:id="56"/>
    </w:p>
    <w:p w14:paraId="12967B66"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szakdolgozat elején megfogalmazott hipotézisek a tesztelés eredményei tükrében értékelhetők. Az első hipotézis szerint egy alapszintű adatelemzési funkció implementálásával lehetséges proaktívan jelezni az állapotromlást, ezáltal potenciálisan csökkentve a sürgősségi ellátás szükségességét. 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riasztási modulja igazolta, hogy a küszöbérték-alapú </w:t>
      </w:r>
      <w:proofErr w:type="spellStart"/>
      <w:r>
        <w:rPr>
          <w:rFonts w:ascii="Times New Roman" w:hAnsi="Times New Roman" w:cs="Times New Roman"/>
          <w:sz w:val="24"/>
          <w:szCs w:val="24"/>
        </w:rPr>
        <w:t>detekció</w:t>
      </w:r>
      <w:proofErr w:type="spellEnd"/>
      <w:r>
        <w:rPr>
          <w:rFonts w:ascii="Times New Roman" w:hAnsi="Times New Roman" w:cs="Times New Roman"/>
          <w:sz w:val="24"/>
          <w:szCs w:val="24"/>
        </w:rPr>
        <w:t xml:space="preserve"> valós időben, emberi beavatkozás nélkül képes azonosítani a kritikus értékeket: a tesztelés során a </w:t>
      </w:r>
      <w:proofErr w:type="spellStart"/>
      <w:r>
        <w:rPr>
          <w:rFonts w:ascii="Times New Roman" w:hAnsi="Times New Roman" w:cs="Times New Roman"/>
          <w:sz w:val="24"/>
          <w:szCs w:val="24"/>
        </w:rPr>
        <w:t>hipoglikémiás</w:t>
      </w:r>
      <w:proofErr w:type="spellEnd"/>
      <w:r>
        <w:rPr>
          <w:rFonts w:ascii="Times New Roman" w:hAnsi="Times New Roman" w:cs="Times New Roman"/>
          <w:sz w:val="24"/>
          <w:szCs w:val="24"/>
        </w:rPr>
        <w:t xml:space="preserve"> és </w:t>
      </w:r>
      <w:proofErr w:type="spellStart"/>
      <w:r>
        <w:rPr>
          <w:rFonts w:ascii="Times New Roman" w:hAnsi="Times New Roman" w:cs="Times New Roman"/>
          <w:sz w:val="24"/>
          <w:szCs w:val="24"/>
        </w:rPr>
        <w:t>hipoxiás</w:t>
      </w:r>
      <w:proofErr w:type="spellEnd"/>
      <w:r>
        <w:rPr>
          <w:rFonts w:ascii="Times New Roman" w:hAnsi="Times New Roman" w:cs="Times New Roman"/>
          <w:sz w:val="24"/>
          <w:szCs w:val="24"/>
        </w:rPr>
        <w:t xml:space="preserve"> epizódok jelzése minden esetben helyesen és késedelem nélkül megtörtént. Ez az eredmény a hipotézist igazolja prototípus-szinten, ugyanakkor hangsúlyozandó, hogy a klinikai hatékonyság végleges megítéléséhez valódi betegadatokon végzett </w:t>
      </w:r>
      <w:proofErr w:type="spellStart"/>
      <w:r>
        <w:rPr>
          <w:rFonts w:ascii="Times New Roman" w:hAnsi="Times New Roman" w:cs="Times New Roman"/>
          <w:sz w:val="24"/>
          <w:szCs w:val="24"/>
        </w:rPr>
        <w:t>prospektív</w:t>
      </w:r>
      <w:proofErr w:type="spellEnd"/>
      <w:r>
        <w:rPr>
          <w:rFonts w:ascii="Times New Roman" w:hAnsi="Times New Roman" w:cs="Times New Roman"/>
          <w:sz w:val="24"/>
          <w:szCs w:val="24"/>
        </w:rPr>
        <w:t xml:space="preserve"> vizsgálatra lenne szükség.</w:t>
      </w:r>
    </w:p>
    <w:p w14:paraId="3208B6B2" w14:textId="393889C1"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második hipotézis azt feltételezte, hogy a megbízható és folyamatos monitorozási adatok automatizált továbbítása lehetővé tenné az orvosok számára a páciensek állapotának </w:t>
      </w:r>
      <w:r>
        <w:rPr>
          <w:rFonts w:ascii="Times New Roman" w:hAnsi="Times New Roman" w:cs="Times New Roman"/>
          <w:sz w:val="24"/>
          <w:szCs w:val="24"/>
        </w:rPr>
        <w:lastRenderedPageBreak/>
        <w:t xml:space="preserve">hatékonyabb távoli megvizsgálását. Az MQTT-protokollon alapuló, alacsony </w:t>
      </w:r>
      <w:proofErr w:type="spellStart"/>
      <w:r>
        <w:rPr>
          <w:rFonts w:ascii="Times New Roman" w:hAnsi="Times New Roman" w:cs="Times New Roman"/>
          <w:sz w:val="24"/>
          <w:szCs w:val="24"/>
        </w:rPr>
        <w:t>késleltetésű</w:t>
      </w:r>
      <w:proofErr w:type="spellEnd"/>
      <w:r>
        <w:rPr>
          <w:rFonts w:ascii="Times New Roman" w:hAnsi="Times New Roman" w:cs="Times New Roman"/>
          <w:sz w:val="24"/>
          <w:szCs w:val="24"/>
        </w:rPr>
        <w:t xml:space="preserve"> adattovábbítás és a valós idejű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megvalósítása ezt a feltételezést technikailag alátámasztja: az orvos a rendszerbe bejelentkezve bármely pillanatban naprakész áttekintést kap a hozzá rendelt betegek állapotáról, anélkül, hogy személyes konzultációra lenne szükség. A hipotézis tehát a technológiai megvalósíthatóság szempontjából igazolódott.</w:t>
      </w:r>
    </w:p>
    <w:p w14:paraId="4D512E53" w14:textId="77777777" w:rsidR="004D4C80" w:rsidRPr="004D4C80" w:rsidRDefault="004D4C80" w:rsidP="004D4C80">
      <w:pPr>
        <w:spacing w:line="360" w:lineRule="auto"/>
        <w:rPr>
          <w:rFonts w:ascii="Times New Roman" w:hAnsi="Times New Roman" w:cs="Times New Roman"/>
          <w:sz w:val="24"/>
          <w:szCs w:val="24"/>
        </w:rPr>
      </w:pPr>
      <w:bookmarkStart w:id="57" w:name="subFF200030"/>
      <w:r w:rsidRPr="004D4C80">
        <w:rPr>
          <w:rFonts w:ascii="Times New Roman" w:hAnsi="Times New Roman" w:cs="Times New Roman"/>
          <w:sz w:val="24"/>
          <w:szCs w:val="24"/>
        </w:rPr>
        <w:t xml:space="preserve">A két hipotézis igazolása mellett a fejlesztés rámutatott arra is, hogy a típusnév-normalizálás kritikus előfeltétele a helyes riasztási működésnek: ennek hiányában az MQTT-en érkező mérések a </w:t>
      </w:r>
      <w:proofErr w:type="spellStart"/>
      <w:r w:rsidRPr="004D4C80">
        <w:rPr>
          <w:rFonts w:ascii="Times New Roman" w:hAnsi="Times New Roman" w:cs="Times New Roman"/>
          <w:sz w:val="24"/>
          <w:szCs w:val="24"/>
        </w:rPr>
        <w:t>MonitoringService</w:t>
      </w:r>
      <w:proofErr w:type="spellEnd"/>
      <w:r w:rsidRPr="004D4C80">
        <w:rPr>
          <w:rFonts w:ascii="Times New Roman" w:hAnsi="Times New Roman" w:cs="Times New Roman"/>
          <w:sz w:val="24"/>
          <w:szCs w:val="24"/>
        </w:rPr>
        <w:t xml:space="preserve"> </w:t>
      </w:r>
      <w:proofErr w:type="spellStart"/>
      <w:r w:rsidRPr="004D4C80">
        <w:rPr>
          <w:rFonts w:ascii="Times New Roman" w:hAnsi="Times New Roman" w:cs="Times New Roman"/>
          <w:sz w:val="24"/>
          <w:szCs w:val="24"/>
        </w:rPr>
        <w:t>default</w:t>
      </w:r>
      <w:proofErr w:type="spellEnd"/>
      <w:r w:rsidRPr="004D4C80">
        <w:rPr>
          <w:rFonts w:ascii="Times New Roman" w:hAnsi="Times New Roman" w:cs="Times New Roman"/>
          <w:sz w:val="24"/>
          <w:szCs w:val="24"/>
        </w:rPr>
        <w:t xml:space="preserve"> ágára esnének, és nem generálnának riasztást. Ez rámutat arra, hogy a valódi </w:t>
      </w:r>
      <w:proofErr w:type="spellStart"/>
      <w:r w:rsidRPr="004D4C80">
        <w:rPr>
          <w:rFonts w:ascii="Times New Roman" w:hAnsi="Times New Roman" w:cs="Times New Roman"/>
          <w:sz w:val="24"/>
          <w:szCs w:val="24"/>
        </w:rPr>
        <w:t>IoT</w:t>
      </w:r>
      <w:proofErr w:type="spellEnd"/>
      <w:r w:rsidRPr="004D4C80">
        <w:rPr>
          <w:rFonts w:ascii="Times New Roman" w:hAnsi="Times New Roman" w:cs="Times New Roman"/>
          <w:sz w:val="24"/>
          <w:szCs w:val="24"/>
        </w:rPr>
        <w:t>-rendszerek tesztelése nem szűkíthető le a webes felületen végzett manuális tesztelésre: az adatfolyam teljes útját a szenzortól a megjelenítésig végig kell követni, és minden típuskonverzióra és formátumeltérésre explicit teszteseteket kell készíteni.</w:t>
      </w:r>
    </w:p>
    <w:p w14:paraId="56BA445D" w14:textId="3033C674" w:rsidR="003E112B" w:rsidRDefault="00000000" w:rsidP="00C83EE0">
      <w:pPr>
        <w:pStyle w:val="Cmsor2"/>
        <w:jc w:val="both"/>
        <w:rPr>
          <w:rFonts w:ascii="Times New Roman" w:hAnsi="Times New Roman" w:cs="Times New Roman"/>
          <w:b/>
          <w:bCs/>
          <w:color w:val="000000" w:themeColor="text1"/>
        </w:rPr>
      </w:pPr>
      <w:bookmarkStart w:id="58" w:name="_Toc228542048"/>
      <w:r>
        <w:rPr>
          <w:rFonts w:ascii="Times New Roman" w:hAnsi="Times New Roman" w:cs="Times New Roman"/>
          <w:b/>
          <w:bCs/>
          <w:color w:val="000000" w:themeColor="text1"/>
        </w:rPr>
        <w:t xml:space="preserve">8.3 A prototípus </w:t>
      </w:r>
      <w:proofErr w:type="spellStart"/>
      <w:r>
        <w:rPr>
          <w:rFonts w:ascii="Times New Roman" w:hAnsi="Times New Roman" w:cs="Times New Roman"/>
          <w:b/>
          <w:bCs/>
          <w:color w:val="000000" w:themeColor="text1"/>
        </w:rPr>
        <w:t>korlátai</w:t>
      </w:r>
      <w:bookmarkEnd w:id="57"/>
      <w:bookmarkEnd w:id="58"/>
      <w:proofErr w:type="spellEnd"/>
    </w:p>
    <w:p w14:paraId="0988039F" w14:textId="63F23CB9" w:rsidR="001A16FB" w:rsidRDefault="00C02192" w:rsidP="00C83EE0">
      <w:pPr>
        <w:spacing w:line="360" w:lineRule="auto"/>
        <w:jc w:val="both"/>
        <w:rPr>
          <w:rFonts w:ascii="Times New Roman" w:hAnsi="Times New Roman" w:cs="Times New Roman"/>
          <w:sz w:val="24"/>
          <w:szCs w:val="24"/>
        </w:rPr>
      </w:pPr>
      <w:r w:rsidRPr="00C02192">
        <w:rPr>
          <w:rFonts w:ascii="Times New Roman" w:hAnsi="Times New Roman" w:cs="Times New Roman"/>
          <w:sz w:val="24"/>
          <w:szCs w:val="24"/>
        </w:rPr>
        <w:t>A rendszer a páciens számára egy teljesen elkülönített, csak olvasható (</w:t>
      </w:r>
      <w:proofErr w:type="spellStart"/>
      <w:r w:rsidRPr="00C02192">
        <w:rPr>
          <w:rFonts w:ascii="Times New Roman" w:hAnsi="Times New Roman" w:cs="Times New Roman"/>
          <w:sz w:val="24"/>
          <w:szCs w:val="24"/>
        </w:rPr>
        <w:t>read-only</w:t>
      </w:r>
      <w:proofErr w:type="spellEnd"/>
      <w:r w:rsidRPr="00C02192">
        <w:rPr>
          <w:rFonts w:ascii="Times New Roman" w:hAnsi="Times New Roman" w:cs="Times New Roman"/>
          <w:sz w:val="24"/>
          <w:szCs w:val="24"/>
        </w:rPr>
        <w:t>) nézetet biztosít (patient_dashboard.html)</w:t>
      </w:r>
      <w:r w:rsidR="001A16FB">
        <w:rPr>
          <w:rFonts w:ascii="Times New Roman" w:hAnsi="Times New Roman" w:cs="Times New Roman"/>
          <w:sz w:val="24"/>
          <w:szCs w:val="24"/>
        </w:rPr>
        <w:t xml:space="preserve">, amelyről hiányzik a szimulációs panel, és amely zöld fejléc-témával vizuálisan is egyértelműen jelzi a páciensszerepkört. Az orvosi felület kék témával és „ORVOS" szerepkör-jelvénnyel különül el. A </w:t>
      </w:r>
      <w:proofErr w:type="spellStart"/>
      <w:r w:rsidR="001A16FB">
        <w:rPr>
          <w:rFonts w:ascii="Times New Roman" w:hAnsi="Times New Roman" w:cs="Times New Roman"/>
          <w:sz w:val="24"/>
          <w:szCs w:val="24"/>
        </w:rPr>
        <w:t>DashboardController</w:t>
      </w:r>
      <w:proofErr w:type="spellEnd"/>
      <w:r w:rsidR="001A16FB">
        <w:rPr>
          <w:rFonts w:ascii="Times New Roman" w:hAnsi="Times New Roman" w:cs="Times New Roman"/>
          <w:sz w:val="24"/>
          <w:szCs w:val="24"/>
        </w:rPr>
        <w:t xml:space="preserve"> /</w:t>
      </w:r>
      <w:proofErr w:type="spellStart"/>
      <w:r w:rsidR="001A16FB">
        <w:rPr>
          <w:rFonts w:ascii="Times New Roman" w:hAnsi="Times New Roman" w:cs="Times New Roman"/>
          <w:sz w:val="24"/>
          <w:szCs w:val="24"/>
        </w:rPr>
        <w:t>simulate</w:t>
      </w:r>
      <w:proofErr w:type="spellEnd"/>
      <w:r w:rsidR="001A16FB">
        <w:rPr>
          <w:rFonts w:ascii="Times New Roman" w:hAnsi="Times New Roman" w:cs="Times New Roman"/>
          <w:sz w:val="24"/>
          <w:szCs w:val="24"/>
        </w:rPr>
        <w:t>/</w:t>
      </w:r>
      <w:proofErr w:type="spellStart"/>
      <w:r w:rsidR="001A16FB">
        <w:rPr>
          <w:rFonts w:ascii="Times New Roman" w:hAnsi="Times New Roman" w:cs="Times New Roman"/>
          <w:sz w:val="24"/>
          <w:szCs w:val="24"/>
        </w:rPr>
        <w:t>measurement</w:t>
      </w:r>
      <w:proofErr w:type="spellEnd"/>
      <w:r w:rsidR="001A16FB">
        <w:rPr>
          <w:rFonts w:ascii="Times New Roman" w:hAnsi="Times New Roman" w:cs="Times New Roman"/>
          <w:sz w:val="24"/>
          <w:szCs w:val="24"/>
        </w:rPr>
        <w:t xml:space="preserve"> végpontja szerver oldalon is DOCTOR szerepkör-ellenőrzést végez, így a páciens közvetlen URL-hívással sem tud mérési adatot beküldeni.</w:t>
      </w:r>
    </w:p>
    <w:p w14:paraId="47096AB6" w14:textId="77777777"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Emellett a H2 fejlesztési adatbázis éles környezetben </w:t>
      </w:r>
      <w:proofErr w:type="spellStart"/>
      <w:r>
        <w:rPr>
          <w:rFonts w:ascii="Times New Roman" w:hAnsi="Times New Roman" w:cs="Times New Roman"/>
          <w:sz w:val="24"/>
          <w:szCs w:val="24"/>
        </w:rPr>
        <w:t>PostgreSQL</w:t>
      </w:r>
      <w:proofErr w:type="spellEnd"/>
      <w:r>
        <w:rPr>
          <w:rFonts w:ascii="Times New Roman" w:hAnsi="Times New Roman" w:cs="Times New Roman"/>
          <w:sz w:val="24"/>
          <w:szCs w:val="24"/>
        </w:rPr>
        <w:t xml:space="preserve"> vagy </w:t>
      </w:r>
      <w:proofErr w:type="spellStart"/>
      <w:r>
        <w:rPr>
          <w:rFonts w:ascii="Times New Roman" w:hAnsi="Times New Roman" w:cs="Times New Roman"/>
          <w:sz w:val="24"/>
          <w:szCs w:val="24"/>
        </w:rPr>
        <w:t>MySQL</w:t>
      </w:r>
      <w:proofErr w:type="spellEnd"/>
      <w:r>
        <w:rPr>
          <w:rFonts w:ascii="Times New Roman" w:hAnsi="Times New Roman" w:cs="Times New Roman"/>
          <w:sz w:val="24"/>
          <w:szCs w:val="24"/>
        </w:rPr>
        <w:t xml:space="preserve"> megoldással váltandó ki, amelyek erőteljesebb tranzakciókezelést, replikációt és teljesítményt biztosítanak nagy adatmennyiség esetén. A jelenlegi riasztási rendszer küszöbérték-alapú, amely viszonylag egyszerű szabályokon nyugszik: nem veszi figyelembe az időbeli trendeket, ezért egy fokozatosan romló, de küszöböt még nem átlépő értéksorozat nem generál figyelmeztetést. Végezetül a rendszer jelenlegi formájában nem rendelkezik teljes MDR (</w:t>
      </w:r>
      <w:proofErr w:type="spellStart"/>
      <w:r>
        <w:rPr>
          <w:rFonts w:ascii="Times New Roman" w:hAnsi="Times New Roman" w:cs="Times New Roman"/>
          <w:sz w:val="24"/>
          <w:szCs w:val="24"/>
        </w:rPr>
        <w:t>Medical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Device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Regulation</w:t>
      </w:r>
      <w:proofErr w:type="spellEnd"/>
      <w:r>
        <w:rPr>
          <w:rFonts w:ascii="Times New Roman" w:hAnsi="Times New Roman" w:cs="Times New Roman"/>
          <w:sz w:val="24"/>
          <w:szCs w:val="24"/>
        </w:rPr>
        <w:t>) megfelelőséggel, így klinikai döntéstámogató eszközként való alkalmazása jogi szempontból nem engedélyezett.</w:t>
      </w:r>
    </w:p>
    <w:p w14:paraId="4F4F92F8" w14:textId="57B6B98F" w:rsidR="003E112B" w:rsidRDefault="00000000" w:rsidP="006F3F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CA5EF3">
        <w:rPr>
          <w:rFonts w:ascii="Times New Roman" w:hAnsi="Times New Roman" w:cs="Times New Roman"/>
          <w:sz w:val="24"/>
          <w:szCs w:val="24"/>
        </w:rPr>
        <w:t xml:space="preserve">jelszókezelés a </w:t>
      </w:r>
      <w:r>
        <w:rPr>
          <w:rFonts w:ascii="Times New Roman" w:hAnsi="Times New Roman" w:cs="Times New Roman"/>
          <w:sz w:val="24"/>
          <w:szCs w:val="24"/>
        </w:rPr>
        <w:t xml:space="preserve">jelenlegi implementációban </w:t>
      </w:r>
      <w:r w:rsidRPr="008B6549">
        <w:rPr>
          <w:rFonts w:ascii="Times New Roman" w:hAnsi="Times New Roman" w:cs="Times New Roman"/>
          <w:sz w:val="24"/>
          <w:szCs w:val="24"/>
        </w:rPr>
        <w:t xml:space="preserve">a </w:t>
      </w:r>
      <w:proofErr w:type="spellStart"/>
      <w:r w:rsidRPr="008B6549">
        <w:rPr>
          <w:rFonts w:ascii="Times New Roman" w:hAnsi="Times New Roman" w:cs="Times New Roman"/>
          <w:sz w:val="24"/>
          <w:szCs w:val="24"/>
        </w:rPr>
        <w:t>BCryptPasswordEncoder</w:t>
      </w:r>
      <w:proofErr w:type="spellEnd"/>
      <w:r w:rsidRPr="008B6549">
        <w:rPr>
          <w:rFonts w:ascii="Times New Roman" w:hAnsi="Times New Roman" w:cs="Times New Roman"/>
          <w:sz w:val="24"/>
          <w:szCs w:val="24"/>
        </w:rPr>
        <w:t xml:space="preserve"> alkalmazá</w:t>
      </w:r>
      <w:r w:rsidR="006C1949" w:rsidRPr="008B6549">
        <w:rPr>
          <w:rFonts w:ascii="Times New Roman" w:hAnsi="Times New Roman" w:cs="Times New Roman"/>
          <w:sz w:val="24"/>
          <w:szCs w:val="24"/>
        </w:rPr>
        <w:t>sával történik</w:t>
      </w:r>
      <w:r w:rsidRPr="008B6549">
        <w:rPr>
          <w:rFonts w:ascii="Times New Roman" w:hAnsi="Times New Roman" w:cs="Times New Roman"/>
          <w:sz w:val="24"/>
          <w:szCs w:val="24"/>
        </w:rPr>
        <w:t xml:space="preserve">: a jelszó mentésekor </w:t>
      </w:r>
      <w:proofErr w:type="spellStart"/>
      <w:r w:rsidRPr="008B6549">
        <w:rPr>
          <w:rFonts w:ascii="Times New Roman" w:hAnsi="Times New Roman" w:cs="Times New Roman"/>
          <w:sz w:val="24"/>
          <w:szCs w:val="24"/>
        </w:rPr>
        <w:t>hash</w:t>
      </w:r>
      <w:proofErr w:type="spellEnd"/>
      <w:r w:rsidRPr="008B6549">
        <w:rPr>
          <w:rFonts w:ascii="Times New Roman" w:hAnsi="Times New Roman" w:cs="Times New Roman"/>
          <w:sz w:val="24"/>
          <w:szCs w:val="24"/>
        </w:rPr>
        <w:t xml:space="preserve">-elve kerül az adatbázisba, belépéskor pedig a </w:t>
      </w:r>
      <w:proofErr w:type="spellStart"/>
      <w:r w:rsidRPr="008B6549">
        <w:rPr>
          <w:rFonts w:ascii="Times New Roman" w:hAnsi="Times New Roman" w:cs="Times New Roman"/>
          <w:sz w:val="24"/>
          <w:szCs w:val="24"/>
        </w:rPr>
        <w:t>BCrypt</w:t>
      </w:r>
      <w:proofErr w:type="spellEnd"/>
      <w:r w:rsidRPr="008B6549">
        <w:rPr>
          <w:rFonts w:ascii="Times New Roman" w:hAnsi="Times New Roman" w:cs="Times New Roman"/>
          <w:sz w:val="24"/>
          <w:szCs w:val="24"/>
        </w:rPr>
        <w:t xml:space="preserve"> </w:t>
      </w:r>
      <w:proofErr w:type="spellStart"/>
      <w:r w:rsidRPr="008B6549">
        <w:rPr>
          <w:rFonts w:ascii="Times New Roman" w:hAnsi="Times New Roman" w:cs="Times New Roman"/>
          <w:sz w:val="24"/>
          <w:szCs w:val="24"/>
        </w:rPr>
        <w:t>encode</w:t>
      </w:r>
      <w:proofErr w:type="spellEnd"/>
      <w:r w:rsidRPr="008B6549">
        <w:rPr>
          <w:rFonts w:ascii="Times New Roman" w:hAnsi="Times New Roman" w:cs="Times New Roman"/>
          <w:sz w:val="24"/>
          <w:szCs w:val="24"/>
        </w:rPr>
        <w:t>/</w:t>
      </w:r>
      <w:proofErr w:type="spellStart"/>
      <w:r w:rsidRPr="008B6549">
        <w:rPr>
          <w:rFonts w:ascii="Times New Roman" w:hAnsi="Times New Roman" w:cs="Times New Roman"/>
          <w:sz w:val="24"/>
          <w:szCs w:val="24"/>
        </w:rPr>
        <w:t>matches</w:t>
      </w:r>
      <w:proofErr w:type="spellEnd"/>
      <w:r w:rsidRPr="008B6549">
        <w:rPr>
          <w:rFonts w:ascii="Times New Roman" w:hAnsi="Times New Roman" w:cs="Times New Roman"/>
          <w:sz w:val="24"/>
          <w:szCs w:val="24"/>
        </w:rPr>
        <w:t xml:space="preserve"> metóduspár végzi az ellenőrzést. A Spring </w:t>
      </w:r>
      <w:proofErr w:type="spellStart"/>
      <w:r w:rsidRPr="008B6549">
        <w:rPr>
          <w:rFonts w:ascii="Times New Roman" w:hAnsi="Times New Roman" w:cs="Times New Roman"/>
          <w:sz w:val="24"/>
          <w:szCs w:val="24"/>
        </w:rPr>
        <w:t>Security</w:t>
      </w:r>
      <w:proofErr w:type="spellEnd"/>
      <w:r w:rsidRPr="008B6549">
        <w:rPr>
          <w:rFonts w:ascii="Times New Roman" w:hAnsi="Times New Roman" w:cs="Times New Roman"/>
          <w:sz w:val="24"/>
          <w:szCs w:val="24"/>
        </w:rPr>
        <w:t xml:space="preserve"> integrálásával ez a funkció néhány annotációval deklaratívan megvalósítható, és egységesen érvényesíthető az összes védett végponton. A </w:t>
      </w:r>
      <w:proofErr w:type="spellStart"/>
      <w:r w:rsidRPr="008B6549">
        <w:rPr>
          <w:rFonts w:ascii="Times New Roman" w:hAnsi="Times New Roman" w:cs="Times New Roman"/>
          <w:sz w:val="24"/>
          <w:szCs w:val="24"/>
        </w:rPr>
        <w:t>BCrypt</w:t>
      </w:r>
      <w:proofErr w:type="spellEnd"/>
      <w:r w:rsidRPr="008B6549">
        <w:rPr>
          <w:rFonts w:ascii="Times New Roman" w:hAnsi="Times New Roman" w:cs="Times New Roman"/>
          <w:sz w:val="24"/>
          <w:szCs w:val="24"/>
        </w:rPr>
        <w:t xml:space="preserve"> algoritmus 10-es alapértelmezett cost </w:t>
      </w:r>
      <w:proofErr w:type="spellStart"/>
      <w:r w:rsidRPr="008B6549">
        <w:rPr>
          <w:rFonts w:ascii="Times New Roman" w:hAnsi="Times New Roman" w:cs="Times New Roman"/>
          <w:sz w:val="24"/>
          <w:szCs w:val="24"/>
        </w:rPr>
        <w:t>factor-ral</w:t>
      </w:r>
      <w:proofErr w:type="spellEnd"/>
      <w:r w:rsidRPr="008B6549">
        <w:rPr>
          <w:rFonts w:ascii="Times New Roman" w:hAnsi="Times New Roman" w:cs="Times New Roman"/>
          <w:sz w:val="24"/>
          <w:szCs w:val="24"/>
        </w:rPr>
        <w:t xml:space="preserve"> működik, ami hitelesítési kísérletenként kb. 100 </w:t>
      </w:r>
      <w:proofErr w:type="spellStart"/>
      <w:r w:rsidRPr="008B6549">
        <w:rPr>
          <w:rFonts w:ascii="Times New Roman" w:hAnsi="Times New Roman" w:cs="Times New Roman"/>
          <w:sz w:val="24"/>
          <w:szCs w:val="24"/>
        </w:rPr>
        <w:t>ms</w:t>
      </w:r>
      <w:proofErr w:type="spellEnd"/>
      <w:r w:rsidRPr="008B6549">
        <w:rPr>
          <w:rFonts w:ascii="Times New Roman" w:hAnsi="Times New Roman" w:cs="Times New Roman"/>
          <w:sz w:val="24"/>
          <w:szCs w:val="24"/>
        </w:rPr>
        <w:t xml:space="preserve"> feldolgozást jelent, ezzel hatékonyan védekezik a </w:t>
      </w:r>
      <w:proofErr w:type="spellStart"/>
      <w:r w:rsidRPr="008B6549">
        <w:rPr>
          <w:rFonts w:ascii="Times New Roman" w:hAnsi="Times New Roman" w:cs="Times New Roman"/>
          <w:sz w:val="24"/>
          <w:szCs w:val="24"/>
        </w:rPr>
        <w:t>brute-force</w:t>
      </w:r>
      <w:proofErr w:type="spellEnd"/>
      <w:r w:rsidRPr="008B6549">
        <w:rPr>
          <w:rFonts w:ascii="Times New Roman" w:hAnsi="Times New Roman" w:cs="Times New Roman"/>
          <w:sz w:val="24"/>
          <w:szCs w:val="24"/>
        </w:rPr>
        <w:t xml:space="preserve"> </w:t>
      </w:r>
      <w:r w:rsidRPr="008B6549">
        <w:rPr>
          <w:rFonts w:ascii="Times New Roman" w:hAnsi="Times New Roman" w:cs="Times New Roman"/>
          <w:sz w:val="24"/>
          <w:szCs w:val="24"/>
        </w:rPr>
        <w:lastRenderedPageBreak/>
        <w:t>támadásokkal szemben. A jelszótitkosítás implementálása a mellékelt SecurityConfig.java és a HomeController.java fájlokban megtalálható.</w:t>
      </w:r>
    </w:p>
    <w:p w14:paraId="3AC61F8B" w14:textId="77777777" w:rsidR="003E112B" w:rsidRDefault="00000000" w:rsidP="00C83EE0">
      <w:pPr>
        <w:pStyle w:val="Cmsor2"/>
        <w:jc w:val="both"/>
        <w:rPr>
          <w:rFonts w:ascii="Times New Roman" w:hAnsi="Times New Roman" w:cs="Times New Roman"/>
          <w:b/>
          <w:bCs/>
          <w:color w:val="000000" w:themeColor="text1"/>
        </w:rPr>
      </w:pPr>
      <w:bookmarkStart w:id="59" w:name="subFF200040"/>
      <w:bookmarkStart w:id="60" w:name="_Toc228542049"/>
      <w:r>
        <w:rPr>
          <w:rFonts w:ascii="Times New Roman" w:hAnsi="Times New Roman" w:cs="Times New Roman"/>
          <w:b/>
          <w:bCs/>
          <w:color w:val="000000" w:themeColor="text1"/>
        </w:rPr>
        <w:t>8.4 Jövőbeli fejlesztési lehetőségek</w:t>
      </w:r>
      <w:bookmarkEnd w:id="59"/>
      <w:bookmarkEnd w:id="60"/>
    </w:p>
    <w:p w14:paraId="5DB4DD1A" w14:textId="364A5B7E"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rendszer fejlesztésének folytatása számos irányban képzelhető el. A legközelebbi lépés a valódi fizikai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-eszközök teljes körű integrálása: egy ESP32 mikrokontrollerre csatlakoztatott </w:t>
      </w:r>
      <w:proofErr w:type="spellStart"/>
      <w:r>
        <w:rPr>
          <w:rFonts w:ascii="Times New Roman" w:hAnsi="Times New Roman" w:cs="Times New Roman"/>
          <w:sz w:val="24"/>
          <w:szCs w:val="24"/>
        </w:rPr>
        <w:t>pulzoximéter</w:t>
      </w:r>
      <w:proofErr w:type="spellEnd"/>
      <w:r>
        <w:rPr>
          <w:rFonts w:ascii="Times New Roman" w:hAnsi="Times New Roman" w:cs="Times New Roman"/>
          <w:sz w:val="24"/>
          <w:szCs w:val="24"/>
        </w:rPr>
        <w:t xml:space="preserve">, vérnyomásmérő és hőmérő szenzor kombinációja kereskedelmi forgalomban elérhető, viszonylag alacsony költséggel összeállítható, és az MQTT-protokollon keresztül azonnal kompatibilis a meglévő szerveres infrastruktúrával. Az MQTT-kapcsolat biztonsági megerősítése TLS-titkosítás, hitelesített </w:t>
      </w:r>
      <w:proofErr w:type="spellStart"/>
      <w:r>
        <w:rPr>
          <w:rFonts w:ascii="Times New Roman" w:hAnsi="Times New Roman" w:cs="Times New Roman"/>
          <w:sz w:val="24"/>
          <w:szCs w:val="24"/>
        </w:rPr>
        <w:t>broker</w:t>
      </w:r>
      <w:proofErr w:type="spellEnd"/>
      <w:r>
        <w:rPr>
          <w:rFonts w:ascii="Times New Roman" w:hAnsi="Times New Roman" w:cs="Times New Roman"/>
          <w:sz w:val="24"/>
          <w:szCs w:val="24"/>
        </w:rPr>
        <w:t>-csatlakozás szintén kiemelt prioritást élvez a következő fejlesztési ciklusban.</w:t>
      </w:r>
    </w:p>
    <w:p w14:paraId="7E9324D4" w14:textId="2A5F095C" w:rsidR="003E112B" w:rsidRDefault="00000000" w:rsidP="00C83E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Középtávon a mesterséges intelligencia és a gépi tanulás integrálása nyitna új lehetőségeket. Egy </w:t>
      </w:r>
      <w:proofErr w:type="spellStart"/>
      <w:r>
        <w:rPr>
          <w:rFonts w:ascii="Times New Roman" w:hAnsi="Times New Roman" w:cs="Times New Roman"/>
          <w:sz w:val="24"/>
          <w:szCs w:val="24"/>
        </w:rPr>
        <w:t>rekurrens</w:t>
      </w:r>
      <w:proofErr w:type="spellEnd"/>
      <w:r>
        <w:rPr>
          <w:rFonts w:ascii="Times New Roman" w:hAnsi="Times New Roman" w:cs="Times New Roman"/>
          <w:sz w:val="24"/>
          <w:szCs w:val="24"/>
        </w:rPr>
        <w:t xml:space="preserve"> neurális hálózaton (LSTM) alapuló trenddetektáló modul képes lenne felismerni az állapotromlás korai mintázatait a mérési előzmények elemzésével, napokkal a klinikai tünetek megjelenése előtt. A hosszú távú fejlesztési vízió az EESZT-integrációt és a HL7 FHIR-kompatibilis adatexportot célozza meg, amely lehetővé tenné, hogy 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adatai közvetlenül bekerüljenek a beteg országos digitális egészségügyi dokumentációjába, megteremtve ezzel az igazi, ellátás-kontinuitást biztosító távmonitorozási ökoszisztéma alapját.</w:t>
      </w:r>
    </w:p>
    <w:p w14:paraId="7EA68B9B" w14:textId="6EB0A9BC" w:rsidR="009867B0" w:rsidRDefault="00000000" w:rsidP="00494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Az EESZT-integráció megvalósításának technikai feltétele a HAPI FHIR Java könyvtár bevezetése, amely az HL7 FHIR R4 szabvány szerint strukturált erőforrásokat például </w:t>
      </w:r>
      <w:proofErr w:type="spellStart"/>
      <w:r>
        <w:rPr>
          <w:rFonts w:ascii="Times New Roman" w:hAnsi="Times New Roman" w:cs="Times New Roman"/>
          <w:sz w:val="24"/>
          <w:szCs w:val="24"/>
        </w:rPr>
        <w:t>Patient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Observation</w:t>
      </w:r>
      <w:proofErr w:type="spellEnd"/>
      <w:r>
        <w:rPr>
          <w:rFonts w:ascii="Times New Roman" w:hAnsi="Times New Roman" w:cs="Times New Roman"/>
          <w:sz w:val="24"/>
          <w:szCs w:val="24"/>
        </w:rPr>
        <w:t xml:space="preserve"> és </w:t>
      </w:r>
      <w:proofErr w:type="spellStart"/>
      <w:r>
        <w:rPr>
          <w:rFonts w:ascii="Times New Roman" w:hAnsi="Times New Roman" w:cs="Times New Roman"/>
          <w:sz w:val="24"/>
          <w:szCs w:val="24"/>
        </w:rPr>
        <w:t>DiagnosticReport</w:t>
      </w:r>
      <w:proofErr w:type="spellEnd"/>
      <w:r>
        <w:rPr>
          <w:rFonts w:ascii="Times New Roman" w:hAnsi="Times New Roman" w:cs="Times New Roman"/>
          <w:sz w:val="24"/>
          <w:szCs w:val="24"/>
        </w:rPr>
        <w:t xml:space="preserve"> FHIR-erőforrásokat képes generálni és küldeni. A </w:t>
      </w:r>
      <w:proofErr w:type="spellStart"/>
      <w:r>
        <w:rPr>
          <w:rFonts w:ascii="Times New Roman" w:hAnsi="Times New Roman" w:cs="Times New Roman"/>
          <w:sz w:val="24"/>
          <w:szCs w:val="24"/>
        </w:rPr>
        <w:t>ChronoCare</w:t>
      </w:r>
      <w:proofErr w:type="spellEnd"/>
      <w:r>
        <w:rPr>
          <w:rFonts w:ascii="Times New Roman" w:hAnsi="Times New Roman" w:cs="Times New Roman"/>
          <w:sz w:val="24"/>
          <w:szCs w:val="24"/>
        </w:rPr>
        <w:t xml:space="preserve"> adatmodellje és a FHIR </w:t>
      </w:r>
      <w:proofErr w:type="spellStart"/>
      <w:r>
        <w:rPr>
          <w:rFonts w:ascii="Times New Roman" w:hAnsi="Times New Roman" w:cs="Times New Roman"/>
          <w:sz w:val="24"/>
          <w:szCs w:val="24"/>
        </w:rPr>
        <w:t>Observation</w:t>
      </w:r>
      <w:proofErr w:type="spellEnd"/>
      <w:r>
        <w:rPr>
          <w:rFonts w:ascii="Times New Roman" w:hAnsi="Times New Roman" w:cs="Times New Roman"/>
          <w:sz w:val="24"/>
          <w:szCs w:val="24"/>
        </w:rPr>
        <w:t xml:space="preserve"> erőforrás között természetes megfeleltetés létezik: a </w:t>
      </w:r>
      <w:proofErr w:type="spellStart"/>
      <w:r>
        <w:rPr>
          <w:rFonts w:ascii="Times New Roman" w:hAnsi="Times New Roman" w:cs="Times New Roman"/>
          <w:sz w:val="24"/>
          <w:szCs w:val="24"/>
        </w:rPr>
        <w:t>HealthMeasurement</w:t>
      </w:r>
      <w:proofErr w:type="spellEnd"/>
      <w:r>
        <w:rPr>
          <w:rFonts w:ascii="Times New Roman" w:hAnsi="Times New Roman" w:cs="Times New Roman"/>
          <w:sz w:val="24"/>
          <w:szCs w:val="24"/>
        </w:rPr>
        <w:t xml:space="preserve"> entitás </w:t>
      </w:r>
      <w:proofErr w:type="spellStart"/>
      <w:r>
        <w:rPr>
          <w:rFonts w:ascii="Times New Roman" w:hAnsi="Times New Roman" w:cs="Times New Roman"/>
          <w:sz w:val="24"/>
          <w:szCs w:val="24"/>
        </w:rPr>
        <w:t>type</w:t>
      </w:r>
      <w:proofErr w:type="spellEnd"/>
      <w:r>
        <w:rPr>
          <w:rFonts w:ascii="Times New Roman" w:hAnsi="Times New Roman" w:cs="Times New Roman"/>
          <w:sz w:val="24"/>
          <w:szCs w:val="24"/>
        </w:rPr>
        <w:t xml:space="preserve"> mezője a </w:t>
      </w:r>
      <w:proofErr w:type="spellStart"/>
      <w:r>
        <w:rPr>
          <w:rFonts w:ascii="Times New Roman" w:hAnsi="Times New Roman" w:cs="Times New Roman"/>
          <w:sz w:val="24"/>
          <w:szCs w:val="24"/>
        </w:rPr>
        <w:t>Observation.code-nak</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measuredValue</w:t>
      </w:r>
      <w:proofErr w:type="spellEnd"/>
      <w:r>
        <w:rPr>
          <w:rFonts w:ascii="Times New Roman" w:hAnsi="Times New Roman" w:cs="Times New Roman"/>
          <w:sz w:val="24"/>
          <w:szCs w:val="24"/>
        </w:rPr>
        <w:t xml:space="preserve"> az </w:t>
      </w:r>
      <w:proofErr w:type="spellStart"/>
      <w:r>
        <w:rPr>
          <w:rFonts w:ascii="Times New Roman" w:hAnsi="Times New Roman" w:cs="Times New Roman"/>
          <w:sz w:val="24"/>
          <w:szCs w:val="24"/>
        </w:rPr>
        <w:t>Observation.valueQuantity-nek</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timestamp</w:t>
      </w:r>
      <w:proofErr w:type="spellEnd"/>
      <w:r>
        <w:rPr>
          <w:rFonts w:ascii="Times New Roman" w:hAnsi="Times New Roman" w:cs="Times New Roman"/>
          <w:sz w:val="24"/>
          <w:szCs w:val="24"/>
        </w:rPr>
        <w:t xml:space="preserve"> az </w:t>
      </w:r>
      <w:proofErr w:type="spellStart"/>
      <w:r>
        <w:rPr>
          <w:rFonts w:ascii="Times New Roman" w:hAnsi="Times New Roman" w:cs="Times New Roman"/>
          <w:sz w:val="24"/>
          <w:szCs w:val="24"/>
        </w:rPr>
        <w:t>Observation.effectiveDateTime-nak</w:t>
      </w:r>
      <w:proofErr w:type="spellEnd"/>
      <w:r>
        <w:rPr>
          <w:rFonts w:ascii="Times New Roman" w:hAnsi="Times New Roman" w:cs="Times New Roman"/>
          <w:sz w:val="24"/>
          <w:szCs w:val="24"/>
        </w:rPr>
        <w:t xml:space="preserve"> felel meg. Ez a leképezés viszonylag egyszerűen implementálható, és megnyitná az utat a rendszer más egészségügyi platformokkal való együttműködése előtt is, nemcsak az EESZT irányában.</w:t>
      </w:r>
    </w:p>
    <w:p w14:paraId="633F6500" w14:textId="77777777" w:rsidR="00711CE4" w:rsidRDefault="00711CE4" w:rsidP="00494838">
      <w:pPr>
        <w:spacing w:line="360" w:lineRule="auto"/>
        <w:jc w:val="both"/>
        <w:rPr>
          <w:rFonts w:ascii="Times New Roman" w:hAnsi="Times New Roman" w:cs="Times New Roman"/>
          <w:sz w:val="24"/>
          <w:szCs w:val="24"/>
        </w:rPr>
      </w:pPr>
    </w:p>
    <w:p w14:paraId="2AE357EB" w14:textId="00E5FAF6" w:rsidR="00FB0276" w:rsidRPr="00494838" w:rsidRDefault="009867B0" w:rsidP="009867B0">
      <w:pPr>
        <w:rPr>
          <w:rFonts w:ascii="Times New Roman" w:hAnsi="Times New Roman" w:cs="Times New Roman"/>
          <w:sz w:val="24"/>
          <w:szCs w:val="24"/>
        </w:rPr>
      </w:pPr>
      <w:r>
        <w:rPr>
          <w:rFonts w:ascii="Times New Roman" w:hAnsi="Times New Roman" w:cs="Times New Roman"/>
          <w:sz w:val="24"/>
          <w:szCs w:val="24"/>
        </w:rPr>
        <w:br w:type="page"/>
      </w:r>
    </w:p>
    <w:p w14:paraId="5646AA39" w14:textId="77777777" w:rsidR="00091A77" w:rsidRPr="006B2466" w:rsidRDefault="00FB0276" w:rsidP="00C83EE0">
      <w:pPr>
        <w:pStyle w:val="Cmsor1"/>
        <w:jc w:val="both"/>
        <w:rPr>
          <w:rFonts w:ascii="Times New Roman" w:hAnsi="Times New Roman" w:cs="Times New Roman"/>
          <w:b/>
          <w:bCs/>
          <w:color w:val="000000" w:themeColor="text1"/>
          <w:sz w:val="32"/>
          <w:szCs w:val="32"/>
        </w:rPr>
      </w:pPr>
      <w:bookmarkStart w:id="61" w:name="_Toc228542050"/>
      <w:r>
        <w:rPr>
          <w:rFonts w:ascii="Times New Roman" w:hAnsi="Times New Roman" w:cs="Times New Roman"/>
          <w:b/>
          <w:bCs/>
          <w:color w:val="000000" w:themeColor="text1"/>
          <w:sz w:val="32"/>
          <w:szCs w:val="32"/>
        </w:rPr>
        <w:lastRenderedPageBreak/>
        <w:t>Irodalomjegyzék</w:t>
      </w:r>
      <w:bookmarkEnd w:id="61"/>
    </w:p>
    <w:p w14:paraId="7B3BA6DE" w14:textId="7C2092D9" w:rsidR="00337CF2" w:rsidRPr="00B91C8E" w:rsidRDefault="00337CF2" w:rsidP="00B91C8E">
      <w:pPr>
        <w:spacing w:line="360" w:lineRule="auto"/>
        <w:ind w:left="357"/>
        <w:jc w:val="both"/>
        <w:rPr>
          <w:rFonts w:ascii="Times New Roman" w:hAnsi="Times New Roman" w:cs="Times New Roman"/>
          <w:sz w:val="24"/>
          <w:szCs w:val="24"/>
        </w:rPr>
      </w:pPr>
      <w:proofErr w:type="spellStart"/>
      <w:r w:rsidRPr="00B91C8E">
        <w:rPr>
          <w:rFonts w:ascii="Times New Roman" w:hAnsi="Times New Roman" w:cs="Times New Roman"/>
          <w:sz w:val="24"/>
          <w:szCs w:val="24"/>
        </w:rPr>
        <w:t>Abdulkadhim</w:t>
      </w:r>
      <w:proofErr w:type="spellEnd"/>
      <w:r w:rsidRPr="00B91C8E">
        <w:rPr>
          <w:rFonts w:ascii="Times New Roman" w:hAnsi="Times New Roman" w:cs="Times New Roman"/>
          <w:sz w:val="24"/>
          <w:szCs w:val="24"/>
        </w:rPr>
        <w:t xml:space="preserve">, A., &amp; </w:t>
      </w:r>
      <w:proofErr w:type="spellStart"/>
      <w:r w:rsidRPr="00B91C8E">
        <w:rPr>
          <w:rFonts w:ascii="Times New Roman" w:hAnsi="Times New Roman" w:cs="Times New Roman"/>
          <w:sz w:val="24"/>
          <w:szCs w:val="24"/>
        </w:rPr>
        <w:t>Hasan</w:t>
      </w:r>
      <w:proofErr w:type="spellEnd"/>
      <w:r w:rsidRPr="00B91C8E">
        <w:rPr>
          <w:rFonts w:ascii="Times New Roman" w:hAnsi="Times New Roman" w:cs="Times New Roman"/>
          <w:sz w:val="24"/>
          <w:szCs w:val="24"/>
        </w:rPr>
        <w:t xml:space="preserve">, H. (2023). </w:t>
      </w:r>
      <w:proofErr w:type="spellStart"/>
      <w:r w:rsidRPr="00B91C8E">
        <w:rPr>
          <w:rFonts w:ascii="Times New Roman" w:hAnsi="Times New Roman" w:cs="Times New Roman"/>
          <w:sz w:val="24"/>
          <w:szCs w:val="24"/>
        </w:rPr>
        <w:t>IoT-based</w:t>
      </w:r>
      <w:proofErr w:type="spellEnd"/>
      <w:r w:rsidRPr="00B91C8E">
        <w:rPr>
          <w:rFonts w:ascii="Times New Roman" w:hAnsi="Times New Roman" w:cs="Times New Roman"/>
          <w:sz w:val="24"/>
          <w:szCs w:val="24"/>
        </w:rPr>
        <w:t xml:space="preserve"> Real-Time Health Monitoring System </w:t>
      </w:r>
      <w:proofErr w:type="spellStart"/>
      <w:r w:rsidRPr="00B91C8E">
        <w:rPr>
          <w:rFonts w:ascii="Times New Roman" w:hAnsi="Times New Roman" w:cs="Times New Roman"/>
          <w:sz w:val="24"/>
          <w:szCs w:val="24"/>
        </w:rPr>
        <w:t>for</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Chronic</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Patients</w:t>
      </w:r>
      <w:proofErr w:type="spellEnd"/>
      <w:r w:rsidRPr="00B91C8E">
        <w:rPr>
          <w:rFonts w:ascii="Times New Roman" w:hAnsi="Times New Roman" w:cs="Times New Roman"/>
          <w:sz w:val="24"/>
          <w:szCs w:val="24"/>
        </w:rPr>
        <w:t xml:space="preserve">. Instruments and </w:t>
      </w:r>
      <w:proofErr w:type="spellStart"/>
      <w:r w:rsidRPr="00B91C8E">
        <w:rPr>
          <w:rFonts w:ascii="Times New Roman" w:hAnsi="Times New Roman" w:cs="Times New Roman"/>
          <w:sz w:val="24"/>
          <w:szCs w:val="24"/>
        </w:rPr>
        <w:t>Methods</w:t>
      </w:r>
      <w:proofErr w:type="spellEnd"/>
      <w:r w:rsidRPr="00B91C8E">
        <w:rPr>
          <w:rFonts w:ascii="Times New Roman" w:hAnsi="Times New Roman" w:cs="Times New Roman"/>
          <w:sz w:val="24"/>
          <w:szCs w:val="24"/>
        </w:rPr>
        <w:t xml:space="preserve"> of Monitoring (I2M Journal), 22(6).</w:t>
      </w:r>
    </w:p>
    <w:p w14:paraId="3A7D8D9B" w14:textId="03161149" w:rsidR="00337CF2" w:rsidRPr="00B91C8E" w:rsidRDefault="00337CF2" w:rsidP="00B91C8E">
      <w:pPr>
        <w:spacing w:line="360" w:lineRule="auto"/>
        <w:ind w:left="360"/>
        <w:jc w:val="both"/>
        <w:rPr>
          <w:rFonts w:ascii="Times New Roman" w:hAnsi="Times New Roman" w:cs="Times New Roman"/>
          <w:sz w:val="24"/>
          <w:szCs w:val="24"/>
        </w:rPr>
      </w:pPr>
      <w:proofErr w:type="spellStart"/>
      <w:r w:rsidRPr="00B91C8E">
        <w:rPr>
          <w:rFonts w:ascii="Times New Roman" w:hAnsi="Times New Roman" w:cs="Times New Roman"/>
          <w:sz w:val="24"/>
          <w:szCs w:val="24"/>
        </w:rPr>
        <w:t>Al-Garadi</w:t>
      </w:r>
      <w:proofErr w:type="spellEnd"/>
      <w:r w:rsidRPr="00B91C8E">
        <w:rPr>
          <w:rFonts w:ascii="Times New Roman" w:hAnsi="Times New Roman" w:cs="Times New Roman"/>
          <w:sz w:val="24"/>
          <w:szCs w:val="24"/>
        </w:rPr>
        <w:t xml:space="preserve">, M. A., </w:t>
      </w:r>
      <w:proofErr w:type="spellStart"/>
      <w:r w:rsidRPr="00B91C8E">
        <w:rPr>
          <w:rFonts w:ascii="Times New Roman" w:hAnsi="Times New Roman" w:cs="Times New Roman"/>
          <w:sz w:val="24"/>
          <w:szCs w:val="24"/>
        </w:rPr>
        <w:t>et</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al</w:t>
      </w:r>
      <w:proofErr w:type="spellEnd"/>
      <w:r w:rsidRPr="00B91C8E">
        <w:rPr>
          <w:rFonts w:ascii="Times New Roman" w:hAnsi="Times New Roman" w:cs="Times New Roman"/>
          <w:sz w:val="24"/>
          <w:szCs w:val="24"/>
        </w:rPr>
        <w:t xml:space="preserve">. (2020). </w:t>
      </w:r>
      <w:proofErr w:type="spellStart"/>
      <w:r w:rsidRPr="00B91C8E">
        <w:rPr>
          <w:rFonts w:ascii="Times New Roman" w:hAnsi="Times New Roman" w:cs="Times New Roman"/>
          <w:sz w:val="24"/>
          <w:szCs w:val="24"/>
        </w:rPr>
        <w:t>Analysis</w:t>
      </w:r>
      <w:proofErr w:type="spellEnd"/>
      <w:r w:rsidRPr="00B91C8E">
        <w:rPr>
          <w:rFonts w:ascii="Times New Roman" w:hAnsi="Times New Roman" w:cs="Times New Roman"/>
          <w:sz w:val="24"/>
          <w:szCs w:val="24"/>
        </w:rPr>
        <w:t xml:space="preserve"> of </w:t>
      </w:r>
      <w:proofErr w:type="spellStart"/>
      <w:r w:rsidRPr="00B91C8E">
        <w:rPr>
          <w:rFonts w:ascii="Times New Roman" w:hAnsi="Times New Roman" w:cs="Times New Roman"/>
          <w:sz w:val="24"/>
          <w:szCs w:val="24"/>
        </w:rPr>
        <w:t>IoT</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Security</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Challenges</w:t>
      </w:r>
      <w:proofErr w:type="spellEnd"/>
      <w:r w:rsidRPr="00B91C8E">
        <w:rPr>
          <w:rFonts w:ascii="Times New Roman" w:hAnsi="Times New Roman" w:cs="Times New Roman"/>
          <w:sz w:val="24"/>
          <w:szCs w:val="24"/>
        </w:rPr>
        <w:t xml:space="preserve"> and </w:t>
      </w:r>
      <w:proofErr w:type="spellStart"/>
      <w:r w:rsidRPr="00B91C8E">
        <w:rPr>
          <w:rFonts w:ascii="Times New Roman" w:hAnsi="Times New Roman" w:cs="Times New Roman"/>
          <w:sz w:val="24"/>
          <w:szCs w:val="24"/>
        </w:rPr>
        <w:t>Its</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Solutions</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using</w:t>
      </w:r>
      <w:proofErr w:type="spellEnd"/>
      <w:r w:rsidRPr="00B91C8E">
        <w:rPr>
          <w:rFonts w:ascii="Times New Roman" w:hAnsi="Times New Roman" w:cs="Times New Roman"/>
          <w:sz w:val="24"/>
          <w:szCs w:val="24"/>
        </w:rPr>
        <w:t xml:space="preserve"> Deep </w:t>
      </w:r>
      <w:proofErr w:type="spellStart"/>
      <w:r w:rsidRPr="00B91C8E">
        <w:rPr>
          <w:rFonts w:ascii="Times New Roman" w:hAnsi="Times New Roman" w:cs="Times New Roman"/>
          <w:sz w:val="24"/>
          <w:szCs w:val="24"/>
        </w:rPr>
        <w:t>Learning</w:t>
      </w:r>
      <w:proofErr w:type="spellEnd"/>
      <w:r w:rsidRPr="00B91C8E">
        <w:rPr>
          <w:rFonts w:ascii="Times New Roman" w:hAnsi="Times New Roman" w:cs="Times New Roman"/>
          <w:sz w:val="24"/>
          <w:szCs w:val="24"/>
        </w:rPr>
        <w:t>. IEEE Access, 8, 714–732.</w:t>
      </w:r>
    </w:p>
    <w:p w14:paraId="7DAE4FFE" w14:textId="2F4E32B7" w:rsidR="00337CF2" w:rsidRPr="00B91C8E" w:rsidRDefault="00337CF2" w:rsidP="00B91C8E">
      <w:pPr>
        <w:spacing w:line="360" w:lineRule="auto"/>
        <w:ind w:left="357"/>
        <w:jc w:val="both"/>
        <w:rPr>
          <w:rFonts w:ascii="Times New Roman" w:hAnsi="Times New Roman" w:cs="Times New Roman"/>
          <w:sz w:val="24"/>
          <w:szCs w:val="24"/>
        </w:rPr>
      </w:pPr>
      <w:r w:rsidRPr="00B91C8E">
        <w:rPr>
          <w:rFonts w:ascii="Times New Roman" w:hAnsi="Times New Roman" w:cs="Times New Roman"/>
          <w:sz w:val="24"/>
          <w:szCs w:val="24"/>
        </w:rPr>
        <w:t xml:space="preserve">Bohr International Journal – </w:t>
      </w:r>
      <w:proofErr w:type="spellStart"/>
      <w:r w:rsidRPr="00B91C8E">
        <w:rPr>
          <w:rFonts w:ascii="Times New Roman" w:hAnsi="Times New Roman" w:cs="Times New Roman"/>
          <w:sz w:val="24"/>
          <w:szCs w:val="24"/>
        </w:rPr>
        <w:t>Artificial</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Intelligence</w:t>
      </w:r>
      <w:proofErr w:type="spellEnd"/>
      <w:r w:rsidRPr="00B91C8E">
        <w:rPr>
          <w:rFonts w:ascii="Times New Roman" w:hAnsi="Times New Roman" w:cs="Times New Roman"/>
          <w:sz w:val="24"/>
          <w:szCs w:val="24"/>
        </w:rPr>
        <w:t xml:space="preserve"> &amp; </w:t>
      </w:r>
      <w:proofErr w:type="spellStart"/>
      <w:r w:rsidRPr="00B91C8E">
        <w:rPr>
          <w:rFonts w:ascii="Times New Roman" w:hAnsi="Times New Roman" w:cs="Times New Roman"/>
          <w:sz w:val="24"/>
          <w:szCs w:val="24"/>
        </w:rPr>
        <w:t>Machine</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Learning</w:t>
      </w:r>
      <w:proofErr w:type="spellEnd"/>
      <w:r w:rsidRPr="00B91C8E">
        <w:rPr>
          <w:rFonts w:ascii="Times New Roman" w:hAnsi="Times New Roman" w:cs="Times New Roman"/>
          <w:sz w:val="24"/>
          <w:szCs w:val="24"/>
        </w:rPr>
        <w:t xml:space="preserve"> (BIJIAM). (2023). </w:t>
      </w:r>
      <w:proofErr w:type="spellStart"/>
      <w:r w:rsidRPr="00B91C8E">
        <w:rPr>
          <w:rFonts w:ascii="Times New Roman" w:hAnsi="Times New Roman" w:cs="Times New Roman"/>
          <w:sz w:val="24"/>
          <w:szCs w:val="24"/>
        </w:rPr>
        <w:t>IoT-Based</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Chronic</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Disease</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Early</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Detection</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Using</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Wearable</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Sensors</w:t>
      </w:r>
      <w:proofErr w:type="spellEnd"/>
      <w:r w:rsidRPr="00B91C8E">
        <w:rPr>
          <w:rFonts w:ascii="Times New Roman" w:hAnsi="Times New Roman" w:cs="Times New Roman"/>
          <w:sz w:val="24"/>
          <w:szCs w:val="24"/>
        </w:rPr>
        <w:t>.</w:t>
      </w:r>
    </w:p>
    <w:p w14:paraId="233FB790" w14:textId="24C2FBE2" w:rsidR="00337CF2" w:rsidRPr="00B91C8E" w:rsidRDefault="00337CF2" w:rsidP="00B91C8E">
      <w:pPr>
        <w:spacing w:line="360" w:lineRule="auto"/>
        <w:ind w:left="357"/>
        <w:jc w:val="both"/>
        <w:rPr>
          <w:rFonts w:ascii="Times New Roman" w:hAnsi="Times New Roman" w:cs="Times New Roman"/>
          <w:sz w:val="24"/>
          <w:szCs w:val="24"/>
        </w:rPr>
      </w:pPr>
      <w:proofErr w:type="spellStart"/>
      <w:r w:rsidRPr="00B91C8E">
        <w:rPr>
          <w:rFonts w:ascii="Times New Roman" w:hAnsi="Times New Roman" w:cs="Times New Roman"/>
          <w:sz w:val="24"/>
          <w:szCs w:val="24"/>
        </w:rPr>
        <w:t>CyberSecurity</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Hub</w:t>
      </w:r>
      <w:proofErr w:type="spellEnd"/>
      <w:r w:rsidRPr="00B91C8E">
        <w:rPr>
          <w:rFonts w:ascii="Times New Roman" w:hAnsi="Times New Roman" w:cs="Times New Roman"/>
          <w:sz w:val="24"/>
          <w:szCs w:val="24"/>
        </w:rPr>
        <w:t xml:space="preserve">. (2023). The </w:t>
      </w:r>
      <w:proofErr w:type="spellStart"/>
      <w:r w:rsidRPr="00B91C8E">
        <w:rPr>
          <w:rFonts w:ascii="Times New Roman" w:hAnsi="Times New Roman" w:cs="Times New Roman"/>
          <w:sz w:val="24"/>
          <w:szCs w:val="24"/>
        </w:rPr>
        <w:t>State</w:t>
      </w:r>
      <w:proofErr w:type="spellEnd"/>
      <w:r w:rsidRPr="00B91C8E">
        <w:rPr>
          <w:rFonts w:ascii="Times New Roman" w:hAnsi="Times New Roman" w:cs="Times New Roman"/>
          <w:sz w:val="24"/>
          <w:szCs w:val="24"/>
        </w:rPr>
        <w:t xml:space="preserve"> of </w:t>
      </w:r>
      <w:proofErr w:type="spellStart"/>
      <w:r w:rsidRPr="00B91C8E">
        <w:rPr>
          <w:rFonts w:ascii="Times New Roman" w:hAnsi="Times New Roman" w:cs="Times New Roman"/>
          <w:sz w:val="24"/>
          <w:szCs w:val="24"/>
        </w:rPr>
        <w:t>Healthcare</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Cybersecurity</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Report</w:t>
      </w:r>
      <w:proofErr w:type="spellEnd"/>
      <w:r w:rsidRPr="00B91C8E">
        <w:rPr>
          <w:rFonts w:ascii="Times New Roman" w:hAnsi="Times New Roman" w:cs="Times New Roman"/>
          <w:sz w:val="24"/>
          <w:szCs w:val="24"/>
        </w:rPr>
        <w:t xml:space="preserve"> 2023.</w:t>
      </w:r>
    </w:p>
    <w:p w14:paraId="5E71E58E" w14:textId="794DD39F" w:rsidR="00337CF2" w:rsidRPr="00B91C8E" w:rsidRDefault="00337CF2" w:rsidP="00B91C8E">
      <w:pPr>
        <w:spacing w:line="360" w:lineRule="auto"/>
        <w:ind w:left="357"/>
        <w:jc w:val="both"/>
        <w:rPr>
          <w:rFonts w:ascii="Times New Roman" w:hAnsi="Times New Roman" w:cs="Times New Roman"/>
          <w:sz w:val="24"/>
          <w:szCs w:val="24"/>
        </w:rPr>
      </w:pPr>
      <w:proofErr w:type="spellStart"/>
      <w:r w:rsidRPr="00B91C8E">
        <w:rPr>
          <w:rFonts w:ascii="Times New Roman" w:hAnsi="Times New Roman" w:cs="Times New Roman"/>
          <w:sz w:val="24"/>
          <w:szCs w:val="24"/>
        </w:rPr>
        <w:t>Eclipse</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Foundation</w:t>
      </w:r>
      <w:proofErr w:type="spellEnd"/>
      <w:r w:rsidRPr="00B91C8E">
        <w:rPr>
          <w:rFonts w:ascii="Times New Roman" w:hAnsi="Times New Roman" w:cs="Times New Roman"/>
          <w:sz w:val="24"/>
          <w:szCs w:val="24"/>
        </w:rPr>
        <w:t xml:space="preserve">. (2023). </w:t>
      </w:r>
      <w:proofErr w:type="spellStart"/>
      <w:r w:rsidRPr="00B91C8E">
        <w:rPr>
          <w:rFonts w:ascii="Times New Roman" w:hAnsi="Times New Roman" w:cs="Times New Roman"/>
          <w:sz w:val="24"/>
          <w:szCs w:val="24"/>
        </w:rPr>
        <w:t>Eclipse</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Paho</w:t>
      </w:r>
      <w:proofErr w:type="spellEnd"/>
      <w:r w:rsidRPr="00B91C8E">
        <w:rPr>
          <w:rFonts w:ascii="Times New Roman" w:hAnsi="Times New Roman" w:cs="Times New Roman"/>
          <w:sz w:val="24"/>
          <w:szCs w:val="24"/>
        </w:rPr>
        <w:t xml:space="preserve"> MQTT Java </w:t>
      </w:r>
      <w:proofErr w:type="spellStart"/>
      <w:r w:rsidRPr="00B91C8E">
        <w:rPr>
          <w:rFonts w:ascii="Times New Roman" w:hAnsi="Times New Roman" w:cs="Times New Roman"/>
          <w:sz w:val="24"/>
          <w:szCs w:val="24"/>
        </w:rPr>
        <w:t>Client</w:t>
      </w:r>
      <w:proofErr w:type="spellEnd"/>
      <w:r w:rsidRPr="00B91C8E">
        <w:rPr>
          <w:rFonts w:ascii="Times New Roman" w:hAnsi="Times New Roman" w:cs="Times New Roman"/>
          <w:sz w:val="24"/>
          <w:szCs w:val="24"/>
        </w:rPr>
        <w:t xml:space="preserve"> – </w:t>
      </w:r>
      <w:proofErr w:type="spellStart"/>
      <w:r w:rsidRPr="00B91C8E">
        <w:rPr>
          <w:rFonts w:ascii="Times New Roman" w:hAnsi="Times New Roman" w:cs="Times New Roman"/>
          <w:sz w:val="24"/>
          <w:szCs w:val="24"/>
        </w:rPr>
        <w:t>Developer</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Documentation</w:t>
      </w:r>
      <w:proofErr w:type="spellEnd"/>
      <w:r w:rsidRPr="00B91C8E">
        <w:rPr>
          <w:rFonts w:ascii="Times New Roman" w:hAnsi="Times New Roman" w:cs="Times New Roman"/>
          <w:sz w:val="24"/>
          <w:szCs w:val="24"/>
        </w:rPr>
        <w:t>. https://www.eclipse.org/paho/index.php?page=clients/java/index.php</w:t>
      </w:r>
    </w:p>
    <w:p w14:paraId="5280550C" w14:textId="77777777" w:rsidR="00337CF2" w:rsidRPr="00B91C8E" w:rsidRDefault="00337CF2" w:rsidP="00B91C8E">
      <w:pPr>
        <w:spacing w:line="360" w:lineRule="auto"/>
        <w:ind w:left="357"/>
        <w:jc w:val="both"/>
        <w:rPr>
          <w:rFonts w:ascii="Times New Roman" w:hAnsi="Times New Roman" w:cs="Times New Roman"/>
          <w:sz w:val="24"/>
          <w:szCs w:val="24"/>
        </w:rPr>
      </w:pPr>
      <w:r w:rsidRPr="00B91C8E">
        <w:rPr>
          <w:rFonts w:ascii="Times New Roman" w:hAnsi="Times New Roman" w:cs="Times New Roman"/>
          <w:sz w:val="24"/>
          <w:szCs w:val="24"/>
        </w:rPr>
        <w:t>Európai Bizottság. (</w:t>
      </w:r>
      <w:proofErr w:type="spellStart"/>
      <w:r w:rsidRPr="00B91C8E">
        <w:rPr>
          <w:rFonts w:ascii="Times New Roman" w:hAnsi="Times New Roman" w:cs="Times New Roman"/>
          <w:sz w:val="24"/>
          <w:szCs w:val="24"/>
        </w:rPr>
        <w:t>n.d</w:t>
      </w:r>
      <w:proofErr w:type="spellEnd"/>
      <w:r w:rsidRPr="00B91C8E">
        <w:rPr>
          <w:rFonts w:ascii="Times New Roman" w:hAnsi="Times New Roman" w:cs="Times New Roman"/>
          <w:sz w:val="24"/>
          <w:szCs w:val="24"/>
        </w:rPr>
        <w:t>.). Adatvédelmi szabályok.</w:t>
      </w:r>
    </w:p>
    <w:p w14:paraId="204B8CBF" w14:textId="77777777" w:rsidR="00337CF2" w:rsidRPr="00B91C8E" w:rsidRDefault="00337CF2" w:rsidP="00B91C8E">
      <w:pPr>
        <w:spacing w:line="360" w:lineRule="auto"/>
        <w:ind w:left="357"/>
        <w:jc w:val="both"/>
        <w:rPr>
          <w:rFonts w:ascii="Times New Roman" w:hAnsi="Times New Roman" w:cs="Times New Roman"/>
          <w:sz w:val="24"/>
          <w:szCs w:val="24"/>
        </w:rPr>
      </w:pPr>
      <w:r w:rsidRPr="00B91C8E">
        <w:rPr>
          <w:rFonts w:ascii="Times New Roman" w:hAnsi="Times New Roman" w:cs="Times New Roman"/>
          <w:sz w:val="24"/>
          <w:szCs w:val="24"/>
        </w:rPr>
        <w:t xml:space="preserve">e-Health </w:t>
      </w:r>
      <w:proofErr w:type="spellStart"/>
      <w:r w:rsidRPr="00B91C8E">
        <w:rPr>
          <w:rFonts w:ascii="Times New Roman" w:hAnsi="Times New Roman" w:cs="Times New Roman"/>
          <w:sz w:val="24"/>
          <w:szCs w:val="24"/>
        </w:rPr>
        <w:t>Connect</w:t>
      </w:r>
      <w:proofErr w:type="spellEnd"/>
      <w:r w:rsidRPr="00B91C8E">
        <w:rPr>
          <w:rFonts w:ascii="Times New Roman" w:hAnsi="Times New Roman" w:cs="Times New Roman"/>
          <w:sz w:val="24"/>
          <w:szCs w:val="24"/>
        </w:rPr>
        <w:t xml:space="preserve">. (2022). </w:t>
      </w:r>
      <w:proofErr w:type="spellStart"/>
      <w:r w:rsidRPr="00B91C8E">
        <w:rPr>
          <w:rFonts w:ascii="Times New Roman" w:hAnsi="Times New Roman" w:cs="Times New Roman"/>
          <w:sz w:val="24"/>
          <w:szCs w:val="24"/>
        </w:rPr>
        <w:t>IoT</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Healthcare</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Solutions</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for</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Chronic</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Disease</w:t>
      </w:r>
      <w:proofErr w:type="spellEnd"/>
      <w:r w:rsidRPr="00B91C8E">
        <w:rPr>
          <w:rFonts w:ascii="Times New Roman" w:hAnsi="Times New Roman" w:cs="Times New Roman"/>
          <w:sz w:val="24"/>
          <w:szCs w:val="24"/>
        </w:rPr>
        <w:t xml:space="preserve"> Monitoring.</w:t>
      </w:r>
    </w:p>
    <w:p w14:paraId="0D6337A2" w14:textId="77777777" w:rsidR="00337CF2" w:rsidRPr="00B91C8E" w:rsidRDefault="00337CF2" w:rsidP="00B91C8E">
      <w:pPr>
        <w:spacing w:line="360" w:lineRule="auto"/>
        <w:ind w:left="357"/>
        <w:jc w:val="both"/>
        <w:rPr>
          <w:rFonts w:ascii="Times New Roman" w:hAnsi="Times New Roman" w:cs="Times New Roman"/>
          <w:sz w:val="24"/>
          <w:szCs w:val="24"/>
        </w:rPr>
      </w:pPr>
      <w:r w:rsidRPr="00B91C8E">
        <w:rPr>
          <w:rFonts w:ascii="Times New Roman" w:hAnsi="Times New Roman" w:cs="Times New Roman"/>
          <w:sz w:val="24"/>
          <w:szCs w:val="24"/>
        </w:rPr>
        <w:t xml:space="preserve">GDPR. (2016). Az Európai Parlament és a Tanács (EU) 2016/679 rendelete. </w:t>
      </w:r>
      <w:proofErr w:type="spellStart"/>
      <w:r w:rsidRPr="00B91C8E">
        <w:rPr>
          <w:rFonts w:ascii="Times New Roman" w:hAnsi="Times New Roman" w:cs="Times New Roman"/>
          <w:sz w:val="24"/>
          <w:szCs w:val="24"/>
        </w:rPr>
        <w:t>Official</w:t>
      </w:r>
      <w:proofErr w:type="spellEnd"/>
      <w:r w:rsidRPr="00B91C8E">
        <w:rPr>
          <w:rFonts w:ascii="Times New Roman" w:hAnsi="Times New Roman" w:cs="Times New Roman"/>
          <w:sz w:val="24"/>
          <w:szCs w:val="24"/>
        </w:rPr>
        <w:t xml:space="preserve"> Journal of </w:t>
      </w:r>
      <w:proofErr w:type="spellStart"/>
      <w:r w:rsidRPr="00B91C8E">
        <w:rPr>
          <w:rFonts w:ascii="Times New Roman" w:hAnsi="Times New Roman" w:cs="Times New Roman"/>
          <w:sz w:val="24"/>
          <w:szCs w:val="24"/>
        </w:rPr>
        <w:t>the</w:t>
      </w:r>
      <w:proofErr w:type="spellEnd"/>
      <w:r w:rsidRPr="00B91C8E">
        <w:rPr>
          <w:rFonts w:ascii="Times New Roman" w:hAnsi="Times New Roman" w:cs="Times New Roman"/>
          <w:sz w:val="24"/>
          <w:szCs w:val="24"/>
        </w:rPr>
        <w:t xml:space="preserve"> European Union.</w:t>
      </w:r>
    </w:p>
    <w:p w14:paraId="02E9EA66" w14:textId="53640B2C" w:rsidR="005B6545" w:rsidRPr="00B91C8E" w:rsidRDefault="005B6545" w:rsidP="00B91C8E">
      <w:pPr>
        <w:spacing w:line="360" w:lineRule="auto"/>
        <w:ind w:left="357"/>
        <w:jc w:val="both"/>
        <w:rPr>
          <w:rFonts w:ascii="Times New Roman" w:hAnsi="Times New Roman" w:cs="Times New Roman"/>
          <w:sz w:val="24"/>
          <w:szCs w:val="24"/>
        </w:rPr>
      </w:pPr>
      <w:r w:rsidRPr="00B91C8E">
        <w:rPr>
          <w:rFonts w:ascii="Times New Roman" w:hAnsi="Times New Roman" w:cs="Times New Roman"/>
          <w:sz w:val="24"/>
          <w:szCs w:val="24"/>
        </w:rPr>
        <w:t xml:space="preserve">Grand </w:t>
      </w:r>
      <w:proofErr w:type="spellStart"/>
      <w:r w:rsidRPr="00B91C8E">
        <w:rPr>
          <w:rFonts w:ascii="Times New Roman" w:hAnsi="Times New Roman" w:cs="Times New Roman"/>
          <w:sz w:val="24"/>
          <w:szCs w:val="24"/>
        </w:rPr>
        <w:t>View</w:t>
      </w:r>
      <w:proofErr w:type="spellEnd"/>
      <w:r w:rsidRPr="00B91C8E">
        <w:rPr>
          <w:rFonts w:ascii="Times New Roman" w:hAnsi="Times New Roman" w:cs="Times New Roman"/>
          <w:sz w:val="24"/>
          <w:szCs w:val="24"/>
        </w:rPr>
        <w:t xml:space="preserve"> Research. (2023). </w:t>
      </w:r>
      <w:proofErr w:type="spellStart"/>
      <w:r w:rsidRPr="00B91C8E">
        <w:rPr>
          <w:rFonts w:ascii="Times New Roman" w:hAnsi="Times New Roman" w:cs="Times New Roman"/>
          <w:sz w:val="24"/>
          <w:szCs w:val="24"/>
        </w:rPr>
        <w:t>IoT</w:t>
      </w:r>
      <w:proofErr w:type="spellEnd"/>
      <w:r w:rsidRPr="00B91C8E">
        <w:rPr>
          <w:rFonts w:ascii="Times New Roman" w:hAnsi="Times New Roman" w:cs="Times New Roman"/>
          <w:sz w:val="24"/>
          <w:szCs w:val="24"/>
        </w:rPr>
        <w:t xml:space="preserve"> in </w:t>
      </w:r>
      <w:proofErr w:type="spellStart"/>
      <w:r w:rsidRPr="00B91C8E">
        <w:rPr>
          <w:rFonts w:ascii="Times New Roman" w:hAnsi="Times New Roman" w:cs="Times New Roman"/>
          <w:sz w:val="24"/>
          <w:szCs w:val="24"/>
        </w:rPr>
        <w:t>Healthcare</w:t>
      </w:r>
      <w:proofErr w:type="spellEnd"/>
      <w:r w:rsidRPr="00B91C8E">
        <w:rPr>
          <w:rFonts w:ascii="Times New Roman" w:hAnsi="Times New Roman" w:cs="Times New Roman"/>
          <w:sz w:val="24"/>
          <w:szCs w:val="24"/>
        </w:rPr>
        <w:t xml:space="preserve"> Market </w:t>
      </w:r>
      <w:proofErr w:type="spellStart"/>
      <w:r w:rsidRPr="00B91C8E">
        <w:rPr>
          <w:rFonts w:ascii="Times New Roman" w:hAnsi="Times New Roman" w:cs="Times New Roman"/>
          <w:sz w:val="24"/>
          <w:szCs w:val="24"/>
        </w:rPr>
        <w:t>Size</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Share</w:t>
      </w:r>
      <w:proofErr w:type="spellEnd"/>
      <w:r w:rsidRPr="00B91C8E">
        <w:rPr>
          <w:rFonts w:ascii="Times New Roman" w:hAnsi="Times New Roman" w:cs="Times New Roman"/>
          <w:sz w:val="24"/>
          <w:szCs w:val="24"/>
        </w:rPr>
        <w:t xml:space="preserve"> &amp; </w:t>
      </w:r>
      <w:proofErr w:type="spellStart"/>
      <w:r w:rsidRPr="00B91C8E">
        <w:rPr>
          <w:rFonts w:ascii="Times New Roman" w:hAnsi="Times New Roman" w:cs="Times New Roman"/>
          <w:sz w:val="24"/>
          <w:szCs w:val="24"/>
        </w:rPr>
        <w:t>Trends</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Analysis</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Report</w:t>
      </w:r>
      <w:proofErr w:type="spellEnd"/>
      <w:r w:rsidRPr="00B91C8E">
        <w:rPr>
          <w:rFonts w:ascii="Times New Roman" w:hAnsi="Times New Roman" w:cs="Times New Roman"/>
          <w:sz w:val="24"/>
          <w:szCs w:val="24"/>
        </w:rPr>
        <w:t>. https://www.grandviewresearch.com/</w:t>
      </w:r>
    </w:p>
    <w:p w14:paraId="3259F6D4" w14:textId="77777777" w:rsidR="00337CF2" w:rsidRPr="00B91C8E" w:rsidRDefault="00337CF2" w:rsidP="00B91C8E">
      <w:pPr>
        <w:spacing w:line="360" w:lineRule="auto"/>
        <w:ind w:left="357"/>
        <w:jc w:val="both"/>
        <w:rPr>
          <w:rFonts w:ascii="Times New Roman" w:hAnsi="Times New Roman" w:cs="Times New Roman"/>
          <w:sz w:val="24"/>
          <w:szCs w:val="24"/>
        </w:rPr>
      </w:pPr>
      <w:proofErr w:type="spellStart"/>
      <w:r w:rsidRPr="00B91C8E">
        <w:rPr>
          <w:rFonts w:ascii="Times New Roman" w:hAnsi="Times New Roman" w:cs="Times New Roman"/>
          <w:sz w:val="24"/>
          <w:szCs w:val="24"/>
        </w:rPr>
        <w:t>Hassan</w:t>
      </w:r>
      <w:proofErr w:type="spellEnd"/>
      <w:r w:rsidRPr="00B91C8E">
        <w:rPr>
          <w:rFonts w:ascii="Times New Roman" w:hAnsi="Times New Roman" w:cs="Times New Roman"/>
          <w:sz w:val="24"/>
          <w:szCs w:val="24"/>
        </w:rPr>
        <w:t xml:space="preserve">, M. (2022). </w:t>
      </w:r>
      <w:proofErr w:type="spellStart"/>
      <w:r w:rsidRPr="00B91C8E">
        <w:rPr>
          <w:rFonts w:ascii="Times New Roman" w:hAnsi="Times New Roman" w:cs="Times New Roman"/>
          <w:sz w:val="24"/>
          <w:szCs w:val="24"/>
        </w:rPr>
        <w:t>Interoperability</w:t>
      </w:r>
      <w:proofErr w:type="spellEnd"/>
      <w:r w:rsidRPr="00B91C8E">
        <w:rPr>
          <w:rFonts w:ascii="Times New Roman" w:hAnsi="Times New Roman" w:cs="Times New Roman"/>
          <w:sz w:val="24"/>
          <w:szCs w:val="24"/>
        </w:rPr>
        <w:t xml:space="preserve"> in </w:t>
      </w:r>
      <w:proofErr w:type="spellStart"/>
      <w:r w:rsidRPr="00B91C8E">
        <w:rPr>
          <w:rFonts w:ascii="Times New Roman" w:hAnsi="Times New Roman" w:cs="Times New Roman"/>
          <w:sz w:val="24"/>
          <w:szCs w:val="24"/>
        </w:rPr>
        <w:t>IoT-enabled</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Healthcare</w:t>
      </w:r>
      <w:proofErr w:type="spellEnd"/>
      <w:r w:rsidRPr="00B91C8E">
        <w:rPr>
          <w:rFonts w:ascii="Times New Roman" w:hAnsi="Times New Roman" w:cs="Times New Roman"/>
          <w:sz w:val="24"/>
          <w:szCs w:val="24"/>
        </w:rPr>
        <w:t xml:space="preserve">: A </w:t>
      </w:r>
      <w:proofErr w:type="spellStart"/>
      <w:r w:rsidRPr="00B91C8E">
        <w:rPr>
          <w:rFonts w:ascii="Times New Roman" w:hAnsi="Times New Roman" w:cs="Times New Roman"/>
          <w:sz w:val="24"/>
          <w:szCs w:val="24"/>
        </w:rPr>
        <w:t>Review</w:t>
      </w:r>
      <w:proofErr w:type="spellEnd"/>
      <w:r w:rsidRPr="00B91C8E">
        <w:rPr>
          <w:rFonts w:ascii="Times New Roman" w:hAnsi="Times New Roman" w:cs="Times New Roman"/>
          <w:sz w:val="24"/>
          <w:szCs w:val="24"/>
        </w:rPr>
        <w:t xml:space="preserve">. Journal of </w:t>
      </w:r>
      <w:proofErr w:type="spellStart"/>
      <w:r w:rsidRPr="00B91C8E">
        <w:rPr>
          <w:rFonts w:ascii="Times New Roman" w:hAnsi="Times New Roman" w:cs="Times New Roman"/>
          <w:sz w:val="24"/>
          <w:szCs w:val="24"/>
        </w:rPr>
        <w:t>Medical</w:t>
      </w:r>
      <w:proofErr w:type="spellEnd"/>
      <w:r w:rsidRPr="00B91C8E">
        <w:rPr>
          <w:rFonts w:ascii="Times New Roman" w:hAnsi="Times New Roman" w:cs="Times New Roman"/>
          <w:sz w:val="24"/>
          <w:szCs w:val="24"/>
        </w:rPr>
        <w:t xml:space="preserve"> Systems, 46(3), 1–15.</w:t>
      </w:r>
    </w:p>
    <w:p w14:paraId="405EE69A" w14:textId="64BF4F96" w:rsidR="00337CF2" w:rsidRPr="00B91C8E" w:rsidRDefault="00337CF2" w:rsidP="00B91C8E">
      <w:pPr>
        <w:spacing w:line="360" w:lineRule="auto"/>
        <w:ind w:left="357"/>
        <w:jc w:val="both"/>
        <w:rPr>
          <w:rFonts w:ascii="Times New Roman" w:hAnsi="Times New Roman" w:cs="Times New Roman"/>
          <w:sz w:val="24"/>
          <w:szCs w:val="24"/>
        </w:rPr>
      </w:pPr>
      <w:proofErr w:type="spellStart"/>
      <w:r w:rsidRPr="00B91C8E">
        <w:rPr>
          <w:rFonts w:ascii="Times New Roman" w:hAnsi="Times New Roman" w:cs="Times New Roman"/>
          <w:sz w:val="24"/>
          <w:szCs w:val="24"/>
        </w:rPr>
        <w:t>HiveMQ</w:t>
      </w:r>
      <w:proofErr w:type="spellEnd"/>
      <w:r w:rsidRPr="00B91C8E">
        <w:rPr>
          <w:rFonts w:ascii="Times New Roman" w:hAnsi="Times New Roman" w:cs="Times New Roman"/>
          <w:sz w:val="24"/>
          <w:szCs w:val="24"/>
        </w:rPr>
        <w:t xml:space="preserve">. (2024). </w:t>
      </w:r>
      <w:proofErr w:type="spellStart"/>
      <w:r w:rsidRPr="00B91C8E">
        <w:rPr>
          <w:rFonts w:ascii="Times New Roman" w:hAnsi="Times New Roman" w:cs="Times New Roman"/>
          <w:sz w:val="24"/>
          <w:szCs w:val="24"/>
        </w:rPr>
        <w:t>HiveMQ</w:t>
      </w:r>
      <w:proofErr w:type="spellEnd"/>
      <w:r w:rsidRPr="00B91C8E">
        <w:rPr>
          <w:rFonts w:ascii="Times New Roman" w:hAnsi="Times New Roman" w:cs="Times New Roman"/>
          <w:sz w:val="24"/>
          <w:szCs w:val="24"/>
        </w:rPr>
        <w:t xml:space="preserve"> Public MQTT </w:t>
      </w:r>
      <w:proofErr w:type="spellStart"/>
      <w:r w:rsidRPr="00B91C8E">
        <w:rPr>
          <w:rFonts w:ascii="Times New Roman" w:hAnsi="Times New Roman" w:cs="Times New Roman"/>
          <w:sz w:val="24"/>
          <w:szCs w:val="24"/>
        </w:rPr>
        <w:t>Broker</w:t>
      </w:r>
      <w:proofErr w:type="spellEnd"/>
      <w:r w:rsidRPr="00B91C8E">
        <w:rPr>
          <w:rFonts w:ascii="Times New Roman" w:hAnsi="Times New Roman" w:cs="Times New Roman"/>
          <w:sz w:val="24"/>
          <w:szCs w:val="24"/>
        </w:rPr>
        <w:t xml:space="preserve"> – Free MQTT </w:t>
      </w:r>
      <w:proofErr w:type="spellStart"/>
      <w:r w:rsidRPr="00B91C8E">
        <w:rPr>
          <w:rFonts w:ascii="Times New Roman" w:hAnsi="Times New Roman" w:cs="Times New Roman"/>
          <w:sz w:val="24"/>
          <w:szCs w:val="24"/>
        </w:rPr>
        <w:t>Broker</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for</w:t>
      </w:r>
      <w:proofErr w:type="spellEnd"/>
      <w:r w:rsidRPr="00B91C8E">
        <w:rPr>
          <w:rFonts w:ascii="Times New Roman" w:hAnsi="Times New Roman" w:cs="Times New Roman"/>
          <w:sz w:val="24"/>
          <w:szCs w:val="24"/>
        </w:rPr>
        <w:t xml:space="preserve"> Testing and </w:t>
      </w:r>
      <w:proofErr w:type="spellStart"/>
      <w:r w:rsidRPr="00B91C8E">
        <w:rPr>
          <w:rFonts w:ascii="Times New Roman" w:hAnsi="Times New Roman" w:cs="Times New Roman"/>
          <w:sz w:val="24"/>
          <w:szCs w:val="24"/>
        </w:rPr>
        <w:t>Development</w:t>
      </w:r>
      <w:proofErr w:type="spellEnd"/>
      <w:r w:rsidRPr="00B91C8E">
        <w:rPr>
          <w:rFonts w:ascii="Times New Roman" w:hAnsi="Times New Roman" w:cs="Times New Roman"/>
          <w:sz w:val="24"/>
          <w:szCs w:val="24"/>
        </w:rPr>
        <w:t>.</w:t>
      </w:r>
      <w:r w:rsidR="00612272" w:rsidRPr="00612272">
        <w:t xml:space="preserve"> </w:t>
      </w:r>
      <w:r w:rsidR="00612272" w:rsidRPr="00B91C8E">
        <w:rPr>
          <w:rFonts w:ascii="Times New Roman" w:hAnsi="Times New Roman" w:cs="Times New Roman"/>
          <w:sz w:val="24"/>
          <w:szCs w:val="24"/>
        </w:rPr>
        <w:t xml:space="preserve">https://www.hivemq.com/public-mqtt-broker/ </w:t>
      </w:r>
    </w:p>
    <w:p w14:paraId="169E2406" w14:textId="56B11BCC" w:rsidR="00612272" w:rsidRPr="00B91C8E" w:rsidRDefault="00612272" w:rsidP="00B91C8E">
      <w:pPr>
        <w:spacing w:line="360" w:lineRule="auto"/>
        <w:ind w:left="357"/>
        <w:jc w:val="both"/>
        <w:rPr>
          <w:rFonts w:ascii="Times New Roman" w:hAnsi="Times New Roman" w:cs="Times New Roman"/>
          <w:sz w:val="24"/>
          <w:szCs w:val="24"/>
        </w:rPr>
      </w:pPr>
      <w:r w:rsidRPr="00B91C8E">
        <w:rPr>
          <w:rFonts w:ascii="Times New Roman" w:hAnsi="Times New Roman" w:cs="Times New Roman"/>
          <w:sz w:val="24"/>
          <w:szCs w:val="24"/>
        </w:rPr>
        <w:t xml:space="preserve">IBM </w:t>
      </w:r>
      <w:proofErr w:type="spellStart"/>
      <w:r w:rsidRPr="00B91C8E">
        <w:rPr>
          <w:rFonts w:ascii="Times New Roman" w:hAnsi="Times New Roman" w:cs="Times New Roman"/>
          <w:sz w:val="24"/>
          <w:szCs w:val="24"/>
        </w:rPr>
        <w:t>Security</w:t>
      </w:r>
      <w:proofErr w:type="spellEnd"/>
      <w:r w:rsidRPr="00B91C8E">
        <w:rPr>
          <w:rFonts w:ascii="Times New Roman" w:hAnsi="Times New Roman" w:cs="Times New Roman"/>
          <w:sz w:val="24"/>
          <w:szCs w:val="24"/>
        </w:rPr>
        <w:t xml:space="preserve">. (2023). Cost of a Data </w:t>
      </w:r>
      <w:proofErr w:type="spellStart"/>
      <w:r w:rsidRPr="00B91C8E">
        <w:rPr>
          <w:rFonts w:ascii="Times New Roman" w:hAnsi="Times New Roman" w:cs="Times New Roman"/>
          <w:sz w:val="24"/>
          <w:szCs w:val="24"/>
        </w:rPr>
        <w:t>Breach</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Report</w:t>
      </w:r>
      <w:proofErr w:type="spellEnd"/>
      <w:r w:rsidRPr="00B91C8E">
        <w:rPr>
          <w:rFonts w:ascii="Times New Roman" w:hAnsi="Times New Roman" w:cs="Times New Roman"/>
          <w:sz w:val="24"/>
          <w:szCs w:val="24"/>
        </w:rPr>
        <w:t xml:space="preserve"> 2023.</w:t>
      </w:r>
      <w:r w:rsidR="00A15364" w:rsidRPr="00B91C8E">
        <w:rPr>
          <w:rFonts w:ascii="Times New Roman" w:hAnsi="Times New Roman" w:cs="Times New Roman"/>
          <w:sz w:val="24"/>
          <w:szCs w:val="24"/>
        </w:rPr>
        <w:t xml:space="preserve"> https://www.ibm.com/security</w:t>
      </w:r>
    </w:p>
    <w:p w14:paraId="6CF752F5" w14:textId="64C34CA6" w:rsidR="00612272" w:rsidRPr="00B91C8E" w:rsidRDefault="00337CF2" w:rsidP="00B91C8E">
      <w:pPr>
        <w:spacing w:line="360" w:lineRule="auto"/>
        <w:ind w:left="357"/>
        <w:jc w:val="both"/>
        <w:rPr>
          <w:rFonts w:ascii="Times New Roman" w:hAnsi="Times New Roman" w:cs="Times New Roman"/>
          <w:sz w:val="24"/>
          <w:szCs w:val="24"/>
        </w:rPr>
      </w:pPr>
      <w:proofErr w:type="spellStart"/>
      <w:r w:rsidRPr="00B91C8E">
        <w:rPr>
          <w:rFonts w:ascii="Times New Roman" w:hAnsi="Times New Roman" w:cs="Times New Roman"/>
          <w:sz w:val="24"/>
          <w:szCs w:val="24"/>
        </w:rPr>
        <w:t>Islam</w:t>
      </w:r>
      <w:proofErr w:type="spellEnd"/>
      <w:r w:rsidRPr="00B91C8E">
        <w:rPr>
          <w:rFonts w:ascii="Times New Roman" w:hAnsi="Times New Roman" w:cs="Times New Roman"/>
          <w:sz w:val="24"/>
          <w:szCs w:val="24"/>
        </w:rPr>
        <w:t xml:space="preserve">, M. M., </w:t>
      </w:r>
      <w:proofErr w:type="spellStart"/>
      <w:r w:rsidRPr="00B91C8E">
        <w:rPr>
          <w:rFonts w:ascii="Times New Roman" w:hAnsi="Times New Roman" w:cs="Times New Roman"/>
          <w:sz w:val="24"/>
          <w:szCs w:val="24"/>
        </w:rPr>
        <w:t>et</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al</w:t>
      </w:r>
      <w:proofErr w:type="spellEnd"/>
      <w:r w:rsidRPr="00B91C8E">
        <w:rPr>
          <w:rFonts w:ascii="Times New Roman" w:hAnsi="Times New Roman" w:cs="Times New Roman"/>
          <w:sz w:val="24"/>
          <w:szCs w:val="24"/>
        </w:rPr>
        <w:t xml:space="preserve">. (2020). The Internet of </w:t>
      </w:r>
      <w:proofErr w:type="spellStart"/>
      <w:r w:rsidRPr="00B91C8E">
        <w:rPr>
          <w:rFonts w:ascii="Times New Roman" w:hAnsi="Times New Roman" w:cs="Times New Roman"/>
          <w:sz w:val="24"/>
          <w:szCs w:val="24"/>
        </w:rPr>
        <w:t>Things</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for</w:t>
      </w:r>
      <w:proofErr w:type="spellEnd"/>
      <w:r w:rsidRPr="00B91C8E">
        <w:rPr>
          <w:rFonts w:ascii="Times New Roman" w:hAnsi="Times New Roman" w:cs="Times New Roman"/>
          <w:sz w:val="24"/>
          <w:szCs w:val="24"/>
        </w:rPr>
        <w:t xml:space="preserve"> Health </w:t>
      </w:r>
      <w:proofErr w:type="spellStart"/>
      <w:r w:rsidRPr="00B91C8E">
        <w:rPr>
          <w:rFonts w:ascii="Times New Roman" w:hAnsi="Times New Roman" w:cs="Times New Roman"/>
          <w:sz w:val="24"/>
          <w:szCs w:val="24"/>
        </w:rPr>
        <w:t>Care</w:t>
      </w:r>
      <w:proofErr w:type="spellEnd"/>
      <w:r w:rsidRPr="00B91C8E">
        <w:rPr>
          <w:rFonts w:ascii="Times New Roman" w:hAnsi="Times New Roman" w:cs="Times New Roman"/>
          <w:sz w:val="24"/>
          <w:szCs w:val="24"/>
        </w:rPr>
        <w:t xml:space="preserve">: A </w:t>
      </w:r>
      <w:proofErr w:type="spellStart"/>
      <w:r w:rsidRPr="00B91C8E">
        <w:rPr>
          <w:rFonts w:ascii="Times New Roman" w:hAnsi="Times New Roman" w:cs="Times New Roman"/>
          <w:sz w:val="24"/>
          <w:szCs w:val="24"/>
        </w:rPr>
        <w:t>Comprehensive</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Survey</w:t>
      </w:r>
      <w:proofErr w:type="spellEnd"/>
      <w:r w:rsidRPr="00B91C8E">
        <w:rPr>
          <w:rFonts w:ascii="Times New Roman" w:hAnsi="Times New Roman" w:cs="Times New Roman"/>
          <w:sz w:val="24"/>
          <w:szCs w:val="24"/>
        </w:rPr>
        <w:t>. IEEE Access, 3, 678–708.</w:t>
      </w:r>
    </w:p>
    <w:p w14:paraId="7FCAEA4B" w14:textId="77777777" w:rsidR="00337CF2" w:rsidRPr="00B91C8E" w:rsidRDefault="00337CF2" w:rsidP="00B91C8E">
      <w:pPr>
        <w:spacing w:line="360" w:lineRule="auto"/>
        <w:ind w:left="357"/>
        <w:jc w:val="both"/>
        <w:rPr>
          <w:rFonts w:ascii="Times New Roman" w:hAnsi="Times New Roman" w:cs="Times New Roman"/>
          <w:sz w:val="24"/>
          <w:szCs w:val="24"/>
        </w:rPr>
      </w:pPr>
      <w:proofErr w:type="spellStart"/>
      <w:r w:rsidRPr="00B91C8E">
        <w:rPr>
          <w:rFonts w:ascii="Times New Roman" w:hAnsi="Times New Roman" w:cs="Times New Roman"/>
          <w:sz w:val="24"/>
          <w:szCs w:val="24"/>
        </w:rPr>
        <w:t>Kumar</w:t>
      </w:r>
      <w:proofErr w:type="spellEnd"/>
      <w:r w:rsidRPr="00B91C8E">
        <w:rPr>
          <w:rFonts w:ascii="Times New Roman" w:hAnsi="Times New Roman" w:cs="Times New Roman"/>
          <w:sz w:val="24"/>
          <w:szCs w:val="24"/>
        </w:rPr>
        <w:t xml:space="preserve">, A., &amp; </w:t>
      </w:r>
      <w:proofErr w:type="spellStart"/>
      <w:r w:rsidRPr="00B91C8E">
        <w:rPr>
          <w:rFonts w:ascii="Times New Roman" w:hAnsi="Times New Roman" w:cs="Times New Roman"/>
          <w:sz w:val="24"/>
          <w:szCs w:val="24"/>
        </w:rPr>
        <w:t>Patel</w:t>
      </w:r>
      <w:proofErr w:type="spellEnd"/>
      <w:r w:rsidRPr="00B91C8E">
        <w:rPr>
          <w:rFonts w:ascii="Times New Roman" w:hAnsi="Times New Roman" w:cs="Times New Roman"/>
          <w:sz w:val="24"/>
          <w:szCs w:val="24"/>
        </w:rPr>
        <w:t xml:space="preserve">, R. (2022). Edge </w:t>
      </w:r>
      <w:proofErr w:type="spellStart"/>
      <w:r w:rsidRPr="00B91C8E">
        <w:rPr>
          <w:rFonts w:ascii="Times New Roman" w:hAnsi="Times New Roman" w:cs="Times New Roman"/>
          <w:sz w:val="24"/>
          <w:szCs w:val="24"/>
        </w:rPr>
        <w:t>Computing</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for</w:t>
      </w:r>
      <w:proofErr w:type="spellEnd"/>
      <w:r w:rsidRPr="00B91C8E">
        <w:rPr>
          <w:rFonts w:ascii="Times New Roman" w:hAnsi="Times New Roman" w:cs="Times New Roman"/>
          <w:sz w:val="24"/>
          <w:szCs w:val="24"/>
        </w:rPr>
        <w:t xml:space="preserve"> Real-Time Health Monitoring. International Journal of </w:t>
      </w:r>
      <w:proofErr w:type="spellStart"/>
      <w:r w:rsidRPr="00B91C8E">
        <w:rPr>
          <w:rFonts w:ascii="Times New Roman" w:hAnsi="Times New Roman" w:cs="Times New Roman"/>
          <w:sz w:val="24"/>
          <w:szCs w:val="24"/>
        </w:rPr>
        <w:t>Cloud</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Applications</w:t>
      </w:r>
      <w:proofErr w:type="spellEnd"/>
      <w:r w:rsidRPr="00B91C8E">
        <w:rPr>
          <w:rFonts w:ascii="Times New Roman" w:hAnsi="Times New Roman" w:cs="Times New Roman"/>
          <w:sz w:val="24"/>
          <w:szCs w:val="24"/>
        </w:rPr>
        <w:t>, 12(4), 45–58.</w:t>
      </w:r>
    </w:p>
    <w:p w14:paraId="268B37A8" w14:textId="77777777" w:rsidR="00337CF2" w:rsidRPr="00B91C8E" w:rsidRDefault="00337CF2" w:rsidP="00B91C8E">
      <w:pPr>
        <w:spacing w:line="360" w:lineRule="auto"/>
        <w:ind w:left="357"/>
        <w:jc w:val="both"/>
        <w:rPr>
          <w:rFonts w:ascii="Times New Roman" w:hAnsi="Times New Roman" w:cs="Times New Roman"/>
          <w:sz w:val="24"/>
          <w:szCs w:val="24"/>
        </w:rPr>
      </w:pPr>
      <w:proofErr w:type="spellStart"/>
      <w:r w:rsidRPr="00B91C8E">
        <w:rPr>
          <w:rFonts w:ascii="Times New Roman" w:hAnsi="Times New Roman" w:cs="Times New Roman"/>
          <w:sz w:val="24"/>
          <w:szCs w:val="24"/>
        </w:rPr>
        <w:t>Pal</w:t>
      </w:r>
      <w:proofErr w:type="spellEnd"/>
      <w:r w:rsidRPr="00B91C8E">
        <w:rPr>
          <w:rFonts w:ascii="Times New Roman" w:hAnsi="Times New Roman" w:cs="Times New Roman"/>
          <w:sz w:val="24"/>
          <w:szCs w:val="24"/>
        </w:rPr>
        <w:t xml:space="preserve">, K., </w:t>
      </w:r>
      <w:proofErr w:type="spellStart"/>
      <w:r w:rsidRPr="00B91C8E">
        <w:rPr>
          <w:rFonts w:ascii="Times New Roman" w:hAnsi="Times New Roman" w:cs="Times New Roman"/>
          <w:sz w:val="24"/>
          <w:szCs w:val="24"/>
        </w:rPr>
        <w:t>et</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al</w:t>
      </w:r>
      <w:proofErr w:type="spellEnd"/>
      <w:r w:rsidRPr="00B91C8E">
        <w:rPr>
          <w:rFonts w:ascii="Times New Roman" w:hAnsi="Times New Roman" w:cs="Times New Roman"/>
          <w:sz w:val="24"/>
          <w:szCs w:val="24"/>
        </w:rPr>
        <w:t xml:space="preserve">. (2021). </w:t>
      </w:r>
      <w:proofErr w:type="spellStart"/>
      <w:r w:rsidRPr="00B91C8E">
        <w:rPr>
          <w:rFonts w:ascii="Times New Roman" w:hAnsi="Times New Roman" w:cs="Times New Roman"/>
          <w:sz w:val="24"/>
          <w:szCs w:val="24"/>
        </w:rPr>
        <w:t>Security</w:t>
      </w:r>
      <w:proofErr w:type="spellEnd"/>
      <w:r w:rsidRPr="00B91C8E">
        <w:rPr>
          <w:rFonts w:ascii="Times New Roman" w:hAnsi="Times New Roman" w:cs="Times New Roman"/>
          <w:sz w:val="24"/>
          <w:szCs w:val="24"/>
        </w:rPr>
        <w:t xml:space="preserve"> and </w:t>
      </w:r>
      <w:proofErr w:type="spellStart"/>
      <w:r w:rsidRPr="00B91C8E">
        <w:rPr>
          <w:rFonts w:ascii="Times New Roman" w:hAnsi="Times New Roman" w:cs="Times New Roman"/>
          <w:sz w:val="24"/>
          <w:szCs w:val="24"/>
        </w:rPr>
        <w:t>Privacy</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Issues</w:t>
      </w:r>
      <w:proofErr w:type="spellEnd"/>
      <w:r w:rsidRPr="00B91C8E">
        <w:rPr>
          <w:rFonts w:ascii="Times New Roman" w:hAnsi="Times New Roman" w:cs="Times New Roman"/>
          <w:sz w:val="24"/>
          <w:szCs w:val="24"/>
        </w:rPr>
        <w:t xml:space="preserve"> in </w:t>
      </w:r>
      <w:proofErr w:type="spellStart"/>
      <w:r w:rsidRPr="00B91C8E">
        <w:rPr>
          <w:rFonts w:ascii="Times New Roman" w:hAnsi="Times New Roman" w:cs="Times New Roman"/>
          <w:sz w:val="24"/>
          <w:szCs w:val="24"/>
        </w:rPr>
        <w:t>IoT-based</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Healthcare</w:t>
      </w:r>
      <w:proofErr w:type="spellEnd"/>
      <w:r w:rsidRPr="00B91C8E">
        <w:rPr>
          <w:rFonts w:ascii="Times New Roman" w:hAnsi="Times New Roman" w:cs="Times New Roman"/>
          <w:sz w:val="24"/>
          <w:szCs w:val="24"/>
        </w:rPr>
        <w:t xml:space="preserve"> Systems. </w:t>
      </w:r>
      <w:proofErr w:type="spellStart"/>
      <w:r w:rsidRPr="00B91C8E">
        <w:rPr>
          <w:rFonts w:ascii="Times New Roman" w:hAnsi="Times New Roman" w:cs="Times New Roman"/>
          <w:sz w:val="24"/>
          <w:szCs w:val="24"/>
        </w:rPr>
        <w:t>Procedia</w:t>
      </w:r>
      <w:proofErr w:type="spellEnd"/>
      <w:r w:rsidRPr="00B91C8E">
        <w:rPr>
          <w:rFonts w:ascii="Times New Roman" w:hAnsi="Times New Roman" w:cs="Times New Roman"/>
          <w:sz w:val="24"/>
          <w:szCs w:val="24"/>
        </w:rPr>
        <w:t xml:space="preserve"> Computer Science, 171, 234–243.</w:t>
      </w:r>
    </w:p>
    <w:p w14:paraId="45E2FDF9" w14:textId="77777777" w:rsidR="00337CF2" w:rsidRPr="00B91C8E" w:rsidRDefault="00337CF2" w:rsidP="00B91C8E">
      <w:pPr>
        <w:spacing w:line="360" w:lineRule="auto"/>
        <w:ind w:left="357"/>
        <w:jc w:val="both"/>
        <w:rPr>
          <w:rFonts w:ascii="Times New Roman" w:hAnsi="Times New Roman" w:cs="Times New Roman"/>
          <w:sz w:val="24"/>
          <w:szCs w:val="24"/>
        </w:rPr>
      </w:pPr>
      <w:r w:rsidRPr="00B91C8E">
        <w:rPr>
          <w:rFonts w:ascii="Times New Roman" w:hAnsi="Times New Roman" w:cs="Times New Roman"/>
          <w:sz w:val="24"/>
          <w:szCs w:val="24"/>
        </w:rPr>
        <w:lastRenderedPageBreak/>
        <w:t xml:space="preserve">Ray, P. P., </w:t>
      </w:r>
      <w:proofErr w:type="spellStart"/>
      <w:r w:rsidRPr="00B91C8E">
        <w:rPr>
          <w:rFonts w:ascii="Times New Roman" w:hAnsi="Times New Roman" w:cs="Times New Roman"/>
          <w:sz w:val="24"/>
          <w:szCs w:val="24"/>
        </w:rPr>
        <w:t>et</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al</w:t>
      </w:r>
      <w:proofErr w:type="spellEnd"/>
      <w:r w:rsidRPr="00B91C8E">
        <w:rPr>
          <w:rFonts w:ascii="Times New Roman" w:hAnsi="Times New Roman" w:cs="Times New Roman"/>
          <w:sz w:val="24"/>
          <w:szCs w:val="24"/>
        </w:rPr>
        <w:t xml:space="preserve">. (2021). Internet of </w:t>
      </w:r>
      <w:proofErr w:type="spellStart"/>
      <w:r w:rsidRPr="00B91C8E">
        <w:rPr>
          <w:rFonts w:ascii="Times New Roman" w:hAnsi="Times New Roman" w:cs="Times New Roman"/>
          <w:sz w:val="24"/>
          <w:szCs w:val="24"/>
        </w:rPr>
        <w:t>Things</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for</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Healthcare</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Progress</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Challenges</w:t>
      </w:r>
      <w:proofErr w:type="spellEnd"/>
      <w:r w:rsidRPr="00B91C8E">
        <w:rPr>
          <w:rFonts w:ascii="Times New Roman" w:hAnsi="Times New Roman" w:cs="Times New Roman"/>
          <w:sz w:val="24"/>
          <w:szCs w:val="24"/>
        </w:rPr>
        <w:t xml:space="preserve"> and </w:t>
      </w:r>
      <w:proofErr w:type="spellStart"/>
      <w:r w:rsidRPr="00B91C8E">
        <w:rPr>
          <w:rFonts w:ascii="Times New Roman" w:hAnsi="Times New Roman" w:cs="Times New Roman"/>
          <w:sz w:val="24"/>
          <w:szCs w:val="24"/>
        </w:rPr>
        <w:t>Future</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Directions</w:t>
      </w:r>
      <w:proofErr w:type="spellEnd"/>
      <w:r w:rsidRPr="00B91C8E">
        <w:rPr>
          <w:rFonts w:ascii="Times New Roman" w:hAnsi="Times New Roman" w:cs="Times New Roman"/>
          <w:sz w:val="24"/>
          <w:szCs w:val="24"/>
        </w:rPr>
        <w:t>. IEEE Access, 9, 1123–1150.</w:t>
      </w:r>
    </w:p>
    <w:p w14:paraId="6C9BC951" w14:textId="296E97A4" w:rsidR="00711CE4" w:rsidRPr="00B91C8E" w:rsidRDefault="00337CF2" w:rsidP="00B91C8E">
      <w:pPr>
        <w:spacing w:line="360" w:lineRule="auto"/>
        <w:ind w:left="357"/>
        <w:jc w:val="both"/>
        <w:rPr>
          <w:rFonts w:ascii="Times New Roman" w:hAnsi="Times New Roman" w:cs="Times New Roman"/>
          <w:sz w:val="24"/>
          <w:szCs w:val="24"/>
        </w:rPr>
      </w:pPr>
      <w:r w:rsidRPr="00B91C8E">
        <w:rPr>
          <w:rFonts w:ascii="Times New Roman" w:hAnsi="Times New Roman" w:cs="Times New Roman"/>
          <w:sz w:val="24"/>
          <w:szCs w:val="24"/>
        </w:rPr>
        <w:t xml:space="preserve">Spring Framework. (2024). Spring </w:t>
      </w:r>
      <w:proofErr w:type="spellStart"/>
      <w:r w:rsidRPr="00B91C8E">
        <w:rPr>
          <w:rFonts w:ascii="Times New Roman" w:hAnsi="Times New Roman" w:cs="Times New Roman"/>
          <w:sz w:val="24"/>
          <w:szCs w:val="24"/>
        </w:rPr>
        <w:t>Integration</w:t>
      </w:r>
      <w:proofErr w:type="spellEnd"/>
      <w:r w:rsidRPr="00B91C8E">
        <w:rPr>
          <w:rFonts w:ascii="Times New Roman" w:hAnsi="Times New Roman" w:cs="Times New Roman"/>
          <w:sz w:val="24"/>
          <w:szCs w:val="24"/>
        </w:rPr>
        <w:t xml:space="preserve"> MQTT </w:t>
      </w:r>
      <w:proofErr w:type="spellStart"/>
      <w:r w:rsidRPr="00B91C8E">
        <w:rPr>
          <w:rFonts w:ascii="Times New Roman" w:hAnsi="Times New Roman" w:cs="Times New Roman"/>
          <w:sz w:val="24"/>
          <w:szCs w:val="24"/>
        </w:rPr>
        <w:t>Support</w:t>
      </w:r>
      <w:proofErr w:type="spellEnd"/>
      <w:r w:rsidRPr="00B91C8E">
        <w:rPr>
          <w:rFonts w:ascii="Times New Roman" w:hAnsi="Times New Roman" w:cs="Times New Roman"/>
          <w:sz w:val="24"/>
          <w:szCs w:val="24"/>
        </w:rPr>
        <w:t xml:space="preserve"> – </w:t>
      </w:r>
      <w:proofErr w:type="spellStart"/>
      <w:r w:rsidRPr="00B91C8E">
        <w:rPr>
          <w:rFonts w:ascii="Times New Roman" w:hAnsi="Times New Roman" w:cs="Times New Roman"/>
          <w:sz w:val="24"/>
          <w:szCs w:val="24"/>
        </w:rPr>
        <w:t>Reference</w:t>
      </w:r>
      <w:proofErr w:type="spellEnd"/>
      <w:r w:rsidRPr="00B91C8E">
        <w:rPr>
          <w:rFonts w:ascii="Times New Roman" w:hAnsi="Times New Roman" w:cs="Times New Roman"/>
          <w:sz w:val="24"/>
          <w:szCs w:val="24"/>
        </w:rPr>
        <w:t xml:space="preserve"> </w:t>
      </w:r>
      <w:proofErr w:type="spellStart"/>
      <w:r w:rsidRPr="00B91C8E">
        <w:rPr>
          <w:rFonts w:ascii="Times New Roman" w:hAnsi="Times New Roman" w:cs="Times New Roman"/>
          <w:sz w:val="24"/>
          <w:szCs w:val="24"/>
        </w:rPr>
        <w:t>Documentation</w:t>
      </w:r>
      <w:proofErr w:type="spellEnd"/>
      <w:r w:rsidRPr="00B91C8E">
        <w:rPr>
          <w:rFonts w:ascii="Times New Roman" w:hAnsi="Times New Roman" w:cs="Times New Roman"/>
          <w:sz w:val="24"/>
          <w:szCs w:val="24"/>
        </w:rPr>
        <w:t xml:space="preserve">. </w:t>
      </w:r>
      <w:hyperlink r:id="rId22" w:history="1">
        <w:r w:rsidR="00711CE4" w:rsidRPr="00B91C8E">
          <w:rPr>
            <w:rStyle w:val="Hiperhivatkozs"/>
            <w:rFonts w:ascii="Times New Roman" w:hAnsi="Times New Roman" w:cs="Times New Roman"/>
            <w:sz w:val="24"/>
            <w:szCs w:val="24"/>
          </w:rPr>
          <w:t>https://docs.spring.io/spring-integration/reference/mqtt.html</w:t>
        </w:r>
      </w:hyperlink>
    </w:p>
    <w:p w14:paraId="378EF79B" w14:textId="77777777" w:rsidR="00711CE4" w:rsidRDefault="00711CE4" w:rsidP="00711CE4">
      <w:pPr>
        <w:pStyle w:val="Listaszerbekezds"/>
        <w:spacing w:line="360" w:lineRule="auto"/>
        <w:ind w:left="714"/>
        <w:jc w:val="both"/>
        <w:rPr>
          <w:rFonts w:ascii="Times New Roman" w:hAnsi="Times New Roman" w:cs="Times New Roman"/>
          <w:sz w:val="24"/>
          <w:szCs w:val="24"/>
        </w:rPr>
      </w:pPr>
    </w:p>
    <w:p w14:paraId="040E5855" w14:textId="77777777" w:rsidR="00711CE4" w:rsidRDefault="00711CE4" w:rsidP="00711CE4">
      <w:pPr>
        <w:pStyle w:val="Listaszerbekezds"/>
        <w:spacing w:line="360" w:lineRule="auto"/>
        <w:ind w:left="714"/>
        <w:jc w:val="both"/>
        <w:rPr>
          <w:rFonts w:ascii="Times New Roman" w:hAnsi="Times New Roman" w:cs="Times New Roman"/>
          <w:sz w:val="24"/>
          <w:szCs w:val="24"/>
        </w:rPr>
      </w:pPr>
    </w:p>
    <w:p w14:paraId="08698957" w14:textId="7DCB772F" w:rsidR="00CF62EA" w:rsidRDefault="00711CE4" w:rsidP="00711CE4">
      <w:pPr>
        <w:pStyle w:val="Listaszerbekezds"/>
        <w:spacing w:line="360" w:lineRule="auto"/>
        <w:ind w:left="714"/>
        <w:jc w:val="both"/>
        <w:rPr>
          <w:rFonts w:ascii="Times New Roman" w:hAnsi="Times New Roman" w:cs="Times New Roman"/>
          <w:sz w:val="24"/>
          <w:szCs w:val="24"/>
        </w:rPr>
      </w:pPr>
      <w:r w:rsidRPr="008B6043">
        <w:rPr>
          <w:rFonts w:ascii="Times New Roman" w:hAnsi="Times New Roman" w:cs="Times New Roman"/>
          <w:b/>
          <w:bCs/>
          <w:sz w:val="28"/>
          <w:szCs w:val="28"/>
        </w:rPr>
        <w:t xml:space="preserve">Mellékletek: </w:t>
      </w:r>
      <w:r w:rsidR="00A74124">
        <w:rPr>
          <w:rFonts w:ascii="Times New Roman" w:hAnsi="Times New Roman" w:cs="Times New Roman"/>
          <w:b/>
          <w:bCs/>
          <w:sz w:val="28"/>
          <w:szCs w:val="28"/>
        </w:rPr>
        <w:br/>
      </w:r>
      <w:r w:rsidR="00A74124">
        <w:rPr>
          <w:rFonts w:ascii="Times New Roman" w:hAnsi="Times New Roman" w:cs="Times New Roman"/>
          <w:sz w:val="24"/>
          <w:szCs w:val="24"/>
        </w:rPr>
        <w:t xml:space="preserve">A teljes </w:t>
      </w:r>
      <w:r w:rsidR="009A24BB">
        <w:rPr>
          <w:rFonts w:ascii="Times New Roman" w:hAnsi="Times New Roman" w:cs="Times New Roman"/>
          <w:sz w:val="24"/>
          <w:szCs w:val="24"/>
        </w:rPr>
        <w:t>program,</w:t>
      </w:r>
      <w:r w:rsidR="00A74124">
        <w:rPr>
          <w:rFonts w:ascii="Times New Roman" w:hAnsi="Times New Roman" w:cs="Times New Roman"/>
          <w:sz w:val="24"/>
          <w:szCs w:val="24"/>
        </w:rPr>
        <w:t xml:space="preserve"> valamint hozzá tartozó telepítő útmutató:</w:t>
      </w:r>
    </w:p>
    <w:p w14:paraId="6E45B727" w14:textId="77777777" w:rsidR="00A74124" w:rsidRPr="00A74124" w:rsidRDefault="00A74124" w:rsidP="00711CE4">
      <w:pPr>
        <w:pStyle w:val="Listaszerbekezds"/>
        <w:spacing w:line="360" w:lineRule="auto"/>
        <w:ind w:left="714"/>
        <w:jc w:val="both"/>
        <w:rPr>
          <w:rFonts w:ascii="Times New Roman" w:hAnsi="Times New Roman" w:cs="Times New Roman"/>
          <w:sz w:val="24"/>
          <w:szCs w:val="24"/>
        </w:rPr>
      </w:pPr>
    </w:p>
    <w:p w14:paraId="7E7E6E4C" w14:textId="6AB548F2" w:rsidR="00E04B73" w:rsidRDefault="00E04B73">
      <w:pPr>
        <w:rPr>
          <w:rFonts w:ascii="Calibri" w:hAnsi="Calibri" w:cs="Calibri"/>
          <w:color w:val="000000" w:themeColor="text1"/>
        </w:rPr>
      </w:pPr>
      <w:r>
        <w:rPr>
          <w:rFonts w:ascii="Calibri" w:hAnsi="Calibri" w:cs="Calibri"/>
          <w:color w:val="000000" w:themeColor="text1"/>
        </w:rPr>
        <w:br w:type="page"/>
      </w:r>
    </w:p>
    <w:p w14:paraId="3D909A2B" w14:textId="47BC5231" w:rsidR="000D6602" w:rsidRDefault="00DA7A2E">
      <w:pPr>
        <w:rPr>
          <w:rFonts w:ascii="Calibri" w:hAnsi="Calibri" w:cs="Calibri"/>
          <w:color w:val="000000" w:themeColor="text1"/>
        </w:rPr>
      </w:pPr>
      <w:r w:rsidRPr="00E04B73">
        <w:rPr>
          <w:rFonts w:ascii="Calibri" w:hAnsi="Calibri" w:cs="Calibri"/>
          <w:noProof/>
          <w:color w:val="000000" w:themeColor="text1"/>
        </w:rPr>
        <w:lastRenderedPageBreak/>
        <w:drawing>
          <wp:anchor distT="0" distB="0" distL="114300" distR="114300" simplePos="0" relativeHeight="251659264" behindDoc="0" locked="0" layoutInCell="1" allowOverlap="1" wp14:anchorId="5C65032D" wp14:editId="53DA389E">
            <wp:simplePos x="0" y="0"/>
            <wp:positionH relativeFrom="margin">
              <wp:align>center</wp:align>
            </wp:positionH>
            <wp:positionV relativeFrom="paragraph">
              <wp:posOffset>0</wp:posOffset>
            </wp:positionV>
            <wp:extent cx="6496050" cy="8684260"/>
            <wp:effectExtent l="0" t="0" r="0" b="2540"/>
            <wp:wrapSquare wrapText="bothSides"/>
            <wp:docPr id="4374368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36827" name=""/>
                    <pic:cNvPicPr/>
                  </pic:nvPicPr>
                  <pic:blipFill>
                    <a:blip r:embed="rId23">
                      <a:extLst>
                        <a:ext uri="{28A0092B-C50C-407E-A947-70E740481C1C}">
                          <a14:useLocalDpi xmlns:a14="http://schemas.microsoft.com/office/drawing/2010/main" val="0"/>
                        </a:ext>
                      </a:extLst>
                    </a:blip>
                    <a:stretch>
                      <a:fillRect/>
                    </a:stretch>
                  </pic:blipFill>
                  <pic:spPr>
                    <a:xfrm>
                      <a:off x="0" y="0"/>
                      <a:ext cx="6496050" cy="8684260"/>
                    </a:xfrm>
                    <a:prstGeom prst="rect">
                      <a:avLst/>
                    </a:prstGeom>
                  </pic:spPr>
                </pic:pic>
              </a:graphicData>
            </a:graphic>
            <wp14:sizeRelH relativeFrom="page">
              <wp14:pctWidth>0</wp14:pctWidth>
            </wp14:sizeRelH>
            <wp14:sizeRelV relativeFrom="page">
              <wp14:pctHeight>0</wp14:pctHeight>
            </wp14:sizeRelV>
          </wp:anchor>
        </w:drawing>
      </w:r>
    </w:p>
    <w:p w14:paraId="2A99B831" w14:textId="7398413B" w:rsidR="0041251B" w:rsidRPr="00DA7A2E" w:rsidRDefault="00DA7A2E" w:rsidP="0041251B">
      <w:pPr>
        <w:rPr>
          <w:rFonts w:ascii="Calibri" w:hAnsi="Calibri" w:cs="Calibri"/>
          <w:color w:val="000000" w:themeColor="text1"/>
        </w:rPr>
      </w:pPr>
      <w:r w:rsidRPr="000D6602">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1654A0FF" wp14:editId="5E7202AE">
            <wp:simplePos x="0" y="0"/>
            <wp:positionH relativeFrom="margin">
              <wp:align>center</wp:align>
            </wp:positionH>
            <wp:positionV relativeFrom="paragraph">
              <wp:posOffset>0</wp:posOffset>
            </wp:positionV>
            <wp:extent cx="6440170" cy="8734425"/>
            <wp:effectExtent l="0" t="0" r="0" b="9525"/>
            <wp:wrapSquare wrapText="bothSides"/>
            <wp:docPr id="155005716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57163" name=""/>
                    <pic:cNvPicPr/>
                  </pic:nvPicPr>
                  <pic:blipFill>
                    <a:blip r:embed="rId24">
                      <a:extLst>
                        <a:ext uri="{28A0092B-C50C-407E-A947-70E740481C1C}">
                          <a14:useLocalDpi xmlns:a14="http://schemas.microsoft.com/office/drawing/2010/main" val="0"/>
                        </a:ext>
                      </a:extLst>
                    </a:blip>
                    <a:stretch>
                      <a:fillRect/>
                    </a:stretch>
                  </pic:blipFill>
                  <pic:spPr>
                    <a:xfrm>
                      <a:off x="0" y="0"/>
                      <a:ext cx="6440170" cy="8734425"/>
                    </a:xfrm>
                    <a:prstGeom prst="rect">
                      <a:avLst/>
                    </a:prstGeom>
                  </pic:spPr>
                </pic:pic>
              </a:graphicData>
            </a:graphic>
            <wp14:sizeRelH relativeFrom="margin">
              <wp14:pctWidth>0</wp14:pctWidth>
            </wp14:sizeRelH>
            <wp14:sizeRelV relativeFrom="margin">
              <wp14:pctHeight>0</wp14:pctHeight>
            </wp14:sizeRelV>
          </wp:anchor>
        </w:drawing>
      </w:r>
      <w:r w:rsidR="0041251B">
        <w:br w:type="page"/>
      </w:r>
    </w:p>
    <w:p w14:paraId="00437680" w14:textId="324E0150" w:rsidR="00667057" w:rsidRPr="00667057" w:rsidRDefault="00667057" w:rsidP="00667057">
      <w:pPr>
        <w:pStyle w:val="Cmsor3"/>
        <w:spacing w:before="203"/>
        <w:ind w:right="26"/>
        <w:jc w:val="center"/>
        <w:rPr>
          <w:rFonts w:ascii="Calibri" w:hAnsi="Calibri" w:cs="Calibri"/>
          <w:color w:val="000000" w:themeColor="text1"/>
        </w:rPr>
      </w:pPr>
      <w:bookmarkStart w:id="62" w:name="_Toc228542051"/>
      <w:r w:rsidRPr="00667057">
        <w:rPr>
          <w:rFonts w:ascii="Calibri" w:hAnsi="Calibri" w:cs="Calibri"/>
          <w:color w:val="000000" w:themeColor="text1"/>
        </w:rPr>
        <w:lastRenderedPageBreak/>
        <w:t>SZAKDOLGOZATI</w:t>
      </w:r>
      <w:r w:rsidRPr="00667057">
        <w:rPr>
          <w:rFonts w:ascii="Calibri" w:hAnsi="Calibri" w:cs="Calibri"/>
          <w:color w:val="000000" w:themeColor="text1"/>
          <w:spacing w:val="-15"/>
        </w:rPr>
        <w:t xml:space="preserve"> </w:t>
      </w:r>
      <w:r w:rsidRPr="00667057">
        <w:rPr>
          <w:rFonts w:ascii="Calibri" w:hAnsi="Calibri" w:cs="Calibri"/>
          <w:color w:val="000000" w:themeColor="text1"/>
          <w:spacing w:val="-2"/>
        </w:rPr>
        <w:t>BÍRÁLÓLAP</w:t>
      </w:r>
      <w:bookmarkEnd w:id="62"/>
    </w:p>
    <w:p w14:paraId="3725C838" w14:textId="77777777" w:rsidR="00667057" w:rsidRPr="00667057" w:rsidRDefault="00667057" w:rsidP="00667057">
      <w:pPr>
        <w:pStyle w:val="Szvegtrzs"/>
        <w:rPr>
          <w:color w:val="000000" w:themeColor="text1"/>
          <w:sz w:val="26"/>
        </w:rPr>
      </w:pPr>
    </w:p>
    <w:p w14:paraId="3F7EDD45" w14:textId="77777777" w:rsidR="00667057" w:rsidRPr="00667057" w:rsidRDefault="00667057" w:rsidP="00667057">
      <w:pPr>
        <w:pStyle w:val="Szvegtrzs"/>
        <w:spacing w:before="26"/>
        <w:rPr>
          <w:color w:val="000000" w:themeColor="text1"/>
          <w:sz w:val="26"/>
        </w:rPr>
      </w:pPr>
    </w:p>
    <w:p w14:paraId="00FB6887" w14:textId="77777777" w:rsidR="00667057" w:rsidRPr="00DC6516" w:rsidRDefault="00667057" w:rsidP="00667057">
      <w:pPr>
        <w:pStyle w:val="Cmsor4"/>
        <w:tabs>
          <w:tab w:val="left" w:pos="4113"/>
        </w:tabs>
        <w:rPr>
          <w:rFonts w:ascii="Calibri" w:hAnsi="Calibri" w:cs="Calibri"/>
          <w:b/>
          <w:bCs/>
          <w:i w:val="0"/>
          <w:iCs w:val="0"/>
          <w:color w:val="000000" w:themeColor="text1"/>
        </w:rPr>
      </w:pPr>
      <w:r w:rsidRPr="00DC6516">
        <w:rPr>
          <w:rFonts w:ascii="Calibri" w:hAnsi="Calibri" w:cs="Calibri"/>
          <w:b/>
          <w:bCs/>
          <w:i w:val="0"/>
          <w:iCs w:val="0"/>
          <w:color w:val="000000" w:themeColor="text1"/>
          <w:spacing w:val="-4"/>
        </w:rPr>
        <w:t>Név:</w:t>
      </w:r>
      <w:r w:rsidRPr="00DC6516">
        <w:rPr>
          <w:rFonts w:ascii="Calibri" w:hAnsi="Calibri" w:cs="Calibri"/>
          <w:b/>
          <w:bCs/>
          <w:i w:val="0"/>
          <w:iCs w:val="0"/>
          <w:color w:val="000000" w:themeColor="text1"/>
        </w:rPr>
        <w:tab/>
      </w:r>
      <w:r w:rsidRPr="00DC6516">
        <w:rPr>
          <w:rFonts w:ascii="Calibri" w:hAnsi="Calibri" w:cs="Calibri"/>
          <w:b/>
          <w:bCs/>
          <w:i w:val="0"/>
          <w:iCs w:val="0"/>
          <w:color w:val="000000" w:themeColor="text1"/>
          <w:spacing w:val="-2"/>
        </w:rPr>
        <w:t>Intézet:</w:t>
      </w:r>
    </w:p>
    <w:p w14:paraId="47E5A8F5" w14:textId="77777777" w:rsidR="00667057" w:rsidRPr="00667057" w:rsidRDefault="00667057" w:rsidP="00667057">
      <w:pPr>
        <w:pStyle w:val="Szvegtrzs"/>
        <w:spacing w:before="180"/>
        <w:ind w:left="128"/>
        <w:rPr>
          <w:color w:val="000000" w:themeColor="text1"/>
        </w:rPr>
      </w:pPr>
      <w:r w:rsidRPr="00667057">
        <w:rPr>
          <w:b/>
          <w:color w:val="000000" w:themeColor="text1"/>
        </w:rPr>
        <w:t>Szak:</w:t>
      </w:r>
      <w:r w:rsidRPr="00667057">
        <w:rPr>
          <w:b/>
          <w:color w:val="000000" w:themeColor="text1"/>
          <w:spacing w:val="-11"/>
        </w:rPr>
        <w:t xml:space="preserve"> </w:t>
      </w:r>
      <w:r w:rsidRPr="00667057">
        <w:rPr>
          <w:color w:val="000000" w:themeColor="text1"/>
        </w:rPr>
        <w:t>Programtervező</w:t>
      </w:r>
      <w:r w:rsidRPr="00667057">
        <w:rPr>
          <w:color w:val="000000" w:themeColor="text1"/>
          <w:spacing w:val="-9"/>
        </w:rPr>
        <w:t xml:space="preserve"> </w:t>
      </w:r>
      <w:r w:rsidRPr="00667057">
        <w:rPr>
          <w:color w:val="000000" w:themeColor="text1"/>
        </w:rPr>
        <w:t>informatikus</w:t>
      </w:r>
      <w:r w:rsidRPr="00667057">
        <w:rPr>
          <w:color w:val="000000" w:themeColor="text1"/>
          <w:spacing w:val="-12"/>
        </w:rPr>
        <w:t xml:space="preserve"> </w:t>
      </w:r>
      <w:proofErr w:type="spellStart"/>
      <w:r w:rsidRPr="00667057">
        <w:rPr>
          <w:color w:val="000000" w:themeColor="text1"/>
          <w:spacing w:val="-5"/>
        </w:rPr>
        <w:t>BSc</w:t>
      </w:r>
      <w:proofErr w:type="spellEnd"/>
    </w:p>
    <w:p w14:paraId="508F9566" w14:textId="26155688" w:rsidR="00667057" w:rsidRPr="00667057" w:rsidRDefault="00667057" w:rsidP="00667057">
      <w:pPr>
        <w:spacing w:before="180"/>
        <w:ind w:left="128"/>
        <w:rPr>
          <w:rFonts w:ascii="Calibri" w:hAnsi="Calibri" w:cs="Calibri"/>
          <w:color w:val="000000" w:themeColor="text1"/>
        </w:rPr>
      </w:pPr>
      <w:r w:rsidRPr="00667057">
        <w:rPr>
          <w:rFonts w:ascii="Calibri" w:hAnsi="Calibri" w:cs="Calibri"/>
          <w:b/>
          <w:color w:val="000000" w:themeColor="text1"/>
        </w:rPr>
        <w:t>Dolgozat</w:t>
      </w:r>
      <w:r w:rsidRPr="00667057">
        <w:rPr>
          <w:rFonts w:ascii="Calibri" w:hAnsi="Calibri" w:cs="Calibri"/>
          <w:b/>
          <w:color w:val="000000" w:themeColor="text1"/>
          <w:spacing w:val="-8"/>
        </w:rPr>
        <w:t xml:space="preserve"> </w:t>
      </w:r>
      <w:r w:rsidRPr="00667057">
        <w:rPr>
          <w:rFonts w:ascii="Calibri" w:hAnsi="Calibri" w:cs="Calibri"/>
          <w:b/>
          <w:color w:val="000000" w:themeColor="text1"/>
        </w:rPr>
        <w:t>címe:</w:t>
      </w:r>
      <w:r w:rsidRPr="00667057">
        <w:rPr>
          <w:rFonts w:ascii="Calibri" w:hAnsi="Calibri" w:cs="Calibri"/>
          <w:b/>
          <w:color w:val="000000" w:themeColor="text1"/>
          <w:spacing w:val="-5"/>
        </w:rPr>
        <w:t xml:space="preserve"> </w:t>
      </w:r>
    </w:p>
    <w:p w14:paraId="53C0CA14" w14:textId="77777777" w:rsidR="00B657BE" w:rsidRDefault="00667057" w:rsidP="00667057">
      <w:pPr>
        <w:spacing w:before="181" w:line="398" w:lineRule="auto"/>
        <w:ind w:left="128" w:right="4722"/>
        <w:rPr>
          <w:rFonts w:ascii="Calibri" w:hAnsi="Calibri" w:cs="Calibri"/>
          <w:b/>
          <w:color w:val="000000" w:themeColor="text1"/>
        </w:rPr>
      </w:pPr>
      <w:r w:rsidRPr="00667057">
        <w:rPr>
          <w:rFonts w:ascii="Calibri" w:hAnsi="Calibri" w:cs="Calibri"/>
          <w:b/>
          <w:color w:val="000000" w:themeColor="text1"/>
        </w:rPr>
        <w:t>A</w:t>
      </w:r>
      <w:r w:rsidRPr="00667057">
        <w:rPr>
          <w:rFonts w:ascii="Calibri" w:hAnsi="Calibri" w:cs="Calibri"/>
          <w:b/>
          <w:color w:val="000000" w:themeColor="text1"/>
          <w:spacing w:val="-5"/>
        </w:rPr>
        <w:t xml:space="preserve"> </w:t>
      </w:r>
      <w:r w:rsidRPr="00667057">
        <w:rPr>
          <w:rFonts w:ascii="Calibri" w:hAnsi="Calibri" w:cs="Calibri"/>
          <w:b/>
          <w:color w:val="000000" w:themeColor="text1"/>
        </w:rPr>
        <w:t>dolgozat</w:t>
      </w:r>
      <w:r w:rsidRPr="00667057">
        <w:rPr>
          <w:rFonts w:ascii="Calibri" w:hAnsi="Calibri" w:cs="Calibri"/>
          <w:b/>
          <w:color w:val="000000" w:themeColor="text1"/>
          <w:spacing w:val="-6"/>
        </w:rPr>
        <w:t xml:space="preserve"> </w:t>
      </w:r>
      <w:r w:rsidRPr="00667057">
        <w:rPr>
          <w:rFonts w:ascii="Calibri" w:hAnsi="Calibri" w:cs="Calibri"/>
          <w:b/>
          <w:color w:val="000000" w:themeColor="text1"/>
        </w:rPr>
        <w:t>szerkesztése</w:t>
      </w:r>
      <w:r w:rsidRPr="00667057">
        <w:rPr>
          <w:rFonts w:ascii="Calibri" w:hAnsi="Calibri" w:cs="Calibri"/>
          <w:b/>
          <w:color w:val="000000" w:themeColor="text1"/>
          <w:spacing w:val="-8"/>
        </w:rPr>
        <w:t xml:space="preserve"> </w:t>
      </w:r>
      <w:r w:rsidRPr="00667057">
        <w:rPr>
          <w:rFonts w:ascii="Calibri" w:hAnsi="Calibri" w:cs="Calibri"/>
          <w:b/>
          <w:color w:val="000000" w:themeColor="text1"/>
        </w:rPr>
        <w:t>stílusa</w:t>
      </w:r>
      <w:r w:rsidR="00B657BE">
        <w:rPr>
          <w:rFonts w:ascii="Calibri" w:hAnsi="Calibri" w:cs="Calibri"/>
          <w:b/>
          <w:color w:val="000000" w:themeColor="text1"/>
        </w:rPr>
        <w:t>:</w:t>
      </w:r>
    </w:p>
    <w:p w14:paraId="2F63398E" w14:textId="46089ECC" w:rsidR="00667057" w:rsidRPr="00667057" w:rsidRDefault="00667057" w:rsidP="00B657BE">
      <w:pPr>
        <w:spacing w:before="181" w:line="398" w:lineRule="auto"/>
        <w:ind w:right="4722"/>
        <w:rPr>
          <w:rFonts w:ascii="Calibri" w:hAnsi="Calibri" w:cs="Calibri"/>
          <w:color w:val="000000" w:themeColor="text1"/>
        </w:rPr>
      </w:pPr>
      <w:r w:rsidRPr="00667057">
        <w:rPr>
          <w:rFonts w:ascii="Calibri" w:hAnsi="Calibri" w:cs="Calibri"/>
          <w:color w:val="000000" w:themeColor="text1"/>
        </w:rPr>
        <w:t xml:space="preserve"> Pont:</w:t>
      </w:r>
      <w:r w:rsidRPr="00667057">
        <w:rPr>
          <w:rFonts w:ascii="Calibri" w:hAnsi="Calibri" w:cs="Calibri"/>
          <w:color w:val="000000" w:themeColor="text1"/>
          <w:spacing w:val="80"/>
          <w:w w:val="150"/>
        </w:rPr>
        <w:t xml:space="preserve"> </w:t>
      </w:r>
      <w:r w:rsidR="00B657BE">
        <w:rPr>
          <w:rFonts w:ascii="Calibri" w:hAnsi="Calibri" w:cs="Calibri"/>
          <w:color w:val="000000" w:themeColor="text1"/>
          <w:spacing w:val="80"/>
          <w:w w:val="150"/>
        </w:rPr>
        <w:tab/>
      </w:r>
      <w:r w:rsidRPr="00667057">
        <w:rPr>
          <w:rFonts w:ascii="Calibri" w:hAnsi="Calibri" w:cs="Calibri"/>
          <w:color w:val="000000" w:themeColor="text1"/>
        </w:rPr>
        <w:t>Max: 10 pont</w:t>
      </w:r>
    </w:p>
    <w:p w14:paraId="5465D9C3" w14:textId="77777777" w:rsidR="00B657BE" w:rsidRDefault="00667057" w:rsidP="00667057">
      <w:pPr>
        <w:spacing w:before="21" w:line="398" w:lineRule="auto"/>
        <w:ind w:left="128" w:right="4133"/>
        <w:rPr>
          <w:rFonts w:ascii="Calibri" w:hAnsi="Calibri" w:cs="Calibri"/>
          <w:color w:val="000000" w:themeColor="text1"/>
        </w:rPr>
      </w:pPr>
      <w:r w:rsidRPr="00667057">
        <w:rPr>
          <w:rFonts w:ascii="Calibri" w:hAnsi="Calibri" w:cs="Calibri"/>
          <w:b/>
          <w:color w:val="000000" w:themeColor="text1"/>
        </w:rPr>
        <w:t>A</w:t>
      </w:r>
      <w:r w:rsidRPr="00667057">
        <w:rPr>
          <w:rFonts w:ascii="Calibri" w:hAnsi="Calibri" w:cs="Calibri"/>
          <w:b/>
          <w:color w:val="000000" w:themeColor="text1"/>
          <w:spacing w:val="-5"/>
        </w:rPr>
        <w:t xml:space="preserve"> </w:t>
      </w:r>
      <w:r w:rsidRPr="00667057">
        <w:rPr>
          <w:rFonts w:ascii="Calibri" w:hAnsi="Calibri" w:cs="Calibri"/>
          <w:b/>
          <w:color w:val="000000" w:themeColor="text1"/>
        </w:rPr>
        <w:t>szakirodalom</w:t>
      </w:r>
      <w:r w:rsidRPr="00667057">
        <w:rPr>
          <w:rFonts w:ascii="Calibri" w:hAnsi="Calibri" w:cs="Calibri"/>
          <w:b/>
          <w:color w:val="000000" w:themeColor="text1"/>
          <w:spacing w:val="-8"/>
        </w:rPr>
        <w:t xml:space="preserve"> </w:t>
      </w:r>
      <w:r w:rsidRPr="00667057">
        <w:rPr>
          <w:rFonts w:ascii="Calibri" w:hAnsi="Calibri" w:cs="Calibri"/>
          <w:b/>
          <w:color w:val="000000" w:themeColor="text1"/>
        </w:rPr>
        <w:t>feldolgozása,</w:t>
      </w:r>
      <w:r w:rsidRPr="00667057">
        <w:rPr>
          <w:rFonts w:ascii="Calibri" w:hAnsi="Calibri" w:cs="Calibri"/>
          <w:b/>
          <w:color w:val="000000" w:themeColor="text1"/>
          <w:spacing w:val="-5"/>
        </w:rPr>
        <w:t xml:space="preserve"> </w:t>
      </w:r>
      <w:r w:rsidRPr="00667057">
        <w:rPr>
          <w:rFonts w:ascii="Calibri" w:hAnsi="Calibri" w:cs="Calibri"/>
          <w:b/>
          <w:color w:val="000000" w:themeColor="text1"/>
        </w:rPr>
        <w:t>elemzése:</w:t>
      </w:r>
      <w:r w:rsidRPr="00667057">
        <w:rPr>
          <w:rFonts w:ascii="Calibri" w:hAnsi="Calibri" w:cs="Calibri"/>
          <w:b/>
          <w:color w:val="000000" w:themeColor="text1"/>
          <w:spacing w:val="-4"/>
        </w:rPr>
        <w:t xml:space="preserve"> </w:t>
      </w:r>
    </w:p>
    <w:p w14:paraId="0CA3CBB7" w14:textId="364EC279" w:rsidR="00667057" w:rsidRPr="00667057" w:rsidRDefault="00667057" w:rsidP="00667057">
      <w:pPr>
        <w:spacing w:before="21" w:line="398" w:lineRule="auto"/>
        <w:ind w:left="128" w:right="4133"/>
        <w:rPr>
          <w:rFonts w:ascii="Calibri" w:hAnsi="Calibri" w:cs="Calibri"/>
          <w:color w:val="000000" w:themeColor="text1"/>
        </w:rPr>
      </w:pPr>
      <w:r w:rsidRPr="00667057">
        <w:rPr>
          <w:rFonts w:ascii="Calibri" w:hAnsi="Calibri" w:cs="Calibri"/>
          <w:color w:val="000000" w:themeColor="text1"/>
        </w:rPr>
        <w:t>Pont:</w:t>
      </w:r>
      <w:r w:rsidRPr="00667057">
        <w:rPr>
          <w:rFonts w:ascii="Calibri" w:hAnsi="Calibri" w:cs="Calibri"/>
          <w:color w:val="000000" w:themeColor="text1"/>
          <w:spacing w:val="80"/>
          <w:w w:val="150"/>
        </w:rPr>
        <w:t xml:space="preserve"> </w:t>
      </w:r>
      <w:r w:rsidR="00B657BE">
        <w:rPr>
          <w:rFonts w:ascii="Calibri" w:hAnsi="Calibri" w:cs="Calibri"/>
          <w:color w:val="000000" w:themeColor="text1"/>
          <w:spacing w:val="80"/>
          <w:w w:val="150"/>
        </w:rPr>
        <w:tab/>
      </w:r>
      <w:r w:rsidRPr="00667057">
        <w:rPr>
          <w:rFonts w:ascii="Calibri" w:hAnsi="Calibri" w:cs="Calibri"/>
          <w:color w:val="000000" w:themeColor="text1"/>
        </w:rPr>
        <w:t>Max: 10 pont</w:t>
      </w:r>
    </w:p>
    <w:p w14:paraId="5F43B180" w14:textId="77777777" w:rsidR="00B657BE" w:rsidRDefault="00667057" w:rsidP="00667057">
      <w:pPr>
        <w:spacing w:before="20" w:line="398" w:lineRule="auto"/>
        <w:ind w:left="128" w:right="3441"/>
        <w:rPr>
          <w:rFonts w:ascii="Calibri" w:hAnsi="Calibri" w:cs="Calibri"/>
          <w:b/>
          <w:color w:val="000000" w:themeColor="text1"/>
        </w:rPr>
      </w:pPr>
      <w:r w:rsidRPr="00667057">
        <w:rPr>
          <w:rFonts w:ascii="Calibri" w:hAnsi="Calibri" w:cs="Calibri"/>
          <w:b/>
          <w:color w:val="000000" w:themeColor="text1"/>
        </w:rPr>
        <w:t>A</w:t>
      </w:r>
      <w:r w:rsidRPr="00667057">
        <w:rPr>
          <w:rFonts w:ascii="Calibri" w:hAnsi="Calibri" w:cs="Calibri"/>
          <w:b/>
          <w:color w:val="000000" w:themeColor="text1"/>
          <w:spacing w:val="-4"/>
        </w:rPr>
        <w:t xml:space="preserve"> </w:t>
      </w:r>
      <w:r w:rsidRPr="00667057">
        <w:rPr>
          <w:rFonts w:ascii="Calibri" w:hAnsi="Calibri" w:cs="Calibri"/>
          <w:b/>
          <w:color w:val="000000" w:themeColor="text1"/>
        </w:rPr>
        <w:t>téma</w:t>
      </w:r>
      <w:r w:rsidRPr="00667057">
        <w:rPr>
          <w:rFonts w:ascii="Calibri" w:hAnsi="Calibri" w:cs="Calibri"/>
          <w:b/>
          <w:color w:val="000000" w:themeColor="text1"/>
          <w:spacing w:val="-6"/>
        </w:rPr>
        <w:t xml:space="preserve"> </w:t>
      </w:r>
      <w:r w:rsidRPr="00667057">
        <w:rPr>
          <w:rFonts w:ascii="Calibri" w:hAnsi="Calibri" w:cs="Calibri"/>
          <w:b/>
          <w:color w:val="000000" w:themeColor="text1"/>
        </w:rPr>
        <w:t>feldolgozási</w:t>
      </w:r>
      <w:r w:rsidRPr="00667057">
        <w:rPr>
          <w:rFonts w:ascii="Calibri" w:hAnsi="Calibri" w:cs="Calibri"/>
          <w:b/>
          <w:color w:val="000000" w:themeColor="text1"/>
          <w:spacing w:val="-6"/>
        </w:rPr>
        <w:t xml:space="preserve"> </w:t>
      </w:r>
      <w:r w:rsidRPr="00667057">
        <w:rPr>
          <w:rFonts w:ascii="Calibri" w:hAnsi="Calibri" w:cs="Calibri"/>
          <w:b/>
          <w:color w:val="000000" w:themeColor="text1"/>
        </w:rPr>
        <w:t>módszerének</w:t>
      </w:r>
      <w:r w:rsidRPr="00667057">
        <w:rPr>
          <w:rFonts w:ascii="Calibri" w:hAnsi="Calibri" w:cs="Calibri"/>
          <w:b/>
          <w:color w:val="000000" w:themeColor="text1"/>
          <w:spacing w:val="-5"/>
        </w:rPr>
        <w:t xml:space="preserve"> </w:t>
      </w:r>
      <w:r w:rsidRPr="00667057">
        <w:rPr>
          <w:rFonts w:ascii="Calibri" w:hAnsi="Calibri" w:cs="Calibri"/>
          <w:b/>
          <w:color w:val="000000" w:themeColor="text1"/>
        </w:rPr>
        <w:t>színvonala</w:t>
      </w:r>
    </w:p>
    <w:p w14:paraId="02CAD7C4" w14:textId="4B73D8BE" w:rsidR="00667057" w:rsidRPr="00667057" w:rsidRDefault="00667057" w:rsidP="00667057">
      <w:pPr>
        <w:spacing w:before="20" w:line="398" w:lineRule="auto"/>
        <w:ind w:left="128" w:right="3441"/>
        <w:rPr>
          <w:rFonts w:ascii="Calibri" w:hAnsi="Calibri" w:cs="Calibri"/>
          <w:color w:val="000000" w:themeColor="text1"/>
        </w:rPr>
      </w:pPr>
      <w:r w:rsidRPr="00667057">
        <w:rPr>
          <w:rFonts w:ascii="Calibri" w:hAnsi="Calibri" w:cs="Calibri"/>
          <w:color w:val="000000" w:themeColor="text1"/>
        </w:rPr>
        <w:t>Pont:</w:t>
      </w:r>
      <w:r w:rsidRPr="00667057">
        <w:rPr>
          <w:rFonts w:ascii="Calibri" w:hAnsi="Calibri" w:cs="Calibri"/>
          <w:color w:val="000000" w:themeColor="text1"/>
          <w:spacing w:val="80"/>
          <w:w w:val="150"/>
        </w:rPr>
        <w:t xml:space="preserve"> </w:t>
      </w:r>
      <w:r w:rsidR="00B657BE">
        <w:rPr>
          <w:rFonts w:ascii="Calibri" w:hAnsi="Calibri" w:cs="Calibri"/>
          <w:color w:val="000000" w:themeColor="text1"/>
          <w:spacing w:val="80"/>
          <w:w w:val="150"/>
        </w:rPr>
        <w:tab/>
      </w:r>
      <w:r w:rsidRPr="00667057">
        <w:rPr>
          <w:rFonts w:ascii="Calibri" w:hAnsi="Calibri" w:cs="Calibri"/>
          <w:color w:val="000000" w:themeColor="text1"/>
        </w:rPr>
        <w:t>Max: 10 pont</w:t>
      </w:r>
    </w:p>
    <w:p w14:paraId="5D041F39" w14:textId="77777777" w:rsidR="00B657BE" w:rsidRDefault="00667057" w:rsidP="00667057">
      <w:pPr>
        <w:spacing w:before="23" w:line="398" w:lineRule="auto"/>
        <w:ind w:left="128" w:right="3441"/>
        <w:rPr>
          <w:rFonts w:ascii="Calibri" w:hAnsi="Calibri" w:cs="Calibri"/>
          <w:color w:val="000000" w:themeColor="text1"/>
        </w:rPr>
      </w:pPr>
      <w:r w:rsidRPr="00667057">
        <w:rPr>
          <w:rFonts w:ascii="Calibri" w:hAnsi="Calibri" w:cs="Calibri"/>
          <w:b/>
          <w:color w:val="000000" w:themeColor="text1"/>
        </w:rPr>
        <w:t>Az</w:t>
      </w:r>
      <w:r w:rsidRPr="00667057">
        <w:rPr>
          <w:rFonts w:ascii="Calibri" w:hAnsi="Calibri" w:cs="Calibri"/>
          <w:b/>
          <w:color w:val="000000" w:themeColor="text1"/>
          <w:spacing w:val="-4"/>
        </w:rPr>
        <w:t xml:space="preserve"> </w:t>
      </w:r>
      <w:r w:rsidRPr="00667057">
        <w:rPr>
          <w:rFonts w:ascii="Calibri" w:hAnsi="Calibri" w:cs="Calibri"/>
          <w:b/>
          <w:color w:val="000000" w:themeColor="text1"/>
        </w:rPr>
        <w:t>eredmények</w:t>
      </w:r>
      <w:r w:rsidRPr="00667057">
        <w:rPr>
          <w:rFonts w:ascii="Calibri" w:hAnsi="Calibri" w:cs="Calibri"/>
          <w:b/>
          <w:color w:val="000000" w:themeColor="text1"/>
          <w:spacing w:val="-5"/>
        </w:rPr>
        <w:t xml:space="preserve"> </w:t>
      </w:r>
      <w:r w:rsidRPr="00667057">
        <w:rPr>
          <w:rFonts w:ascii="Calibri" w:hAnsi="Calibri" w:cs="Calibri"/>
          <w:b/>
          <w:color w:val="000000" w:themeColor="text1"/>
        </w:rPr>
        <w:t>és</w:t>
      </w:r>
      <w:r w:rsidRPr="00667057">
        <w:rPr>
          <w:rFonts w:ascii="Calibri" w:hAnsi="Calibri" w:cs="Calibri"/>
          <w:b/>
          <w:color w:val="000000" w:themeColor="text1"/>
          <w:spacing w:val="-8"/>
        </w:rPr>
        <w:t xml:space="preserve"> </w:t>
      </w:r>
      <w:r w:rsidRPr="00667057">
        <w:rPr>
          <w:rFonts w:ascii="Calibri" w:hAnsi="Calibri" w:cs="Calibri"/>
          <w:b/>
          <w:color w:val="000000" w:themeColor="text1"/>
        </w:rPr>
        <w:t>következtetések</w:t>
      </w:r>
      <w:r w:rsidRPr="00667057">
        <w:rPr>
          <w:rFonts w:ascii="Calibri" w:hAnsi="Calibri" w:cs="Calibri"/>
          <w:b/>
          <w:color w:val="000000" w:themeColor="text1"/>
          <w:spacing w:val="-5"/>
        </w:rPr>
        <w:t xml:space="preserve"> </w:t>
      </w:r>
      <w:r w:rsidRPr="00667057">
        <w:rPr>
          <w:rFonts w:ascii="Calibri" w:hAnsi="Calibri" w:cs="Calibri"/>
          <w:b/>
          <w:color w:val="000000" w:themeColor="text1"/>
        </w:rPr>
        <w:t>értékelése:</w:t>
      </w:r>
      <w:r w:rsidRPr="00667057">
        <w:rPr>
          <w:rFonts w:ascii="Calibri" w:hAnsi="Calibri" w:cs="Calibri"/>
          <w:b/>
          <w:color w:val="000000" w:themeColor="text1"/>
          <w:spacing w:val="-3"/>
        </w:rPr>
        <w:t xml:space="preserve"> </w:t>
      </w:r>
    </w:p>
    <w:p w14:paraId="3AC43B17" w14:textId="41288B46" w:rsidR="00667057" w:rsidRPr="00667057" w:rsidRDefault="00667057" w:rsidP="00667057">
      <w:pPr>
        <w:spacing w:before="23" w:line="398" w:lineRule="auto"/>
        <w:ind w:left="128" w:right="3441"/>
        <w:rPr>
          <w:rFonts w:ascii="Calibri" w:hAnsi="Calibri" w:cs="Calibri"/>
          <w:color w:val="000000" w:themeColor="text1"/>
        </w:rPr>
      </w:pPr>
      <w:r w:rsidRPr="00667057">
        <w:rPr>
          <w:rFonts w:ascii="Calibri" w:hAnsi="Calibri" w:cs="Calibri"/>
          <w:color w:val="000000" w:themeColor="text1"/>
        </w:rPr>
        <w:t>Pont:</w:t>
      </w:r>
      <w:r w:rsidRPr="00667057">
        <w:rPr>
          <w:rFonts w:ascii="Calibri" w:hAnsi="Calibri" w:cs="Calibri"/>
          <w:color w:val="000000" w:themeColor="text1"/>
          <w:spacing w:val="80"/>
          <w:w w:val="150"/>
        </w:rPr>
        <w:t xml:space="preserve"> </w:t>
      </w:r>
      <w:r w:rsidR="00B657BE">
        <w:rPr>
          <w:rFonts w:ascii="Calibri" w:hAnsi="Calibri" w:cs="Calibri"/>
          <w:color w:val="000000" w:themeColor="text1"/>
          <w:spacing w:val="80"/>
          <w:w w:val="150"/>
        </w:rPr>
        <w:tab/>
      </w:r>
      <w:r w:rsidRPr="00667057">
        <w:rPr>
          <w:rFonts w:ascii="Calibri" w:hAnsi="Calibri" w:cs="Calibri"/>
          <w:color w:val="000000" w:themeColor="text1"/>
        </w:rPr>
        <w:t>Max: 15 pont</w:t>
      </w:r>
    </w:p>
    <w:p w14:paraId="724FCF10" w14:textId="77777777" w:rsidR="00B657BE" w:rsidRDefault="00667057" w:rsidP="00667057">
      <w:pPr>
        <w:spacing w:before="6" w:line="398" w:lineRule="auto"/>
        <w:ind w:left="138" w:right="699" w:hanging="10"/>
        <w:rPr>
          <w:rFonts w:ascii="Calibri" w:hAnsi="Calibri" w:cs="Calibri"/>
          <w:b/>
          <w:color w:val="000000" w:themeColor="text1"/>
        </w:rPr>
      </w:pPr>
      <w:r w:rsidRPr="00667057">
        <w:rPr>
          <w:rFonts w:ascii="Calibri" w:hAnsi="Calibri" w:cs="Calibri"/>
          <w:b/>
          <w:color w:val="000000" w:themeColor="text1"/>
        </w:rPr>
        <w:t>Az</w:t>
      </w:r>
      <w:r w:rsidRPr="00667057">
        <w:rPr>
          <w:rFonts w:ascii="Calibri" w:hAnsi="Calibri" w:cs="Calibri"/>
          <w:b/>
          <w:color w:val="000000" w:themeColor="text1"/>
          <w:spacing w:val="-2"/>
        </w:rPr>
        <w:t xml:space="preserve"> </w:t>
      </w:r>
      <w:r w:rsidRPr="00667057">
        <w:rPr>
          <w:rFonts w:ascii="Calibri" w:hAnsi="Calibri" w:cs="Calibri"/>
          <w:b/>
          <w:color w:val="000000" w:themeColor="text1"/>
        </w:rPr>
        <w:t>eredmények</w:t>
      </w:r>
      <w:r w:rsidRPr="00667057">
        <w:rPr>
          <w:rFonts w:ascii="Calibri" w:hAnsi="Calibri" w:cs="Calibri"/>
          <w:b/>
          <w:color w:val="000000" w:themeColor="text1"/>
          <w:spacing w:val="-6"/>
        </w:rPr>
        <w:t xml:space="preserve"> </w:t>
      </w:r>
      <w:r w:rsidRPr="00667057">
        <w:rPr>
          <w:rFonts w:ascii="Calibri" w:hAnsi="Calibri" w:cs="Calibri"/>
          <w:b/>
          <w:color w:val="000000" w:themeColor="text1"/>
        </w:rPr>
        <w:t>gyakorlati</w:t>
      </w:r>
      <w:r w:rsidRPr="00667057">
        <w:rPr>
          <w:rFonts w:ascii="Calibri" w:hAnsi="Calibri" w:cs="Calibri"/>
          <w:b/>
          <w:color w:val="000000" w:themeColor="text1"/>
          <w:spacing w:val="-5"/>
        </w:rPr>
        <w:t xml:space="preserve"> </w:t>
      </w:r>
      <w:r w:rsidRPr="00667057">
        <w:rPr>
          <w:rFonts w:ascii="Calibri" w:hAnsi="Calibri" w:cs="Calibri"/>
          <w:b/>
          <w:color w:val="000000" w:themeColor="text1"/>
        </w:rPr>
        <w:t>alkalmazhatósága,</w:t>
      </w:r>
      <w:r w:rsidRPr="00667057">
        <w:rPr>
          <w:rFonts w:ascii="Calibri" w:hAnsi="Calibri" w:cs="Calibri"/>
          <w:b/>
          <w:color w:val="000000" w:themeColor="text1"/>
          <w:spacing w:val="-5"/>
        </w:rPr>
        <w:t xml:space="preserve"> </w:t>
      </w:r>
      <w:r w:rsidRPr="00667057">
        <w:rPr>
          <w:rFonts w:ascii="Calibri" w:hAnsi="Calibri" w:cs="Calibri"/>
          <w:b/>
          <w:color w:val="000000" w:themeColor="text1"/>
        </w:rPr>
        <w:t>illetve</w:t>
      </w:r>
      <w:r w:rsidRPr="00667057">
        <w:rPr>
          <w:rFonts w:ascii="Calibri" w:hAnsi="Calibri" w:cs="Calibri"/>
          <w:b/>
          <w:color w:val="000000" w:themeColor="text1"/>
          <w:spacing w:val="-4"/>
        </w:rPr>
        <w:t xml:space="preserve"> </w:t>
      </w:r>
      <w:r w:rsidRPr="00667057">
        <w:rPr>
          <w:rFonts w:ascii="Calibri" w:hAnsi="Calibri" w:cs="Calibri"/>
          <w:b/>
          <w:color w:val="000000" w:themeColor="text1"/>
        </w:rPr>
        <w:t>tudományos</w:t>
      </w:r>
      <w:r w:rsidRPr="00667057">
        <w:rPr>
          <w:rFonts w:ascii="Calibri" w:hAnsi="Calibri" w:cs="Calibri"/>
          <w:b/>
          <w:color w:val="000000" w:themeColor="text1"/>
          <w:spacing w:val="-3"/>
        </w:rPr>
        <w:t xml:space="preserve"> </w:t>
      </w:r>
      <w:r w:rsidRPr="00667057">
        <w:rPr>
          <w:rFonts w:ascii="Calibri" w:hAnsi="Calibri" w:cs="Calibri"/>
          <w:b/>
          <w:color w:val="000000" w:themeColor="text1"/>
        </w:rPr>
        <w:t>értéke</w:t>
      </w:r>
      <w:r w:rsidR="00B657BE">
        <w:rPr>
          <w:rFonts w:ascii="Calibri" w:hAnsi="Calibri" w:cs="Calibri"/>
          <w:b/>
          <w:color w:val="000000" w:themeColor="text1"/>
        </w:rPr>
        <w:t>:</w:t>
      </w:r>
    </w:p>
    <w:p w14:paraId="151BC6BD" w14:textId="518046CA" w:rsidR="00667057" w:rsidRPr="00667057" w:rsidRDefault="00667057" w:rsidP="00667057">
      <w:pPr>
        <w:spacing w:before="6" w:line="398" w:lineRule="auto"/>
        <w:ind w:left="138" w:right="699" w:hanging="10"/>
        <w:rPr>
          <w:rFonts w:ascii="Calibri" w:hAnsi="Calibri" w:cs="Calibri"/>
          <w:color w:val="000000" w:themeColor="text1"/>
        </w:rPr>
      </w:pPr>
      <w:r w:rsidRPr="00667057">
        <w:rPr>
          <w:rFonts w:ascii="Calibri" w:hAnsi="Calibri" w:cs="Calibri"/>
          <w:color w:val="000000" w:themeColor="text1"/>
          <w:spacing w:val="-5"/>
        </w:rPr>
        <w:t xml:space="preserve"> </w:t>
      </w:r>
      <w:r w:rsidRPr="00667057">
        <w:rPr>
          <w:rFonts w:ascii="Calibri" w:hAnsi="Calibri" w:cs="Calibri"/>
          <w:color w:val="000000" w:themeColor="text1"/>
        </w:rPr>
        <w:t xml:space="preserve">Pont: </w:t>
      </w:r>
      <w:r w:rsidR="00B657BE">
        <w:rPr>
          <w:rFonts w:ascii="Calibri" w:hAnsi="Calibri" w:cs="Calibri"/>
          <w:color w:val="000000" w:themeColor="text1"/>
        </w:rPr>
        <w:tab/>
      </w:r>
      <w:r w:rsidR="00B657BE">
        <w:rPr>
          <w:rFonts w:ascii="Calibri" w:hAnsi="Calibri" w:cs="Calibri"/>
          <w:color w:val="000000" w:themeColor="text1"/>
        </w:rPr>
        <w:tab/>
      </w:r>
      <w:r w:rsidRPr="00667057">
        <w:rPr>
          <w:rFonts w:ascii="Calibri" w:hAnsi="Calibri" w:cs="Calibri"/>
          <w:color w:val="000000" w:themeColor="text1"/>
        </w:rPr>
        <w:t>Max: 5 pont</w:t>
      </w:r>
    </w:p>
    <w:p w14:paraId="65A401EC" w14:textId="77777777" w:rsidR="00667057" w:rsidRPr="00667057" w:rsidRDefault="00667057" w:rsidP="00667057">
      <w:pPr>
        <w:pStyle w:val="Cmsor4"/>
        <w:tabs>
          <w:tab w:val="left" w:pos="4163"/>
        </w:tabs>
        <w:spacing w:before="20"/>
        <w:rPr>
          <w:rFonts w:ascii="Calibri" w:hAnsi="Calibri" w:cs="Calibri"/>
          <w:color w:val="000000" w:themeColor="text1"/>
        </w:rPr>
      </w:pPr>
      <w:r w:rsidRPr="00667057">
        <w:rPr>
          <w:rFonts w:ascii="Calibri" w:hAnsi="Calibri" w:cs="Calibri"/>
          <w:b/>
          <w:bCs/>
          <w:i w:val="0"/>
          <w:iCs w:val="0"/>
          <w:color w:val="000000" w:themeColor="text1"/>
        </w:rPr>
        <w:t>Összes</w:t>
      </w:r>
      <w:r w:rsidRPr="00667057">
        <w:rPr>
          <w:rFonts w:ascii="Calibri" w:hAnsi="Calibri" w:cs="Calibri"/>
          <w:b/>
          <w:bCs/>
          <w:i w:val="0"/>
          <w:iCs w:val="0"/>
          <w:color w:val="000000" w:themeColor="text1"/>
          <w:spacing w:val="-4"/>
        </w:rPr>
        <w:t xml:space="preserve"> </w:t>
      </w:r>
      <w:r w:rsidRPr="00667057">
        <w:rPr>
          <w:rFonts w:ascii="Calibri" w:hAnsi="Calibri" w:cs="Calibri"/>
          <w:b/>
          <w:bCs/>
          <w:i w:val="0"/>
          <w:iCs w:val="0"/>
          <w:color w:val="000000" w:themeColor="text1"/>
          <w:spacing w:val="-2"/>
        </w:rPr>
        <w:t>pontszám:</w:t>
      </w:r>
      <w:r w:rsidRPr="00667057">
        <w:rPr>
          <w:rFonts w:ascii="Calibri" w:hAnsi="Calibri" w:cs="Calibri"/>
          <w:color w:val="000000" w:themeColor="text1"/>
        </w:rPr>
        <w:tab/>
      </w:r>
      <w:r w:rsidRPr="00667057">
        <w:rPr>
          <w:rFonts w:ascii="Calibri" w:hAnsi="Calibri" w:cs="Calibri"/>
          <w:b/>
          <w:bCs/>
          <w:i w:val="0"/>
          <w:iCs w:val="0"/>
          <w:color w:val="000000" w:themeColor="text1"/>
        </w:rPr>
        <w:t>A</w:t>
      </w:r>
      <w:r w:rsidRPr="00667057">
        <w:rPr>
          <w:rFonts w:ascii="Calibri" w:hAnsi="Calibri" w:cs="Calibri"/>
          <w:b/>
          <w:bCs/>
          <w:i w:val="0"/>
          <w:iCs w:val="0"/>
          <w:color w:val="000000" w:themeColor="text1"/>
          <w:spacing w:val="-6"/>
        </w:rPr>
        <w:t xml:space="preserve"> </w:t>
      </w:r>
      <w:r w:rsidRPr="00667057">
        <w:rPr>
          <w:rFonts w:ascii="Calibri" w:hAnsi="Calibri" w:cs="Calibri"/>
          <w:b/>
          <w:bCs/>
          <w:i w:val="0"/>
          <w:iCs w:val="0"/>
          <w:color w:val="000000" w:themeColor="text1"/>
        </w:rPr>
        <w:t>dolgozat</w:t>
      </w:r>
      <w:r w:rsidRPr="00667057">
        <w:rPr>
          <w:rFonts w:ascii="Calibri" w:hAnsi="Calibri" w:cs="Calibri"/>
          <w:b/>
          <w:bCs/>
          <w:i w:val="0"/>
          <w:iCs w:val="0"/>
          <w:color w:val="000000" w:themeColor="text1"/>
          <w:spacing w:val="-4"/>
        </w:rPr>
        <w:t xml:space="preserve"> </w:t>
      </w:r>
      <w:r w:rsidRPr="00667057">
        <w:rPr>
          <w:rFonts w:ascii="Calibri" w:hAnsi="Calibri" w:cs="Calibri"/>
          <w:b/>
          <w:bCs/>
          <w:i w:val="0"/>
          <w:iCs w:val="0"/>
          <w:color w:val="000000" w:themeColor="text1"/>
          <w:spacing w:val="-2"/>
        </w:rPr>
        <w:t>minősítése:</w:t>
      </w:r>
    </w:p>
    <w:p w14:paraId="5FEA9C97" w14:textId="77777777" w:rsidR="00667057" w:rsidRPr="00667057" w:rsidRDefault="00667057" w:rsidP="00667057">
      <w:pPr>
        <w:pStyle w:val="Szvegtrzs"/>
        <w:spacing w:before="181"/>
        <w:ind w:left="128"/>
        <w:rPr>
          <w:color w:val="000000" w:themeColor="text1"/>
        </w:rPr>
      </w:pPr>
      <w:r w:rsidRPr="00667057">
        <w:rPr>
          <w:color w:val="000000" w:themeColor="text1"/>
        </w:rPr>
        <w:t>21-27</w:t>
      </w:r>
      <w:r w:rsidRPr="00667057">
        <w:rPr>
          <w:color w:val="000000" w:themeColor="text1"/>
          <w:spacing w:val="-5"/>
        </w:rPr>
        <w:t xml:space="preserve"> </w:t>
      </w:r>
      <w:r w:rsidRPr="00667057">
        <w:rPr>
          <w:color w:val="000000" w:themeColor="text1"/>
        </w:rPr>
        <w:t>pont:</w:t>
      </w:r>
      <w:r w:rsidRPr="00667057">
        <w:rPr>
          <w:color w:val="000000" w:themeColor="text1"/>
          <w:spacing w:val="-4"/>
        </w:rPr>
        <w:t xml:space="preserve"> </w:t>
      </w:r>
      <w:r w:rsidRPr="00667057">
        <w:rPr>
          <w:color w:val="000000" w:themeColor="text1"/>
        </w:rPr>
        <w:t>elégséges</w:t>
      </w:r>
      <w:r w:rsidRPr="00667057">
        <w:rPr>
          <w:color w:val="000000" w:themeColor="text1"/>
          <w:spacing w:val="-5"/>
        </w:rPr>
        <w:t xml:space="preserve"> </w:t>
      </w:r>
      <w:r w:rsidRPr="00667057">
        <w:rPr>
          <w:color w:val="000000" w:themeColor="text1"/>
        </w:rPr>
        <w:t>(2);</w:t>
      </w:r>
      <w:r w:rsidRPr="00667057">
        <w:rPr>
          <w:color w:val="000000" w:themeColor="text1"/>
          <w:spacing w:val="-5"/>
        </w:rPr>
        <w:t xml:space="preserve"> </w:t>
      </w:r>
      <w:r w:rsidRPr="00667057">
        <w:rPr>
          <w:color w:val="000000" w:themeColor="text1"/>
        </w:rPr>
        <w:t>28-35</w:t>
      </w:r>
      <w:r w:rsidRPr="00667057">
        <w:rPr>
          <w:color w:val="000000" w:themeColor="text1"/>
          <w:spacing w:val="-3"/>
        </w:rPr>
        <w:t xml:space="preserve"> </w:t>
      </w:r>
      <w:r w:rsidRPr="00667057">
        <w:rPr>
          <w:color w:val="000000" w:themeColor="text1"/>
        </w:rPr>
        <w:t>pont:</w:t>
      </w:r>
      <w:r w:rsidRPr="00667057">
        <w:rPr>
          <w:color w:val="000000" w:themeColor="text1"/>
          <w:spacing w:val="-4"/>
        </w:rPr>
        <w:t xml:space="preserve"> </w:t>
      </w:r>
      <w:r w:rsidRPr="00667057">
        <w:rPr>
          <w:color w:val="000000" w:themeColor="text1"/>
        </w:rPr>
        <w:t>közepes</w:t>
      </w:r>
      <w:r w:rsidRPr="00667057">
        <w:rPr>
          <w:color w:val="000000" w:themeColor="text1"/>
          <w:spacing w:val="-5"/>
        </w:rPr>
        <w:t xml:space="preserve"> </w:t>
      </w:r>
      <w:r w:rsidRPr="00667057">
        <w:rPr>
          <w:color w:val="000000" w:themeColor="text1"/>
        </w:rPr>
        <w:t>(3);</w:t>
      </w:r>
      <w:r w:rsidRPr="00667057">
        <w:rPr>
          <w:color w:val="000000" w:themeColor="text1"/>
          <w:spacing w:val="-5"/>
        </w:rPr>
        <w:t xml:space="preserve"> </w:t>
      </w:r>
      <w:r w:rsidRPr="00667057">
        <w:rPr>
          <w:color w:val="000000" w:themeColor="text1"/>
        </w:rPr>
        <w:t>36-42</w:t>
      </w:r>
      <w:r w:rsidRPr="00667057">
        <w:rPr>
          <w:color w:val="000000" w:themeColor="text1"/>
          <w:spacing w:val="-3"/>
        </w:rPr>
        <w:t xml:space="preserve"> </w:t>
      </w:r>
      <w:r w:rsidRPr="00667057">
        <w:rPr>
          <w:color w:val="000000" w:themeColor="text1"/>
        </w:rPr>
        <w:t>pont:</w:t>
      </w:r>
      <w:r w:rsidRPr="00667057">
        <w:rPr>
          <w:color w:val="000000" w:themeColor="text1"/>
          <w:spacing w:val="-4"/>
        </w:rPr>
        <w:t xml:space="preserve"> </w:t>
      </w:r>
      <w:r w:rsidRPr="00667057">
        <w:rPr>
          <w:color w:val="000000" w:themeColor="text1"/>
        </w:rPr>
        <w:t>jó</w:t>
      </w:r>
      <w:r w:rsidRPr="00667057">
        <w:rPr>
          <w:color w:val="000000" w:themeColor="text1"/>
          <w:spacing w:val="-3"/>
        </w:rPr>
        <w:t xml:space="preserve"> </w:t>
      </w:r>
      <w:r w:rsidRPr="00667057">
        <w:rPr>
          <w:color w:val="000000" w:themeColor="text1"/>
        </w:rPr>
        <w:t>(4);</w:t>
      </w:r>
      <w:r w:rsidRPr="00667057">
        <w:rPr>
          <w:color w:val="000000" w:themeColor="text1"/>
          <w:spacing w:val="-4"/>
        </w:rPr>
        <w:t xml:space="preserve"> </w:t>
      </w:r>
      <w:r w:rsidRPr="00667057">
        <w:rPr>
          <w:color w:val="000000" w:themeColor="text1"/>
        </w:rPr>
        <w:t>43-50</w:t>
      </w:r>
      <w:r w:rsidRPr="00667057">
        <w:rPr>
          <w:color w:val="000000" w:themeColor="text1"/>
          <w:spacing w:val="-5"/>
        </w:rPr>
        <w:t xml:space="preserve"> </w:t>
      </w:r>
      <w:r w:rsidRPr="00667057">
        <w:rPr>
          <w:color w:val="000000" w:themeColor="text1"/>
        </w:rPr>
        <w:t>pont:</w:t>
      </w:r>
      <w:r w:rsidRPr="00667057">
        <w:rPr>
          <w:color w:val="000000" w:themeColor="text1"/>
          <w:spacing w:val="-3"/>
        </w:rPr>
        <w:t xml:space="preserve"> </w:t>
      </w:r>
      <w:r w:rsidRPr="00667057">
        <w:rPr>
          <w:color w:val="000000" w:themeColor="text1"/>
        </w:rPr>
        <w:t>jeles</w:t>
      </w:r>
      <w:r w:rsidRPr="00667057">
        <w:rPr>
          <w:color w:val="000000" w:themeColor="text1"/>
          <w:spacing w:val="-1"/>
        </w:rPr>
        <w:t xml:space="preserve"> </w:t>
      </w:r>
      <w:r w:rsidRPr="00667057">
        <w:rPr>
          <w:color w:val="000000" w:themeColor="text1"/>
          <w:spacing w:val="-5"/>
        </w:rPr>
        <w:t>(5)</w:t>
      </w:r>
    </w:p>
    <w:p w14:paraId="46862F3C" w14:textId="77777777" w:rsidR="00667057" w:rsidRPr="00306FC6" w:rsidRDefault="00667057" w:rsidP="00667057">
      <w:pPr>
        <w:pStyle w:val="Cmsor4"/>
        <w:spacing w:before="178"/>
        <w:rPr>
          <w:rFonts w:ascii="Calibri" w:hAnsi="Calibri" w:cs="Calibri"/>
          <w:b/>
          <w:bCs/>
          <w:i w:val="0"/>
          <w:iCs w:val="0"/>
          <w:color w:val="000000" w:themeColor="text1"/>
        </w:rPr>
      </w:pPr>
      <w:r w:rsidRPr="00306FC6">
        <w:rPr>
          <w:rFonts w:ascii="Calibri" w:hAnsi="Calibri" w:cs="Calibri"/>
          <w:b/>
          <w:bCs/>
          <w:i w:val="0"/>
          <w:iCs w:val="0"/>
          <w:color w:val="000000" w:themeColor="text1"/>
          <w:spacing w:val="-2"/>
        </w:rPr>
        <w:t>Kérdések:</w:t>
      </w:r>
    </w:p>
    <w:p w14:paraId="24CEFD98" w14:textId="77777777" w:rsidR="00667057" w:rsidRPr="00667057" w:rsidRDefault="00667057" w:rsidP="00667057">
      <w:pPr>
        <w:pStyle w:val="Szvegtrzs"/>
        <w:rPr>
          <w:b/>
          <w:color w:val="000000" w:themeColor="text1"/>
        </w:rPr>
      </w:pPr>
    </w:p>
    <w:p w14:paraId="33E3802B" w14:textId="77777777" w:rsidR="00667057" w:rsidRPr="00667057" w:rsidRDefault="00667057" w:rsidP="00667057">
      <w:pPr>
        <w:pStyle w:val="Szvegtrzs"/>
        <w:spacing w:before="221"/>
        <w:rPr>
          <w:b/>
          <w:color w:val="000000" w:themeColor="text1"/>
        </w:rPr>
      </w:pPr>
    </w:p>
    <w:p w14:paraId="39B8C431" w14:textId="77777777" w:rsidR="00667057" w:rsidRPr="00667057" w:rsidRDefault="00667057" w:rsidP="00667057">
      <w:pPr>
        <w:pStyle w:val="Szvegtrzs"/>
        <w:ind w:left="128"/>
        <w:rPr>
          <w:color w:val="000000" w:themeColor="text1"/>
        </w:rPr>
      </w:pPr>
      <w:r w:rsidRPr="00667057">
        <w:rPr>
          <w:color w:val="000000" w:themeColor="text1"/>
          <w:spacing w:val="-2"/>
        </w:rPr>
        <w:t>Kelt,</w:t>
      </w:r>
    </w:p>
    <w:p w14:paraId="004B6C16" w14:textId="77777777" w:rsidR="00667057" w:rsidRPr="00667057" w:rsidRDefault="00667057" w:rsidP="00667057">
      <w:pPr>
        <w:pStyle w:val="Szvegtrzs"/>
        <w:rPr>
          <w:color w:val="000000" w:themeColor="text1"/>
        </w:rPr>
      </w:pPr>
    </w:p>
    <w:p w14:paraId="687E4B20" w14:textId="77777777" w:rsidR="00667057" w:rsidRPr="00667057" w:rsidRDefault="00667057" w:rsidP="00667057">
      <w:pPr>
        <w:pStyle w:val="Szvegtrzs"/>
        <w:rPr>
          <w:color w:val="000000" w:themeColor="text1"/>
        </w:rPr>
      </w:pPr>
    </w:p>
    <w:p w14:paraId="5015013D" w14:textId="77777777" w:rsidR="00667057" w:rsidRPr="00667057" w:rsidRDefault="00667057" w:rsidP="00667057">
      <w:pPr>
        <w:pStyle w:val="Szvegtrzs"/>
        <w:rPr>
          <w:color w:val="000000" w:themeColor="text1"/>
        </w:rPr>
      </w:pPr>
    </w:p>
    <w:p w14:paraId="50DD57A0" w14:textId="77777777" w:rsidR="00667057" w:rsidRPr="00667057" w:rsidRDefault="00667057" w:rsidP="00667057">
      <w:pPr>
        <w:pStyle w:val="Szvegtrzs"/>
        <w:spacing w:before="196"/>
        <w:rPr>
          <w:color w:val="000000" w:themeColor="text1"/>
        </w:rPr>
      </w:pPr>
    </w:p>
    <w:p w14:paraId="5677867E" w14:textId="77777777" w:rsidR="00667057" w:rsidRPr="00667057" w:rsidRDefault="00667057" w:rsidP="00667057">
      <w:pPr>
        <w:pStyle w:val="Szvegtrzs"/>
        <w:tabs>
          <w:tab w:val="left" w:pos="4113"/>
        </w:tabs>
        <w:ind w:left="179"/>
        <w:rPr>
          <w:color w:val="000000" w:themeColor="text1"/>
        </w:rPr>
      </w:pPr>
      <w:r w:rsidRPr="00667057">
        <w:rPr>
          <w:color w:val="000000" w:themeColor="text1"/>
          <w:spacing w:val="-2"/>
        </w:rPr>
        <w:t>bíráló</w:t>
      </w:r>
      <w:r w:rsidRPr="00667057">
        <w:rPr>
          <w:color w:val="000000" w:themeColor="text1"/>
        </w:rPr>
        <w:tab/>
      </w:r>
      <w:r w:rsidRPr="00667057">
        <w:rPr>
          <w:color w:val="000000" w:themeColor="text1"/>
          <w:spacing w:val="-2"/>
        </w:rPr>
        <w:t>témavezető</w:t>
      </w:r>
    </w:p>
    <w:p w14:paraId="28D4357D" w14:textId="79D46A71" w:rsidR="00711CE4" w:rsidRPr="00667057" w:rsidRDefault="00711CE4" w:rsidP="00711CE4">
      <w:pPr>
        <w:pStyle w:val="Listaszerbekezds"/>
        <w:spacing w:line="360" w:lineRule="auto"/>
        <w:ind w:left="714"/>
        <w:jc w:val="both"/>
        <w:rPr>
          <w:rFonts w:ascii="Times New Roman" w:hAnsi="Times New Roman" w:cs="Times New Roman"/>
          <w:color w:val="000000" w:themeColor="text1"/>
          <w:sz w:val="24"/>
          <w:szCs w:val="24"/>
        </w:rPr>
      </w:pPr>
    </w:p>
    <w:sectPr w:rsidR="00711CE4" w:rsidRPr="00667057" w:rsidSect="006B2466">
      <w:footerReference w:type="default" r:id="rId25"/>
      <w:pgSz w:w="11906" w:h="16838"/>
      <w:pgMar w:top="1417" w:right="1417" w:bottom="1417"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6D611" w14:textId="77777777" w:rsidR="00364BC5" w:rsidRDefault="00364BC5" w:rsidP="006B2466">
      <w:pPr>
        <w:spacing w:after="0" w:line="240" w:lineRule="auto"/>
      </w:pPr>
      <w:r>
        <w:separator/>
      </w:r>
    </w:p>
  </w:endnote>
  <w:endnote w:type="continuationSeparator" w:id="0">
    <w:p w14:paraId="3A9A6D5F" w14:textId="77777777" w:rsidR="00364BC5" w:rsidRDefault="00364BC5" w:rsidP="006B2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023481"/>
      <w:docPartObj>
        <w:docPartGallery w:val="Page Numbers (Bottom of Page)"/>
        <w:docPartUnique/>
      </w:docPartObj>
    </w:sdtPr>
    <w:sdtContent>
      <w:p w14:paraId="70939864" w14:textId="77777777" w:rsidR="006B2466" w:rsidRDefault="006B2466">
        <w:pPr>
          <w:pStyle w:val="llb"/>
          <w:jc w:val="center"/>
        </w:pPr>
        <w:r>
          <w:fldChar w:fldCharType="begin"/>
        </w:r>
        <w:r>
          <w:instrText>PAGE   \* MERGEFORMAT</w:instrText>
        </w:r>
        <w:r>
          <w:fldChar w:fldCharType="separate"/>
        </w:r>
        <w:r>
          <w:t>2</w:t>
        </w:r>
        <w:r>
          <w:fldChar w:fldCharType="end"/>
        </w:r>
      </w:p>
    </w:sdtContent>
  </w:sdt>
  <w:p w14:paraId="694A1F06" w14:textId="77777777" w:rsidR="006B2466" w:rsidRDefault="006B2466">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FD74" w14:textId="77777777" w:rsidR="00364BC5" w:rsidRDefault="00364BC5" w:rsidP="006B2466">
      <w:pPr>
        <w:spacing w:after="0" w:line="240" w:lineRule="auto"/>
      </w:pPr>
      <w:r>
        <w:separator/>
      </w:r>
    </w:p>
  </w:footnote>
  <w:footnote w:type="continuationSeparator" w:id="0">
    <w:p w14:paraId="7D791A52" w14:textId="77777777" w:rsidR="00364BC5" w:rsidRDefault="00364BC5" w:rsidP="006B2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3C18"/>
    <w:multiLevelType w:val="hybridMultilevel"/>
    <w:tmpl w:val="F26A884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F380818"/>
    <w:multiLevelType w:val="hybridMultilevel"/>
    <w:tmpl w:val="3E8291A0"/>
    <w:lvl w:ilvl="0" w:tplc="51CEDB38">
      <w:start w:val="1"/>
      <w:numFmt w:val="bullet"/>
      <w:lvlText w:val=""/>
      <w:lvlJc w:val="left"/>
      <w:pPr>
        <w:ind w:left="2520" w:hanging="360"/>
      </w:pPr>
      <w:rPr>
        <w:rFonts w:ascii="Symbol" w:hAnsi="Symbol" w:hint="default"/>
        <w:sz w:val="24"/>
        <w:szCs w:val="24"/>
      </w:rPr>
    </w:lvl>
    <w:lvl w:ilvl="1" w:tplc="040E0003">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 w15:restartNumberingAfterBreak="0">
    <w:nsid w:val="150A51F2"/>
    <w:multiLevelType w:val="multilevel"/>
    <w:tmpl w:val="E130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D38C6"/>
    <w:multiLevelType w:val="hybridMultilevel"/>
    <w:tmpl w:val="7A5A6FD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23896930"/>
    <w:multiLevelType w:val="multilevel"/>
    <w:tmpl w:val="2B5E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52CA0"/>
    <w:multiLevelType w:val="multilevel"/>
    <w:tmpl w:val="44B64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D81F9F"/>
    <w:multiLevelType w:val="multilevel"/>
    <w:tmpl w:val="850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91336"/>
    <w:multiLevelType w:val="hybridMultilevel"/>
    <w:tmpl w:val="6B8410F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33CC548E"/>
    <w:multiLevelType w:val="hybridMultilevel"/>
    <w:tmpl w:val="1ABE694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361E5482"/>
    <w:multiLevelType w:val="hybridMultilevel"/>
    <w:tmpl w:val="7EB0B7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37CC5A21"/>
    <w:multiLevelType w:val="hybridMultilevel"/>
    <w:tmpl w:val="FB72E2E2"/>
    <w:lvl w:ilvl="0" w:tplc="040E0001">
      <w:start w:val="1"/>
      <w:numFmt w:val="bullet"/>
      <w:lvlText w:val=""/>
      <w:lvlJc w:val="left"/>
      <w:pPr>
        <w:ind w:left="2520" w:hanging="360"/>
      </w:pPr>
      <w:rPr>
        <w:rFonts w:ascii="Symbol" w:hAnsi="Symbol"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11" w15:restartNumberingAfterBreak="0">
    <w:nsid w:val="3C09784E"/>
    <w:multiLevelType w:val="multilevel"/>
    <w:tmpl w:val="58C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A7C2B"/>
    <w:multiLevelType w:val="multilevel"/>
    <w:tmpl w:val="8A7400D8"/>
    <w:lvl w:ilvl="0">
      <w:start w:val="4"/>
      <w:numFmt w:val="decimal"/>
      <w:lvlText w:val="%1."/>
      <w:lvlJc w:val="left"/>
      <w:pPr>
        <w:ind w:left="480" w:hanging="480"/>
      </w:pPr>
      <w:rPr>
        <w:rFonts w:hint="default"/>
      </w:rPr>
    </w:lvl>
    <w:lvl w:ilvl="1">
      <w:start w:val="3"/>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13" w15:restartNumberingAfterBreak="0">
    <w:nsid w:val="42656B2E"/>
    <w:multiLevelType w:val="hybridMultilevel"/>
    <w:tmpl w:val="5DCE29D4"/>
    <w:lvl w:ilvl="0" w:tplc="FFF29FAE">
      <w:start w:val="1"/>
      <w:numFmt w:val="decimal"/>
      <w:lvlText w:val="%1."/>
      <w:lvlJc w:val="left"/>
      <w:pPr>
        <w:ind w:left="720" w:hanging="360"/>
      </w:pPr>
      <w:rPr>
        <w:rFonts w:hint="default"/>
        <w:b/>
        <w:bCs/>
      </w:r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4A893E49"/>
    <w:multiLevelType w:val="hybridMultilevel"/>
    <w:tmpl w:val="754E991A"/>
    <w:lvl w:ilvl="0" w:tplc="51CEDB38">
      <w:start w:val="1"/>
      <w:numFmt w:val="bullet"/>
      <w:lvlText w:val=""/>
      <w:lvlJc w:val="left"/>
      <w:pPr>
        <w:ind w:left="2520" w:hanging="360"/>
      </w:pPr>
      <w:rPr>
        <w:rFonts w:ascii="Symbol" w:hAnsi="Symbol" w:hint="default"/>
        <w:sz w:val="24"/>
        <w:szCs w:val="24"/>
      </w:rPr>
    </w:lvl>
    <w:lvl w:ilvl="1" w:tplc="040E0003">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5" w15:restartNumberingAfterBreak="0">
    <w:nsid w:val="4DD412F6"/>
    <w:multiLevelType w:val="hybridMultilevel"/>
    <w:tmpl w:val="9ED4AD50"/>
    <w:lvl w:ilvl="0" w:tplc="51CEDB38">
      <w:start w:val="1"/>
      <w:numFmt w:val="bullet"/>
      <w:lvlText w:val=""/>
      <w:lvlJc w:val="left"/>
      <w:pPr>
        <w:ind w:left="1800" w:hanging="360"/>
      </w:pPr>
      <w:rPr>
        <w:rFonts w:ascii="Symbol" w:hAnsi="Symbol" w:hint="default"/>
        <w:sz w:val="24"/>
        <w:szCs w:val="24"/>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16" w15:restartNumberingAfterBreak="0">
    <w:nsid w:val="52717612"/>
    <w:multiLevelType w:val="multilevel"/>
    <w:tmpl w:val="C7A2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7565DD"/>
    <w:multiLevelType w:val="multilevel"/>
    <w:tmpl w:val="790E6928"/>
    <w:lvl w:ilvl="0">
      <w:start w:val="1"/>
      <w:numFmt w:val="decimal"/>
      <w:lvlText w:val="%1."/>
      <w:lvlJc w:val="left"/>
      <w:pPr>
        <w:ind w:left="1080" w:hanging="360"/>
      </w:pPr>
      <w:rPr>
        <w:rFonts w:hint="default"/>
        <w:b w:val="0"/>
        <w:sz w:val="24"/>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18" w15:restartNumberingAfterBreak="0">
    <w:nsid w:val="571D4D39"/>
    <w:multiLevelType w:val="hybridMultilevel"/>
    <w:tmpl w:val="B69E6F1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58F753C8"/>
    <w:multiLevelType w:val="hybridMultilevel"/>
    <w:tmpl w:val="DCFE803C"/>
    <w:lvl w:ilvl="0" w:tplc="51CEDB38">
      <w:start w:val="1"/>
      <w:numFmt w:val="bullet"/>
      <w:lvlText w:val=""/>
      <w:lvlJc w:val="left"/>
      <w:pPr>
        <w:ind w:left="2520" w:hanging="360"/>
      </w:pPr>
      <w:rPr>
        <w:rFonts w:ascii="Symbol" w:hAnsi="Symbol" w:hint="default"/>
        <w:sz w:val="24"/>
        <w:szCs w:val="24"/>
      </w:rPr>
    </w:lvl>
    <w:lvl w:ilvl="1" w:tplc="040E0003">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0" w15:restartNumberingAfterBreak="0">
    <w:nsid w:val="640B57DF"/>
    <w:multiLevelType w:val="hybridMultilevel"/>
    <w:tmpl w:val="7A06C4D8"/>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21" w15:restartNumberingAfterBreak="0">
    <w:nsid w:val="64572716"/>
    <w:multiLevelType w:val="hybridMultilevel"/>
    <w:tmpl w:val="4EE874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64611890"/>
    <w:multiLevelType w:val="hybridMultilevel"/>
    <w:tmpl w:val="F1FC04F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3" w15:restartNumberingAfterBreak="0">
    <w:nsid w:val="64D91C9F"/>
    <w:multiLevelType w:val="hybridMultilevel"/>
    <w:tmpl w:val="552A922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665E718F"/>
    <w:multiLevelType w:val="hybridMultilevel"/>
    <w:tmpl w:val="A9AE21B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69192CF1"/>
    <w:multiLevelType w:val="hybridMultilevel"/>
    <w:tmpl w:val="AE8CDE5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6B381261"/>
    <w:multiLevelType w:val="multilevel"/>
    <w:tmpl w:val="AC2A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BB713D"/>
    <w:multiLevelType w:val="multilevel"/>
    <w:tmpl w:val="E11EC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8E74A9"/>
    <w:multiLevelType w:val="hybridMultilevel"/>
    <w:tmpl w:val="99969F3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9" w15:restartNumberingAfterBreak="0">
    <w:nsid w:val="7D130C1F"/>
    <w:multiLevelType w:val="hybridMultilevel"/>
    <w:tmpl w:val="84EE388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0" w15:restartNumberingAfterBreak="0">
    <w:nsid w:val="7E5A1AB4"/>
    <w:multiLevelType w:val="hybridMultilevel"/>
    <w:tmpl w:val="2044251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7E7C3AC7"/>
    <w:multiLevelType w:val="hybridMultilevel"/>
    <w:tmpl w:val="262001A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013605041">
    <w:abstractNumId w:val="2"/>
  </w:num>
  <w:num w:numId="2" w16cid:durableId="1749645494">
    <w:abstractNumId w:val="11"/>
  </w:num>
  <w:num w:numId="3" w16cid:durableId="1424761870">
    <w:abstractNumId w:val="18"/>
  </w:num>
  <w:num w:numId="4" w16cid:durableId="443573483">
    <w:abstractNumId w:val="28"/>
  </w:num>
  <w:num w:numId="5" w16cid:durableId="521866843">
    <w:abstractNumId w:val="25"/>
  </w:num>
  <w:num w:numId="6" w16cid:durableId="683553681">
    <w:abstractNumId w:val="30"/>
  </w:num>
  <w:num w:numId="7" w16cid:durableId="1241328442">
    <w:abstractNumId w:val="31"/>
  </w:num>
  <w:num w:numId="8" w16cid:durableId="400059071">
    <w:abstractNumId w:val="24"/>
  </w:num>
  <w:num w:numId="9" w16cid:durableId="1109159804">
    <w:abstractNumId w:val="29"/>
  </w:num>
  <w:num w:numId="10" w16cid:durableId="1956323688">
    <w:abstractNumId w:val="16"/>
  </w:num>
  <w:num w:numId="11" w16cid:durableId="1635019638">
    <w:abstractNumId w:val="21"/>
  </w:num>
  <w:num w:numId="12" w16cid:durableId="780077717">
    <w:abstractNumId w:val="8"/>
  </w:num>
  <w:num w:numId="13" w16cid:durableId="1656566711">
    <w:abstractNumId w:val="9"/>
  </w:num>
  <w:num w:numId="14" w16cid:durableId="161169424">
    <w:abstractNumId w:val="23"/>
  </w:num>
  <w:num w:numId="15" w16cid:durableId="1670788749">
    <w:abstractNumId w:val="0"/>
  </w:num>
  <w:num w:numId="16" w16cid:durableId="1635938734">
    <w:abstractNumId w:val="22"/>
  </w:num>
  <w:num w:numId="17" w16cid:durableId="995954230">
    <w:abstractNumId w:val="17"/>
  </w:num>
  <w:num w:numId="18" w16cid:durableId="1015158450">
    <w:abstractNumId w:val="20"/>
  </w:num>
  <w:num w:numId="19" w16cid:durableId="127166381">
    <w:abstractNumId w:val="10"/>
  </w:num>
  <w:num w:numId="20" w16cid:durableId="1805081434">
    <w:abstractNumId w:val="15"/>
  </w:num>
  <w:num w:numId="21" w16cid:durableId="1682929539">
    <w:abstractNumId w:val="13"/>
  </w:num>
  <w:num w:numId="22" w16cid:durableId="1878621807">
    <w:abstractNumId w:val="14"/>
  </w:num>
  <w:num w:numId="23" w16cid:durableId="1644577881">
    <w:abstractNumId w:val="19"/>
  </w:num>
  <w:num w:numId="24" w16cid:durableId="1895895214">
    <w:abstractNumId w:val="1"/>
  </w:num>
  <w:num w:numId="25" w16cid:durableId="1576863390">
    <w:abstractNumId w:val="5"/>
  </w:num>
  <w:num w:numId="26" w16cid:durableId="322777641">
    <w:abstractNumId w:val="6"/>
  </w:num>
  <w:num w:numId="27" w16cid:durableId="2010056780">
    <w:abstractNumId w:val="27"/>
  </w:num>
  <w:num w:numId="28" w16cid:durableId="1972396029">
    <w:abstractNumId w:val="26"/>
  </w:num>
  <w:num w:numId="29" w16cid:durableId="492918210">
    <w:abstractNumId w:val="4"/>
  </w:num>
  <w:num w:numId="30" w16cid:durableId="1694840240">
    <w:abstractNumId w:val="12"/>
  </w:num>
  <w:num w:numId="31" w16cid:durableId="39717384">
    <w:abstractNumId w:val="3"/>
  </w:num>
  <w:num w:numId="32" w16cid:durableId="1615937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818"/>
    <w:rsid w:val="00000AF8"/>
    <w:rsid w:val="00003B31"/>
    <w:rsid w:val="00003C56"/>
    <w:rsid w:val="00006162"/>
    <w:rsid w:val="00006E3A"/>
    <w:rsid w:val="00021CF5"/>
    <w:rsid w:val="00023E6B"/>
    <w:rsid w:val="0002464E"/>
    <w:rsid w:val="00031FF0"/>
    <w:rsid w:val="000329D0"/>
    <w:rsid w:val="00036C1D"/>
    <w:rsid w:val="000429CE"/>
    <w:rsid w:val="00043514"/>
    <w:rsid w:val="00045F57"/>
    <w:rsid w:val="00053CA8"/>
    <w:rsid w:val="0005744F"/>
    <w:rsid w:val="0006017C"/>
    <w:rsid w:val="00060ED5"/>
    <w:rsid w:val="00061927"/>
    <w:rsid w:val="000626E1"/>
    <w:rsid w:val="00062C09"/>
    <w:rsid w:val="00064ED4"/>
    <w:rsid w:val="00066C12"/>
    <w:rsid w:val="00070BC6"/>
    <w:rsid w:val="000715A2"/>
    <w:rsid w:val="00072E59"/>
    <w:rsid w:val="00074534"/>
    <w:rsid w:val="00077E0E"/>
    <w:rsid w:val="00081603"/>
    <w:rsid w:val="00083340"/>
    <w:rsid w:val="00085616"/>
    <w:rsid w:val="00090C94"/>
    <w:rsid w:val="00091A77"/>
    <w:rsid w:val="00093FAF"/>
    <w:rsid w:val="00097ADB"/>
    <w:rsid w:val="000A0854"/>
    <w:rsid w:val="000A145C"/>
    <w:rsid w:val="000A1A65"/>
    <w:rsid w:val="000B10F6"/>
    <w:rsid w:val="000B2CCD"/>
    <w:rsid w:val="000B2F2F"/>
    <w:rsid w:val="000B46E7"/>
    <w:rsid w:val="000B6A15"/>
    <w:rsid w:val="000C1BE0"/>
    <w:rsid w:val="000C20C4"/>
    <w:rsid w:val="000C4346"/>
    <w:rsid w:val="000C642D"/>
    <w:rsid w:val="000D13D2"/>
    <w:rsid w:val="000D2FF3"/>
    <w:rsid w:val="000D4579"/>
    <w:rsid w:val="000D64A4"/>
    <w:rsid w:val="000D6602"/>
    <w:rsid w:val="000E0E7B"/>
    <w:rsid w:val="000E45BA"/>
    <w:rsid w:val="000F52B0"/>
    <w:rsid w:val="000F5C2A"/>
    <w:rsid w:val="000F5EC3"/>
    <w:rsid w:val="00105827"/>
    <w:rsid w:val="001111C3"/>
    <w:rsid w:val="00116459"/>
    <w:rsid w:val="0011653E"/>
    <w:rsid w:val="0012103E"/>
    <w:rsid w:val="0012401F"/>
    <w:rsid w:val="00132236"/>
    <w:rsid w:val="00134E98"/>
    <w:rsid w:val="001442DB"/>
    <w:rsid w:val="00151291"/>
    <w:rsid w:val="00151BC1"/>
    <w:rsid w:val="00171457"/>
    <w:rsid w:val="001715EE"/>
    <w:rsid w:val="001847B1"/>
    <w:rsid w:val="001865BE"/>
    <w:rsid w:val="0018795E"/>
    <w:rsid w:val="00190F55"/>
    <w:rsid w:val="00196EC4"/>
    <w:rsid w:val="001A16FB"/>
    <w:rsid w:val="001A2036"/>
    <w:rsid w:val="001A7740"/>
    <w:rsid w:val="001B4CB6"/>
    <w:rsid w:val="001B6821"/>
    <w:rsid w:val="001C7BB8"/>
    <w:rsid w:val="001D2514"/>
    <w:rsid w:val="001E1CEF"/>
    <w:rsid w:val="001E4556"/>
    <w:rsid w:val="001F56F2"/>
    <w:rsid w:val="00201636"/>
    <w:rsid w:val="002100F6"/>
    <w:rsid w:val="00210F4A"/>
    <w:rsid w:val="0022535D"/>
    <w:rsid w:val="00225369"/>
    <w:rsid w:val="00236579"/>
    <w:rsid w:val="00245941"/>
    <w:rsid w:val="0025154E"/>
    <w:rsid w:val="0025280F"/>
    <w:rsid w:val="002549FC"/>
    <w:rsid w:val="0025640B"/>
    <w:rsid w:val="00257422"/>
    <w:rsid w:val="00261F69"/>
    <w:rsid w:val="002624FC"/>
    <w:rsid w:val="002755EE"/>
    <w:rsid w:val="00280C3B"/>
    <w:rsid w:val="00281C8E"/>
    <w:rsid w:val="002853CC"/>
    <w:rsid w:val="00287E14"/>
    <w:rsid w:val="00293F3D"/>
    <w:rsid w:val="002948E7"/>
    <w:rsid w:val="002A40D5"/>
    <w:rsid w:val="002B29C2"/>
    <w:rsid w:val="002C3622"/>
    <w:rsid w:val="002C4E13"/>
    <w:rsid w:val="002C67AF"/>
    <w:rsid w:val="002D696B"/>
    <w:rsid w:val="002E1061"/>
    <w:rsid w:val="002E70A6"/>
    <w:rsid w:val="002F2FD5"/>
    <w:rsid w:val="002F7E5F"/>
    <w:rsid w:val="003055BC"/>
    <w:rsid w:val="00305A1A"/>
    <w:rsid w:val="003064A8"/>
    <w:rsid w:val="00306FC6"/>
    <w:rsid w:val="003174CB"/>
    <w:rsid w:val="003261B5"/>
    <w:rsid w:val="0033091C"/>
    <w:rsid w:val="00333493"/>
    <w:rsid w:val="00337CF2"/>
    <w:rsid w:val="003421E2"/>
    <w:rsid w:val="0034274B"/>
    <w:rsid w:val="00351204"/>
    <w:rsid w:val="003519A9"/>
    <w:rsid w:val="00351B5B"/>
    <w:rsid w:val="003527D0"/>
    <w:rsid w:val="0035330E"/>
    <w:rsid w:val="00353400"/>
    <w:rsid w:val="003568F1"/>
    <w:rsid w:val="00362D8F"/>
    <w:rsid w:val="003639A2"/>
    <w:rsid w:val="00364BC5"/>
    <w:rsid w:val="00365E06"/>
    <w:rsid w:val="00366BA8"/>
    <w:rsid w:val="00370E84"/>
    <w:rsid w:val="00372302"/>
    <w:rsid w:val="00372FD9"/>
    <w:rsid w:val="00377C4F"/>
    <w:rsid w:val="00377F56"/>
    <w:rsid w:val="00380490"/>
    <w:rsid w:val="003804BE"/>
    <w:rsid w:val="00382108"/>
    <w:rsid w:val="0038620A"/>
    <w:rsid w:val="00391D0F"/>
    <w:rsid w:val="003942E7"/>
    <w:rsid w:val="00397408"/>
    <w:rsid w:val="003A0865"/>
    <w:rsid w:val="003A0940"/>
    <w:rsid w:val="003A1492"/>
    <w:rsid w:val="003A1CA4"/>
    <w:rsid w:val="003A1DAA"/>
    <w:rsid w:val="003B10F0"/>
    <w:rsid w:val="003C2CB7"/>
    <w:rsid w:val="003D0774"/>
    <w:rsid w:val="003D502C"/>
    <w:rsid w:val="003D6DAE"/>
    <w:rsid w:val="003D7141"/>
    <w:rsid w:val="003E112B"/>
    <w:rsid w:val="003E4E0D"/>
    <w:rsid w:val="003F1EF8"/>
    <w:rsid w:val="00400D9C"/>
    <w:rsid w:val="00402F0B"/>
    <w:rsid w:val="00411AAD"/>
    <w:rsid w:val="0041251B"/>
    <w:rsid w:val="004175B6"/>
    <w:rsid w:val="004209DA"/>
    <w:rsid w:val="00422244"/>
    <w:rsid w:val="004266DC"/>
    <w:rsid w:val="00430741"/>
    <w:rsid w:val="00444875"/>
    <w:rsid w:val="00447F60"/>
    <w:rsid w:val="0045691A"/>
    <w:rsid w:val="00456E51"/>
    <w:rsid w:val="00460C95"/>
    <w:rsid w:val="00461797"/>
    <w:rsid w:val="00462BBF"/>
    <w:rsid w:val="00466B53"/>
    <w:rsid w:val="00471D0E"/>
    <w:rsid w:val="00473C83"/>
    <w:rsid w:val="00476A2C"/>
    <w:rsid w:val="00477716"/>
    <w:rsid w:val="00486BDD"/>
    <w:rsid w:val="004925E5"/>
    <w:rsid w:val="00492ED9"/>
    <w:rsid w:val="00493AB3"/>
    <w:rsid w:val="00493C69"/>
    <w:rsid w:val="00494838"/>
    <w:rsid w:val="004A0FCD"/>
    <w:rsid w:val="004A117A"/>
    <w:rsid w:val="004A142A"/>
    <w:rsid w:val="004A2478"/>
    <w:rsid w:val="004A2C56"/>
    <w:rsid w:val="004A3A5B"/>
    <w:rsid w:val="004B303A"/>
    <w:rsid w:val="004B40B1"/>
    <w:rsid w:val="004C21B0"/>
    <w:rsid w:val="004C3287"/>
    <w:rsid w:val="004D0CA4"/>
    <w:rsid w:val="004D4C80"/>
    <w:rsid w:val="004E4818"/>
    <w:rsid w:val="004E7751"/>
    <w:rsid w:val="004F4612"/>
    <w:rsid w:val="004F7922"/>
    <w:rsid w:val="00502794"/>
    <w:rsid w:val="005053EE"/>
    <w:rsid w:val="005205F5"/>
    <w:rsid w:val="00523AEE"/>
    <w:rsid w:val="005327AA"/>
    <w:rsid w:val="005332E0"/>
    <w:rsid w:val="00533DA2"/>
    <w:rsid w:val="00534872"/>
    <w:rsid w:val="0055009D"/>
    <w:rsid w:val="00554988"/>
    <w:rsid w:val="005558E2"/>
    <w:rsid w:val="00566F78"/>
    <w:rsid w:val="005722FB"/>
    <w:rsid w:val="005814A9"/>
    <w:rsid w:val="0058176C"/>
    <w:rsid w:val="005839F0"/>
    <w:rsid w:val="00587833"/>
    <w:rsid w:val="00593908"/>
    <w:rsid w:val="005959EB"/>
    <w:rsid w:val="00596485"/>
    <w:rsid w:val="005A18CF"/>
    <w:rsid w:val="005A225A"/>
    <w:rsid w:val="005A3B6C"/>
    <w:rsid w:val="005A4576"/>
    <w:rsid w:val="005A7833"/>
    <w:rsid w:val="005B304E"/>
    <w:rsid w:val="005B6545"/>
    <w:rsid w:val="005D6FE6"/>
    <w:rsid w:val="005E4962"/>
    <w:rsid w:val="005F73D7"/>
    <w:rsid w:val="006062AD"/>
    <w:rsid w:val="00612272"/>
    <w:rsid w:val="00616BDC"/>
    <w:rsid w:val="0062440D"/>
    <w:rsid w:val="006261DF"/>
    <w:rsid w:val="006264B9"/>
    <w:rsid w:val="0062656C"/>
    <w:rsid w:val="0062762E"/>
    <w:rsid w:val="00630867"/>
    <w:rsid w:val="00643955"/>
    <w:rsid w:val="00646D5F"/>
    <w:rsid w:val="0065088F"/>
    <w:rsid w:val="006519DB"/>
    <w:rsid w:val="00656324"/>
    <w:rsid w:val="006601DB"/>
    <w:rsid w:val="00667057"/>
    <w:rsid w:val="00670E79"/>
    <w:rsid w:val="00671330"/>
    <w:rsid w:val="006807D9"/>
    <w:rsid w:val="006831C8"/>
    <w:rsid w:val="006928A6"/>
    <w:rsid w:val="006A28A2"/>
    <w:rsid w:val="006A49D3"/>
    <w:rsid w:val="006A717C"/>
    <w:rsid w:val="006B2466"/>
    <w:rsid w:val="006B2CB9"/>
    <w:rsid w:val="006B347E"/>
    <w:rsid w:val="006B576C"/>
    <w:rsid w:val="006C1488"/>
    <w:rsid w:val="006C1949"/>
    <w:rsid w:val="006C4746"/>
    <w:rsid w:val="006D74AF"/>
    <w:rsid w:val="006E459E"/>
    <w:rsid w:val="006E7E65"/>
    <w:rsid w:val="006F34CB"/>
    <w:rsid w:val="006F3CDC"/>
    <w:rsid w:val="006F3F1C"/>
    <w:rsid w:val="00704CD9"/>
    <w:rsid w:val="007071C4"/>
    <w:rsid w:val="00711CE4"/>
    <w:rsid w:val="00712258"/>
    <w:rsid w:val="00724868"/>
    <w:rsid w:val="00725104"/>
    <w:rsid w:val="00733CDA"/>
    <w:rsid w:val="00742156"/>
    <w:rsid w:val="00744726"/>
    <w:rsid w:val="007458B8"/>
    <w:rsid w:val="0075036F"/>
    <w:rsid w:val="00751DB3"/>
    <w:rsid w:val="00753909"/>
    <w:rsid w:val="00765E28"/>
    <w:rsid w:val="00770E0C"/>
    <w:rsid w:val="00785612"/>
    <w:rsid w:val="00785FBA"/>
    <w:rsid w:val="00786082"/>
    <w:rsid w:val="007907AB"/>
    <w:rsid w:val="007B4DEF"/>
    <w:rsid w:val="007C32A6"/>
    <w:rsid w:val="007C6369"/>
    <w:rsid w:val="007D011B"/>
    <w:rsid w:val="007D0A8B"/>
    <w:rsid w:val="007D505D"/>
    <w:rsid w:val="007E1059"/>
    <w:rsid w:val="007E71B1"/>
    <w:rsid w:val="007F182D"/>
    <w:rsid w:val="007F47C8"/>
    <w:rsid w:val="007F60D5"/>
    <w:rsid w:val="0080068F"/>
    <w:rsid w:val="0081341D"/>
    <w:rsid w:val="00815618"/>
    <w:rsid w:val="00816DB1"/>
    <w:rsid w:val="00816FA7"/>
    <w:rsid w:val="008215FE"/>
    <w:rsid w:val="00830BDF"/>
    <w:rsid w:val="008314CC"/>
    <w:rsid w:val="0084685B"/>
    <w:rsid w:val="00852C3E"/>
    <w:rsid w:val="00855838"/>
    <w:rsid w:val="008563BE"/>
    <w:rsid w:val="008566B6"/>
    <w:rsid w:val="00861AC6"/>
    <w:rsid w:val="00862647"/>
    <w:rsid w:val="008653B9"/>
    <w:rsid w:val="008715BB"/>
    <w:rsid w:val="00873FAB"/>
    <w:rsid w:val="008743E4"/>
    <w:rsid w:val="00874671"/>
    <w:rsid w:val="008817D9"/>
    <w:rsid w:val="00883DCF"/>
    <w:rsid w:val="0089086E"/>
    <w:rsid w:val="00891A57"/>
    <w:rsid w:val="00894082"/>
    <w:rsid w:val="008B2A11"/>
    <w:rsid w:val="008B4F7A"/>
    <w:rsid w:val="008B6043"/>
    <w:rsid w:val="008B6549"/>
    <w:rsid w:val="008B7128"/>
    <w:rsid w:val="008C6686"/>
    <w:rsid w:val="008D176D"/>
    <w:rsid w:val="008D1EB0"/>
    <w:rsid w:val="008D7869"/>
    <w:rsid w:val="008F56AD"/>
    <w:rsid w:val="008F615F"/>
    <w:rsid w:val="00903996"/>
    <w:rsid w:val="0090649F"/>
    <w:rsid w:val="00907767"/>
    <w:rsid w:val="0091446E"/>
    <w:rsid w:val="00931B0D"/>
    <w:rsid w:val="00936173"/>
    <w:rsid w:val="00940181"/>
    <w:rsid w:val="00940EC2"/>
    <w:rsid w:val="00945D88"/>
    <w:rsid w:val="00962526"/>
    <w:rsid w:val="00962BB0"/>
    <w:rsid w:val="00967DEF"/>
    <w:rsid w:val="00971170"/>
    <w:rsid w:val="009717CE"/>
    <w:rsid w:val="00973480"/>
    <w:rsid w:val="009839A1"/>
    <w:rsid w:val="00986631"/>
    <w:rsid w:val="009867B0"/>
    <w:rsid w:val="00990C81"/>
    <w:rsid w:val="00991C79"/>
    <w:rsid w:val="00991CAF"/>
    <w:rsid w:val="00997B43"/>
    <w:rsid w:val="009A1C39"/>
    <w:rsid w:val="009A24BB"/>
    <w:rsid w:val="009A35D6"/>
    <w:rsid w:val="009B085B"/>
    <w:rsid w:val="009B21E8"/>
    <w:rsid w:val="009B498A"/>
    <w:rsid w:val="009B5287"/>
    <w:rsid w:val="009B6AF7"/>
    <w:rsid w:val="009C1765"/>
    <w:rsid w:val="009C2FA9"/>
    <w:rsid w:val="009C6068"/>
    <w:rsid w:val="009D1FAE"/>
    <w:rsid w:val="009D6111"/>
    <w:rsid w:val="009D65F0"/>
    <w:rsid w:val="009E45F3"/>
    <w:rsid w:val="009E5B76"/>
    <w:rsid w:val="009E7369"/>
    <w:rsid w:val="009F11C0"/>
    <w:rsid w:val="009F4546"/>
    <w:rsid w:val="009F68FC"/>
    <w:rsid w:val="00A03925"/>
    <w:rsid w:val="00A06F28"/>
    <w:rsid w:val="00A12120"/>
    <w:rsid w:val="00A1240E"/>
    <w:rsid w:val="00A146CE"/>
    <w:rsid w:val="00A15364"/>
    <w:rsid w:val="00A23D6A"/>
    <w:rsid w:val="00A259F7"/>
    <w:rsid w:val="00A3563E"/>
    <w:rsid w:val="00A37538"/>
    <w:rsid w:val="00A377B6"/>
    <w:rsid w:val="00A465A3"/>
    <w:rsid w:val="00A5299F"/>
    <w:rsid w:val="00A52F4C"/>
    <w:rsid w:val="00A53F23"/>
    <w:rsid w:val="00A55166"/>
    <w:rsid w:val="00A66114"/>
    <w:rsid w:val="00A66FF7"/>
    <w:rsid w:val="00A67E2A"/>
    <w:rsid w:val="00A721DE"/>
    <w:rsid w:val="00A72377"/>
    <w:rsid w:val="00A74124"/>
    <w:rsid w:val="00A77064"/>
    <w:rsid w:val="00A811FF"/>
    <w:rsid w:val="00AA1618"/>
    <w:rsid w:val="00AA3319"/>
    <w:rsid w:val="00AA35B4"/>
    <w:rsid w:val="00AA5D7D"/>
    <w:rsid w:val="00AA7461"/>
    <w:rsid w:val="00AB4574"/>
    <w:rsid w:val="00AB5B5E"/>
    <w:rsid w:val="00AB5BD6"/>
    <w:rsid w:val="00AB6748"/>
    <w:rsid w:val="00AB6FF2"/>
    <w:rsid w:val="00AB7660"/>
    <w:rsid w:val="00AD2BBD"/>
    <w:rsid w:val="00AD3055"/>
    <w:rsid w:val="00AD4D02"/>
    <w:rsid w:val="00AE5060"/>
    <w:rsid w:val="00AE564B"/>
    <w:rsid w:val="00AE7706"/>
    <w:rsid w:val="00AF6FF1"/>
    <w:rsid w:val="00AF78AE"/>
    <w:rsid w:val="00B1064A"/>
    <w:rsid w:val="00B1252A"/>
    <w:rsid w:val="00B14E47"/>
    <w:rsid w:val="00B16A50"/>
    <w:rsid w:val="00B203C8"/>
    <w:rsid w:val="00B30D9D"/>
    <w:rsid w:val="00B33AA3"/>
    <w:rsid w:val="00B34508"/>
    <w:rsid w:val="00B366C1"/>
    <w:rsid w:val="00B40C23"/>
    <w:rsid w:val="00B44C24"/>
    <w:rsid w:val="00B4749A"/>
    <w:rsid w:val="00B5174E"/>
    <w:rsid w:val="00B5282E"/>
    <w:rsid w:val="00B55E16"/>
    <w:rsid w:val="00B57084"/>
    <w:rsid w:val="00B60AB6"/>
    <w:rsid w:val="00B60F00"/>
    <w:rsid w:val="00B629E1"/>
    <w:rsid w:val="00B64CA6"/>
    <w:rsid w:val="00B657BE"/>
    <w:rsid w:val="00B70299"/>
    <w:rsid w:val="00B70DB4"/>
    <w:rsid w:val="00B820DF"/>
    <w:rsid w:val="00B8346B"/>
    <w:rsid w:val="00B874FB"/>
    <w:rsid w:val="00B91C8E"/>
    <w:rsid w:val="00B9591C"/>
    <w:rsid w:val="00B9709A"/>
    <w:rsid w:val="00BA20F9"/>
    <w:rsid w:val="00BA5F20"/>
    <w:rsid w:val="00BB5E81"/>
    <w:rsid w:val="00BC1D62"/>
    <w:rsid w:val="00BC32BF"/>
    <w:rsid w:val="00BC4269"/>
    <w:rsid w:val="00BD1711"/>
    <w:rsid w:val="00BD60E0"/>
    <w:rsid w:val="00BD6480"/>
    <w:rsid w:val="00BD7ABB"/>
    <w:rsid w:val="00BE0766"/>
    <w:rsid w:val="00BE26EB"/>
    <w:rsid w:val="00BE3E14"/>
    <w:rsid w:val="00BE57B2"/>
    <w:rsid w:val="00BF1241"/>
    <w:rsid w:val="00C00B6B"/>
    <w:rsid w:val="00C02192"/>
    <w:rsid w:val="00C03C75"/>
    <w:rsid w:val="00C06D5B"/>
    <w:rsid w:val="00C0750E"/>
    <w:rsid w:val="00C133EA"/>
    <w:rsid w:val="00C134F8"/>
    <w:rsid w:val="00C170AE"/>
    <w:rsid w:val="00C1789D"/>
    <w:rsid w:val="00C226FB"/>
    <w:rsid w:val="00C26027"/>
    <w:rsid w:val="00C31D02"/>
    <w:rsid w:val="00C3416C"/>
    <w:rsid w:val="00C3475E"/>
    <w:rsid w:val="00C37DDE"/>
    <w:rsid w:val="00C452D3"/>
    <w:rsid w:val="00C5083A"/>
    <w:rsid w:val="00C547DB"/>
    <w:rsid w:val="00C54C98"/>
    <w:rsid w:val="00C61AB0"/>
    <w:rsid w:val="00C67F0D"/>
    <w:rsid w:val="00C7449F"/>
    <w:rsid w:val="00C82C47"/>
    <w:rsid w:val="00C83A02"/>
    <w:rsid w:val="00C83EE0"/>
    <w:rsid w:val="00C84E09"/>
    <w:rsid w:val="00C86135"/>
    <w:rsid w:val="00C8659C"/>
    <w:rsid w:val="00C95A8E"/>
    <w:rsid w:val="00C97F3D"/>
    <w:rsid w:val="00CA0B6E"/>
    <w:rsid w:val="00CA0CDD"/>
    <w:rsid w:val="00CA5EF3"/>
    <w:rsid w:val="00CB3E6C"/>
    <w:rsid w:val="00CB4563"/>
    <w:rsid w:val="00CB7F79"/>
    <w:rsid w:val="00CC012E"/>
    <w:rsid w:val="00CC01A7"/>
    <w:rsid w:val="00CC18BF"/>
    <w:rsid w:val="00CC2C20"/>
    <w:rsid w:val="00CD06DE"/>
    <w:rsid w:val="00CD21FB"/>
    <w:rsid w:val="00CD2786"/>
    <w:rsid w:val="00CD2F27"/>
    <w:rsid w:val="00CD7FE9"/>
    <w:rsid w:val="00CE6887"/>
    <w:rsid w:val="00CF411F"/>
    <w:rsid w:val="00CF493F"/>
    <w:rsid w:val="00CF584A"/>
    <w:rsid w:val="00CF62EA"/>
    <w:rsid w:val="00D00C19"/>
    <w:rsid w:val="00D01B3C"/>
    <w:rsid w:val="00D02C24"/>
    <w:rsid w:val="00D07619"/>
    <w:rsid w:val="00D123F5"/>
    <w:rsid w:val="00D17AA0"/>
    <w:rsid w:val="00D22B18"/>
    <w:rsid w:val="00D22C33"/>
    <w:rsid w:val="00D30B14"/>
    <w:rsid w:val="00D30EAC"/>
    <w:rsid w:val="00D31B28"/>
    <w:rsid w:val="00D34CAC"/>
    <w:rsid w:val="00D369F7"/>
    <w:rsid w:val="00D371DC"/>
    <w:rsid w:val="00D37B81"/>
    <w:rsid w:val="00D44EE7"/>
    <w:rsid w:val="00D47A80"/>
    <w:rsid w:val="00D52BCA"/>
    <w:rsid w:val="00D6028A"/>
    <w:rsid w:val="00D713AA"/>
    <w:rsid w:val="00D733C3"/>
    <w:rsid w:val="00D83A5C"/>
    <w:rsid w:val="00D86C79"/>
    <w:rsid w:val="00D87D83"/>
    <w:rsid w:val="00D90DE3"/>
    <w:rsid w:val="00DA2596"/>
    <w:rsid w:val="00DA4DB9"/>
    <w:rsid w:val="00DA7A2E"/>
    <w:rsid w:val="00DB053D"/>
    <w:rsid w:val="00DB1220"/>
    <w:rsid w:val="00DB1FD5"/>
    <w:rsid w:val="00DB5E36"/>
    <w:rsid w:val="00DC6516"/>
    <w:rsid w:val="00DC6B1E"/>
    <w:rsid w:val="00DD0919"/>
    <w:rsid w:val="00DD1DEE"/>
    <w:rsid w:val="00DD2168"/>
    <w:rsid w:val="00DD3826"/>
    <w:rsid w:val="00DD3E1E"/>
    <w:rsid w:val="00DD6F47"/>
    <w:rsid w:val="00DD75B9"/>
    <w:rsid w:val="00DD7B8E"/>
    <w:rsid w:val="00DE2013"/>
    <w:rsid w:val="00DF670A"/>
    <w:rsid w:val="00E00009"/>
    <w:rsid w:val="00E04B73"/>
    <w:rsid w:val="00E050D2"/>
    <w:rsid w:val="00E07AF7"/>
    <w:rsid w:val="00E1287B"/>
    <w:rsid w:val="00E13354"/>
    <w:rsid w:val="00E14879"/>
    <w:rsid w:val="00E30117"/>
    <w:rsid w:val="00E34B8A"/>
    <w:rsid w:val="00E34FE4"/>
    <w:rsid w:val="00E359DB"/>
    <w:rsid w:val="00E4328B"/>
    <w:rsid w:val="00E50000"/>
    <w:rsid w:val="00E529E2"/>
    <w:rsid w:val="00E52EC9"/>
    <w:rsid w:val="00E550EC"/>
    <w:rsid w:val="00E56888"/>
    <w:rsid w:val="00E60088"/>
    <w:rsid w:val="00E617E9"/>
    <w:rsid w:val="00E61BDB"/>
    <w:rsid w:val="00E70FDA"/>
    <w:rsid w:val="00E7394D"/>
    <w:rsid w:val="00E7763C"/>
    <w:rsid w:val="00E8003F"/>
    <w:rsid w:val="00E83329"/>
    <w:rsid w:val="00E86F22"/>
    <w:rsid w:val="00E90380"/>
    <w:rsid w:val="00E90C34"/>
    <w:rsid w:val="00E91721"/>
    <w:rsid w:val="00E9303C"/>
    <w:rsid w:val="00E974B3"/>
    <w:rsid w:val="00EA7153"/>
    <w:rsid w:val="00EB043C"/>
    <w:rsid w:val="00EB7487"/>
    <w:rsid w:val="00ED232B"/>
    <w:rsid w:val="00ED3CCF"/>
    <w:rsid w:val="00ED451D"/>
    <w:rsid w:val="00ED6152"/>
    <w:rsid w:val="00ED6D37"/>
    <w:rsid w:val="00EE5102"/>
    <w:rsid w:val="00EE649B"/>
    <w:rsid w:val="00EF17D3"/>
    <w:rsid w:val="00EF5C5B"/>
    <w:rsid w:val="00EF7F76"/>
    <w:rsid w:val="00F007E4"/>
    <w:rsid w:val="00F0182E"/>
    <w:rsid w:val="00F11188"/>
    <w:rsid w:val="00F142D6"/>
    <w:rsid w:val="00F1514A"/>
    <w:rsid w:val="00F164AC"/>
    <w:rsid w:val="00F217AF"/>
    <w:rsid w:val="00F218B9"/>
    <w:rsid w:val="00F30BE8"/>
    <w:rsid w:val="00F33B1D"/>
    <w:rsid w:val="00F36B8C"/>
    <w:rsid w:val="00F427BE"/>
    <w:rsid w:val="00F51069"/>
    <w:rsid w:val="00F52581"/>
    <w:rsid w:val="00F55D6D"/>
    <w:rsid w:val="00F64C18"/>
    <w:rsid w:val="00F7191D"/>
    <w:rsid w:val="00F74956"/>
    <w:rsid w:val="00F81693"/>
    <w:rsid w:val="00F81AF1"/>
    <w:rsid w:val="00F83365"/>
    <w:rsid w:val="00F83E74"/>
    <w:rsid w:val="00F870B2"/>
    <w:rsid w:val="00F9163A"/>
    <w:rsid w:val="00F93A28"/>
    <w:rsid w:val="00F97617"/>
    <w:rsid w:val="00FA026F"/>
    <w:rsid w:val="00FA0957"/>
    <w:rsid w:val="00FA0C64"/>
    <w:rsid w:val="00FA2497"/>
    <w:rsid w:val="00FA3CF9"/>
    <w:rsid w:val="00FA78DE"/>
    <w:rsid w:val="00FB0276"/>
    <w:rsid w:val="00FB15E1"/>
    <w:rsid w:val="00FB4A4B"/>
    <w:rsid w:val="00FB5674"/>
    <w:rsid w:val="00FB5BFB"/>
    <w:rsid w:val="00FB660A"/>
    <w:rsid w:val="00FC6118"/>
    <w:rsid w:val="00FD41C3"/>
    <w:rsid w:val="00FD5A81"/>
    <w:rsid w:val="00FD7198"/>
    <w:rsid w:val="00FE017D"/>
    <w:rsid w:val="00FE0AE8"/>
    <w:rsid w:val="00FE0CD2"/>
    <w:rsid w:val="00FE188A"/>
    <w:rsid w:val="00FE55CE"/>
    <w:rsid w:val="00FF404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76D5"/>
  <w15:chartTrackingRefBased/>
  <w15:docId w15:val="{39F32FC0-C0B9-4AF6-84E5-CD2569211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4E4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4E4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4E4818"/>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unhideWhenUsed/>
    <w:qFormat/>
    <w:rsid w:val="004E4818"/>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unhideWhenUsed/>
    <w:qFormat/>
    <w:rsid w:val="004E4818"/>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unhideWhenUsed/>
    <w:qFormat/>
    <w:rsid w:val="004E481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4E481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4E481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4E481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E4818"/>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4E4818"/>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4E4818"/>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rsid w:val="004E4818"/>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rsid w:val="004E4818"/>
    <w:rPr>
      <w:rFonts w:eastAsiaTheme="majorEastAsia" w:cstheme="majorBidi"/>
      <w:color w:val="0F4761" w:themeColor="accent1" w:themeShade="BF"/>
    </w:rPr>
  </w:style>
  <w:style w:type="character" w:customStyle="1" w:styleId="Cmsor6Char">
    <w:name w:val="Címsor 6 Char"/>
    <w:basedOn w:val="Bekezdsalapbettpusa"/>
    <w:link w:val="Cmsor6"/>
    <w:uiPriority w:val="9"/>
    <w:rsid w:val="004E481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4E481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4E481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4E4818"/>
    <w:rPr>
      <w:rFonts w:eastAsiaTheme="majorEastAsia" w:cstheme="majorBidi"/>
      <w:color w:val="272727" w:themeColor="text1" w:themeTint="D8"/>
    </w:rPr>
  </w:style>
  <w:style w:type="paragraph" w:styleId="Cm">
    <w:name w:val="Title"/>
    <w:basedOn w:val="Norml"/>
    <w:next w:val="Norml"/>
    <w:link w:val="CmChar"/>
    <w:uiPriority w:val="10"/>
    <w:qFormat/>
    <w:rsid w:val="004E4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4E481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4E4818"/>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4E481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4E4818"/>
    <w:pPr>
      <w:spacing w:before="160"/>
      <w:jc w:val="center"/>
    </w:pPr>
    <w:rPr>
      <w:i/>
      <w:iCs/>
      <w:color w:val="404040" w:themeColor="text1" w:themeTint="BF"/>
    </w:rPr>
  </w:style>
  <w:style w:type="character" w:customStyle="1" w:styleId="IdzetChar">
    <w:name w:val="Idézet Char"/>
    <w:basedOn w:val="Bekezdsalapbettpusa"/>
    <w:link w:val="Idzet"/>
    <w:uiPriority w:val="29"/>
    <w:rsid w:val="004E4818"/>
    <w:rPr>
      <w:i/>
      <w:iCs/>
      <w:color w:val="404040" w:themeColor="text1" w:themeTint="BF"/>
    </w:rPr>
  </w:style>
  <w:style w:type="paragraph" w:styleId="Listaszerbekezds">
    <w:name w:val="List Paragraph"/>
    <w:basedOn w:val="Norml"/>
    <w:uiPriority w:val="34"/>
    <w:qFormat/>
    <w:rsid w:val="004E4818"/>
    <w:pPr>
      <w:ind w:left="720"/>
      <w:contextualSpacing/>
    </w:pPr>
  </w:style>
  <w:style w:type="character" w:styleId="Erskiemels">
    <w:name w:val="Intense Emphasis"/>
    <w:basedOn w:val="Bekezdsalapbettpusa"/>
    <w:uiPriority w:val="21"/>
    <w:qFormat/>
    <w:rsid w:val="004E4818"/>
    <w:rPr>
      <w:i/>
      <w:iCs/>
      <w:color w:val="0F4761" w:themeColor="accent1" w:themeShade="BF"/>
    </w:rPr>
  </w:style>
  <w:style w:type="paragraph" w:styleId="Kiemeltidzet">
    <w:name w:val="Intense Quote"/>
    <w:basedOn w:val="Norml"/>
    <w:next w:val="Norml"/>
    <w:link w:val="KiemeltidzetChar"/>
    <w:uiPriority w:val="30"/>
    <w:qFormat/>
    <w:rsid w:val="004E4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4E4818"/>
    <w:rPr>
      <w:i/>
      <w:iCs/>
      <w:color w:val="0F4761" w:themeColor="accent1" w:themeShade="BF"/>
    </w:rPr>
  </w:style>
  <w:style w:type="character" w:styleId="Ershivatkozs">
    <w:name w:val="Intense Reference"/>
    <w:basedOn w:val="Bekezdsalapbettpusa"/>
    <w:uiPriority w:val="32"/>
    <w:qFormat/>
    <w:rsid w:val="004E4818"/>
    <w:rPr>
      <w:b/>
      <w:bCs/>
      <w:smallCaps/>
      <w:color w:val="0F4761" w:themeColor="accent1" w:themeShade="BF"/>
      <w:spacing w:val="5"/>
    </w:rPr>
  </w:style>
  <w:style w:type="character" w:styleId="Hiperhivatkozs">
    <w:name w:val="Hyperlink"/>
    <w:basedOn w:val="Bekezdsalapbettpusa"/>
    <w:uiPriority w:val="99"/>
    <w:unhideWhenUsed/>
    <w:rsid w:val="00085616"/>
    <w:rPr>
      <w:color w:val="467886" w:themeColor="hyperlink"/>
      <w:u w:val="single"/>
    </w:rPr>
  </w:style>
  <w:style w:type="character" w:styleId="Feloldatlanmegemlts">
    <w:name w:val="Unresolved Mention"/>
    <w:basedOn w:val="Bekezdsalapbettpusa"/>
    <w:uiPriority w:val="99"/>
    <w:semiHidden/>
    <w:unhideWhenUsed/>
    <w:rsid w:val="00085616"/>
    <w:rPr>
      <w:color w:val="605E5C"/>
      <w:shd w:val="clear" w:color="auto" w:fill="E1DFDD"/>
    </w:rPr>
  </w:style>
  <w:style w:type="paragraph" w:styleId="lfej">
    <w:name w:val="header"/>
    <w:basedOn w:val="Norml"/>
    <w:link w:val="lfejChar"/>
    <w:uiPriority w:val="99"/>
    <w:unhideWhenUsed/>
    <w:rsid w:val="006B2466"/>
    <w:pPr>
      <w:tabs>
        <w:tab w:val="center" w:pos="4536"/>
        <w:tab w:val="right" w:pos="9072"/>
      </w:tabs>
      <w:spacing w:after="0" w:line="240" w:lineRule="auto"/>
    </w:pPr>
  </w:style>
  <w:style w:type="character" w:customStyle="1" w:styleId="lfejChar">
    <w:name w:val="Élőfej Char"/>
    <w:basedOn w:val="Bekezdsalapbettpusa"/>
    <w:link w:val="lfej"/>
    <w:uiPriority w:val="99"/>
    <w:rsid w:val="006B2466"/>
  </w:style>
  <w:style w:type="paragraph" w:styleId="llb">
    <w:name w:val="footer"/>
    <w:basedOn w:val="Norml"/>
    <w:link w:val="llbChar"/>
    <w:uiPriority w:val="99"/>
    <w:unhideWhenUsed/>
    <w:rsid w:val="006B2466"/>
    <w:pPr>
      <w:tabs>
        <w:tab w:val="center" w:pos="4536"/>
        <w:tab w:val="right" w:pos="9072"/>
      </w:tabs>
      <w:spacing w:after="0" w:line="240" w:lineRule="auto"/>
    </w:pPr>
  </w:style>
  <w:style w:type="character" w:customStyle="1" w:styleId="llbChar">
    <w:name w:val="Élőláb Char"/>
    <w:basedOn w:val="Bekezdsalapbettpusa"/>
    <w:link w:val="llb"/>
    <w:uiPriority w:val="99"/>
    <w:rsid w:val="006B2466"/>
  </w:style>
  <w:style w:type="paragraph" w:styleId="Tartalomjegyzkcmsora">
    <w:name w:val="TOC Heading"/>
    <w:basedOn w:val="Cmsor1"/>
    <w:next w:val="Norml"/>
    <w:uiPriority w:val="39"/>
    <w:unhideWhenUsed/>
    <w:qFormat/>
    <w:rsid w:val="00402F0B"/>
    <w:pPr>
      <w:spacing w:before="240" w:after="0"/>
      <w:outlineLvl w:val="9"/>
    </w:pPr>
    <w:rPr>
      <w:kern w:val="0"/>
      <w:sz w:val="32"/>
      <w:szCs w:val="32"/>
      <w:lang w:eastAsia="hu-HU"/>
      <w14:ligatures w14:val="none"/>
    </w:rPr>
  </w:style>
  <w:style w:type="paragraph" w:styleId="TJ1">
    <w:name w:val="toc 1"/>
    <w:basedOn w:val="Norml"/>
    <w:next w:val="Norml"/>
    <w:autoRedefine/>
    <w:uiPriority w:val="39"/>
    <w:unhideWhenUsed/>
    <w:rsid w:val="00402F0B"/>
    <w:pPr>
      <w:spacing w:after="100"/>
    </w:pPr>
  </w:style>
  <w:style w:type="paragraph" w:styleId="TJ2">
    <w:name w:val="toc 2"/>
    <w:basedOn w:val="Norml"/>
    <w:next w:val="Norml"/>
    <w:autoRedefine/>
    <w:uiPriority w:val="39"/>
    <w:unhideWhenUsed/>
    <w:rsid w:val="00402F0B"/>
    <w:pPr>
      <w:spacing w:after="100"/>
      <w:ind w:left="220"/>
    </w:pPr>
  </w:style>
  <w:style w:type="paragraph" w:styleId="TJ3">
    <w:name w:val="toc 3"/>
    <w:basedOn w:val="Norml"/>
    <w:next w:val="Norml"/>
    <w:autoRedefine/>
    <w:uiPriority w:val="39"/>
    <w:unhideWhenUsed/>
    <w:rsid w:val="00245941"/>
    <w:pPr>
      <w:tabs>
        <w:tab w:val="right" w:leader="dot" w:pos="9061"/>
      </w:tabs>
      <w:spacing w:after="100"/>
      <w:ind w:left="440"/>
    </w:pPr>
    <w:rPr>
      <w:rFonts w:ascii="Calibri" w:hAnsi="Calibri" w:cs="Calibri"/>
      <w:b/>
      <w:bCs/>
      <w:noProof/>
    </w:rPr>
  </w:style>
  <w:style w:type="table" w:styleId="Rcsostblzat">
    <w:name w:val="Table Grid"/>
    <w:basedOn w:val="Normltblzat"/>
    <w:uiPriority w:val="39"/>
    <w:rsid w:val="00624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zvegtrzs">
    <w:name w:val="Body Text"/>
    <w:basedOn w:val="Norml"/>
    <w:link w:val="SzvegtrzsChar"/>
    <w:uiPriority w:val="1"/>
    <w:qFormat/>
    <w:rsid w:val="00667057"/>
    <w:pPr>
      <w:widowControl w:val="0"/>
      <w:autoSpaceDE w:val="0"/>
      <w:autoSpaceDN w:val="0"/>
      <w:spacing w:after="0" w:line="240" w:lineRule="auto"/>
    </w:pPr>
    <w:rPr>
      <w:rFonts w:ascii="Calibri" w:eastAsia="Calibri" w:hAnsi="Calibri" w:cs="Calibri"/>
      <w:kern w:val="0"/>
      <w14:ligatures w14:val="none"/>
    </w:rPr>
  </w:style>
  <w:style w:type="character" w:customStyle="1" w:styleId="SzvegtrzsChar">
    <w:name w:val="Szövegtörzs Char"/>
    <w:basedOn w:val="Bekezdsalapbettpusa"/>
    <w:link w:val="Szvegtrzs"/>
    <w:uiPriority w:val="1"/>
    <w:rsid w:val="00667057"/>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23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spring.io/spring-integration/reference/mqtt.html" TargetMode="External"/><Relationship Id="rId27"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ITS</b:Tag>
    <b:SourceType>InternetSite</b:SourceType>
    <b:Guid>{402C9606-A7CA-41D1-B20E-A3F5057BB893}</b:Guid>
    <b:Title>IoT monitorozás – A módszer magyarázata és kulcsfontosságú felhasználási területei</b:Title>
    <b:InternetSiteTitle>ITSZÓTÁR</b:InternetSiteTitle>
    <b:Author>
      <b:Author>
        <b:NameList>
          <b:Person>
            <b:Last>ITSZÓTÁR</b:Last>
          </b:Person>
        </b:NameList>
      </b:Author>
    </b:Author>
    <b:RefOrder>1</b:RefOrder>
  </b:Source>
</b:Sources>
</file>

<file path=customXml/itemProps1.xml><?xml version="1.0" encoding="utf-8"?>
<ds:datastoreItem xmlns:ds="http://schemas.openxmlformats.org/officeDocument/2006/customXml" ds:itemID="{0632DD0F-B79C-4843-A409-89F1ED237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2228</TotalTime>
  <Pages>56</Pages>
  <Words>13161</Words>
  <Characters>90812</Characters>
  <Application>Microsoft Office Word</Application>
  <DocSecurity>0</DocSecurity>
  <Lines>756</Lines>
  <Paragraphs>207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László Páll</dc:creator>
  <cp:keywords/>
  <dc:description/>
  <cp:lastModifiedBy>László Páll</cp:lastModifiedBy>
  <cp:revision>511</cp:revision>
  <dcterms:created xsi:type="dcterms:W3CDTF">2025-10-16T11:38:00Z</dcterms:created>
  <dcterms:modified xsi:type="dcterms:W3CDTF">2026-05-01T13:35:00Z</dcterms:modified>
</cp:coreProperties>
</file>