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365D"/>
          <w:sz w:val="40"/>
        </w:rPr>
        <w:t>Incident Report</w:t>
      </w:r>
    </w:p>
    <w:p>
      <w:r>
        <w:rPr>
          <w:i/>
          <w:color w:val="555555"/>
        </w:rPr>
        <w:t>Final deliverable  -  BlueHarbor Finance SOC</w:t>
      </w:r>
      <w:r>
        <w:br/>
        <w:t>Cyber Threat Monitoring Level 1 Capstone  -  Operation Night Ledger</w:t>
      </w:r>
    </w:p>
    <w:p/>
    <w:p>
      <w:r>
        <w:rPr>
          <w:b/>
        </w:rPr>
        <w:t xml:space="preserve">Report title / incident name: </w:t>
      </w:r>
      <w:r>
        <w:t>______________________________________________</w:t>
      </w:r>
    </w:p>
    <w:p>
      <w:r>
        <w:rPr>
          <w:b/>
        </w:rPr>
        <w:t xml:space="preserve">Prepared by (team): </w:t>
      </w:r>
      <w:r>
        <w:t>______________________________________________</w:t>
      </w:r>
    </w:p>
    <w:p>
      <w:r>
        <w:rPr>
          <w:b/>
        </w:rPr>
        <w:t xml:space="preserve">Date: </w:t>
      </w:r>
      <w:r>
        <w:t>______________________________________________</w:t>
      </w:r>
    </w:p>
    <w:p>
      <w:r>
        <w:rPr>
          <w:b/>
        </w:rPr>
        <w:t xml:space="preserve">Classification: </w:t>
      </w:r>
      <w:r>
        <w:t>______________________________________________</w:t>
      </w:r>
    </w:p>
    <w:p>
      <w:r>
        <w:rPr>
          <w:b/>
          <w:color w:val="1A365D"/>
          <w:sz w:val="26"/>
        </w:rPr>
        <w:t>1. Executive summary</w:t>
      </w:r>
    </w:p>
    <w:p>
      <w:r>
        <w:rPr>
          <w:i/>
          <w:color w:val="666666"/>
        </w:rPr>
        <w:t>3-5 sentences for management: what happened, impact, current status. No jargon.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rPr>
          <w:b/>
          <w:color w:val="1A365D"/>
          <w:sz w:val="26"/>
        </w:rPr>
        <w:t>2. Scope and assets affected</w:t>
      </w:r>
    </w:p>
    <w:p>
      <w:r>
        <w:rPr>
          <w:i/>
          <w:color w:val="666666"/>
        </w:rPr>
        <w:t>Which host(s), account(s), and data were involved.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rPr>
          <w:b/>
          <w:color w:val="1A365D"/>
          <w:sz w:val="26"/>
        </w:rPr>
        <w:t>3. Timeline of events</w:t>
      </w:r>
    </w:p>
    <w:p>
      <w:r>
        <w:rPr>
          <w:i/>
          <w:color w:val="666666"/>
        </w:rPr>
        <w:t>Paste your completed timeline table. Use 24-hour times.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rPr>
          <w:b/>
          <w:color w:val="1A365D"/>
          <w:sz w:val="26"/>
        </w:rPr>
        <w:t>4. Attack narrative (MITRE ATT&amp;CK)</w:t>
      </w:r>
    </w:p>
    <w:p>
      <w:r>
        <w:rPr>
          <w:i/>
          <w:color w:val="666666"/>
        </w:rPr>
        <w:t>Walk through each stage: Initial Access, Discovery, Persistence, Execution, Collection, Exfiltration. Cite technique IDs.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rPr>
          <w:b/>
          <w:color w:val="1A365D"/>
          <w:sz w:val="26"/>
        </w:rPr>
        <w:t>5. Evidence</w:t>
      </w:r>
    </w:p>
    <w:p>
      <w:r>
        <w:rPr>
          <w:i/>
          <w:color w:val="666666"/>
        </w:rPr>
        <w:t>Key screenshots with captions (Event Viewer and Wazuh). Reference Event IDs / rule.ids.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rPr>
          <w:b/>
          <w:color w:val="1A365D"/>
          <w:sz w:val="26"/>
        </w:rPr>
        <w:t>6. Impact assessment</w:t>
      </w:r>
    </w:p>
    <w:p>
      <w:r>
        <w:rPr>
          <w:i/>
          <w:color w:val="666666"/>
        </w:rPr>
        <w:t>Confidentiality / Integrity / Availability. What data was changed, taken, or deleted?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rPr>
          <w:b/>
          <w:color w:val="1A365D"/>
          <w:sz w:val="26"/>
        </w:rPr>
        <w:t>7. Containment and eradication</w:t>
      </w:r>
    </w:p>
    <w:p>
      <w:r>
        <w:rPr>
          <w:i/>
          <w:color w:val="666666"/>
        </w:rPr>
        <w:t>What you removed or disabled (accounts, tasks, Run keys, files).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rPr>
          <w:b/>
          <w:color w:val="1A365D"/>
          <w:sz w:val="26"/>
        </w:rPr>
        <w:t>8. Recovery</w:t>
      </w:r>
    </w:p>
    <w:p>
      <w:r>
        <w:rPr>
          <w:i/>
          <w:color w:val="666666"/>
        </w:rPr>
        <w:t>How the host was returned to a known-good state (e.g. snapshot, cleanup script).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rPr>
          <w:b/>
          <w:color w:val="1A365D"/>
          <w:sz w:val="26"/>
        </w:rPr>
        <w:t>9. Root cause</w:t>
      </w:r>
    </w:p>
    <w:p>
      <w:r>
        <w:rPr>
          <w:i/>
          <w:color w:val="666666"/>
        </w:rPr>
        <w:t>Why it succeeded (e.g. weak password on j.santos, admin rights).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rPr>
          <w:b/>
          <w:color w:val="1A365D"/>
          <w:sz w:val="26"/>
        </w:rPr>
        <w:t>10. Recommendations</w:t>
      </w:r>
    </w:p>
    <w:p>
      <w:r>
        <w:rPr>
          <w:i/>
          <w:color w:val="666666"/>
        </w:rPr>
        <w:t>At least five concrete, prioritised fixes to prevent recurrence.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rPr>
          <w:b/>
          <w:color w:val="1A365D"/>
          <w:sz w:val="26"/>
        </w:rPr>
        <w:t>11. Lessons learned</w:t>
      </w:r>
    </w:p>
    <w:p>
      <w:r>
        <w:rPr>
          <w:i/>
          <w:color w:val="666666"/>
        </w:rPr>
        <w:t>What the team would detect or do faster next time.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