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THE SOP PACK — STUDENT HANDOUT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The Three Documents That Run Your Desk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Cyber Threat Monitoring Level I · Day 1 Afternoon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HOW TO USE THIS</w:t>
      </w:r>
    </w:p>
    <w:p>
      <w:r>
        <w:rPr>
          <w:b/>
          <w:sz w:val="22"/>
        </w:rPr>
        <w:t>Read this first, then do the Night Shift activity with it open beside you.</w:t>
      </w:r>
    </w:p>
    <w:p>
      <w:r>
        <w:rPr>
          <w:sz w:val="22"/>
        </w:rPr>
        <w:t xml:space="preserve">This handout explains the three procedures. It does </w:t>
      </w:r>
      <w:r>
        <w:rPr>
          <w:b/>
          <w:sz w:val="22"/>
        </w:rPr>
        <w:t>not</w:t>
      </w:r>
      <w:r>
        <w:rPr>
          <w:sz w:val="22"/>
        </w:rPr>
        <w:t xml:space="preserve"> contain the answers to the activity — you work those out yourself, and we go through them on Day 2.</w:t>
      </w:r>
    </w:p>
    <w:p>
      <w:r>
        <w:rPr>
          <w:sz w:val="22"/>
        </w:rPr>
        <w:t xml:space="preserve">The last page is a </w:t>
      </w:r>
      <w:r>
        <w:rPr>
          <w:b/>
          <w:sz w:val="22"/>
        </w:rPr>
        <w:t>quick reference card</w:t>
      </w:r>
      <w:r>
        <w:rPr>
          <w:sz w:val="22"/>
        </w:rPr>
        <w:t>. Once you have read the rest, that one page is all you need open while you work.</w:t>
      </w:r>
    </w:p>
    <w:p>
      <w:r>
        <w:rPr>
          <w:b/>
          <w:sz w:val="22"/>
        </w:rPr>
        <w:t>Keep this.</w:t>
      </w:r>
      <w:r>
        <w:rPr>
          <w:sz w:val="22"/>
        </w:rPr>
        <w:t xml:space="preserve"> You will use it again on Days 6 to 10 when you triage real alerts, and again on Day 15 in your assessment.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1. WHAT AN SOP IS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SOP stands for Standard Operating Procedure.</w:t>
      </w:r>
    </w:p>
    <w:p>
      <w:r>
        <w:rPr>
          <w:sz w:val="22"/>
        </w:rPr>
        <w:t>That is all it means: a written instruction for how a job gets done — the same way, every time, by whoever happens to be on shift.</w:t>
      </w:r>
    </w:p>
    <w:p>
      <w:r>
        <w:rPr>
          <w:sz w:val="22"/>
        </w:rPr>
        <w:t>Nothing more mysterious than that. A recipe is an SOP. The laminated card next to a coffee machine is an SOP.</w:t>
      </w:r>
    </w:p>
    <w:p>
      <w:pPr>
        <w:pStyle w:val="Heading2"/>
      </w:pPr>
      <w:r>
        <w:rPr>
          <w:b/>
          <w:color w:val="1B3A5C"/>
          <w:sz w:val="30"/>
        </w:rPr>
        <w:t>Why "the same way, every time" matters</w:t>
      </w:r>
    </w:p>
    <w:p>
      <w:r>
        <w:rPr>
          <w:sz w:val="22"/>
        </w:rPr>
        <w:t>You work a shift. Somebody else takes over from you. If you assess alerts your way and they assess them their way, nobody can trust anybody else's tickets — and a queue you cannot trust is worse than no queue at all.</w:t>
      </w:r>
    </w:p>
    <w:p>
      <w:pPr>
        <w:pStyle w:val="Heading2"/>
      </w:pPr>
      <w:r>
        <w:rPr>
          <w:b/>
          <w:color w:val="1B3A5C"/>
          <w:sz w:val="30"/>
        </w:rPr>
        <w:t>Why anyone bothers writing it down</w:t>
      </w:r>
    </w:p>
    <w:p>
      <w:r>
        <w:rPr>
          <w:sz w:val="22"/>
        </w:rPr>
        <w:t>An SOP is the answer to one question: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>## "Why did you do that?" asked six months later, by somebody who was asleep when you did it.</w:t>
      </w:r>
    </w:p>
    <w:p>
      <w:r>
        <w:rPr>
          <w:sz w:val="22"/>
        </w:rPr>
        <w:t>Here is the practical version: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happened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Whose problem it is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You </w:t>
            </w:r>
            <w:r>
              <w:rPr>
                <w:b/>
                <w:sz w:val="20"/>
              </w:rPr>
              <w:t>followed</w:t>
            </w:r>
            <w:r>
              <w:rPr>
                <w:sz w:val="20"/>
              </w:rPr>
              <w:t xml:space="preserve"> the procedure and the outcome was bad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</w:t>
            </w:r>
            <w:r>
              <w:rPr>
                <w:b/>
                <w:sz w:val="20"/>
              </w:rPr>
              <w:t>process</w:t>
            </w:r>
            <w:r>
              <w:rPr>
                <w:sz w:val="20"/>
              </w:rPr>
              <w:t xml:space="preserve"> problem. The company fixes the process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You </w:t>
            </w:r>
            <w:r>
              <w:rPr>
                <w:b/>
                <w:sz w:val="20"/>
              </w:rPr>
              <w:t>ignored</w:t>
            </w:r>
            <w:r>
              <w:rPr>
                <w:sz w:val="20"/>
              </w:rPr>
              <w:t xml:space="preserve"> the procedure and the outcome was bad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Your</w:t>
            </w:r>
            <w:r>
              <w:rPr>
                <w:sz w:val="20"/>
              </w:rPr>
              <w:t xml:space="preserve"> problem. Entirely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The procedure protects you.</w:t>
      </w:r>
      <w:r>
        <w:rPr>
          <w:sz w:val="22"/>
        </w:rPr>
        <w:t xml:space="preserve"> It is the reason you can make a decision at two in the morning, alone, with incomplete information, and still be defensible in daylight.</w:t>
      </w:r>
    </w:p>
    <w:p>
      <w:r>
        <w:rPr>
          <w:sz w:val="22"/>
        </w:rPr>
        <w:t>People who resent procedures usually have not yet had a decision reviewed. People who have been through that review love them.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2. YOUR THREE DOCUMENTS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tells you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When you open it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`SOP-SOC-001`</w:t>
            </w:r>
            <w:r>
              <w:rPr>
                <w:sz w:val="20"/>
              </w:rPr>
              <w:t xml:space="preserve"> Alert Intake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Exactly what to do when an alert arrives, step by step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Every alert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`SOP-SOC-002`</w:t>
            </w:r>
            <w:r>
              <w:rPr>
                <w:sz w:val="20"/>
              </w:rPr>
              <w:t xml:space="preserve"> Severity Matrix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How bad is it — Critical, High, Medium, Low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Every alert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`SOP-SOC-003`</w:t>
            </w:r>
            <w:r>
              <w:rPr>
                <w:sz w:val="20"/>
              </w:rPr>
              <w:t xml:space="preserve"> Escalation Matrix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Who to contact, how, and how fast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Every escalation</w:t>
            </w:r>
          </w:p>
        </w:tc>
      </w:tr>
    </w:tbl>
    <w:p>
      <w:pPr>
        <w:spacing w:after="80"/>
      </w:pPr>
    </w:p>
    <w:p>
      <w:r>
        <w:rPr>
          <w:sz w:val="22"/>
        </w:rPr>
        <w:t xml:space="preserve">Plus three sample notices — a </w:t>
      </w:r>
      <w:r>
        <w:rPr>
          <w:b/>
          <w:sz w:val="22"/>
        </w:rPr>
        <w:t>vendor advisory</w:t>
      </w:r>
      <w:r>
        <w:rPr>
          <w:sz w:val="22"/>
        </w:rPr>
        <w:t xml:space="preserve">, a </w:t>
      </w:r>
      <w:r>
        <w:rPr>
          <w:b/>
          <w:sz w:val="22"/>
        </w:rPr>
        <w:t>change notice</w:t>
      </w:r>
      <w:r>
        <w:rPr>
          <w:sz w:val="22"/>
        </w:rPr>
        <w:t xml:space="preserve">, and a </w:t>
      </w:r>
      <w:r>
        <w:rPr>
          <w:b/>
          <w:sz w:val="22"/>
        </w:rPr>
        <w:t>client SLA notice</w:t>
      </w:r>
      <w:r>
        <w:rPr>
          <w:sz w:val="22"/>
        </w:rPr>
        <w:t xml:space="preserve">. Those are the documents that </w:t>
      </w:r>
      <w:r>
        <w:rPr>
          <w:i/>
          <w:sz w:val="22"/>
        </w:rPr>
        <w:t>change</w:t>
      </w:r>
      <w:r>
        <w:rPr>
          <w:sz w:val="22"/>
        </w:rPr>
        <w:t xml:space="preserve"> the rules, and you will need all three tonight.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3. READ THE VERBS, NOT THE SENTENCES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The most important words in any procedure are the small ones.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means for you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shall</w:t>
            </w:r>
            <w:r>
              <w:rPr>
                <w:sz w:val="20"/>
              </w:rPr>
              <w:t xml:space="preserve"> / </w:t>
            </w:r>
            <w:r>
              <w:rPr>
                <w:b/>
                <w:sz w:val="20"/>
              </w:rPr>
              <w:t>must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Mandatory. You have no choice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should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Expected. If you skip it, you must be able to justify why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may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Your judgement — and almost always there is a condition attached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shall not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 have no authority. This is the edge of your role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within X minutes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clock is running. Your job is to know </w:t>
            </w:r>
            <w:r>
              <w:rPr>
                <w:b/>
                <w:sz w:val="20"/>
              </w:rPr>
              <w:t>when it starts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Work through one example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i/>
          <w:color w:val="2A3A4A"/>
          <w:sz w:val="21"/>
        </w:rPr>
        <w:t xml:space="preserve">"The analyst </w:t>
      </w:r>
      <w:r>
        <w:rPr>
          <w:i/>
          <w:color w:val="2A3A4A"/>
          <w:sz w:val="21"/>
        </w:rPr>
        <w:t>may</w:t>
      </w:r>
      <w:r>
        <w:rPr>
          <w:i/>
          <w:color w:val="2A3A4A"/>
          <w:sz w:val="21"/>
        </w:rPr>
        <w:t xml:space="preserve"> close an alert assessed as Low without escalation, </w:t>
      </w:r>
      <w:r>
        <w:rPr>
          <w:i/>
          <w:color w:val="2A3A4A"/>
          <w:sz w:val="21"/>
        </w:rPr>
        <w:t>provided the assessment is documented.</w:t>
      </w:r>
      <w:r>
        <w:rPr>
          <w:i/>
          <w:color w:val="2A3A4A"/>
          <w:sz w:val="21"/>
        </w:rPr>
        <w:t>"</w:t>
      </w:r>
    </w:p>
    <w:p>
      <w:r>
        <w:rPr>
          <w:sz w:val="22"/>
        </w:rPr>
        <w:t xml:space="preserve">Read it quickly and you hear: </w:t>
      </w:r>
      <w:r>
        <w:rPr>
          <w:i/>
          <w:sz w:val="22"/>
        </w:rPr>
        <w:t>I am allowed to close Low alerts.</w:t>
      </w:r>
      <w:r>
        <w:rPr>
          <w:sz w:val="22"/>
        </w:rPr>
        <w:t xml:space="preserve"> Fine. Moving on.</w:t>
      </w:r>
    </w:p>
    <w:p>
      <w:r>
        <w:rPr>
          <w:sz w:val="22"/>
        </w:rPr>
        <w:t xml:space="preserve">Read it properly and the permission has a price attached. You may close it — </w:t>
      </w:r>
      <w:r>
        <w:rPr>
          <w:b/>
          <w:sz w:val="22"/>
        </w:rPr>
        <w:t>if</w:t>
      </w:r>
      <w:r>
        <w:rPr>
          <w:sz w:val="22"/>
        </w:rPr>
        <w:t xml:space="preserve"> you write down why.</w:t>
      </w:r>
    </w:p>
    <w:p>
      <w:r>
        <w:rPr>
          <w:sz w:val="22"/>
        </w:rPr>
        <w:t xml:space="preserve">Close it without writing anything and you did not use your judgement. </w:t>
      </w:r>
      <w:r>
        <w:rPr>
          <w:b/>
          <w:sz w:val="22"/>
        </w:rPr>
        <w:t>You broke the procedure</w:t>
      </w:r>
      <w:r>
        <w:rPr>
          <w:sz w:val="22"/>
        </w:rPr>
        <w:t>, while getting the severity completely right.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When you read a procedure, find the verb first.</w:t>
      </w:r>
      <w:r>
        <w:rPr>
          <w:color w:val="2A3A4A"/>
          <w:sz w:val="21"/>
        </w:rPr>
        <w:t xml:space="preserve"> Then find the condition attached to it. The condition is usually the part that matters.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4. SOP-SOC-001 — THE ALERT INTAKE PROCEDURE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Eight steps. You do not need to memorise them. You need to know what is in there so you can find it fast.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Verb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requires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3.1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SHALL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Record alert ID, source system, timestamp, affected host — </w:t>
            </w:r>
            <w:r>
              <w:rPr>
                <w:b/>
                <w:sz w:val="20"/>
              </w:rPr>
              <w:t>within 5 minutes of receipt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3.2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SHALL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Assess against the Severity Matrix </w:t>
            </w:r>
            <w:r>
              <w:rPr>
                <w:b/>
                <w:sz w:val="20"/>
              </w:rPr>
              <w:t>before any other action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3.3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MUST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Notify the client for Critical or High — </w:t>
            </w:r>
            <w:r>
              <w:rPr>
                <w:b/>
                <w:sz w:val="20"/>
              </w:rPr>
              <w:t>within 15 minutes of assessment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3.4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SHOULD check / SHALL record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Check for a Change Notice. If one explains the alert, recording the reference is </w:t>
            </w:r>
            <w:r>
              <w:rPr>
                <w:b/>
                <w:sz w:val="20"/>
              </w:rPr>
              <w:t>mandatory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3.5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MAY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Close a Low without escalation — </w:t>
            </w:r>
            <w:r>
              <w:rPr>
                <w:b/>
                <w:sz w:val="20"/>
              </w:rPr>
              <w:t>provided it is documented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3.6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SHALL NOT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Take containment action on any host.</w:t>
            </w:r>
            <w:r>
              <w:rPr>
                <w:sz w:val="20"/>
              </w:rPr>
              <w:t xml:space="preserve"> Containment is the SOC Manager's, only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3.7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SHALL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Record every action, its time, and who authorised it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3.8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SHALL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Complete a handover log at end of shift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Step 3.6 is the one to remember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>## You cannot disconnect, isolate, or shut down anything. Ever.</w:t>
      </w:r>
    </w:p>
    <w:p>
      <w:r>
        <w:rPr>
          <w:sz w:val="22"/>
        </w:rPr>
        <w:t xml:space="preserve">Not "should avoid." Not "only with care." </w:t>
      </w:r>
      <w:r>
        <w:rPr>
          <w:b/>
          <w:sz w:val="22"/>
        </w:rPr>
        <w:t>Shall not.</w:t>
      </w:r>
    </w:p>
    <w:p>
      <w:r>
        <w:rPr>
          <w:sz w:val="22"/>
        </w:rPr>
        <w:t>At some point — possibly in your first month — a frightened client will ask you to do exactly this. What you say is: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i/>
          <w:color w:val="2A3A4A"/>
          <w:sz w:val="21"/>
        </w:rPr>
        <w:t>"I do not have the authority to do that. I am escalating this to the SOC Manager now and they will call you back."</w:t>
      </w:r>
    </w:p>
    <w:p>
      <w:r>
        <w:rPr>
          <w:sz w:val="22"/>
        </w:rPr>
        <w:t xml:space="preserve">Then you escalate </w:t>
      </w:r>
      <w:r>
        <w:rPr>
          <w:b/>
          <w:sz w:val="22"/>
        </w:rPr>
        <w:t>immediately</w:t>
      </w:r>
      <w:r>
        <w:rPr>
          <w:sz w:val="22"/>
        </w:rPr>
        <w:t xml:space="preserve"> — not just say it to end the call.</w:t>
      </w:r>
    </w:p>
    <w:p>
      <w:r>
        <w:rPr>
          <w:b/>
          <w:sz w:val="22"/>
        </w:rPr>
        <w:t>Wanting to help is right. Doing it yourself is what is wrong.</w:t>
      </w:r>
      <w:r>
        <w:rPr>
          <w:sz w:val="22"/>
        </w:rPr>
        <w:t xml:space="preserve"> You do not know what else that machine is doing, whether disconnecting it destroys evidence somebody needs, or whether it takes a production system down with it.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5. THE CLOCK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This is the detail that catches almost every new analyst, so read this page twice.</w:t>
      </w:r>
    </w:p>
    <w:p>
      <w:pPr>
        <w:pStyle w:val="Heading2"/>
      </w:pPr>
      <w:r>
        <w:rPr>
          <w:b/>
          <w:color w:val="1B3A5C"/>
          <w:sz w:val="30"/>
        </w:rPr>
        <w:t>Worked example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22:00   The alert arrives in your queue           ← RECEIPT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22:20   You finish assessing it as High           ← ASSESSMENT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22:35   Client notification deadline</w:t>
      </w:r>
    </w:p>
    <w:p>
      <w:pPr>
        <w:spacing w:after="80"/>
      </w:pPr>
    </w:p>
    <w:p>
      <w:r>
        <w:rPr>
          <w:b/>
          <w:sz w:val="22"/>
        </w:rPr>
        <w:t>Step 3.3 says "within 15 minutes of assessment."</w:t>
      </w:r>
    </w:p>
    <w:p>
      <w:r>
        <w:rPr>
          <w:sz w:val="22"/>
        </w:rPr>
        <w:t xml:space="preserve">Assessment was 22:20. Fifteen minutes later is </w:t>
      </w:r>
      <w:r>
        <w:rPr>
          <w:b/>
          <w:sz w:val="22"/>
        </w:rPr>
        <w:t>22:35</w:t>
      </w:r>
      <w:r>
        <w:rPr>
          <w:sz w:val="22"/>
        </w:rPr>
        <w:t>.</w:t>
      </w:r>
    </w:p>
    <w:p>
      <w:pPr>
        <w:pStyle w:val="Heading2"/>
      </w:pPr>
      <w:r>
        <w:rPr>
          <w:b/>
          <w:color w:val="1B3A5C"/>
          <w:sz w:val="30"/>
        </w:rPr>
        <w:t>The mistake almost everyone makes</w:t>
      </w:r>
    </w:p>
    <w:p>
      <w:r>
        <w:rPr>
          <w:sz w:val="22"/>
        </w:rPr>
        <w:t>Reading 3.3 quickly, you start the clock at 22:00 — when the alert arrived — and answer 22:15.</w:t>
      </w:r>
    </w:p>
    <w:p>
      <w:r>
        <w:rPr>
          <w:sz w:val="22"/>
        </w:rPr>
        <w:t xml:space="preserve">That is a completely sensible way to read it. It is also wrong, and it is the </w:t>
      </w:r>
      <w:r>
        <w:rPr>
          <w:b/>
          <w:sz w:val="22"/>
        </w:rPr>
        <w:t>single most common cause of missed notification deadlines in real security operations centres.</w:t>
      </w:r>
      <w:r>
        <w:rPr>
          <w:sz w:val="22"/>
        </w:rPr>
        <w:t xml:space="preserve"> Not laziness. This exact misreading.</w:t>
      </w:r>
    </w:p>
    <w:p>
      <w:pPr>
        <w:pStyle w:val="Heading2"/>
      </w:pPr>
      <w:r>
        <w:rPr>
          <w:b/>
          <w:color w:val="1B3A5C"/>
          <w:sz w:val="30"/>
        </w:rPr>
        <w:t>Two separate clocks</w:t>
      </w:r>
    </w:p>
    <w:p>
      <w:r>
        <w:rPr>
          <w:sz w:val="22"/>
        </w:rPr>
        <w:t xml:space="preserve">Step 3.1 gave you a different clock: record four fields within 5 minutes of </w:t>
      </w:r>
      <w:r>
        <w:rPr>
          <w:b/>
          <w:sz w:val="22"/>
        </w:rPr>
        <w:t>receipt</w:t>
      </w:r>
      <w:r>
        <w:rPr>
          <w:sz w:val="22"/>
        </w:rPr>
        <w:t xml:space="preserve"> — so by 22:05.</w:t>
      </w:r>
    </w:p>
    <w:p>
      <w:r>
        <w:rPr>
          <w:sz w:val="22"/>
        </w:rPr>
        <w:t xml:space="preserve">If you missed that, you have breached 3.1. </w:t>
      </w:r>
      <w:r>
        <w:rPr>
          <w:b/>
          <w:sz w:val="22"/>
        </w:rPr>
        <w:t>But breaching 3.1 does not move the 3.3 deadline.</w:t>
      </w:r>
      <w:r>
        <w:rPr>
          <w:sz w:val="22"/>
        </w:rPr>
        <w:t xml:space="preserve"> They run from two different events, and missing one does not buy you time on the other.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For the rest of your career:</w:t>
      </w:r>
      <w:r>
        <w:rPr>
          <w:color w:val="2A3A4A"/>
          <w:sz w:val="21"/>
        </w:rPr>
        <w:t xml:space="preserve"> when you see "within X minutes," the question is never </w:t>
      </w:r>
      <w:r>
        <w:rPr>
          <w:i/>
          <w:color w:val="2A3A4A"/>
          <w:sz w:val="21"/>
        </w:rPr>
        <w:t>how long.</w:t>
      </w:r>
      <w:r>
        <w:rPr>
          <w:color w:val="2A3A4A"/>
          <w:sz w:val="21"/>
        </w:rPr>
        <w:t xml:space="preserve"> It is </w:t>
      </w:r>
      <w:r>
        <w:rPr>
          <w:b/>
          <w:color w:val="2A3A4A"/>
          <w:sz w:val="21"/>
        </w:rPr>
        <w:t>from when.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6. SOP-SOC-002 — THE SEVERITY MATRIX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You judge </w:t>
      </w:r>
      <w:r>
        <w:rPr>
          <w:b/>
          <w:sz w:val="22"/>
        </w:rPr>
        <w:t>impact and certainty together.</w:t>
      </w:r>
      <w:r>
        <w:rPr>
          <w:sz w:val="22"/>
        </w:rPr>
        <w:t xml:space="preserve"> How bad would this be, and how sure am I?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means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Examples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Notify client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Escalate to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CRITICAL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Active harm now, or imminent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Ransomware encrypting · confirmed C2 traffic · active data exfiltration · domain admin compromise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Within 10 min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L2 </w:t>
            </w:r>
            <w:r>
              <w:rPr>
                <w:b/>
                <w:sz w:val="20"/>
              </w:rPr>
              <w:t>and</w:t>
            </w:r>
            <w:r>
              <w:rPr>
                <w:sz w:val="20"/>
              </w:rPr>
              <w:t xml:space="preserve"> SOC Manager, immediately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HIGH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Confirmed malicious, contained or not yet spreading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Malware that failed to clean · credential dumping tool · successful logon after many failures · DLP block on sensitive data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Within 15 min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L2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MEDIUM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Suspicious, needs verification, no confirmed harm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Adware · blocked exploit attempt · unusual process on one host · unexpected agent offline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Within 4 hours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L2 if unresolved at end of shift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LOW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Routine, expected, or already handled by the tool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Blocked port scan · quarantined test file · policy violation with no data at risk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End of shift summary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Nobody — you may close it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Critical is faster than High.</w:t>
      </w:r>
      <w:r>
        <w:rPr>
          <w:color w:val="2A3A4A"/>
          <w:sz w:val="21"/>
        </w:rPr>
        <w:t xml:space="preserve"> Ten minutes, not fifteen. Check the row — do not assume.</w:t>
      </w:r>
    </w:p>
    <w:p>
      <w:pPr>
        <w:pStyle w:val="Heading2"/>
      </w:pPr>
      <w:r>
        <w:rPr>
          <w:b/>
          <w:color w:val="1B3A5C"/>
          <w:sz w:val="30"/>
        </w:rPr>
        <w:t>THE FOUR RULES THAT BEAT THE TABLE</w:t>
      </w:r>
    </w:p>
    <w:p>
      <w:r>
        <w:rPr>
          <w:b/>
          <w:sz w:val="22"/>
        </w:rPr>
        <w:t>These sit underneath the Matrix, and they override it.</w:t>
      </w:r>
      <w:r>
        <w:rPr>
          <w:sz w:val="22"/>
        </w:rPr>
        <w:t xml:space="preserve"> Most people read the table, find their row, and never scroll down. Do not be most people.</w:t>
      </w:r>
    </w:p>
    <w:p>
      <w:pPr>
        <w:pStyle w:val="Heading3"/>
      </w:pPr>
      <w:r>
        <w:rPr>
          <w:b/>
          <w:color w:val="2E75B6"/>
          <w:sz w:val="25"/>
        </w:rPr>
        <w:t>Rule 1 — Sensitive systems go up one level</w:t>
      </w:r>
    </w:p>
    <w:p>
      <w:r>
        <w:rPr>
          <w:sz w:val="22"/>
        </w:rPr>
        <w:t xml:space="preserve">Anything on a </w:t>
      </w:r>
      <w:r>
        <w:rPr>
          <w:b/>
          <w:sz w:val="22"/>
        </w:rPr>
        <w:t>domain controller</w:t>
      </w:r>
      <w:r>
        <w:rPr>
          <w:sz w:val="22"/>
        </w:rPr>
        <w:t xml:space="preserve">, a </w:t>
      </w:r>
      <w:r>
        <w:rPr>
          <w:b/>
          <w:sz w:val="22"/>
        </w:rPr>
        <w:t>backup server</w:t>
      </w:r>
      <w:r>
        <w:rPr>
          <w:sz w:val="22"/>
        </w:rPr>
        <w:t xml:space="preserve">, or a </w:t>
      </w:r>
      <w:r>
        <w:rPr>
          <w:b/>
          <w:sz w:val="22"/>
        </w:rPr>
        <w:t>finance system</w:t>
      </w:r>
      <w:r>
        <w:rPr>
          <w:sz w:val="22"/>
        </w:rPr>
        <w:t xml:space="preserve"> is raised one level.</w:t>
      </w:r>
    </w:p>
    <w:p>
      <w:r>
        <w:rPr>
          <w:i/>
          <w:sz w:val="22"/>
        </w:rPr>
        <w:t>Why:</w:t>
      </w:r>
      <w:r>
        <w:rPr>
          <w:sz w:val="22"/>
        </w:rPr>
        <w:t xml:space="preserve"> a domain controller holds every credential in the organisation. A problem there is not one machine — it is potentially every account in the company.</w:t>
      </w:r>
    </w:p>
    <w:p>
      <w:pPr>
        <w:pStyle w:val="Heading3"/>
      </w:pPr>
      <w:r>
        <w:rPr>
          <w:b/>
          <w:color w:val="2E75B6"/>
          <w:sz w:val="25"/>
        </w:rPr>
        <w:t>Rule 2 — A phone call is at least Medium</w:t>
      </w:r>
    </w:p>
    <w:p>
      <w:r>
        <w:rPr>
          <w:sz w:val="22"/>
        </w:rPr>
        <w:t xml:space="preserve">Anything a client reports </w:t>
      </w:r>
      <w:r>
        <w:rPr>
          <w:b/>
          <w:sz w:val="22"/>
        </w:rPr>
        <w:t>by phone</w:t>
      </w:r>
      <w:r>
        <w:rPr>
          <w:sz w:val="22"/>
        </w:rPr>
        <w:t xml:space="preserve"> is treated as at least Medium until assessed.</w:t>
      </w:r>
    </w:p>
    <w:p>
      <w:r>
        <w:rPr>
          <w:i/>
          <w:sz w:val="22"/>
        </w:rPr>
        <w:t>Why:</w:t>
      </w:r>
      <w:r>
        <w:rPr>
          <w:sz w:val="22"/>
        </w:rPr>
        <w:t xml:space="preserve"> a human being bothered to pick up a phone. That is a signal in itself.</w:t>
      </w:r>
    </w:p>
    <w:p>
      <w:pPr>
        <w:pStyle w:val="Heading3"/>
      </w:pPr>
      <w:r>
        <w:rPr>
          <w:b/>
          <w:color w:val="2E75B6"/>
          <w:sz w:val="25"/>
        </w:rPr>
        <w:t>Rule 3 — When stuck, go higher</w:t>
      </w:r>
    </w:p>
    <w:p>
      <w:r>
        <w:rPr>
          <w:sz w:val="22"/>
        </w:rPr>
        <w:t xml:space="preserve">If you cannot decide between two levels, </w:t>
      </w:r>
      <w:r>
        <w:rPr>
          <w:b/>
          <w:sz w:val="22"/>
        </w:rPr>
        <w:t>take the higher one and write down why.</w:t>
      </w:r>
    </w:p>
    <w:p>
      <w:pPr>
        <w:pStyle w:val="Heading3"/>
      </w:pPr>
      <w:r>
        <w:rPr>
          <w:b/>
          <w:color w:val="2E75B6"/>
          <w:sz w:val="25"/>
        </w:rPr>
        <w:t>Rule 4 — Uncertainty is not Low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>## "I don't know what this is" is Medium, minimum.</w:t>
      </w:r>
    </w:p>
    <w:p>
      <w:r>
        <w:rPr>
          <w:b/>
          <w:sz w:val="22"/>
        </w:rPr>
        <w:t>Low is not a filing cabinet for things you have not worked out yet.</w:t>
      </w:r>
      <w:r>
        <w:rPr>
          <w:sz w:val="22"/>
        </w:rPr>
        <w:t xml:space="preserve"> Low is a positive statement: </w:t>
      </w:r>
      <w:r>
        <w:rPr>
          <w:i/>
          <w:sz w:val="22"/>
        </w:rPr>
        <w:t>I know what this is, and it does not matter.</w:t>
      </w:r>
    </w:p>
    <w:p>
      <w:r>
        <w:rPr>
          <w:sz w:val="22"/>
        </w:rPr>
        <w:t>An unknown process is not routine. It is not expected. The tool did not handle it. So it is not Low.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Nobody has ever been disciplined for over-assessing with a documented reason.</w:t>
      </w:r>
      <w:r>
        <w:rPr>
          <w:color w:val="2A3A4A"/>
          <w:sz w:val="21"/>
        </w:rPr>
        <w:t xml:space="preserve">  Over-assessing with a reason costs somebody twenty minutes. Under-assessing can cost a company its weekend.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7. SOP-SOC-003 — THE ESCALATION MATRIX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Contact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Within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If no answer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CRITICAL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L2 on shift,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SOC Manager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Phone, then ticket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Immediately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Call the next name on the on-call list. </w:t>
            </w:r>
            <w:r>
              <w:rPr>
                <w:b/>
                <w:sz w:val="20"/>
              </w:rPr>
              <w:t>Keep calling. Never leave a Critical unowned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HIGH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L2 on shift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Ticket, then chat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15 min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SOC Manager after 30 min with no response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MEDIUM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L2 on shift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Ticket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End of shift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Carry it in the handover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LOW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Nobody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Ticket only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Who is who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When you contact them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L2 Analyst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Your first escalation for anything above Low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SOC Manager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Critical incidents · containment decisions · client disputes · anything you were asked to do that you believe you should not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IT Department Manager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Things the client's own IT team must act on — patching, account lockouts, server access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Information Security Manager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Policy breaches, insider concerns, anything involving staff conduct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Security solution vendor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tool itself is failing — not detecting, not updating, console down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Chief Information Security Officer (CISO)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Only through the SOC Manager.</w:t>
            </w:r>
            <w:r>
              <w:rPr>
                <w:sz w:val="20"/>
              </w:rPr>
              <w:t xml:space="preserve"> An L1 never contacts the CISO directly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The six things in every escalation</w:t>
      </w:r>
    </w:p>
    <w:p>
      <w:r>
        <w:rPr>
          <w:sz w:val="22"/>
        </w:rPr>
        <w:t>No exceptions. All six, every time.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Ticket number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What was detected</w:t>
            </w:r>
            <w:r>
              <w:rPr>
                <w:sz w:val="20"/>
              </w:rPr>
              <w:t xml:space="preserve"> — in one sentence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Affected hosts and users</w:t>
            </w:r>
            <w:r>
              <w:rPr>
                <w:sz w:val="20"/>
              </w:rPr>
              <w:t xml:space="preserve"> — exact names, spelled out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What you have already checked</w:t>
            </w:r>
            <w:r>
              <w:rPr>
                <w:sz w:val="20"/>
              </w:rPr>
              <w:t xml:space="preserve"> — including whether a Change Notice covers it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Your severity assessment, and why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What you are asking for</w:t>
            </w:r>
            <w:r>
              <w:rPr>
                <w:sz w:val="20"/>
              </w:rPr>
              <w:t xml:space="preserve"> — a decision, an action, or just awareness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>## An escalation without number 6 is a complaint, not an escalation.</w:t>
      </w:r>
    </w:p>
    <w:p>
      <w:r>
        <w:rPr>
          <w:sz w:val="22"/>
        </w:rPr>
        <w:t>If you tell L2 "there is credential dumping on DC-01," you have told them something is wrong. You have not told them what you want. Do you need a decision? An action? Are you just making sure they know?</w:t>
      </w:r>
    </w:p>
    <w:p>
      <w:r>
        <w:rPr>
          <w:sz w:val="22"/>
        </w:rPr>
        <w:t xml:space="preserve">Say it. </w:t>
      </w:r>
      <w:r>
        <w:rPr>
          <w:i/>
          <w:sz w:val="22"/>
        </w:rPr>
        <w:t>"I am asking you to take ownership and scope this."</w:t>
      </w:r>
      <w:r>
        <w:rPr>
          <w:sz w:val="22"/>
        </w:rPr>
        <w:t xml:space="preserve"> Six seconds of extra typing, and it is the difference between an escalation people act on and one that sits there.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8. THE THREE NOTICES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These change the rules. Three of tonight's eight alerts turn on them.</w:t>
      </w:r>
    </w:p>
    <w:p>
      <w:pPr>
        <w:pStyle w:val="Heading2"/>
      </w:pPr>
      <w:r>
        <w:rPr>
          <w:b/>
          <w:color w:val="1B3A5C"/>
          <w:sz w:val="30"/>
        </w:rPr>
        <w:t>Vendor advisory</w:t>
      </w:r>
    </w:p>
    <w:p>
      <w:r>
        <w:rPr>
          <w:b/>
          <w:sz w:val="22"/>
        </w:rPr>
        <w:t>Says:</w:t>
      </w:r>
      <w:r>
        <w:rPr>
          <w:sz w:val="22"/>
        </w:rPr>
        <w:t xml:space="preserve"> the tool itself is misbehaving.</w:t>
      </w:r>
    </w:p>
    <w:p>
      <w:r>
        <w:rPr>
          <w:sz w:val="22"/>
        </w:rPr>
        <w:t>Changes how you treat a particular detection type — usually "verify manually before escalating."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Read the last paragraph.</w:t>
      </w:r>
      <w:r>
        <w:rPr>
          <w:color w:val="2A3A4A"/>
          <w:sz w:val="21"/>
        </w:rPr>
        <w:t xml:space="preserve"> Advisories state what they do </w:t>
      </w:r>
      <w:r>
        <w:rPr>
          <w:b/>
          <w:color w:val="2A3A4A"/>
          <w:sz w:val="21"/>
        </w:rPr>
        <w:t>not</w:t>
      </w:r>
      <w:r>
        <w:rPr>
          <w:color w:val="2A3A4A"/>
          <w:sz w:val="21"/>
        </w:rPr>
        <w:t xml:space="preserve"> apply to. An advisory about signed Microsoft files says nothing about an unsigned file in a Downloads folder.</w:t>
      </w:r>
    </w:p>
    <w:p>
      <w:pPr>
        <w:pStyle w:val="Heading2"/>
      </w:pPr>
      <w:r>
        <w:rPr>
          <w:b/>
          <w:color w:val="1B3A5C"/>
          <w:sz w:val="30"/>
        </w:rPr>
        <w:t>Change notice</w:t>
      </w:r>
    </w:p>
    <w:p>
      <w:r>
        <w:rPr>
          <w:b/>
          <w:sz w:val="22"/>
        </w:rPr>
        <w:t>Says:</w:t>
      </w:r>
      <w:r>
        <w:rPr>
          <w:sz w:val="22"/>
        </w:rPr>
        <w:t xml:space="preserve"> a system will be worked on, at this time.</w:t>
      </w:r>
    </w:p>
    <w:p>
      <w:r>
        <w:rPr>
          <w:b/>
          <w:sz w:val="22"/>
        </w:rPr>
        <w:t>Scheduled change is the number one cause of false alerts.</w:t>
      </w:r>
      <w:r>
        <w:rPr>
          <w:sz w:val="22"/>
        </w:rPr>
        <w:t xml:space="preserve"> If you do not read the change notices, you will spend a whole night investigating an "attack" that is the IT team patching servers exactly as they said they would.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A change notice is a LIST, not a general permission to ignore things.</w:t>
      </w:r>
      <w:r>
        <w:rPr>
          <w:color w:val="2A3A4A"/>
          <w:sz w:val="21"/>
        </w:rPr>
        <w:t xml:space="preserve"> If it names four servers, it says nothing about a fifth. And "the notice says nothing" means you treat it completely normally.</w:t>
      </w:r>
    </w:p>
    <w:p>
      <w:pPr>
        <w:pStyle w:val="Heading2"/>
      </w:pPr>
      <w:r>
        <w:rPr>
          <w:b/>
          <w:color w:val="1B3A5C"/>
          <w:sz w:val="30"/>
        </w:rPr>
        <w:t>Client SLA notice</w:t>
      </w:r>
    </w:p>
    <w:p>
      <w:r>
        <w:rPr>
          <w:b/>
          <w:sz w:val="22"/>
        </w:rPr>
        <w:t>Says:</w:t>
      </w:r>
      <w:r>
        <w:rPr>
          <w:sz w:val="22"/>
        </w:rPr>
        <w:t xml:space="preserve"> this client's timings are different from the standard.</w:t>
      </w:r>
    </w:p>
    <w:p>
      <w:r>
        <w:rPr>
          <w:b/>
          <w:sz w:val="22"/>
        </w:rPr>
        <w:t>SLA = Service Level Agreement</w:t>
      </w:r>
      <w:r>
        <w:rPr>
          <w:sz w:val="22"/>
        </w:rPr>
        <w:t xml:space="preserve"> — the contract term for how fast you must respond.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WHEN TWO DOCUMENTS DISAGREE</w:t>
      </w:r>
    </w:p>
    <w:p>
      <w:r>
        <w:rPr>
          <w:sz w:val="22"/>
        </w:rPr>
        <w:t>This is the most transferable idea in the whole pack.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>## Do not pick the stricter one. Do not pick the newer one. Do not pick the one you prefer. ## Check whether the notice has the AUTHORITY to override.</w:t>
      </w:r>
    </w:p>
    <w:p>
      <w:r>
        <w:rPr>
          <w:b/>
          <w:sz w:val="22"/>
        </w:rPr>
        <w:t>A document that can override says so, in words.</w:t>
      </w:r>
      <w:r>
        <w:rPr>
          <w:sz w:val="22"/>
        </w:rPr>
        <w:t xml:space="preserve"> It will contain a sentence like </w:t>
      </w:r>
      <w:r>
        <w:rPr>
          <w:i/>
          <w:sz w:val="22"/>
        </w:rPr>
        <w:t>"this supersedes section X."</w:t>
      </w:r>
    </w:p>
    <w:p>
      <w:r>
        <w:rPr>
          <w:sz w:val="22"/>
        </w:rPr>
        <w:t xml:space="preserve">If it does not say so, it cannot. And if you genuinely cannot tell — </w:t>
      </w:r>
      <w:r>
        <w:rPr>
          <w:b/>
          <w:sz w:val="22"/>
        </w:rPr>
        <w:t>ask.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>Choosing the stricter option feels safe and responsible. It is still guessing. The rule is about authority, not caution.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9. QUICK REFERENCE CARD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Once you have read the rest, this page is all you need open while you work.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5"/>
        </w:rPr>
        <w:t>For every single alert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1. RECORD IT          4 fields, within 5 min of receipt        [3.1]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2. ASSESS IT          Severity Matrix, before anything else    [3.2]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3. CHECK THE RULES    The four override rules under the table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4. CHECK FOR A NOTICE Advisory? Change notice? SLA notice?     [3.4]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5. NOTIFY             Critical 10 min · High 15 min            [3.3]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           — from ASSESSMENT, not receipt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6. ESCALATE           Escalation Matrix. All six items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7. RECORD EVERYTHING  Actions, times, who authorised           [3.7]</w:t>
      </w:r>
    </w:p>
    <w:p>
      <w:pPr>
        <w:spacing w:after="80"/>
      </w:pPr>
    </w:p>
    <w:p>
      <w:pPr>
        <w:pStyle w:val="Heading3"/>
      </w:pPr>
      <w:r>
        <w:rPr>
          <w:b/>
          <w:color w:val="2E75B6"/>
          <w:sz w:val="25"/>
        </w:rPr>
        <w:t>The four override rules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1. Domain controller / backup / finance   →  UP one level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2. Client reported it by phone            →  at least MEDIUM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3. Stuck between two levels               →  take the HIGHER, say why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4. "I don't know what this is"            →  MEDIUM minimum, never Low</w:t>
      </w:r>
    </w:p>
    <w:p>
      <w:pPr>
        <w:spacing w:after="80"/>
      </w:pPr>
    </w:p>
    <w:p>
      <w:pPr>
        <w:pStyle w:val="Heading3"/>
      </w:pPr>
      <w:r>
        <w:rPr>
          <w:b/>
          <w:color w:val="2E75B6"/>
          <w:sz w:val="25"/>
        </w:rPr>
        <w:t>Severity at a glance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Notify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Escalate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CRITICAL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 min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L2 </w:t>
            </w:r>
            <w:r>
              <w:rPr>
                <w:b/>
                <w:sz w:val="20"/>
              </w:rPr>
              <w:t>+</w:t>
            </w:r>
            <w:r>
              <w:rPr>
                <w:sz w:val="20"/>
              </w:rPr>
              <w:t xml:space="preserve"> SOC Manager, phone first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HIGH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15 min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L2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MEDIUM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 hours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L2 if unresolved at shift end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LOW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Shift summary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Nobody — close it, </w:t>
            </w:r>
            <w:r>
              <w:rPr>
                <w:b/>
                <w:sz w:val="20"/>
              </w:rPr>
              <w:t>with documentation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2E75B6"/>
          <w:sz w:val="25"/>
        </w:rPr>
        <w:t>The six things in an escalation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1 Ticket number          4 What you already checked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2 What was detected      5 Your severity, and why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3 Hosts and users        6 WHAT YOU ARE ASKING FOR</w:t>
      </w:r>
    </w:p>
    <w:p>
      <w:pPr>
        <w:spacing w:after="80"/>
      </w:pPr>
    </w:p>
    <w:p>
      <w:pPr>
        <w:pStyle w:val="Heading3"/>
      </w:pPr>
      <w:r>
        <w:rPr>
          <w:b/>
          <w:color w:val="2E75B6"/>
          <w:sz w:val="25"/>
        </w:rPr>
        <w:t>Three things you can never do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✗  Take containment action                        [3.6]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✗  Close a Low without documenting it             [3.5]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✗  Contact the CISO directly                      [SOP-SOC-003]</w:t>
      </w:r>
    </w:p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NOTES</w:t>
      </w:r>
    </w:p>
    <w:p>
      <w:r>
        <w:rPr>
          <w:i/>
          <w:sz w:val="22"/>
        </w:rPr>
        <w:t>Use this space while you work through the Night Shift activity. Write down anything you had to look up twice — that is the thing you will forget on Day 6.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>Name:</w:t>
      </w:r>
      <w:r>
        <w:rPr>
          <w:sz w:val="22"/>
        </w:rPr>
        <w:t xml:space="preserve">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sz w:val="22"/>
        </w:rPr>
        <w:t xml:space="preserve"> </w:t>
      </w:r>
      <w:r>
        <w:rPr>
          <w:b/>
          <w:sz w:val="22"/>
        </w:rPr>
        <w:t>Date issued:</w:t>
      </w:r>
      <w:r>
        <w:rPr>
          <w:sz w:val="22"/>
        </w:rPr>
        <w:t xml:space="preserve">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Bring this to every session.</w:t>
      </w:r>
      <w:r>
        <w:rPr>
          <w:color w:val="2A3A4A"/>
          <w:sz w:val="21"/>
        </w:rPr>
        <w:t xml:space="preserve"> Mark it up. A clean SOP is one nobody has read.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