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"Классы и объекты. Использование конструкторов."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  <w:br w:type="textWrapping"/>
        <w:t>2. Определить в классе следующие конструкторы: без параметров, с параметрами, копирования.</w:t>
        <w:br w:type="textWrapping"/>
        <w:t>3. Определить в классе деструктор.</w:t>
        <w:br w:type="textWrapping"/>
        <w:t>4. Определить в классе компоненты-функции для просмотра и установки полей данных (селекторы и модификаторы).</w:t>
        <w:br w:type="textWrapping"/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3147060" cy="944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CcAAAAAAAAAAAAAACcAAAAXBMAANAF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44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369820" cy="224028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AAAAAAAAACcAAAAAAAAAAAAAACcAAAAlA4AAMgN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240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класса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94760" cy="419100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IAAAAAAAAAAAAAAAAAAAAAAACcAAAAAAAAAAAAAACcAAAAWBcAAMgZ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19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Класс employee. Переменные: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name - ФИО, position - должность, salary - зарплата.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3 вида конструкторов: по умолчанию, с параметрами, копирования.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Деструктор.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Селекторы для получения ФИО, должности и зарплаты.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Модификаторы для установки введенных значений на место ФИО, должности и зарплаты.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Метод show() для вывода всех данных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компонентных функций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::employee()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конструктор по умолчанию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"Вызов конструктора по умолчанию."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конструктор с параметрами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::employee(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"Вызов конструктора с параметрами."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position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salary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::employee(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конструктор копирования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position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.position;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salary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.salary;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::~employee()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деструктор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"Вызов деструктора."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::get_name()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::set_name(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::get_position()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"Должность: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position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::set_position(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position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::get_salary()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"Зарплата: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salary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::set_salary(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salary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"ФИО: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"Должность: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position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"Зарплата: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salary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 функции show()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make_employee()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n, p, 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"Введите ФИО: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getline(cin, n);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"Введите должность: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getline(cin, p);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"Введите зарплату: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employee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emp(n,p,s);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emp;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345180" cy="343662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5AAAAB6IAAAAAAAAAAAAAAAAAAAAAAACcAAAAAQAAAAAAAACcAAAAlBQAACQV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436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pStyle w:val="para5"/>
        <w:ind w:left="0" w:firstLine="0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1. Для чего нужен конструктор?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Конструктор необходим для инициализации полей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4335780" cy="9525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BoAANwF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52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4640580" cy="21336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BwAAFAB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13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  <w:br w:type="textWrapping"/>
        <w:t>2. Сколько типов конструкторов существует в C++?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color w:val="000000"/>
          <w:sz w:val="27"/>
          <w:lang w:val="ru-ru" w:eastAsia="zh-cn" w:bidi="ar-sa"/>
        </w:rPr>
        <w:t xml:space="preserve">Существует 3 типа конструкторов: </w:t>
      </w:r>
      <w:r>
        <w:rPr>
          <w:rFonts w:eastAsia="Calibri" w:cs="Calibri"/>
          <w:sz w:val="28"/>
          <w:szCs w:val="22"/>
          <w:lang w:eastAsia="en-us"/>
        </w:rPr>
        <w:t>Без параметров, с параметрами, конструктор копирования.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- конструктор без параметров: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430780" cy="25146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9A4AAIwB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51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3535680" cy="64008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wBUAAPAD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- конструктор с параметрами: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3322320" cy="4038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cBQAAHwC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03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3779520" cy="93726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QBcAAMQF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937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- конструктор копирования: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3360420" cy="26670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BQAAKQB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6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3924300" cy="85344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JBgAAEAF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  <w:br w:type="textWrapping"/>
        <w:t xml:space="preserve">3. Для чего используется деструктор? В каких случаях деструктор описывается явно? </w:t>
      </w:r>
    </w:p>
    <w:p>
      <w:pPr>
        <w:pStyle w:val="para5"/>
        <w:ind w:left="0" w:firstLine="0"/>
      </w:pPr>
      <w:r>
        <w:t>Деструктор используется 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>
      <w:pPr>
        <w:pStyle w:val="para5"/>
        <w:ind w:left="0" w:firstLine="0"/>
      </w:pPr>
      <w:r>
        <w:rPr>
          <w:noProof/>
        </w:rPr>
        <w:drawing>
          <wp:inline distT="89535" distB="89535" distL="89535" distR="89535">
            <wp:extent cx="2613660" cy="5943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3Kc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FBAAAKgD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4. Для чего используется конструктор без параметров? Конструктор с параметрами? Конструктор копирования?</w:t>
      </w:r>
    </w:p>
    <w:p>
      <w:pPr>
        <w:pStyle w:val="para5"/>
        <w:ind w:left="0" w:firstLine="0"/>
      </w:pPr>
      <w:r>
        <w:t>Без параметров – для инициализации полей по умолчанию(заранее заданными значениями). С параметрами – для инициализации полей переданными в конструктор значениями. Копирования – для инициализации полей с помощью копирования их из другого обьекта.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5. В каких случаях вызывается конструктор копирования?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val="ru-ru" w:eastAsia="en-us"/>
        </w:rPr>
      </w:pPr>
      <w:r>
        <w:rPr>
          <w:rFonts w:eastAsia="Calibri" w:cs="Calibri"/>
          <w:sz w:val="28"/>
          <w:szCs w:val="22"/>
          <w:lang w:eastAsia="en-us"/>
        </w:rPr>
        <w:t xml:space="preserve">Конструктор копирования вызывается в случае, когда нужно заполнить </w:t>
      </w:r>
      <w:r>
        <w:rPr>
          <w:rFonts w:eastAsia="Calibri" w:cs="Calibri"/>
          <w:sz w:val="28"/>
          <w:szCs w:val="22"/>
          <w:lang w:val="en-us" w:eastAsia="en-us"/>
        </w:rPr>
        <w:t>n</w:t>
      </w:r>
      <w:r>
        <w:rPr>
          <w:rFonts w:eastAsia="Calibri" w:cs="Calibri"/>
          <w:sz w:val="28"/>
          <w:szCs w:val="22"/>
          <w:lang w:val="ru-ru" w:eastAsia="en-us"/>
        </w:rPr>
        <w:t xml:space="preserve"> обьектов одинаковыми значениями полей.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6. Перечислить свойства конструкторов.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7. Перечислить свойства деструкторов.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Не могут иметь аргументов; Не возвращают значение (или void ); Не может быть объявлен как const , volatile или static . Однако они могут вызываться для уничтожения объектов, объявленных как const , volatile или static ; Может быть объявлен как virtual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Обратите внимание, что для абстрактных классов деструкторы также могут объявляться как чисто виртуальные функции; не описаны явно – автоматически вызовутся.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8. К каким атрибутам имеют доступ методы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rFonts w:eastAsia="Calibri" w:cs="Calibri"/>
          <w:sz w:val="28"/>
          <w:szCs w:val="22"/>
          <w:lang w:val="en-us" w:eastAsia="en-us"/>
        </w:rPr>
        <w:t>Private, Public, Protected;</w:t>
      </w:r>
      <w:r>
        <w:rPr>
          <w:color w:val="000000"/>
          <w:sz w:val="27"/>
          <w:lang w:val="ru-ru" w:eastAsia="zh-cn" w:bidi="ar-sa"/>
        </w:rPr>
        <w:br w:type="textWrapping"/>
        <w:t>9. Что представляет собой указатель this?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rFonts w:eastAsia="Calibri" w:cs="Calibri"/>
          <w:sz w:val="28"/>
          <w:szCs w:val="22"/>
          <w:lang w:eastAsia="en-us"/>
        </w:rPr>
        <w:t>Адрес текущего обьекта класса</w:t>
      </w:r>
      <w:r>
        <w:rPr>
          <w:color w:val="000000"/>
          <w:sz w:val="27"/>
          <w:lang w:val="ru-ru" w:eastAsia="zh-cn" w:bidi="ar-sa"/>
        </w:rPr>
        <w:t>.</w:t>
      </w:r>
    </w:p>
    <w:p>
      <w:pPr>
        <w:rPr>
          <w:lang w:val="ru-ru" w:eastAsia="zh-cn" w:bidi="ar-sa"/>
        </w:rPr>
      </w:pPr>
      <w:r>
        <w:rPr>
          <w:noProof/>
        </w:rPr>
        <w:drawing>
          <wp:inline distT="0" distB="0" distL="0" distR="0">
            <wp:extent cx="4145280" cy="1676400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extLst>
                        <a:ext uri="smNativeData">
                          <sm:smNativeData xmlns:sm="smNativeData" val="SMDATA_16_3Kcx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BkAAFAKAAAAAAAAAAAAAAA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676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 xml:space="preserve">10. Какая разница между методами определенными внутри класса и вне класса?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Внутри класса можно не передать параметры, вне – обязательно. Использование шаблонов ф-ий порой обязательно.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11. Какое значение возвращает конструктор?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Конструкторы не возвращают значений.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12. Какие методы создаются по умолчанию?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Конструктор и деструктор.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 xml:space="preserve">13. Какое значение возвращает деструктор?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>Деструктор не возвращает значений.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14. Дано описание класса</w:t>
        <w:br w:type="textWrapping"/>
        <w:t>class Student</w:t>
        <w:br w:type="textWrapping"/>
        <w:t>{</w:t>
        <w:br w:type="textWrapping"/>
        <w:tab/>
        <w:t>string name;</w:t>
        <w:br w:type="textWrapping"/>
        <w:tab/>
        <w:t>int group;</w:t>
        <w:br w:type="textWrapping"/>
        <w:tab/>
        <w:t>public:</w:t>
        <w:br w:type="textWrapping"/>
        <w:tab/>
        <w:t>student(string, int);</w:t>
        <w:br w:type="textWrapping"/>
        <w:tab/>
        <w:t>student(const student&amp;)</w:t>
        <w:br w:type="textWrapping"/>
        <w:tab/>
        <w:t>~student();</w:t>
        <w:br w:type="textWrapping"/>
        <w:t>};</w:t>
        <w:br w:type="textWrapping"/>
        <w:t>Какой метод отсутствует в описании класса?</w:t>
        <w:br w:type="textWrapping"/>
        <w:t>15. Какой метод будет вызван при выполнении следующих операторов:</w:t>
        <w:br w:type="textWrapping"/>
        <w:t>student*s;</w:t>
        <w:br w:type="textWrapping"/>
        <w:t>s=new student;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16. Какой метод будет вызван при выполнении следующих операторов: student s("Ivanov",20);</w:t>
        <w:br w:type="textWrapping"/>
        <w:t>17. Какие методы будут вызваны при выполнении следующих операторов: student s1("Ivanov",20);</w:t>
        <w:br w:type="textWrapping"/>
        <w:t>student s2=s1;</w:t>
        <w:br w:type="textWrapping"/>
        <w:t>18. Какие методы будут вызваны при выполнении следующих операторов: student s1("Ivanov",20);</w:t>
        <w:br w:type="textWrapping"/>
        <w:t>student s2;</w:t>
        <w:br w:type="textWrapping"/>
        <w:t>s2=s1;</w:t>
        <w:br w:type="textWrapping"/>
        <w:t>19. Какой конструктор будет использоваться при передаче параметра в функцию print():</w:t>
        <w:br w:type="textWrapping"/>
        <w:t>void print(student a)</w:t>
        <w:br w:type="textWrapping"/>
        <w:t>{a.show();}</w:t>
        <w:br w:type="textWrapping"/>
        <w:t>20. Класс описан следующим образом: class Student</w:t>
        <w:br w:type="textWrapping"/>
        <w:t>{</w:t>
        <w:br w:type="textWrapping"/>
        <w:t>string name;</w:t>
        <w:br w:type="textWrapping"/>
        <w:t>int age; public:</w:t>
        <w:br w:type="textWrapping"/>
        <w:t>void set_name(string);</w:t>
        <w:br w:type="textWrapping"/>
        <w:t>void set_age(int);</w:t>
        <w:br w:type="textWrapping"/>
        <w:t>};</w:t>
        <w:br w:type="textWrapping"/>
        <w:t>Student p;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Каким образом можно присвоить новое значение атрибуту name объекта р?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5"/>
        <w:ind w:left="0" w:firstLine="0"/>
      </w:pPr>
      <w:r/>
    </w:p>
    <w:p>
      <w:pPr>
        <w:pStyle w:val="para5"/>
        <w:ind w:left="0" w:firstLine="0"/>
      </w:pPr>
      <w:r/>
    </w:p>
    <w:p>
      <w:pPr>
        <w:pStyle w:val="para5"/>
        <w:ind w:left="0" w:firstLine="0"/>
      </w:pPr>
      <w:r/>
    </w:p>
    <w:p>
      <w:pPr>
        <w:pStyle w:val="para5"/>
        <w:numPr>
          <w:ilvl w:val="0"/>
          <w:numId w:val="2"/>
        </w:numPr>
        <w:ind w:left="1440" w:hanging="360"/>
      </w:pPr>
      <w:r/>
    </w:p>
    <w:p>
      <w:pPr>
        <w:pStyle w:val="para5"/>
        <w:numPr>
          <w:ilvl w:val="0"/>
          <w:numId w:val="2"/>
        </w:numPr>
        <w:ind w:left="1440" w:hanging="360"/>
      </w:pPr>
      <w:r>
        <w:t>Аналогично, x</w:t>
      </w:r>
    </w:p>
    <w:p>
      <w:pPr>
        <w:pStyle w:val="para5"/>
        <w:numPr>
          <w:ilvl w:val="0"/>
          <w:numId w:val="2"/>
        </w:numPr>
        <w:ind w:left="1440" w:hanging="360"/>
      </w:pPr>
      <w:r>
        <w:t>Сеттер.</w:t>
      </w:r>
    </w:p>
    <w:p>
      <w:pPr>
        <w:pStyle w:val="para5"/>
        <w:numPr>
          <w:ilvl w:val="0"/>
          <w:numId w:val="2"/>
        </w:numPr>
        <w:ind w:left="1440" w:hanging="360"/>
      </w:pPr>
      <w:r>
        <w:t>Никакой.</w:t>
      </w:r>
    </w:p>
    <w:p>
      <w:pPr>
        <w:pStyle w:val="para5"/>
        <w:numPr>
          <w:ilvl w:val="0"/>
          <w:numId w:val="2"/>
        </w:numPr>
        <w:ind w:left="1440" w:hanging="360"/>
      </w:pPr>
      <w:r>
        <w:t>Конструктор с параметрами.</w:t>
      </w:r>
    </w:p>
    <w:p>
      <w:pPr>
        <w:pStyle w:val="para5"/>
        <w:numPr>
          <w:ilvl w:val="0"/>
          <w:numId w:val="2"/>
        </w:numPr>
        <w:ind w:left="1440" w:hanging="360"/>
      </w:pPr>
      <w:r>
        <w:t>Конструктор с параметрами для первого обьекта и конструктор копирования для второго.</w:t>
      </w:r>
    </w:p>
    <w:p>
      <w:pPr>
        <w:pStyle w:val="para5"/>
        <w:numPr>
          <w:ilvl w:val="0"/>
          <w:numId w:val="2"/>
        </w:numPr>
        <w:ind w:left="1440" w:hanging="360"/>
      </w:pPr>
      <w:r>
        <w:t>Аналогично предыдущему, только сначала второй обьект вызовет конструктор без параметров.</w:t>
      </w:r>
    </w:p>
    <w:p>
      <w:pPr>
        <w:pStyle w:val="para5"/>
        <w:numPr>
          <w:ilvl w:val="0"/>
          <w:numId w:val="2"/>
        </w:numPr>
        <w:ind w:left="1440" w:hanging="360"/>
      </w:pPr>
      <w:r>
        <w:t>С параметрами.</w:t>
      </w:r>
    </w:p>
    <w:p>
      <w:pPr>
        <w:pStyle w:val="para5"/>
        <w:numPr>
          <w:ilvl w:val="0"/>
          <w:numId w:val="2"/>
        </w:numPr>
        <w:ind w:left="1440" w:hanging="360"/>
      </w:pPr>
      <w:r>
        <w:rPr>
          <w:lang w:val="en-us"/>
        </w:rPr>
        <w:t>p.set_name(“name”);</w:t>
      </w:r>
      <w:r/>
      <w:bookmarkStart w:id="0" w:name="_GoBack"/>
      <w:r/>
      <w:bookmarkEnd w:id="0"/>
      <w:r/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162"/>
      <w:tmLastPosIdx w:val="136"/>
    </w:tmLastPosCaret>
    <w:tmLastPosAnchor>
      <w:tmLastPosPgfIdx w:val="0"/>
      <w:tmLastPosIdx w:val="0"/>
    </w:tmLastPosAnchor>
    <w:tmLastPosTblRect w:left="0" w:top="0" w:right="0" w:bottom="0"/>
  </w:tmLastPos>
  <w:tmAppRevision w:date="168097583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paragraph" w:styleId="para5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sz w:val="28"/>
      <w:szCs w:val="22"/>
      <w:lang w:eastAsia="en-us"/>
    </w:rPr>
  </w:style>
  <w:style w:type="paragraph" w:styleId="para6">
    <w:name w:val="No Spacing"/>
    <w:qFormat/>
    <w:pPr>
      <w:widowControl/>
    </w:pPr>
    <w:rPr>
      <w:rFonts w:eastAsia="Calibri" w:cs="Calibri"/>
      <w:b/>
      <w:kern w:val="1"/>
      <w:sz w:val="3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paragraph" w:styleId="para5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sz w:val="28"/>
      <w:szCs w:val="22"/>
      <w:lang w:eastAsia="en-us"/>
    </w:rPr>
  </w:style>
  <w:style w:type="paragraph" w:styleId="para6">
    <w:name w:val="No Spacing"/>
    <w:qFormat/>
    <w:pPr>
      <w:widowControl/>
    </w:pPr>
    <w:rPr>
      <w:rFonts w:eastAsia="Calibri" w:cs="Calibri"/>
      <w:b/>
      <w:kern w:val="1"/>
      <w:sz w:val="3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2023-04-04T10:34:08Z</dcterms:created>
  <dcterms:modified xsi:type="dcterms:W3CDTF">2023-04-08T17:43:56Z</dcterms:modified>
</cp:coreProperties>
</file>