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para4"/>
        <w:ind w:left="-113" w:right="-339"/>
        <w:spacing/>
        <w:jc w:val="center"/>
        <w:widowControl/>
        <w:tabs defTabSz="720">
          <w:tab w:val="left" w:pos="9921" w:leader="none"/>
        </w:tabs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  <w:r>
        <w:rPr>
          <w:b/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</w:t>
      </w:r>
    </w:p>
    <w:p>
      <w:pPr>
        <w:pStyle w:val="para4"/>
        <w:ind w:left="-170" w:firstLine="170"/>
        <w:spacing/>
        <w:jc w:val="center"/>
        <w:widowControl/>
        <w:tabs defTabSz="720">
          <w:tab w:val="left" w:pos="9978" w:leader="none"/>
        </w:tabs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>
      <w:pPr>
        <w:pStyle w:val="para4"/>
        <w:ind w:left="-170" w:firstLine="170"/>
        <w:spacing/>
        <w:jc w:val="center"/>
        <w:widowControl/>
        <w:tabs defTabSz="720">
          <w:tab w:val="left" w:pos="9978" w:leader="none"/>
        </w:tabs>
        <w:rPr>
          <w:sz w:val="28"/>
          <w:szCs w:val="28"/>
        </w:rPr>
      </w:pPr>
      <w:r>
        <w:rPr>
          <w:sz w:val="28"/>
          <w:szCs w:val="28"/>
        </w:rPr>
        <w:t>Лабораторная работа №8</w:t>
      </w:r>
    </w:p>
    <w:p>
      <w:pPr>
        <w:pStyle w:val="para4"/>
        <w:spacing/>
        <w:jc w:val="center"/>
        <w:widowControl/>
        <w:rPr>
          <w:sz w:val="28"/>
          <w:szCs w:val="20"/>
        </w:rPr>
      </w:pPr>
      <w:r>
        <w:rPr>
          <w:sz w:val="28"/>
          <w:szCs w:val="28"/>
        </w:rPr>
        <w:t xml:space="preserve">Тема : </w:t>
      </w:r>
      <w:r>
        <w:rPr>
          <w:sz w:val="28"/>
          <w:szCs w:val="20"/>
        </w:rPr>
        <w:t>"Программа, управляемая событиями"</w:t>
      </w:r>
      <w:r>
        <w:rPr>
          <w:sz w:val="28"/>
          <w:szCs w:val="20"/>
        </w:rPr>
      </w:r>
    </w:p>
    <w:p>
      <w:pPr>
        <w:pStyle w:val="para4"/>
        <w:spacing/>
        <w:jc w:val="center"/>
        <w:widowControl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</w:r>
    </w:p>
    <w:p>
      <w:pPr>
        <w:pStyle w:val="para4"/>
        <w:widowControl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Выполнила работу</w:t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Студентка группы РИС-22-1Б</w:t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Верхоланцева Е. С.</w:t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Проверила</w:t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>
      <w:pPr>
        <w:pStyle w:val="para4"/>
        <w:ind w:left="424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ara4"/>
        <w:ind w:left="424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ara4"/>
        <w:ind w:left="424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ara4"/>
        <w:ind w:left="3540" w:firstLine="708"/>
        <w:widowControl/>
        <w:rPr>
          <w:sz w:val="28"/>
          <w:szCs w:val="28"/>
        </w:rPr>
      </w:pPr>
      <w:r>
        <w:rPr>
          <w:sz w:val="28"/>
          <w:szCs w:val="28"/>
        </w:rPr>
        <w:t>Г. Пермь-2023</w:t>
      </w:r>
    </w:p>
    <w:p>
      <w:pPr>
        <w:pStyle w:val="para4"/>
        <w:ind w:left="3540" w:firstLine="708"/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задачи</w:t>
      </w:r>
    </w:p>
    <w:p>
      <w:pPr>
        <w:pStyle w:val="para4"/>
        <w:widowControl/>
        <w:rPr>
          <w:b/>
          <w:bCs/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5941695" cy="272415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UtRX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AAAAAAAAACcAAAAjSQAAMIQAAAAAAAAnAAAAJw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241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</w:r>
    </w:p>
    <w:p>
      <w:pPr>
        <w:pStyle w:val="para4"/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9</w:t>
      </w:r>
    </w:p>
    <w:p>
      <w:pPr>
        <w:pStyle w:val="para4"/>
        <w:widowControl/>
        <w:rPr>
          <w:b/>
          <w:bCs/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5644515" cy="3002280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6_UtRX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LkiAAB4EgAAuSIAAHgS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AAAAAAAAACcAAAAuSIAAHgSAAAAAAAAnAAAAJw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4515" cy="30022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</w:r>
    </w:p>
    <w:p>
      <w:pPr>
        <w:pStyle w:val="para4"/>
        <w:spacing/>
        <w:jc w:val="center"/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Диаграмма классов</w:t>
      </w:r>
    </w:p>
    <w:p>
      <w:pPr>
        <w:pStyle w:val="para4"/>
        <w:spacing/>
        <w:jc w:val="center"/>
        <w:widowControl/>
        <w:rPr>
          <w:b/>
          <w:bCs/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6080760" cy="4145280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/>
                      <a:extLst>
                        <a:ext uri="smNativeData">
                          <sm:smNativeData xmlns:sm="smNativeData" val="SMDATA_16_UtRX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QAAAAAAAACcAAAAaCUAAIAZAAAAAAAAnAAAAJw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41452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</w:r>
    </w:p>
    <w:p>
      <w:pPr>
        <w:pStyle w:val="para4"/>
        <w:spacing/>
        <w:jc w:val="center"/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класса-контейнера</w:t>
      </w:r>
    </w:p>
    <w:p>
      <w:pPr>
        <w:pStyle w:val="para4"/>
        <w:spacing/>
        <w:jc w:val="center"/>
        <w:widowControl/>
        <w:rPr>
          <w:b/>
          <w:bCs/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1531620" cy="2628900"/>
            <wp:effectExtent l="0" t="0" r="0" b="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/>
                      <a:extLst>
                        <a:ext uri="smNativeData">
                          <sm:smNativeData xmlns:sm="smNativeData" val="SMDATA_16_UtRX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bAkAACwQAAAAAAAAnAAAAJw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26289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</w:r>
    </w:p>
    <w:p>
      <w:pPr>
        <w:pStyle w:val="para4"/>
        <w:spacing/>
        <w:jc w:val="center"/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ara4"/>
        <w:spacing/>
        <w:jc w:val="center"/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Определение компонентных функций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"List.h"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::List()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beg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size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cur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::~List(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(beg != 0)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beg;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beg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::List(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beg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* [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];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cur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size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::Get_Name()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Object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** p = beg;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cur; i++)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(*p)-&gt;Get_name()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p++;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::Add()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Object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p;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"1.Print"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"2.Book"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y;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y;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(y == 1) {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ab/>
        <w:t>Print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a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a-&gt;Input();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p = a;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(cur &lt; size)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beg[cur] = p;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cur++;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(y == 2) {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ab/>
        <w:t>Book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b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b-&gt;Input();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p = b;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(cur &lt; size)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beg[cur] = p;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cur++;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::Show()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(cur == 0) 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"Empty"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Object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** p = beg;   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cur; i++)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(*p)-&gt;Show();   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p++; 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 ()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cur;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::Del()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(cur == 0)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cur--;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Описание класса Dialog</w:t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2286000" cy="2545080"/>
            <wp:effectExtent l="0" t="0" r="0" b="0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/>
                      <a:extLst>
                        <a:ext uri="smNativeData">
                          <sm:smNativeData xmlns:sm="smNativeData" val="SMDATA_16_UtRX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QAAAAAAAACcAAAAEA4AAKgPAAAAAAAAnAAAAJw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5450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Определение компонентных функций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"Dialog.h"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>Dialog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::Dialog(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: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List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EndState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>Dialog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::~Dialog(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Dialog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::GetEvent(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TEvent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event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OpInt =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"m+-szq"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char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code;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'&gt;'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s; code = s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(OpInt.find(code) &gt;= 0) {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ab/>
        <w:t>event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.what = evMessage;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switch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(code)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case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'm'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event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.command = cmMake;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2b91af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case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'+'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event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.command = cmAdd;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case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event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.command = cmDel;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case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's'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event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.command = cmShow;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case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event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.command = cmGet;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2b91af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case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'q'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event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.command = cmQuit;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event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.what = evNothing;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Dialog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::Execute()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TEvent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event;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do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EndState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GetEvent(event);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HandleEvent(event);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(Valid());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Dialog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::Valid()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EndState ==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Dialog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::ClearEvent(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TEvent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event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>event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.what = evNothing;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Dialog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::EndExec()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EndState = 1;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Dialog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::HandleEvent(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TEvent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event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event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.what == evMessage)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switch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event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.command)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case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cmMake: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"Enter size: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 xml:space="preserve">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size;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 xml:space="preserve">beg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Object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* [size];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 xml:space="preserve">cur = 0;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2b91af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ClearEvent(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event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>break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2b91af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case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cmAdd: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Add();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ClearEvent(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event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>break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case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cmDel: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 xml:space="preserve">Del();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ClearEvent(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event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>break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case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cmShow: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 xml:space="preserve">Show();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ClearEvent(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event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>break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case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cmQuit: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 xml:space="preserve">EndExec();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ClearEvent(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event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>break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case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cmGet: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Get_Name();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ClearEvent(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event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>break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Результат работы проргаммы</w:t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3596640" cy="4594860"/>
            <wp:effectExtent l="0" t="0" r="0" b="0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/>
                      <a:extLst>
                        <a:ext uri="smNativeData">
                          <sm:smNativeData xmlns:sm="smNativeData" val="SMDATA_16_UtRX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QAAAAAAAACcAAAAIBYAAEQcAAAAAAAAnAAAAJw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45948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Ответы на контрольные вопросы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>1. Что такое класс-группа? Привести примеры таких классов.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Класс-группа - это класс, который содержит в себе коллекцию объектов других классов и предоставляет методы для работы с этой коллекцией.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Например, можно создать класс-группу "Список студентов", который будет содержать объекты класса "Студент". Класс-группа будет предоставлять методы для добавления/удаления студентов, получения списка студентов и т.д.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br w:type="textWrapping"/>
        <w:t>2. Привести пример описания класса-группы Список (List).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template &lt;typename T&gt;</w:t>
      </w:r>
    </w:p>
    <w:p>
      <w:pPr>
        <w:pBdr>
          <w:top w:val="single" w:sz="0" w:space="0" w:color="808080" tmln="0, 20, 20, 0, 0"/>
          <w:left w:val="single" w:sz="0" w:space="0" w:color="808080" tmln="0, 20, 20, 0, 0"/>
          <w:bottom w:val="single" w:sz="0" w:space="0" w:color="808080" tmln="0, 20, 20, 0, 0"/>
          <w:right w:val="single" w:sz="0" w:space="0" w:color="808080" tmln="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class List {</w:t>
      </w:r>
    </w:p>
    <w:p>
      <w:pPr>
        <w:pBdr>
          <w:top w:val="single" w:sz="0" w:space="0" w:color="808080" tmln="0, 20, 20, 0, 0"/>
          <w:left w:val="single" w:sz="0" w:space="0" w:color="808080" tmln="0, 20, 20, 0, 0"/>
          <w:bottom w:val="single" w:sz="0" w:space="0" w:color="808080" tmln="0, 20, 20, 0, 0"/>
          <w:right w:val="single" w:sz="0" w:space="0" w:color="808080" tmln="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pBdr>
          <w:top w:val="single" w:sz="0" w:space="0" w:color="808080" tmln="0, 20, 20, 0, 0"/>
          <w:left w:val="single" w:sz="0" w:space="0" w:color="808080" tmln="0, 20, 20, 0, 0"/>
          <w:bottom w:val="single" w:sz="0" w:space="0" w:color="808080" tmln="0, 20, 20, 0, 0"/>
          <w:right w:val="single" w:sz="0" w:space="0" w:color="808080" tmln="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// Конструкторы и деструктор</w:t>
      </w:r>
    </w:p>
    <w:p>
      <w:pPr>
        <w:pBdr>
          <w:top w:val="single" w:sz="0" w:space="0" w:color="808080" tmln="0, 20, 20, 0, 0"/>
          <w:left w:val="single" w:sz="0" w:space="0" w:color="808080" tmln="0, 20, 20, 0, 0"/>
          <w:bottom w:val="single" w:sz="0" w:space="0" w:color="808080" tmln="0, 20, 20, 0, 0"/>
          <w:right w:val="single" w:sz="0" w:space="0" w:color="808080" tmln="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List();</w:t>
      </w:r>
    </w:p>
    <w:p>
      <w:pPr>
        <w:pBdr>
          <w:top w:val="single" w:sz="0" w:space="0" w:color="808080" tmln="0, 20, 20, 0, 0"/>
          <w:left w:val="single" w:sz="0" w:space="0" w:color="808080" tmln="0, 20, 20, 0, 0"/>
          <w:bottom w:val="single" w:sz="0" w:space="0" w:color="808080" tmln="0, 20, 20, 0, 0"/>
          <w:right w:val="single" w:sz="0" w:space="0" w:color="808080" tmln="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List(const List&lt;T&gt;&amp; other);</w:t>
      </w:r>
    </w:p>
    <w:p>
      <w:pPr>
        <w:pBdr>
          <w:top w:val="single" w:sz="0" w:space="0" w:color="808080" tmln="0, 20, 20, 0, 0"/>
          <w:left w:val="single" w:sz="0" w:space="0" w:color="808080" tmln="0, 20, 20, 0, 0"/>
          <w:bottom w:val="single" w:sz="0" w:space="0" w:color="808080" tmln="0, 20, 20, 0, 0"/>
          <w:right w:val="single" w:sz="0" w:space="0" w:color="808080" tmln="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~List();</w:t>
      </w:r>
    </w:p>
    <w:p>
      <w:pPr>
        <w:pBdr>
          <w:top w:val="single" w:sz="0" w:space="0" w:color="808080" tmln="0, 20, 20, 0, 0"/>
          <w:left w:val="single" w:sz="0" w:space="0" w:color="808080" tmln="0, 20, 20, 0, 0"/>
          <w:bottom w:val="single" w:sz="0" w:space="0" w:color="808080" tmln="0, 20, 20, 0, 0"/>
          <w:right w:val="single" w:sz="0" w:space="0" w:color="808080" tmln="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Bdr>
          <w:top w:val="single" w:sz="0" w:space="0" w:color="808080" tmln="0, 20, 20, 0, 0"/>
          <w:left w:val="single" w:sz="0" w:space="0" w:color="808080" tmln="0, 20, 20, 0, 0"/>
          <w:bottom w:val="single" w:sz="0" w:space="0" w:color="808080" tmln="0, 20, 20, 0, 0"/>
          <w:right w:val="single" w:sz="0" w:space="0" w:color="808080" tmln="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// Операторы</w:t>
      </w:r>
    </w:p>
    <w:p>
      <w:pPr>
        <w:pBdr>
          <w:top w:val="single" w:sz="0" w:space="0" w:color="808080" tmln="0, 20, 20, 0, 0"/>
          <w:left w:val="single" w:sz="0" w:space="0" w:color="808080" tmln="0, 20, 20, 0, 0"/>
          <w:bottom w:val="single" w:sz="0" w:space="0" w:color="808080" tmln="0, 20, 20, 0, 0"/>
          <w:right w:val="single" w:sz="0" w:space="0" w:color="808080" tmln="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List&lt;T&gt;&amp; operator=(const List&lt;T&gt;&amp; other);</w:t>
      </w:r>
    </w:p>
    <w:p>
      <w:pPr>
        <w:pBdr>
          <w:top w:val="single" w:sz="0" w:space="0" w:color="808080" tmln="0, 20, 20, 0, 0"/>
          <w:left w:val="single" w:sz="0" w:space="0" w:color="808080" tmln="0, 20, 20, 0, 0"/>
          <w:bottom w:val="single" w:sz="0" w:space="0" w:color="808080" tmln="0, 20, 20, 0, 0"/>
          <w:right w:val="single" w:sz="0" w:space="0" w:color="808080" tmln="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T&amp; operator[](int index);</w:t>
      </w:r>
    </w:p>
    <w:p>
      <w:pPr>
        <w:pBdr>
          <w:top w:val="single" w:sz="0" w:space="0" w:color="808080" tmln="0, 20, 20, 0, 0"/>
          <w:left w:val="single" w:sz="0" w:space="0" w:color="808080" tmln="0, 20, 20, 0, 0"/>
          <w:bottom w:val="single" w:sz="0" w:space="0" w:color="808080" tmln="0, 20, 20, 0, 0"/>
          <w:right w:val="single" w:sz="0" w:space="0" w:color="808080" tmln="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const T&amp; operator[](int index) const;</w:t>
      </w:r>
    </w:p>
    <w:p>
      <w:pPr>
        <w:pBdr>
          <w:top w:val="single" w:sz="0" w:space="0" w:color="808080" tmln="0, 20, 20, 0, 0"/>
          <w:left w:val="single" w:sz="0" w:space="0" w:color="808080" tmln="0, 20, 20, 0, 0"/>
          <w:bottom w:val="single" w:sz="0" w:space="0" w:color="808080" tmln="0, 20, 20, 0, 0"/>
          <w:right w:val="single" w:sz="0" w:space="0" w:color="808080" tmln="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Bdr>
          <w:top w:val="single" w:sz="0" w:space="0" w:color="808080" tmln="0, 20, 20, 0, 0"/>
          <w:left w:val="single" w:sz="0" w:space="0" w:color="808080" tmln="0, 20, 20, 0, 0"/>
          <w:bottom w:val="single" w:sz="0" w:space="0" w:color="808080" tmln="0, 20, 20, 0, 0"/>
          <w:right w:val="single" w:sz="0" w:space="0" w:color="808080" tmln="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// Методы</w:t>
      </w:r>
    </w:p>
    <w:p>
      <w:pPr>
        <w:pBdr>
          <w:top w:val="single" w:sz="0" w:space="0" w:color="808080" tmln="0, 20, 20, 0, 0"/>
          <w:left w:val="single" w:sz="0" w:space="0" w:color="808080" tmln="0, 20, 20, 0, 0"/>
          <w:bottom w:val="single" w:sz="0" w:space="0" w:color="808080" tmln="0, 20, 20, 0, 0"/>
          <w:right w:val="single" w:sz="0" w:space="0" w:color="808080" tmln="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void insert(int index, const T&amp; value);</w:t>
      </w:r>
    </w:p>
    <w:p>
      <w:pPr>
        <w:pBdr>
          <w:top w:val="single" w:sz="0" w:space="0" w:color="808080" tmln="0, 20, 20, 0, 0"/>
          <w:left w:val="single" w:sz="0" w:space="0" w:color="808080" tmln="0, 20, 20, 0, 0"/>
          <w:bottom w:val="single" w:sz="0" w:space="0" w:color="808080" tmln="0, 20, 20, 0, 0"/>
          <w:right w:val="single" w:sz="0" w:space="0" w:color="808080" tmln="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void remove(int index);</w:t>
      </w:r>
    </w:p>
    <w:p>
      <w:pPr>
        <w:pBdr>
          <w:top w:val="single" w:sz="0" w:space="0" w:color="808080" tmln="0, 20, 20, 0, 0"/>
          <w:left w:val="single" w:sz="0" w:space="0" w:color="808080" tmln="0, 20, 20, 0, 0"/>
          <w:bottom w:val="single" w:sz="0" w:space="0" w:color="808080" tmln="0, 20, 20, 0, 0"/>
          <w:right w:val="single" w:sz="0" w:space="0" w:color="808080" tmln="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int size() const;</w:t>
      </w:r>
    </w:p>
    <w:p>
      <w:pPr>
        <w:pBdr>
          <w:top w:val="single" w:sz="0" w:space="0" w:color="808080" tmln="0, 20, 20, 0, 0"/>
          <w:left w:val="single" w:sz="0" w:space="0" w:color="808080" tmln="0, 20, 20, 0, 0"/>
          <w:bottom w:val="single" w:sz="0" w:space="0" w:color="808080" tmln="0, 20, 20, 0, 0"/>
          <w:right w:val="single" w:sz="0" w:space="0" w:color="808080" tmln="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bool isEmpty() const;</w:t>
      </w:r>
    </w:p>
    <w:p>
      <w:pPr>
        <w:pBdr>
          <w:top w:val="single" w:sz="0" w:space="0" w:color="808080" tmln="0, 20, 20, 0, 0"/>
          <w:left w:val="single" w:sz="0" w:space="0" w:color="808080" tmln="0, 20, 20, 0, 0"/>
          <w:bottom w:val="single" w:sz="0" w:space="0" w:color="808080" tmln="0, 20, 20, 0, 0"/>
          <w:right w:val="single" w:sz="0" w:space="0" w:color="808080" tmln="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Bdr>
          <w:top w:val="single" w:sz="0" w:space="0" w:color="808080" tmln="0, 20, 20, 0, 0"/>
          <w:left w:val="single" w:sz="0" w:space="0" w:color="808080" tmln="0, 20, 20, 0, 0"/>
          <w:bottom w:val="single" w:sz="0" w:space="0" w:color="808080" tmln="0, 20, 20, 0, 0"/>
          <w:right w:val="single" w:sz="0" w:space="0" w:color="808080" tmln="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private:</w:t>
      </w:r>
    </w:p>
    <w:p>
      <w:pPr>
        <w:pBdr>
          <w:top w:val="single" w:sz="0" w:space="0" w:color="808080" tmln="0, 20, 20, 0, 0"/>
          <w:left w:val="single" w:sz="0" w:space="0" w:color="808080" tmln="0, 20, 20, 0, 0"/>
          <w:bottom w:val="single" w:sz="0" w:space="0" w:color="808080" tmln="0, 20, 20, 0, 0"/>
          <w:right w:val="single" w:sz="0" w:space="0" w:color="808080" tmln="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// Внутренний класс узла списка</w:t>
      </w:r>
    </w:p>
    <w:p>
      <w:pPr>
        <w:pBdr>
          <w:top w:val="single" w:sz="0" w:space="0" w:color="808080" tmln="0, 20, 20, 0, 0"/>
          <w:left w:val="single" w:sz="0" w:space="0" w:color="808080" tmln="0, 20, 20, 0, 0"/>
          <w:bottom w:val="single" w:sz="0" w:space="0" w:color="808080" tmln="0, 20, 20, 0, 0"/>
          <w:right w:val="single" w:sz="0" w:space="0" w:color="808080" tmln="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struct Node {</w:t>
      </w:r>
    </w:p>
    <w:p>
      <w:pPr>
        <w:pBdr>
          <w:top w:val="single" w:sz="0" w:space="0" w:color="808080" tmln="0, 20, 20, 0, 0"/>
          <w:left w:val="single" w:sz="0" w:space="0" w:color="808080" tmln="0, 20, 20, 0, 0"/>
          <w:bottom w:val="single" w:sz="0" w:space="0" w:color="808080" tmln="0, 20, 20, 0, 0"/>
          <w:right w:val="single" w:sz="0" w:space="0" w:color="808080" tmln="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  T data;</w:t>
      </w:r>
    </w:p>
    <w:p>
      <w:pPr>
        <w:pBdr>
          <w:top w:val="single" w:sz="0" w:space="0" w:color="808080" tmln="0, 20, 20, 0, 0"/>
          <w:left w:val="single" w:sz="0" w:space="0" w:color="808080" tmln="0, 20, 20, 0, 0"/>
          <w:bottom w:val="single" w:sz="0" w:space="0" w:color="808080" tmln="0, 20, 20, 0, 0"/>
          <w:right w:val="single" w:sz="0" w:space="0" w:color="808080" tmln="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  Node* next;</w:t>
      </w:r>
    </w:p>
    <w:p>
      <w:pPr>
        <w:pBdr>
          <w:top w:val="single" w:sz="0" w:space="0" w:color="808080" tmln="0, 20, 20, 0, 0"/>
          <w:left w:val="single" w:sz="0" w:space="0" w:color="808080" tmln="0, 20, 20, 0, 0"/>
          <w:bottom w:val="single" w:sz="0" w:space="0" w:color="808080" tmln="0, 20, 20, 0, 0"/>
          <w:right w:val="single" w:sz="0" w:space="0" w:color="808080" tmln="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  Node(const T&amp; d) : data(d), next(nullptr) {}</w:t>
      </w:r>
    </w:p>
    <w:p>
      <w:pPr>
        <w:pBdr>
          <w:top w:val="single" w:sz="0" w:space="0" w:color="808080" tmln="0, 20, 20, 0, 0"/>
          <w:left w:val="single" w:sz="0" w:space="0" w:color="808080" tmln="0, 20, 20, 0, 0"/>
          <w:bottom w:val="single" w:sz="0" w:space="0" w:color="808080" tmln="0, 20, 20, 0, 0"/>
          <w:right w:val="single" w:sz="0" w:space="0" w:color="808080" tmln="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};</w:t>
      </w:r>
    </w:p>
    <w:p>
      <w:pPr>
        <w:pBdr>
          <w:top w:val="single" w:sz="0" w:space="0" w:color="808080" tmln="0, 20, 20, 0, 0"/>
          <w:left w:val="single" w:sz="0" w:space="0" w:color="808080" tmln="0, 20, 20, 0, 0"/>
          <w:bottom w:val="single" w:sz="0" w:space="0" w:color="808080" tmln="0, 20, 20, 0, 0"/>
          <w:right w:val="single" w:sz="0" w:space="0" w:color="808080" tmln="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Bdr>
          <w:top w:val="single" w:sz="0" w:space="0" w:color="808080" tmln="0, 20, 20, 0, 0"/>
          <w:left w:val="single" w:sz="0" w:space="0" w:color="808080" tmln="0, 20, 20, 0, 0"/>
          <w:bottom w:val="single" w:sz="0" w:space="0" w:color="808080" tmln="0, 20, 20, 0, 0"/>
          <w:right w:val="single" w:sz="0" w:space="0" w:color="808080" tmln="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Node* head;</w:t>
      </w:r>
    </w:p>
    <w:p>
      <w:pPr>
        <w:pBdr>
          <w:top w:val="single" w:sz="0" w:space="0" w:color="808080" tmln="0, 20, 20, 0, 0"/>
          <w:left w:val="single" w:sz="0" w:space="0" w:color="808080" tmln="0, 20, 20, 0, 0"/>
          <w:bottom w:val="single" w:sz="0" w:space="0" w:color="808080" tmln="0, 20, 20, 0, 0"/>
          <w:right w:val="single" w:sz="0" w:space="0" w:color="808080" tmln="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int length;</w:t>
      </w:r>
    </w:p>
    <w:p>
      <w:pPr>
        <w:pBdr>
          <w:top w:val="single" w:sz="0" w:space="0" w:color="808080" tmln="0, 20, 20, 0, 0"/>
          <w:left w:val="single" w:sz="0" w:space="0" w:color="808080" tmln="0, 20, 20, 0, 0"/>
          <w:bottom w:val="single" w:sz="0" w:space="0" w:color="808080" tmln="0, 20, 20, 0, 0"/>
          <w:right w:val="single" w:sz="0" w:space="0" w:color="808080" tmln="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br w:type="textWrapping"/>
        <w:t>3. Привести пример конструктора (с параметром, без параметров, копирования) для класса-группы Список.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>без параметров: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 xml:space="preserve"> </w:t>
      </w:r>
      <w:r>
        <w:rPr>
          <w:noProof/>
        </w:rPr>
        <w:drawing>
          <wp:inline distT="89535" distB="89535" distL="89535" distR="89535">
            <wp:extent cx="1325880" cy="609600"/>
            <wp:effectExtent l="0" t="0" r="0" b="0"/>
            <wp:docPr id="7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1"/>
                    <pic:cNvPicPr>
                      <a:picLocks noChangeAspect="1"/>
                      <a:extLst>
                        <a:ext uri="smNativeData">
                          <sm:smNativeData xmlns:sm="smNativeData" val="SMDATA_16_UtRX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KAgAAMADAAAAAAAAnAAAAJw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6096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>с параметром: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noProof/>
        </w:rPr>
        <w:drawing>
          <wp:inline distT="89535" distB="89535" distL="89535" distR="89535">
            <wp:extent cx="2156460" cy="609600"/>
            <wp:effectExtent l="0" t="0" r="0" b="0"/>
            <wp:docPr id="8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2"/>
                    <pic:cNvPicPr>
                      <a:picLocks noChangeAspect="1"/>
                      <a:extLst>
                        <a:ext uri="smNativeData">
                          <sm:smNativeData xmlns:sm="smNativeData" val="SMDATA_16_UtRX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RA0AAMADAAAAAAAAnAAAAJwA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6096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>копирования: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noProof/>
        </w:rPr>
        <w:drawing>
          <wp:inline distT="89535" distB="89535" distL="89535" distR="89535">
            <wp:extent cx="2301240" cy="1341120"/>
            <wp:effectExtent l="0" t="0" r="0" b="0"/>
            <wp:docPr id="9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3"/>
                    <pic:cNvPicPr>
                      <a:picLocks noChangeAspect="1"/>
                      <a:extLst>
                        <a:ext uri="smNativeData">
                          <sm:smNativeData xmlns:sm="smNativeData" val="SMDATA_16_UtRX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KA4AAEAIAAAAAAAAnAAAAJwA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3411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>4. Привести пример деструктора для класса-группы Список.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noProof/>
        </w:rPr>
        <w:drawing>
          <wp:inline distT="89535" distB="89535" distL="89535" distR="89535">
            <wp:extent cx="1783080" cy="1158240"/>
            <wp:effectExtent l="0" t="0" r="0" b="0"/>
            <wp:docPr id="10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4"/>
                    <pic:cNvPicPr>
                      <a:picLocks noChangeAspect="1"/>
                      <a:extLst>
                        <a:ext uri="smNativeData">
                          <sm:smNativeData xmlns:sm="smNativeData" val="SMDATA_16_UtRX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+AoAACAHAAAAAAAAnAAAAJwAAAAoAAAACAAAAAEAAAABAAAA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1582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br w:type="textWrapping"/>
        <w:t>5. Привести пример метода для просмотра элементов для класса-группы Список.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noProof/>
        </w:rPr>
        <w:drawing>
          <wp:inline distT="89535" distB="89535" distL="89535" distR="89535">
            <wp:extent cx="2674620" cy="1112520"/>
            <wp:effectExtent l="0" t="0" r="0" b="0"/>
            <wp:docPr id="11" name="Изображение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5"/>
                    <pic:cNvPicPr>
                      <a:picLocks noChangeAspect="1"/>
                      <a:extLst>
                        <a:ext uri="smNativeData">
                          <sm:smNativeData xmlns:sm="smNativeData" val="SMDATA_16_UtRX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dBAAANgGAAAAAAAAnAAAAJwAAAAoAAAACAAAAAEAAAABAAAA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1125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 xml:space="preserve">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>6. Какой вид иерархии дает группа?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eastAsia="ru-ru" w:bidi="ar-sa"/>
        </w:rPr>
      </w:pPr>
      <w:r>
        <w:rPr>
          <w:rFonts w:eastAsia="Times New Roman"/>
          <w:sz w:val="28"/>
          <w:szCs w:val="28"/>
          <w:lang w:eastAsia="ru-ru" w:bidi="ar-sa"/>
        </w:rPr>
        <w:t>Группа дает второй вид иерархии - иерархию объектов(иерархию типа целое/часть), построенную на основе агрегации, первый вид  иерархия классов, построенная на основе наследования.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br w:type="textWrapping"/>
        <w:t>7. Почему во главе иерархии классов, содержащихся в группе объектов должен находиться абстрактный класс?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 иерархии классов, содержащихся в группе объектов, на вершине должен находиться абстрактный класс, так как он определяет общий интерфейс, который должен быть реализован всеми классами-наследниками. Это позволяет упростить дальнейшую работу с объектами классов-наследников и обеспечить единообразие в их использовании. Кроме того, такая организация позволяет обеспечить полиморфизм и использовать указатели на базовый абстрактный класс для работы с объектами различных классов-наследников через общий интерфейс.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br w:type="textWrapping"/>
        <w:t>8. Что такое событие? Для чего используются события?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событие (event) представляет собой сигнал, сообщающий программе о каком-то действии, произошедшем в системе или приложении. События используются для организации обработки пользовательских действий, взаимодействия компонентов приложения, реализации асинхронной обработки и многих других задач.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br w:type="textWrapping"/>
        <w:t xml:space="preserve">9. Какие характеристики должно иметь событие-сообщение?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color w:val="000000"/>
          <w:sz w:val="27"/>
        </w:rPr>
        <w:t>Объект TEvent состоит из двух частей. Первая (what) задает тип события, определяющий источник данного события. Вторая задает информацию, передаваемую с событием. Для разных типов событий содержание информации различно. Поле what может принимать следующие значения:</w:t>
        <w:br w:type="textWrapping"/>
        <w:t>• evNothing это пустое событие, которое означает, что ничего делать не надо. Полю what присваивается значение evNothing, когда событие обработано каким-либо объектом.</w:t>
        <w:br w:type="textWrapping"/>
        <w:t>• evMessage - событие-сообщение от объекта.</w:t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>10. Привести пример структуры, описывающей событие.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noProof/>
        </w:rPr>
        <w:drawing>
          <wp:inline distT="89535" distB="89535" distL="89535" distR="89535">
            <wp:extent cx="1737360" cy="1082040"/>
            <wp:effectExtent l="0" t="0" r="0" b="0"/>
            <wp:docPr id="12" name="Изображение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6"/>
                    <pic:cNvPicPr>
                      <a:picLocks noChangeAspect="1"/>
                      <a:extLst>
                        <a:ext uri="smNativeData">
                          <sm:smNativeData xmlns:sm="smNativeData" val="SMDATA_16_UtRX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sAoAAKgGAAAAAAAAnAAAAJwAAAAoAAAACAAAAAEAAAABAAAA"/>
                        </a:ext>
                      </a:extLst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0820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br w:type="textWrapping"/>
        <w:t>11. Задана структура события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drawing>
          <wp:inline distT="89535" distB="89535" distL="89535" distR="89535">
            <wp:extent cx="1493520" cy="365760"/>
            <wp:effectExtent l="0" t="0" r="0" b="0"/>
            <wp:docPr id="13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7"/>
                    <pic:cNvPicPr>
                      <a:picLocks noChangeAspect="1"/>
                      <a:extLst>
                        <a:ext uri="smNativeData">
                          <sm:smNativeData xmlns:sm="smNativeData" val="SMDATA_16_UtRX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MAkAAEACAAAAAAAAnAAAAJwAAAAoAAAACAAAAAEAAAABAAAA"/>
                        </a:ext>
                      </a:extLst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3657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drawing>
          <wp:inline distT="89535" distB="89535" distL="89535" distR="89535">
            <wp:extent cx="3230880" cy="1485900"/>
            <wp:effectExtent l="0" t="0" r="0" b="0"/>
            <wp:docPr id="14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8"/>
                    <pic:cNvPicPr>
                      <a:picLocks noChangeAspect="1"/>
                      <a:extLst>
                        <a:ext uri="smNativeData">
                          <sm:smNativeData xmlns:sm="smNativeData" val="SMDATA_16_UtRX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4BMAACQJAAAAAAAAnAAAAJwAAAAoAAAACAAAAAEAAAABAAAA"/>
                        </a:ext>
                      </a:extLst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4859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>Какие значения, и в каких случаях присваиваются полю what?</w:t>
      </w:r>
    </w:p>
    <w:p>
      <w:pPr>
        <w:spacing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eastAsia="ru-ru" w:bidi="ar-sa"/>
        </w:rPr>
      </w:pPr>
      <w:r>
        <w:rPr>
          <w:rFonts w:eastAsia="Times New Roman"/>
          <w:sz w:val="28"/>
          <w:szCs w:val="28"/>
          <w:lang w:eastAsia="ru-ru" w:bidi="ar-sa"/>
        </w:rPr>
        <w:t>Поле what задает тип события, определяющий источник данного события. Оно может принимать следующие значения:</w:t>
      </w:r>
    </w:p>
    <w:p>
      <w:pPr>
        <w:numPr>
          <w:ilvl w:val="0"/>
          <w:numId w:val="1"/>
        </w:numPr>
        <w:ind w:left="720" w:hanging="360"/>
        <w:spacing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eastAsia="ru-ru" w:bidi="ar-sa"/>
        </w:rPr>
      </w:pPr>
      <w:r>
        <w:rPr>
          <w:rFonts w:eastAsia="Times New Roman"/>
          <w:sz w:val="28"/>
          <w:szCs w:val="28"/>
          <w:lang w:eastAsia="ru-ru" w:bidi="ar-sa"/>
        </w:rPr>
        <w:t>evNothing - это пустое событие, которое означает, что ничего делать не надо. Полю what присваивается значение evNothing, когда событие обработано каким-либо объектом.</w:t>
      </w:r>
    </w:p>
    <w:p>
      <w:pPr>
        <w:numPr>
          <w:ilvl w:val="0"/>
          <w:numId w:val="1"/>
        </w:numPr>
        <w:ind w:left="720" w:hanging="360"/>
        <w:spacing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eastAsia="ru-ru" w:bidi="ar-sa"/>
        </w:rPr>
      </w:pPr>
      <w:r>
        <w:rPr>
          <w:rFonts w:eastAsia="Times New Roman"/>
          <w:sz w:val="28"/>
          <w:szCs w:val="28"/>
          <w:lang w:eastAsia="ru-ru" w:bidi="ar-sa"/>
        </w:rPr>
        <w:t>evMessage - событие-сообщение от объекта (непустое событие).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12. Задана структура события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4678680" cy="2461260"/>
            <wp:effectExtent l="0" t="0" r="0" b="0"/>
            <wp:docPr id="15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9"/>
                    <pic:cNvPicPr>
                      <a:picLocks noChangeAspect="1"/>
                      <a:extLst>
                        <a:ext uri="smNativeData">
                          <sm:smNativeData xmlns:sm="smNativeData" val="SMDATA_16_UtRX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yBwAACQPAAAAAAAAnAAAAJwAAAAoAAAACAAAAAEAAAABAAAA"/>
                        </a:ext>
                      </a:extLst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24612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</w:p>
    <w:p>
      <w:pPr>
        <w:spacing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eastAsia="ru-ru" w:bidi="ar-sa"/>
        </w:rPr>
      </w:pPr>
      <w:r>
        <w:rPr>
          <w:rFonts w:eastAsia="Times New Roman"/>
          <w:sz w:val="28"/>
          <w:szCs w:val="28"/>
          <w:lang w:eastAsia="ru-ru" w:bidi="ar-sa"/>
        </w:rPr>
        <w:t>Полю command присваиваются коды различных определённых команд. При получении того или иного сообщения, поле command принимает одно из кодов команд 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4442460" cy="2636520"/>
            <wp:effectExtent l="0" t="0" r="0" b="0"/>
            <wp:docPr id="16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0"/>
                    <pic:cNvPicPr>
                      <a:picLocks noChangeAspect="1"/>
                      <a:extLst>
                        <a:ext uri="smNativeData">
                          <sm:smNativeData xmlns:sm="smNativeData" val="SMDATA_16_UtRX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VBsAADgQAAAAAAAAnAAAAJwAAAAoAAAACAAAAAEAAAABAAAA"/>
                        </a:ext>
                      </a:extLst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6365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</w:p>
    <w:p>
      <w:pPr>
        <w:spacing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eastAsia="ru-ru" w:bidi="ar-sa"/>
        </w:rPr>
      </w:pPr>
      <w:r>
        <w:rPr>
          <w:rFonts w:eastAsia="Times New Roman"/>
          <w:sz w:val="28"/>
          <w:szCs w:val="28"/>
          <w:lang w:eastAsia="ru-ru" w:bidi="ar-sa"/>
        </w:rPr>
        <w:t xml:space="preserve">Полю command присваиваются коды различных определённых команд. При получении того или иного сообщения, поле command принимает одно из кодов команд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 xml:space="preserve">14. Какие методы необходимы для организации обработки сообщений? </w:t>
      </w:r>
    </w:p>
    <w:p>
      <w:pPr>
        <w:numPr>
          <w:ilvl w:val="0"/>
          <w:numId w:val="1"/>
        </w:numPr>
        <w:ind w:left="720" w:hanging="360"/>
        <w:spacing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eastAsia="ru-ru" w:bidi="ar-sa"/>
        </w:rPr>
      </w:pPr>
      <w:r>
        <w:rPr>
          <w:rFonts w:eastAsia="Times New Roman"/>
          <w:sz w:val="28"/>
          <w:szCs w:val="28"/>
          <w:lang w:eastAsia="ru-ru" w:bidi="ar-sa"/>
        </w:rPr>
        <w:t>GetEvent – формирование события;</w:t>
      </w:r>
    </w:p>
    <w:p>
      <w:pPr>
        <w:numPr>
          <w:ilvl w:val="0"/>
          <w:numId w:val="1"/>
        </w:numPr>
        <w:ind w:left="720" w:hanging="360"/>
        <w:spacing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eastAsia="ru-ru" w:bidi="ar-sa"/>
        </w:rPr>
      </w:pPr>
      <w:r>
        <w:rPr>
          <w:rFonts w:eastAsia="Times New Roman"/>
          <w:sz w:val="28"/>
          <w:szCs w:val="28"/>
          <w:lang w:eastAsia="ru-ru" w:bidi="ar-sa"/>
        </w:rPr>
        <w:t>Execute реализует главный цикл обработки событий. Он постоянно получает событие путем вызова GetEvent и обрабатывает их с помощью HandleEvent. Этот цикл завершается, когда поступит событие «конец».</w:t>
      </w:r>
    </w:p>
    <w:p>
      <w:pPr>
        <w:numPr>
          <w:ilvl w:val="0"/>
          <w:numId w:val="1"/>
        </w:numPr>
        <w:ind w:left="720" w:hanging="360"/>
        <w:spacing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eastAsia="ru-ru" w:bidi="ar-sa"/>
        </w:rPr>
      </w:pPr>
      <w:r>
        <w:rPr>
          <w:rFonts w:eastAsia="Times New Roman"/>
          <w:sz w:val="28"/>
          <w:szCs w:val="28"/>
          <w:lang w:eastAsia="ru-ru" w:bidi="ar-sa"/>
        </w:rPr>
        <w:t>HandleEvent – обработчик событий. Обрабатывает каждое событие нужным для него образом. Если объект должен обрабатывать определенное событие (сообщение), то его метод HandleEvent должен распознавать это событие и реагировать на него должным образом. Событие может распознаваться, например, по коду команды (поле command).</w:t>
      </w:r>
    </w:p>
    <w:p>
      <w:pPr>
        <w:numPr>
          <w:ilvl w:val="0"/>
          <w:numId w:val="1"/>
        </w:numPr>
        <w:ind w:left="720" w:hanging="360"/>
        <w:spacing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eastAsia="ru-ru" w:bidi="ar-sa"/>
        </w:rPr>
      </w:pPr>
      <w:r>
        <w:rPr>
          <w:rFonts w:eastAsia="Times New Roman"/>
          <w:sz w:val="28"/>
          <w:szCs w:val="28"/>
          <w:lang w:eastAsia="ru-ru" w:bidi="ar-sa"/>
        </w:rPr>
        <w:t>ClearEvent очищает событие, когда оно обработано, чтобы оно не обрабатывалось далее.</w:t>
      </w:r>
    </w:p>
    <w:p>
      <w:pPr>
        <w:numPr>
          <w:ilvl w:val="0"/>
          <w:numId w:val="1"/>
        </w:numPr>
        <w:ind w:left="720" w:hanging="360"/>
        <w:spacing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eastAsia="ru-ru" w:bidi="ar-sa"/>
        </w:rPr>
      </w:pPr>
      <w:r>
        <w:rPr>
          <w:rFonts w:eastAsia="Times New Roman"/>
          <w:sz w:val="28"/>
          <w:szCs w:val="28"/>
          <w:lang w:eastAsia="ru-ru" w:bidi="ar-sa"/>
        </w:rPr>
        <w:t>Valid - проверяет, завершена ли работа.</w:t>
      </w:r>
    </w:p>
    <w:p>
      <w:pPr>
        <w:numPr>
          <w:ilvl w:val="0"/>
          <w:numId w:val="1"/>
        </w:numPr>
        <w:ind w:left="720" w:hanging="360"/>
        <w:spacing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eastAsia="ru-ru" w:bidi="ar-sa"/>
        </w:rPr>
      </w:pPr>
      <w:r>
        <w:rPr>
          <w:rFonts w:eastAsia="Times New Roman"/>
          <w:sz w:val="28"/>
          <w:szCs w:val="28"/>
          <w:lang w:eastAsia="ru-ru" w:bidi="ar-sa"/>
        </w:rPr>
        <w:t>EndExec - завершение обработки событий (после вызова этого метода цикл обработки событий заканчивается).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 xml:space="preserve">15. Какой вид имеет главный цикл обработки событий-сообщений?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noProof/>
        </w:rPr>
        <w:drawing>
          <wp:inline distT="89535" distB="89535" distL="89535" distR="89535">
            <wp:extent cx="2987040" cy="1493520"/>
            <wp:effectExtent l="0" t="0" r="0" b="0"/>
            <wp:docPr id="17" name="Изображение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/>
                    <pic:cNvPicPr>
                      <a:picLocks noChangeAspect="1"/>
                      <a:extLst>
                        <a:ext uri="smNativeData">
                          <sm:smNativeData xmlns:sm="smNativeData" val="SMDATA_16_UtRX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YBIAADAJAAAAAAAAnAAAAJwAAAAoAAAACAAAAAEAAAABAAAA"/>
                        </a:ext>
                      </a:extLst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4935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>16. Какую функцию выполняет метод ClearEvent()? Каким образом?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noProof/>
        </w:rPr>
        <w:drawing>
          <wp:inline distT="89535" distB="89535" distL="89535" distR="89535">
            <wp:extent cx="2468880" cy="464820"/>
            <wp:effectExtent l="0" t="0" r="0" b="0"/>
            <wp:docPr id="18" name="Изображение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/>
                    <pic:cNvPicPr>
                      <a:picLocks noChangeAspect="1"/>
                      <a:extLst>
                        <a:ext uri="smNativeData">
                          <sm:smNativeData xmlns:sm="smNativeData" val="SMDATA_16_UtRX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MA8AANwCAAAAAAAAnAAAAJwAAAAoAAAACAAAAAEAAAABAAAA"/>
                        </a:ext>
                      </a:extLst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4648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eastAsia="ru-ru" w:bidi="ar-sa"/>
        </w:rPr>
      </w:pPr>
      <w:r>
        <w:rPr>
          <w:rFonts w:eastAsia="Times New Roman"/>
          <w:sz w:val="28"/>
          <w:szCs w:val="28"/>
          <w:lang w:eastAsia="ru-ru" w:bidi="ar-sa"/>
        </w:rPr>
        <w:t>ClearEvent очищает событие, присваивая полю event.what значение evNothing.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br w:type="textWrapping"/>
        <w:t>17. Какую функцию выполняет метод HandleEvent ()?Каким образом?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Метод HandleEvent() выполняет обработку события-сообщения, которое было передано в качестве аргумента метода. Обычно он содержит логику для обработки конкретного типа событий.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noProof/>
        </w:rPr>
        <w:drawing>
          <wp:inline distT="89535" distB="89535" distL="89535" distR="89535">
            <wp:extent cx="2750820" cy="4335780"/>
            <wp:effectExtent l="0" t="0" r="0" b="0"/>
            <wp:docPr id="19" name="Изображение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/>
                    <pic:cNvPicPr>
                      <a:picLocks noChangeAspect="1"/>
                      <a:extLst>
                        <a:ext uri="smNativeData">
                          <sm:smNativeData xmlns:sm="smNativeData" val="SMDATA_16_UtRX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7BAAAKwaAAAAAAAAnAAAAJwAAAAoAAAACAAAAAEAAAABAAAA"/>
                        </a:ext>
                      </a:extLst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43357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</w:rPr>
        <w:br w:type="textWrapping"/>
        <w:t>18. Какую функцию выполняет метод GetEvent ()?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Метод GetEvent() используется для получения информации о следующем событии в очереди событий. Если в очереди нет ни одного события, метод блокируется до появления нового события. Если в очереди есть события, метод возвращает информацию о первом событии в очереди и удаляет его из очереди. Обычно этот метод вызывается в главном цикле обработки событий.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3025140" cy="2552700"/>
            <wp:effectExtent l="0" t="0" r="0" b="0"/>
            <wp:docPr id="20" name="Изображение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/>
                    <pic:cNvPicPr>
                      <a:picLocks noChangeAspect="1"/>
                      <a:extLst>
                        <a:ext uri="smNativeData">
                          <sm:smNativeData xmlns:sm="smNativeData" val="SMDATA_16_UtRX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QAAAAAAAACcAAAAnBIAALQPAAAAAAAAnAAAAJwAAAAoAAAACAAAAAEAAAABAAAA"/>
                        </a:ext>
                      </a:extLst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5527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br w:type="textWrapping"/>
        <w:t xml:space="preserve">19. Для чего используется поле EndState? Какой класс (объект) содержит это поле?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Поле EndState используется для указания конечного состояния системы после выполнения события. Обычно это поле заполняется в обработчике события, который анализирует информацию, полученную из события, и принимает решение о том, как изменить состояние системы.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eastAsia="ru-ru" w:bidi="ar-sa"/>
        </w:rPr>
      </w:pPr>
      <w:r>
        <w:rPr>
          <w:rFonts w:eastAsia="Times New Roman"/>
          <w:sz w:val="28"/>
          <w:szCs w:val="28"/>
          <w:lang w:eastAsia="ru-ru" w:bidi="ar-sa"/>
        </w:rPr>
        <w:t>Поле EndState используется в классе Dialog и отвечает за состояние работы диалога (идёт/завершён).</w:t>
      </w:r>
    </w:p>
    <w:p>
      <w:pPr>
        <w:spacing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eastAsia="ru-ru" w:bidi="ar-sa"/>
        </w:rPr>
      </w:pPr>
      <w:r>
        <w:rPr>
          <w:rFonts w:eastAsia="Times New Roman"/>
          <w:sz w:val="28"/>
          <w:szCs w:val="28"/>
          <w:lang w:eastAsia="ru-ru" w:bidi="ar-sa"/>
        </w:rPr>
      </w:r>
    </w:p>
    <w:p>
      <w:pPr>
        <w:spacing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eastAsia="ru-ru" w:bidi="ar-sa"/>
        </w:rPr>
      </w:pPr>
      <w:r>
        <w:rPr>
          <w:rFonts w:eastAsia="Times New Roman"/>
          <w:sz w:val="28"/>
          <w:szCs w:val="28"/>
          <w:lang w:eastAsia="ru-ru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>20. Для чего используется функция Valid()?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Функция Valid() используется для проверки, является ли текущее состояние объекта допустимым. Она возвращает булево значение true, если текущее состояние объекта допустимо, и false в противном случае.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Helvetica">
    <w:panose1 w:val="020B0604020202020204"/>
    <w:charset w:val="00"/>
    <w:family w:val="auto"/>
    <w:pitch w:val="default"/>
  </w:font>
  <w:font w:name="Cascadia Mono">
    <w:panose1 w:val="020B0609020000020004"/>
    <w:charset w:val="cc"/>
    <w:family w:val="modern"/>
    <w:pitch w:val="default"/>
  </w:font>
  <w:font w:name="Courier New">
    <w:panose1 w:val="02070309020205020404"/>
    <w:charset w:val="cc"/>
    <w:family w:val="modern"/>
    <w:pitch w:val="default"/>
  </w:font>
  <w:font w:name="Segoe UI">
    <w:panose1 w:val="020B0502040204020203"/>
    <w:charset w:val="cc"/>
    <w:family w:val="swiss"/>
    <w:pitch w:val="default"/>
  </w:font>
  <w:font w:name="Playbill">
    <w:panose1 w:val="040506030A0602020202"/>
    <w:charset w:val="00"/>
    <w:family w:val="decorative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numFmt w:val="bullet"/>
      <w:suff w:val="tab"/>
      <w:lvlText w:val="-"/>
      <w:lvlJc w:val="left"/>
      <w:pPr>
        <w:ind w:left="360" w:hanging="0"/>
      </w:pPr>
      <w:rPr>
        <w:rStyle w:val="char0"/>
        <w:u w:color="auto" w:val="none"/>
      </w:rPr>
    </w:lvl>
    <w:lvl w:ilvl="1">
      <w:numFmt w:val="bullet"/>
      <w:suff w:val="tab"/>
      <w:lvlText w:val="-"/>
      <w:lvlJc w:val="left"/>
      <w:pPr>
        <w:ind w:left="1080" w:hanging="0"/>
      </w:pPr>
      <w:rPr>
        <w:rStyle w:val="char0"/>
        <w:u w:color="auto" w:val="none"/>
      </w:rPr>
    </w:lvl>
    <w:lvl w:ilvl="2">
      <w:numFmt w:val="bullet"/>
      <w:suff w:val="tab"/>
      <w:lvlText w:val="-"/>
      <w:lvlJc w:val="left"/>
      <w:pPr>
        <w:ind w:left="1800" w:hanging="0"/>
      </w:pPr>
      <w:rPr>
        <w:rStyle w:val="char0"/>
        <w:u w:color="auto" w:val="none"/>
      </w:rPr>
    </w:lvl>
    <w:lvl w:ilvl="3">
      <w:numFmt w:val="bullet"/>
      <w:suff w:val="tab"/>
      <w:lvlText w:val="-"/>
      <w:lvlJc w:val="left"/>
      <w:pPr>
        <w:ind w:left="2520" w:hanging="0"/>
      </w:pPr>
      <w:rPr>
        <w:rStyle w:val="char0"/>
        <w:u w:color="auto" w:val="none"/>
      </w:rPr>
    </w:lvl>
    <w:lvl w:ilvl="4">
      <w:numFmt w:val="bullet"/>
      <w:suff w:val="tab"/>
      <w:lvlText w:val="-"/>
      <w:lvlJc w:val="left"/>
      <w:pPr>
        <w:ind w:left="3240" w:hanging="0"/>
      </w:pPr>
      <w:rPr>
        <w:rStyle w:val="char0"/>
        <w:u w:color="auto" w:val="none"/>
      </w:rPr>
    </w:lvl>
    <w:lvl w:ilvl="5">
      <w:numFmt w:val="bullet"/>
      <w:suff w:val="tab"/>
      <w:lvlText w:val="-"/>
      <w:lvlJc w:val="left"/>
      <w:pPr>
        <w:ind w:left="3960" w:hanging="0"/>
      </w:pPr>
      <w:rPr>
        <w:rStyle w:val="char0"/>
        <w:u w:color="auto" w:val="none"/>
      </w:rPr>
    </w:lvl>
    <w:lvl w:ilvl="6">
      <w:numFmt w:val="bullet"/>
      <w:suff w:val="tab"/>
      <w:lvlText w:val="-"/>
      <w:lvlJc w:val="left"/>
      <w:pPr>
        <w:ind w:left="4680" w:hanging="0"/>
      </w:pPr>
      <w:rPr>
        <w:rStyle w:val="char0"/>
        <w:u w:color="auto" w:val="none"/>
      </w:rPr>
    </w:lvl>
    <w:lvl w:ilvl="7">
      <w:numFmt w:val="bullet"/>
      <w:suff w:val="tab"/>
      <w:lvlText w:val="-"/>
      <w:lvlJc w:val="left"/>
      <w:pPr>
        <w:ind w:left="5400" w:hanging="0"/>
      </w:pPr>
      <w:rPr>
        <w:rStyle w:val="char0"/>
        <w:u w:color="auto" w:val="none"/>
      </w:rPr>
    </w:lvl>
    <w:lvl w:ilvl="8">
      <w:numFmt w:val="bullet"/>
      <w:suff w:val="tab"/>
      <w:lvlText w:val="-"/>
      <w:lvlJc w:val="left"/>
      <w:pPr>
        <w:ind w:left="6120" w:hanging="0"/>
      </w:pPr>
      <w:rPr>
        <w:rStyle w:val="char0"/>
        <w:u w:color="auto"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2"/>
    <w:tmLastPosSelect w:val="0"/>
    <w:tmLastPosFrameIdx w:val="0"/>
    <w:tmLastPosCaret>
      <w:tmLastPosPgfIdx w:val="292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83477586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  <w:lang w:val="ru-ru" w:eastAsia="zh-cn" w:bidi="ar-sa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  <w:lang w:val="ru-ru" w:eastAsia="zh-cn" w:bidi="ar-sa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2023-05-07T15:34:56Z</dcterms:created>
  <dcterms:modified xsi:type="dcterms:W3CDTF">2023-05-07T16:39:46Z</dcterms:modified>
</cp:coreProperties>
</file>