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F1" w:rsidRPr="007B77E3" w:rsidRDefault="00621816" w:rsidP="00EC35A9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FBC369" wp14:editId="440DE7A5">
            <wp:extent cx="6791325" cy="650240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65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1C71" w:rsidRPr="000766E5" w:rsidRDefault="00681C71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D64" w:rsidRPr="000766E5" w:rsidRDefault="00876D64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66E5">
        <w:rPr>
          <w:rFonts w:ascii="Times New Roman" w:hAnsi="Times New Roman" w:cs="Times New Roman"/>
          <w:b/>
          <w:sz w:val="24"/>
          <w:szCs w:val="24"/>
        </w:rPr>
        <w:t>Паспорт продукта Срочн</w:t>
      </w:r>
      <w:r w:rsidR="001A7DA2" w:rsidRPr="000766E5">
        <w:rPr>
          <w:rFonts w:ascii="Times New Roman" w:hAnsi="Times New Roman" w:cs="Times New Roman"/>
          <w:b/>
          <w:sz w:val="24"/>
          <w:szCs w:val="24"/>
        </w:rPr>
        <w:t>ый</w:t>
      </w:r>
      <w:r w:rsidRPr="000766E5">
        <w:rPr>
          <w:rFonts w:ascii="Times New Roman" w:hAnsi="Times New Roman" w:cs="Times New Roman"/>
          <w:b/>
          <w:sz w:val="24"/>
          <w:szCs w:val="24"/>
        </w:rPr>
        <w:t xml:space="preserve"> вклад </w:t>
      </w:r>
      <w:r w:rsidR="005B4B4D" w:rsidRPr="005B4B4D">
        <w:rPr>
          <w:rFonts w:ascii="Times New Roman" w:hAnsi="Times New Roman" w:cs="Times New Roman"/>
          <w:b/>
          <w:sz w:val="24"/>
          <w:szCs w:val="24"/>
        </w:rPr>
        <w:t>"</w:t>
      </w:r>
      <w:r w:rsidR="002A11CD">
        <w:rPr>
          <w:rFonts w:ascii="Times New Roman" w:hAnsi="Times New Roman" w:cs="Times New Roman"/>
          <w:b/>
          <w:sz w:val="24"/>
          <w:szCs w:val="24"/>
        </w:rPr>
        <w:t>Управляй</w:t>
      </w:r>
      <w:r w:rsidR="005B4B4D" w:rsidRPr="005B4B4D">
        <w:rPr>
          <w:rFonts w:ascii="Times New Roman" w:hAnsi="Times New Roman" w:cs="Times New Roman"/>
          <w:b/>
          <w:sz w:val="24"/>
          <w:szCs w:val="24"/>
        </w:rPr>
        <w:t xml:space="preserve"> ОнЛ@йн"</w:t>
      </w:r>
      <w:r w:rsidRPr="000766E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D283A" w:rsidRPr="000766E5" w:rsidRDefault="003D283A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В документе представлено краткое изложение ключевой информации, которая относится к стандартным условиям данного продукта.</w:t>
      </w: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Информация, указанная в документе, не является рекламой и носит исключительно справочный характер.</w:t>
      </w:r>
    </w:p>
    <w:p w:rsidR="00876D64" w:rsidRPr="00EF7957" w:rsidRDefault="00876D64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83A" w:rsidRDefault="000F7473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Не является договором, частью договора, офертой и не порождает взаимные права и обязанности у сторон. Перед заключением договора необходимо внимательно ознакомиться с условиями договора, которые отражены в следующих документах: (</w:t>
      </w:r>
      <w:r w:rsidR="00C92A04">
        <w:rPr>
          <w:rFonts w:ascii="Times New Roman" w:hAnsi="Times New Roman" w:cs="Times New Roman"/>
          <w:sz w:val="24"/>
          <w:szCs w:val="24"/>
        </w:rPr>
        <w:t xml:space="preserve">Условия размещения вкладов физическими лицами в ООО КБ «ГТ банк» </w:t>
      </w:r>
      <w:hyperlink r:id="rId9" w:history="1">
        <w:r w:rsidR="004F029E" w:rsidRPr="006D20C2">
          <w:rPr>
            <w:rStyle w:val="af3"/>
            <w:rFonts w:ascii="Times New Roman" w:hAnsi="Times New Roman" w:cs="Times New Roman"/>
            <w:sz w:val="24"/>
            <w:szCs w:val="24"/>
          </w:rPr>
          <w:t>https://gaztransbank.ru/upload/iblock/017/5b3gjpr828pq4z8kz1gdvj8t4gxfxaq4.pdf</w:t>
        </w:r>
      </w:hyperlink>
      <w:r w:rsidR="004F029E">
        <w:rPr>
          <w:rFonts w:ascii="Times New Roman" w:hAnsi="Times New Roman" w:cs="Times New Roman"/>
          <w:sz w:val="24"/>
          <w:szCs w:val="24"/>
        </w:rPr>
        <w:t>,</w:t>
      </w:r>
      <w:r w:rsidR="004F029E" w:rsidRPr="004F029E">
        <w:rPr>
          <w:rFonts w:ascii="Times New Roman" w:hAnsi="Times New Roman" w:cs="Times New Roman"/>
          <w:sz w:val="24"/>
          <w:szCs w:val="24"/>
        </w:rPr>
        <w:t xml:space="preserve"> </w:t>
      </w:r>
      <w:r w:rsidR="00C92A04">
        <w:rPr>
          <w:rFonts w:ascii="Times New Roman" w:hAnsi="Times New Roman" w:cs="Times New Roman"/>
          <w:sz w:val="24"/>
          <w:szCs w:val="24"/>
        </w:rPr>
        <w:t>типовая форма договора вклада</w:t>
      </w:r>
      <w:r w:rsidR="004F029E" w:rsidRPr="004F029E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F029E" w:rsidRPr="006D20C2">
          <w:rPr>
            <w:rStyle w:val="af3"/>
            <w:rFonts w:ascii="Times New Roman" w:hAnsi="Times New Roman" w:cs="Times New Roman"/>
            <w:sz w:val="24"/>
            <w:szCs w:val="24"/>
          </w:rPr>
          <w:t>https://gaztransbank.ru/upload/iblock/7ff/sdrejls8gmz644lwdxc5sbovmyu8hv3e.pdf</w:t>
        </w:r>
      </w:hyperlink>
      <w:r w:rsidR="004F029E">
        <w:rPr>
          <w:rFonts w:ascii="Times New Roman" w:hAnsi="Times New Roman" w:cs="Times New Roman"/>
          <w:sz w:val="24"/>
          <w:szCs w:val="24"/>
        </w:rPr>
        <w:t>,</w:t>
      </w:r>
      <w:r w:rsidR="00C92A04">
        <w:rPr>
          <w:rFonts w:ascii="Times New Roman" w:hAnsi="Times New Roman" w:cs="Times New Roman"/>
          <w:sz w:val="24"/>
          <w:szCs w:val="24"/>
        </w:rPr>
        <w:t xml:space="preserve"> условия привлечения с</w:t>
      </w:r>
      <w:r w:rsidR="001E042D" w:rsidRPr="00EF7957">
        <w:rPr>
          <w:rFonts w:ascii="Times New Roman" w:hAnsi="Times New Roman" w:cs="Times New Roman"/>
          <w:sz w:val="24"/>
          <w:szCs w:val="24"/>
        </w:rPr>
        <w:t xml:space="preserve">рочного вклада </w:t>
      </w:r>
      <w:r w:rsidR="005B4B4D" w:rsidRPr="005B4B4D">
        <w:rPr>
          <w:rFonts w:ascii="Times New Roman" w:hAnsi="Times New Roman" w:cs="Times New Roman"/>
          <w:sz w:val="24"/>
          <w:szCs w:val="24"/>
        </w:rPr>
        <w:t>"</w:t>
      </w:r>
      <w:r w:rsidR="00592D2C">
        <w:rPr>
          <w:rFonts w:ascii="Times New Roman" w:hAnsi="Times New Roman" w:cs="Times New Roman"/>
          <w:sz w:val="24"/>
          <w:szCs w:val="24"/>
        </w:rPr>
        <w:t>Управляй</w:t>
      </w:r>
      <w:r w:rsidR="005B4B4D" w:rsidRPr="005B4B4D">
        <w:rPr>
          <w:rFonts w:ascii="Times New Roman" w:hAnsi="Times New Roman" w:cs="Times New Roman"/>
          <w:sz w:val="24"/>
          <w:szCs w:val="24"/>
        </w:rPr>
        <w:t xml:space="preserve"> ОнЛ@йн"</w:t>
      </w:r>
      <w:r w:rsidRPr="00EF7957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B4B4D" w:rsidRPr="00637E7B">
          <w:rPr>
            <w:rStyle w:val="af3"/>
            <w:rFonts w:ascii="Times New Roman" w:hAnsi="Times New Roman" w:cs="Times New Roman"/>
            <w:sz w:val="24"/>
            <w:szCs w:val="24"/>
          </w:rPr>
          <w:t>https://gaztransbank.ru/chastnym-litsam/vklady/</w:t>
        </w:r>
      </w:hyperlink>
    </w:p>
    <w:p w:rsidR="004F029E" w:rsidRPr="00EF7957" w:rsidRDefault="004F029E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4230"/>
        <w:gridCol w:w="24"/>
        <w:gridCol w:w="5811"/>
      </w:tblGrid>
      <w:tr w:rsidR="000C0944" w:rsidRPr="000766E5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0C0944" w:rsidRPr="000766E5" w:rsidRDefault="00834113" w:rsidP="000C0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0944" w:rsidRPr="000766E5">
              <w:rPr>
                <w:rFonts w:ascii="Times New Roman" w:hAnsi="Times New Roman" w:cs="Times New Roman"/>
                <w:sz w:val="24"/>
                <w:szCs w:val="24"/>
              </w:rPr>
              <w:t>ОСНОВНЫЕ УСЛОВИЯ</w:t>
            </w:r>
          </w:p>
        </w:tc>
      </w:tr>
      <w:tr w:rsidR="00887366" w:rsidRPr="000766E5" w:rsidTr="00EF7957">
        <w:trPr>
          <w:trHeight w:val="458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887366" w:rsidRPr="00E71083" w:rsidRDefault="00AE5731" w:rsidP="00AE573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</w:t>
            </w:r>
            <w:r w:rsidRPr="00513E7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4E28" w:rsidRPr="00E71083">
              <w:rPr>
                <w:rFonts w:ascii="Times New Roman" w:hAnsi="Times New Roman" w:cs="Times New Roman"/>
                <w:sz w:val="24"/>
                <w:szCs w:val="24"/>
              </w:rPr>
              <w:t>умма вклада</w:t>
            </w:r>
          </w:p>
        </w:tc>
        <w:tc>
          <w:tcPr>
            <w:tcW w:w="5811" w:type="dxa"/>
            <w:vAlign w:val="center"/>
          </w:tcPr>
          <w:p w:rsidR="003E6E7F" w:rsidRDefault="00876D64" w:rsidP="00367394">
            <w:pPr>
              <w:pStyle w:val="ab"/>
              <w:tabs>
                <w:tab w:val="left" w:pos="0"/>
                <w:tab w:val="left" w:pos="928"/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E71083">
              <w:rPr>
                <w:sz w:val="24"/>
                <w:szCs w:val="24"/>
              </w:rPr>
              <w:t>1</w:t>
            </w:r>
            <w:r w:rsidR="0091498D" w:rsidRPr="00E71083">
              <w:rPr>
                <w:sz w:val="24"/>
                <w:szCs w:val="24"/>
              </w:rPr>
              <w:t>0</w:t>
            </w:r>
            <w:r w:rsidRPr="00E71083">
              <w:rPr>
                <w:sz w:val="24"/>
                <w:szCs w:val="24"/>
              </w:rPr>
              <w:t xml:space="preserve"> 000.00</w:t>
            </w:r>
          </w:p>
          <w:p w:rsidR="00592D2C" w:rsidRPr="00E71083" w:rsidRDefault="00592D2C" w:rsidP="00367394">
            <w:pPr>
              <w:pStyle w:val="ab"/>
              <w:tabs>
                <w:tab w:val="left" w:pos="0"/>
                <w:tab w:val="left" w:pos="928"/>
                <w:tab w:val="left" w:pos="99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50 000.00</w:t>
            </w:r>
          </w:p>
        </w:tc>
      </w:tr>
      <w:tr w:rsidR="00254E28" w:rsidRPr="007B77E3" w:rsidTr="00487EC3">
        <w:trPr>
          <w:trHeight w:val="466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Валюта вклада</w:t>
            </w:r>
          </w:p>
        </w:tc>
        <w:tc>
          <w:tcPr>
            <w:tcW w:w="5811" w:type="dxa"/>
            <w:vAlign w:val="center"/>
          </w:tcPr>
          <w:p w:rsidR="00254E28" w:rsidRPr="00BC6D90" w:rsidRDefault="00CC2A68" w:rsidP="000766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BC6D90">
              <w:rPr>
                <w:rFonts w:ascii="Times New Roman" w:hAnsi="Times New Roman" w:cs="Times New Roman"/>
                <w:sz w:val="24"/>
                <w:szCs w:val="24"/>
              </w:rPr>
              <w:t>убль Р</w:t>
            </w:r>
            <w:r w:rsidR="000766E5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="00BC6D90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0766E5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</w:p>
        </w:tc>
      </w:tr>
      <w:tr w:rsidR="00254E28" w:rsidRPr="007B77E3" w:rsidTr="00487EC3">
        <w:trPr>
          <w:trHeight w:val="42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Срок вклада</w:t>
            </w:r>
          </w:p>
        </w:tc>
        <w:tc>
          <w:tcPr>
            <w:tcW w:w="5811" w:type="dxa"/>
            <w:vAlign w:val="center"/>
          </w:tcPr>
          <w:p w:rsidR="00254E28" w:rsidRPr="007B77E3" w:rsidRDefault="005B4B4D" w:rsidP="00592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876D64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я, 182 дня</w:t>
            </w:r>
          </w:p>
        </w:tc>
      </w:tr>
      <w:tr w:rsidR="00254E28" w:rsidRPr="007B77E3" w:rsidTr="00487EC3">
        <w:trPr>
          <w:trHeight w:val="21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Возможность дистанционного обслуживания</w:t>
            </w:r>
          </w:p>
        </w:tc>
        <w:tc>
          <w:tcPr>
            <w:tcW w:w="5811" w:type="dxa"/>
            <w:vAlign w:val="center"/>
          </w:tcPr>
          <w:p w:rsidR="00254E28" w:rsidRPr="007B77E3" w:rsidRDefault="00367394" w:rsidP="00367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394">
              <w:rPr>
                <w:rFonts w:ascii="Times New Roman" w:hAnsi="Times New Roman" w:cs="Times New Roman"/>
                <w:sz w:val="24"/>
                <w:szCs w:val="24"/>
              </w:rPr>
              <w:t>Вклад только для открытия через Интернет-Банк (WEB и мобильное приложение)</w:t>
            </w:r>
          </w:p>
        </w:tc>
      </w:tr>
      <w:tr w:rsidR="00876D64" w:rsidRPr="007B77E3" w:rsidTr="00C00D96">
        <w:trPr>
          <w:trHeight w:val="21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876D64" w:rsidRPr="00254E28" w:rsidRDefault="00876D64" w:rsidP="00876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Необходимость заключения иных договоров.</w:t>
            </w:r>
          </w:p>
        </w:tc>
        <w:tc>
          <w:tcPr>
            <w:tcW w:w="5811" w:type="dxa"/>
          </w:tcPr>
          <w:p w:rsidR="00876D64" w:rsidRDefault="0091498D" w:rsidP="00BB0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о присоединении к Договору банковского счета для расчетов по операциям с использованием банковской карты, заключаемому в рамках Договора комплексного обслуживания физических лиц – держателей расчетных (дебетовых) карт.</w:t>
            </w:r>
          </w:p>
        </w:tc>
      </w:tr>
      <w:tr w:rsidR="00BC6D90" w:rsidRPr="007B77E3" w:rsidTr="00C00D96">
        <w:trPr>
          <w:trHeight w:val="296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BC6D90" w:rsidRPr="00BC6D90" w:rsidRDefault="00BC6D90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ПРОЦЕНТЫ ПО ВКЛАДУ</w:t>
            </w:r>
          </w:p>
        </w:tc>
      </w:tr>
      <w:tr w:rsidR="00BC6D90" w:rsidRPr="007B77E3" w:rsidTr="00C00D96">
        <w:trPr>
          <w:trHeight w:val="1692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Минимальная гарантированная процентная ставка (рассчитывается исходя из минимальной суммы процентов, которые будут выплачены вкладчику за год на минимально возможную сумму для размещения по продукту без учета дополнительных условий)</w:t>
            </w:r>
          </w:p>
        </w:tc>
        <w:tc>
          <w:tcPr>
            <w:tcW w:w="5811" w:type="dxa"/>
            <w:vMerge w:val="restart"/>
            <w:shd w:val="clear" w:color="auto" w:fill="FFFFFF" w:themeFill="background1"/>
            <w:vAlign w:val="center"/>
          </w:tcPr>
          <w:p w:rsidR="005B4B4D" w:rsidRDefault="005B4B4D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D90" w:rsidRDefault="00666AA1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B4B4D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  <w:p w:rsidR="005B4B4D" w:rsidRDefault="005B4B4D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B4D" w:rsidRDefault="005B4B4D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B4D" w:rsidRDefault="005B4B4D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B4D" w:rsidRDefault="005B4B4D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B4D" w:rsidRPr="00A6013E" w:rsidRDefault="00666AA1" w:rsidP="00666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B4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bookmarkStart w:id="0" w:name="_GoBack"/>
            <w:bookmarkEnd w:id="0"/>
          </w:p>
        </w:tc>
      </w:tr>
      <w:tr w:rsidR="00BC6D90" w:rsidRPr="007B77E3" w:rsidTr="00C00D96">
        <w:trPr>
          <w:trHeight w:val="735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Максимально возможная процентная ставка</w:t>
            </w:r>
          </w:p>
        </w:tc>
        <w:tc>
          <w:tcPr>
            <w:tcW w:w="5811" w:type="dxa"/>
            <w:vMerge/>
            <w:shd w:val="clear" w:color="auto" w:fill="FFFFFF" w:themeFill="background1"/>
            <w:vAlign w:val="center"/>
          </w:tcPr>
          <w:p w:rsidR="00BC6D90" w:rsidRDefault="00BC6D90" w:rsidP="004E7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D90" w:rsidRPr="007B77E3" w:rsidTr="00C00D96">
        <w:trPr>
          <w:trHeight w:val="405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Дополнительные условия, влияющие на процентную ставку (если применимо)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BC6D90" w:rsidRDefault="00367394" w:rsidP="00F3770A">
            <w:pPr>
              <w:pStyle w:val="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26F">
              <w:rPr>
                <w:rFonts w:ascii="Times New Roman" w:hAnsi="Times New Roman"/>
                <w:sz w:val="24"/>
                <w:szCs w:val="24"/>
              </w:rPr>
              <w:t>При досрочном расторжении вклада проценты выплачиваются по ставке до востребования.</w:t>
            </w:r>
          </w:p>
        </w:tc>
      </w:tr>
      <w:tr w:rsidR="00367394" w:rsidRPr="007B77E3" w:rsidTr="00C00D96">
        <w:trPr>
          <w:trHeight w:val="150"/>
        </w:trPr>
        <w:tc>
          <w:tcPr>
            <w:tcW w:w="4254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67394" w:rsidRDefault="00367394" w:rsidP="003673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Порядок начисления и получения процентов</w:t>
            </w:r>
          </w:p>
          <w:p w:rsidR="00367394" w:rsidRDefault="00367394" w:rsidP="003673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7394" w:rsidRPr="00BC6D90" w:rsidRDefault="00367394" w:rsidP="003673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7394" w:rsidRPr="00666AA1" w:rsidRDefault="00592D2C" w:rsidP="00592D2C">
            <w:pPr>
              <w:pStyle w:val="af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592D2C">
              <w:rPr>
                <w:rFonts w:ascii="Times New Roman" w:hAnsi="Times New Roman"/>
                <w:sz w:val="24"/>
                <w:szCs w:val="24"/>
              </w:rPr>
              <w:t xml:space="preserve">Ежемесячно на текущий счет / счет Карты MasterCard Standard Вкладчик / Visa Classic Вкладчик / Классическая карта МИР Вкладчик, в случае наличия любой действующей карты ООО КБ «ГТ банк» - на </w:t>
            </w:r>
            <w:r w:rsidRPr="00592D2C">
              <w:rPr>
                <w:rFonts w:ascii="Times New Roman" w:hAnsi="Times New Roman"/>
                <w:sz w:val="24"/>
                <w:szCs w:val="24"/>
              </w:rPr>
              <w:lastRenderedPageBreak/>
              <w:t>счет этой карты.</w:t>
            </w:r>
            <w:r w:rsidRPr="00592D2C">
              <w:rPr>
                <w:rFonts w:ascii="Times New Roman" w:hAnsi="Times New Roman"/>
                <w:sz w:val="24"/>
                <w:szCs w:val="24"/>
              </w:rPr>
              <w:br/>
              <w:t>День перечисления процентов является порядковый день месяца, в котором отрыт вклад.</w:t>
            </w:r>
          </w:p>
        </w:tc>
      </w:tr>
      <w:tr w:rsidR="00367394" w:rsidRPr="007B77E3" w:rsidTr="00C00D96">
        <w:trPr>
          <w:trHeight w:val="341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ОПЕРАЦИИ ПО ВКЛАДУ</w:t>
            </w:r>
          </w:p>
        </w:tc>
      </w:tr>
      <w:tr w:rsidR="00367394" w:rsidRPr="007B77E3" w:rsidTr="00C00D96">
        <w:trPr>
          <w:trHeight w:val="27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Возможность пополнения</w:t>
            </w:r>
          </w:p>
        </w:tc>
        <w:tc>
          <w:tcPr>
            <w:tcW w:w="5811" w:type="dxa"/>
          </w:tcPr>
          <w:p w:rsidR="00367394" w:rsidRPr="007B77E3" w:rsidRDefault="00592D2C" w:rsidP="00592D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- </w:t>
            </w:r>
            <w:r w:rsidRPr="00592D2C">
              <w:rPr>
                <w:rFonts w:ascii="Times New Roman" w:hAnsi="Times New Roman"/>
                <w:sz w:val="23"/>
                <w:szCs w:val="23"/>
              </w:rPr>
              <w:t>от 0,01 рубля - при пополнении Он-лайн через Интернет-Банк (WEB и мобильное приложение</w:t>
            </w:r>
            <w:proofErr w:type="gramStart"/>
            <w:r w:rsidRPr="00592D2C">
              <w:rPr>
                <w:rFonts w:ascii="Times New Roman" w:hAnsi="Times New Roman"/>
                <w:sz w:val="23"/>
                <w:szCs w:val="23"/>
              </w:rPr>
              <w:t>)</w:t>
            </w:r>
            <w:r w:rsidR="00AC2B28" w:rsidRPr="00AC2B28">
              <w:rPr>
                <w:rFonts w:ascii="Times New Roman" w:hAnsi="Times New Roman"/>
                <w:sz w:val="23"/>
                <w:szCs w:val="23"/>
              </w:rPr>
              <w:t>;</w:t>
            </w:r>
            <w:r w:rsidRPr="00592D2C">
              <w:rPr>
                <w:rFonts w:ascii="Times New Roman" w:hAnsi="Times New Roman"/>
                <w:sz w:val="23"/>
                <w:szCs w:val="23"/>
              </w:rPr>
              <w:br/>
            </w:r>
            <w:r>
              <w:rPr>
                <w:rFonts w:ascii="Times New Roman" w:hAnsi="Times New Roman"/>
                <w:sz w:val="23"/>
                <w:szCs w:val="23"/>
              </w:rPr>
              <w:t>-</w:t>
            </w:r>
            <w:proofErr w:type="gram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592D2C">
              <w:rPr>
                <w:rFonts w:ascii="Times New Roman" w:hAnsi="Times New Roman"/>
                <w:sz w:val="23"/>
                <w:szCs w:val="23"/>
              </w:rPr>
              <w:t>от 5 000,00 рублей - при пополнении в офисах банка</w:t>
            </w:r>
            <w:r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  <w:tr w:rsidR="00367394" w:rsidRPr="007B77E3" w:rsidTr="00C00D96">
        <w:trPr>
          <w:trHeight w:val="345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Расходные операции</w:t>
            </w:r>
          </w:p>
        </w:tc>
        <w:tc>
          <w:tcPr>
            <w:tcW w:w="5811" w:type="dxa"/>
          </w:tcPr>
          <w:p w:rsidR="00367394" w:rsidRPr="007B77E3" w:rsidRDefault="00592D2C" w:rsidP="00592D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D2C">
              <w:rPr>
                <w:rFonts w:ascii="Times New Roman" w:hAnsi="Times New Roman"/>
                <w:sz w:val="23"/>
                <w:szCs w:val="23"/>
              </w:rPr>
              <w:t>Предусмотрены в пределах сумм, превышающих неснижаемый остаток</w:t>
            </w:r>
            <w:r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  <w:tr w:rsidR="00367394" w:rsidRPr="007B77E3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ПРЕКРАЩЕНИЕ ДОГОВОРА ВКЛАДА</w:t>
            </w:r>
          </w:p>
        </w:tc>
      </w:tr>
      <w:tr w:rsidR="00367394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По инициативе кредитной организации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367394" w:rsidRDefault="00367394" w:rsidP="00367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законодательством Российской </w:t>
            </w:r>
            <w:r w:rsidRPr="00070FC1">
              <w:rPr>
                <w:rFonts w:ascii="Times New Roman" w:hAnsi="Times New Roman" w:cs="Times New Roman"/>
                <w:sz w:val="24"/>
                <w:szCs w:val="24"/>
              </w:rPr>
              <w:t xml:space="preserve">Федерации. </w:t>
            </w:r>
          </w:p>
          <w:p w:rsidR="00367394" w:rsidRPr="000766E5" w:rsidRDefault="00367394" w:rsidP="00367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>Банк имеет право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7394" w:rsidRPr="000766E5" w:rsidRDefault="00367394" w:rsidP="003673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A375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одностороннем порядке расторгнуть Договор в случае принятия в течение календарного года двух и более решений об отказе в выполнении распоряжения Вкладчика о совершении операции по Вкладу на основании подозрений, возникших у Банка, что операция совершается в целях легализации (отмывания) доходов, полученных преступным путем, финансирования терроризма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и финансирования распространения оружия массового уничтожения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367394" w:rsidRPr="000766E5" w:rsidRDefault="00367394" w:rsidP="00367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асторгнуть в одностороннем порядке Договор в случае непредставления Вкладчиком - иностранным налогоплательщиком в течение пятнадцати рабочих дней после дня принятия Банком решения об отказе в совершении операций информации, необходимой для его идентификации в качестве иностранного налогоплательщика, и (или) в случае непредставления Вкладчиком - иностранным налогоплательщиком согласия (отказа от предоставления согласия) на передачу информации в иностранный налоговый орган.</w:t>
            </w:r>
          </w:p>
        </w:tc>
      </w:tr>
      <w:tr w:rsidR="00367394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По инициативе клиента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367394" w:rsidRPr="000766E5" w:rsidRDefault="00367394" w:rsidP="0036739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Действие Договора прекращается с выплатой</w:t>
            </w:r>
            <w:r w:rsidRPr="00EF7957">
              <w:rPr>
                <w:rStyle w:val="BodytextBold"/>
                <w:rFonts w:ascii="Times New Roman" w:hAnsi="Times New Roman" w:cs="Times New Roman"/>
                <w:b w:val="0"/>
                <w:sz w:val="24"/>
                <w:szCs w:val="24"/>
              </w:rPr>
              <w:t xml:space="preserve"> Вкладчику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всей суммы Вклада вместе с процентами, причитающимися в соответствии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оговором.</w:t>
            </w: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 имеет право н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езависимо от времени, прошедшего со дня открытия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клада, по первому требованию получить Вклад вместе с процентами, начисленными в соответствии с условиями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оговора. Вкладчик уведомляет Банк о намерении забрать сумму Вклада наличными денежными средствами 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по телефону в п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одразделении Банка, где планируется получение денежных средств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не менее чем за 1 (Один) рабочий день при намерении снять 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сумму больше 100 000,00 (ста тысяч) рублей, и не менее чем за 2 (Два) рабочих дня при намерении снять суммы больше 1 000 000,00 (одного миллиона) рублей либо эквивалента этих сумм в иностранной валюте по курсу Банка России на день уведомления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7394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Если срок вклада закончился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367394" w:rsidRPr="007B77E3" w:rsidRDefault="00367394" w:rsidP="00367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Вклада с процентами выплачивается клиенту. Если в день окончания Вклада клиент не востребовал свои денежные средства, 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клада вместе с причитающимися процентами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 xml:space="preserve">перечисляется на </w:t>
            </w:r>
            <w:r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счет </w:t>
            </w:r>
            <w:r w:rsidRPr="00CC2A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Карты MasterCard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</w:t>
            </w:r>
            <w:r w:rsidRPr="00DB0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Вкладчик / Visa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</w:t>
            </w:r>
            <w:r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МИР Классик Вкладчик в Банке.</w:t>
            </w:r>
          </w:p>
        </w:tc>
      </w:tr>
      <w:tr w:rsidR="00367394" w:rsidRPr="007B77E3" w:rsidTr="00C00D96">
        <w:trPr>
          <w:trHeight w:val="278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ОБРАЩАЕМ ВНИМАНИЕ</w:t>
            </w:r>
          </w:p>
        </w:tc>
      </w:tr>
      <w:tr w:rsidR="00367394" w:rsidRPr="007B77E3" w:rsidTr="00C00D96">
        <w:trPr>
          <w:trHeight w:val="626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:rsidR="00367394" w:rsidRPr="00F6026F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t>Банк не вправе в одностороннем порядке (в пределах срока вклада):</w:t>
            </w:r>
          </w:p>
          <w:p w:rsidR="00367394" w:rsidRPr="00F6026F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t>- изменять процентную ставку по вкладу в период действия договора в сторону ее уменьшения;</w:t>
            </w:r>
          </w:p>
          <w:p w:rsidR="00367394" w:rsidRPr="00F6026F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t>Примечание: при досрочном возврате вклада по требованию потребителя размер процентов может быть уменьшен.</w:t>
            </w:r>
          </w:p>
          <w:p w:rsidR="00367394" w:rsidRPr="00F6026F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t>- изменять срок действия договора;</w:t>
            </w:r>
          </w:p>
          <w:p w:rsidR="00367394" w:rsidRPr="007B77E3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t>- увеличивать или устанавливать комиссионное вознаграждение по операциям по продукту.</w:t>
            </w:r>
          </w:p>
        </w:tc>
      </w:tr>
      <w:tr w:rsidR="00367394" w:rsidRPr="007B77E3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РАСХОДЫ ПОТРЕБИТЕЛЯ</w:t>
            </w:r>
          </w:p>
        </w:tc>
      </w:tr>
      <w:tr w:rsidR="00367394" w:rsidRPr="007B77E3" w:rsidTr="0053726B">
        <w:trPr>
          <w:trHeight w:val="347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неприменимо</w:t>
            </w:r>
          </w:p>
        </w:tc>
      </w:tr>
      <w:tr w:rsidR="00367394" w:rsidRPr="007B77E3" w:rsidTr="0053726B">
        <w:trPr>
          <w:trHeight w:val="339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C094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СТРАХОВАНИЕ ДЕНЕЖНЫХ СРЕДСТВ, РАЗМЕЩЕННЫХ ВО ВКЛАД</w:t>
            </w:r>
          </w:p>
        </w:tc>
      </w:tr>
      <w:tr w:rsidR="00367394" w:rsidRPr="007B77E3" w:rsidTr="00C00D96">
        <w:trPr>
          <w:trHeight w:val="376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394" w:rsidRPr="007B77E3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Федеральным законом от 23.12.2003 N 177-ФЗ «О страховании вкладов в банках Российской Федерации» денежные средства застрахованы в пределах 1,4 млн рублей (либо в пределах эквивалентной суммы в иностранной валюте на день наступления страхового случая) по всем счетам в банке.</w:t>
            </w:r>
          </w:p>
        </w:tc>
      </w:tr>
      <w:tr w:rsidR="00367394" w:rsidRPr="007B77E3" w:rsidTr="00C00D96">
        <w:trPr>
          <w:trHeight w:val="219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367394" w:rsidRPr="00C175FB" w:rsidRDefault="00367394" w:rsidP="003673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5FB">
              <w:rPr>
                <w:rFonts w:ascii="Times New Roman" w:hAnsi="Times New Roman" w:cs="Times New Roman"/>
                <w:sz w:val="24"/>
                <w:szCs w:val="24"/>
              </w:rPr>
              <w:t>Способы направления обращений в Банк</w:t>
            </w:r>
          </w:p>
        </w:tc>
      </w:tr>
      <w:tr w:rsidR="00367394" w:rsidRPr="007B77E3" w:rsidTr="0053726B">
        <w:trPr>
          <w:trHeight w:val="355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7394" w:rsidRPr="00C175FB" w:rsidRDefault="00367394" w:rsidP="003673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Лично в офисе банка, почтой России, электронной почтой</w:t>
            </w:r>
          </w:p>
        </w:tc>
      </w:tr>
    </w:tbl>
    <w:p w:rsidR="00DC430B" w:rsidRDefault="00DC430B" w:rsidP="00887366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sectPr w:rsidR="00DC430B" w:rsidSect="00EC35A9">
      <w:headerReference w:type="default" r:id="rId12"/>
      <w:pgSz w:w="11906" w:h="16838"/>
      <w:pgMar w:top="-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807" w:rsidRDefault="00B81807" w:rsidP="003B6276">
      <w:pPr>
        <w:spacing w:after="0" w:line="240" w:lineRule="auto"/>
      </w:pPr>
      <w:r>
        <w:separator/>
      </w:r>
    </w:p>
  </w:endnote>
  <w:endnote w:type="continuationSeparator" w:id="0">
    <w:p w:rsidR="00B81807" w:rsidRDefault="00B81807" w:rsidP="003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807" w:rsidRDefault="00B81807" w:rsidP="003B6276">
      <w:pPr>
        <w:spacing w:after="0" w:line="240" w:lineRule="auto"/>
      </w:pPr>
      <w:r>
        <w:separator/>
      </w:r>
    </w:p>
  </w:footnote>
  <w:footnote w:type="continuationSeparator" w:id="0">
    <w:p w:rsidR="00B81807" w:rsidRDefault="00B81807" w:rsidP="003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76" w:rsidRDefault="003B6276" w:rsidP="00AF6EDD">
    <w:pPr>
      <w:pStyle w:val="a3"/>
      <w:ind w:left="-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184"/>
    <w:multiLevelType w:val="hybridMultilevel"/>
    <w:tmpl w:val="512A4804"/>
    <w:lvl w:ilvl="0" w:tplc="8EB2B8AC">
      <w:start w:val="1"/>
      <w:numFmt w:val="decimal"/>
      <w:lvlText w:val="%1)"/>
      <w:lvlJc w:val="left"/>
      <w:pPr>
        <w:ind w:left="112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49" w:hanging="360"/>
      </w:pPr>
    </w:lvl>
    <w:lvl w:ilvl="2" w:tplc="0419001B">
      <w:start w:val="1"/>
      <w:numFmt w:val="lowerRoman"/>
      <w:lvlText w:val="%3."/>
      <w:lvlJc w:val="right"/>
      <w:pPr>
        <w:ind w:left="2569" w:hanging="180"/>
      </w:pPr>
    </w:lvl>
    <w:lvl w:ilvl="3" w:tplc="0419000F">
      <w:start w:val="1"/>
      <w:numFmt w:val="decimal"/>
      <w:lvlText w:val="%4."/>
      <w:lvlJc w:val="left"/>
      <w:pPr>
        <w:ind w:left="3289" w:hanging="360"/>
      </w:pPr>
    </w:lvl>
    <w:lvl w:ilvl="4" w:tplc="04190019">
      <w:start w:val="1"/>
      <w:numFmt w:val="lowerLetter"/>
      <w:lvlText w:val="%5."/>
      <w:lvlJc w:val="left"/>
      <w:pPr>
        <w:ind w:left="4009" w:hanging="360"/>
      </w:pPr>
    </w:lvl>
    <w:lvl w:ilvl="5" w:tplc="0419001B">
      <w:start w:val="1"/>
      <w:numFmt w:val="lowerRoman"/>
      <w:lvlText w:val="%6."/>
      <w:lvlJc w:val="right"/>
      <w:pPr>
        <w:ind w:left="4729" w:hanging="180"/>
      </w:pPr>
    </w:lvl>
    <w:lvl w:ilvl="6" w:tplc="0419000F">
      <w:start w:val="1"/>
      <w:numFmt w:val="decimal"/>
      <w:lvlText w:val="%7."/>
      <w:lvlJc w:val="left"/>
      <w:pPr>
        <w:ind w:left="5449" w:hanging="360"/>
      </w:pPr>
    </w:lvl>
    <w:lvl w:ilvl="7" w:tplc="04190019">
      <w:start w:val="1"/>
      <w:numFmt w:val="lowerLetter"/>
      <w:lvlText w:val="%8."/>
      <w:lvlJc w:val="left"/>
      <w:pPr>
        <w:ind w:left="6169" w:hanging="360"/>
      </w:pPr>
    </w:lvl>
    <w:lvl w:ilvl="8" w:tplc="0419001B">
      <w:start w:val="1"/>
      <w:numFmt w:val="lowerRoman"/>
      <w:lvlText w:val="%9."/>
      <w:lvlJc w:val="right"/>
      <w:pPr>
        <w:ind w:left="6889" w:hanging="180"/>
      </w:pPr>
    </w:lvl>
  </w:abstractNum>
  <w:abstractNum w:abstractNumId="1" w15:restartNumberingAfterBreak="0">
    <w:nsid w:val="26845A59"/>
    <w:multiLevelType w:val="hybridMultilevel"/>
    <w:tmpl w:val="232008A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F74A24"/>
    <w:multiLevelType w:val="multilevel"/>
    <w:tmpl w:val="0016B766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540" w:hanging="540"/>
      </w:pPr>
    </w:lvl>
    <w:lvl w:ilvl="2">
      <w:start w:val="6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409D0AD9"/>
    <w:multiLevelType w:val="hybridMultilevel"/>
    <w:tmpl w:val="C10A3E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40EE4"/>
    <w:multiLevelType w:val="hybridMultilevel"/>
    <w:tmpl w:val="6C845B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A7427"/>
    <w:multiLevelType w:val="hybridMultilevel"/>
    <w:tmpl w:val="4DAC35AE"/>
    <w:lvl w:ilvl="0" w:tplc="38DA63FC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B3C4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759E1"/>
    <w:multiLevelType w:val="hybridMultilevel"/>
    <w:tmpl w:val="96F49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3"/>
    </w:lvlOverride>
    <w:lvlOverride w:ilvl="1">
      <w:startOverride w:val="4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76"/>
    <w:rsid w:val="0000752B"/>
    <w:rsid w:val="0002731E"/>
    <w:rsid w:val="00070FC1"/>
    <w:rsid w:val="00073C80"/>
    <w:rsid w:val="000766E5"/>
    <w:rsid w:val="00095384"/>
    <w:rsid w:val="000B0FFA"/>
    <w:rsid w:val="000C0944"/>
    <w:rsid w:val="000D2A9C"/>
    <w:rsid w:val="000E7760"/>
    <w:rsid w:val="000F7473"/>
    <w:rsid w:val="001314DE"/>
    <w:rsid w:val="00147845"/>
    <w:rsid w:val="0018135D"/>
    <w:rsid w:val="001A7DA2"/>
    <w:rsid w:val="001E042D"/>
    <w:rsid w:val="00254E28"/>
    <w:rsid w:val="002839C9"/>
    <w:rsid w:val="00283D0A"/>
    <w:rsid w:val="002A11CD"/>
    <w:rsid w:val="002B3D5F"/>
    <w:rsid w:val="002C4495"/>
    <w:rsid w:val="002C47A7"/>
    <w:rsid w:val="002D5B98"/>
    <w:rsid w:val="002E037C"/>
    <w:rsid w:val="00315801"/>
    <w:rsid w:val="00367394"/>
    <w:rsid w:val="0038225B"/>
    <w:rsid w:val="003912FF"/>
    <w:rsid w:val="003B6276"/>
    <w:rsid w:val="003C42CF"/>
    <w:rsid w:val="003D283A"/>
    <w:rsid w:val="003D2B9C"/>
    <w:rsid w:val="003E6E7F"/>
    <w:rsid w:val="00410175"/>
    <w:rsid w:val="00480B53"/>
    <w:rsid w:val="00487EC3"/>
    <w:rsid w:val="00494B19"/>
    <w:rsid w:val="004B124E"/>
    <w:rsid w:val="004B42D5"/>
    <w:rsid w:val="004E784F"/>
    <w:rsid w:val="004F029E"/>
    <w:rsid w:val="00513E7F"/>
    <w:rsid w:val="0053726B"/>
    <w:rsid w:val="00592D2C"/>
    <w:rsid w:val="005B4B4D"/>
    <w:rsid w:val="005C4672"/>
    <w:rsid w:val="005E6ABD"/>
    <w:rsid w:val="00621816"/>
    <w:rsid w:val="0064171F"/>
    <w:rsid w:val="006454E5"/>
    <w:rsid w:val="00656DBE"/>
    <w:rsid w:val="00666AA1"/>
    <w:rsid w:val="00681C71"/>
    <w:rsid w:val="00697D12"/>
    <w:rsid w:val="006A04F1"/>
    <w:rsid w:val="006C0941"/>
    <w:rsid w:val="00736771"/>
    <w:rsid w:val="00782A94"/>
    <w:rsid w:val="007A0F21"/>
    <w:rsid w:val="007B77E3"/>
    <w:rsid w:val="007D0BCA"/>
    <w:rsid w:val="00821130"/>
    <w:rsid w:val="008265AA"/>
    <w:rsid w:val="00834113"/>
    <w:rsid w:val="00876D64"/>
    <w:rsid w:val="008859F1"/>
    <w:rsid w:val="00887366"/>
    <w:rsid w:val="00892604"/>
    <w:rsid w:val="0091498D"/>
    <w:rsid w:val="00960FAC"/>
    <w:rsid w:val="00997812"/>
    <w:rsid w:val="009D0F5D"/>
    <w:rsid w:val="009F550C"/>
    <w:rsid w:val="00A26E15"/>
    <w:rsid w:val="00A6013E"/>
    <w:rsid w:val="00A97978"/>
    <w:rsid w:val="00AA375C"/>
    <w:rsid w:val="00AA7A4D"/>
    <w:rsid w:val="00AC2B28"/>
    <w:rsid w:val="00AE5731"/>
    <w:rsid w:val="00AE742F"/>
    <w:rsid w:val="00AF6EDD"/>
    <w:rsid w:val="00B06351"/>
    <w:rsid w:val="00B62FCA"/>
    <w:rsid w:val="00B81807"/>
    <w:rsid w:val="00B85361"/>
    <w:rsid w:val="00BB00AF"/>
    <w:rsid w:val="00BB6BC1"/>
    <w:rsid w:val="00BC6D90"/>
    <w:rsid w:val="00BD128C"/>
    <w:rsid w:val="00C00D96"/>
    <w:rsid w:val="00C10B3D"/>
    <w:rsid w:val="00C175FB"/>
    <w:rsid w:val="00C36AAA"/>
    <w:rsid w:val="00C50E15"/>
    <w:rsid w:val="00C57C28"/>
    <w:rsid w:val="00C91EAD"/>
    <w:rsid w:val="00C92A04"/>
    <w:rsid w:val="00CC2A68"/>
    <w:rsid w:val="00CF0DF7"/>
    <w:rsid w:val="00D51810"/>
    <w:rsid w:val="00D57695"/>
    <w:rsid w:val="00DB0FB9"/>
    <w:rsid w:val="00DB565D"/>
    <w:rsid w:val="00DC430B"/>
    <w:rsid w:val="00E1102D"/>
    <w:rsid w:val="00E63C33"/>
    <w:rsid w:val="00E71083"/>
    <w:rsid w:val="00E968AA"/>
    <w:rsid w:val="00EC35A9"/>
    <w:rsid w:val="00ED77B0"/>
    <w:rsid w:val="00EF3981"/>
    <w:rsid w:val="00EF7957"/>
    <w:rsid w:val="00F07FBF"/>
    <w:rsid w:val="00F3770A"/>
    <w:rsid w:val="00F66022"/>
    <w:rsid w:val="00FA6C26"/>
    <w:rsid w:val="00F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359EE077-8BF1-45CC-95F6-EDD9C7C1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DA2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276"/>
  </w:style>
  <w:style w:type="paragraph" w:styleId="a5">
    <w:name w:val="footer"/>
    <w:basedOn w:val="a"/>
    <w:link w:val="a6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276"/>
  </w:style>
  <w:style w:type="paragraph" w:styleId="a7">
    <w:name w:val="Balloon Text"/>
    <w:basedOn w:val="a"/>
    <w:link w:val="a8"/>
    <w:uiPriority w:val="99"/>
    <w:semiHidden/>
    <w:unhideWhenUsed/>
    <w:rsid w:val="003B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B6276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88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87366"/>
    <w:rPr>
      <w:color w:val="808080"/>
    </w:rPr>
  </w:style>
  <w:style w:type="paragraph" w:styleId="ab">
    <w:name w:val="Body Text"/>
    <w:basedOn w:val="a"/>
    <w:link w:val="ac"/>
    <w:rsid w:val="003E6E7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ac">
    <w:name w:val="Основной текст Знак"/>
    <w:basedOn w:val="a0"/>
    <w:link w:val="ab"/>
    <w:rsid w:val="003E6E7F"/>
    <w:rPr>
      <w:rFonts w:ascii="Times New Roman" w:eastAsia="Times New Roman" w:hAnsi="Times New Roman" w:cs="Times New Roman"/>
      <w:szCs w:val="20"/>
      <w:lang w:eastAsia="ar-SA"/>
    </w:rPr>
  </w:style>
  <w:style w:type="paragraph" w:styleId="ad">
    <w:name w:val="List Paragraph"/>
    <w:basedOn w:val="a"/>
    <w:uiPriority w:val="34"/>
    <w:qFormat/>
    <w:rsid w:val="004E784F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AE5731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AE573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AE573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E573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E5731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A7DA2"/>
    <w:rPr>
      <w:rFonts w:ascii="Cambria" w:eastAsia="Times New Roman" w:hAnsi="Cambria" w:cs="Times New Roman"/>
      <w:color w:val="365F91"/>
      <w:sz w:val="26"/>
      <w:szCs w:val="26"/>
    </w:rPr>
  </w:style>
  <w:style w:type="character" w:styleId="af3">
    <w:name w:val="Hyperlink"/>
    <w:basedOn w:val="a0"/>
    <w:uiPriority w:val="99"/>
    <w:unhideWhenUsed/>
    <w:rsid w:val="003D283A"/>
    <w:rPr>
      <w:color w:val="0563C1" w:themeColor="hyperlink"/>
      <w:u w:val="single"/>
    </w:rPr>
  </w:style>
  <w:style w:type="character" w:customStyle="1" w:styleId="BodytextBold">
    <w:name w:val="Body text + Bold"/>
    <w:rsid w:val="00B62FCA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pacing w:val="0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ztransbank.ru/chastnym-litsam/vklad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ztransbank.ru/upload/iblock/7ff/sdrejls8gmz644lwdxc5sbovmyu8hv3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ztransbank.ru/upload/iblock/017/5b3gjpr828pq4z8kz1gdvj8t4gxfxaq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30CF4-FCF4-48F3-9C73-ED875436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Любовь Ивановна</dc:creator>
  <cp:keywords/>
  <dc:description/>
  <cp:lastModifiedBy>Балчин Татьяна Борисовна</cp:lastModifiedBy>
  <cp:revision>2</cp:revision>
  <cp:lastPrinted>2022-12-27T11:44:00Z</cp:lastPrinted>
  <dcterms:created xsi:type="dcterms:W3CDTF">2023-06-02T08:23:00Z</dcterms:created>
  <dcterms:modified xsi:type="dcterms:W3CDTF">2023-06-02T08:23:00Z</dcterms:modified>
</cp:coreProperties>
</file>