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1B" w:rsidRPr="00C9271B" w:rsidRDefault="00C9271B">
      <w:pPr>
        <w:rPr>
          <w:rFonts w:ascii="Arial" w:hAnsi="Arial" w:cs="Arial"/>
          <w:b/>
          <w:color w:val="000000"/>
        </w:rPr>
      </w:pPr>
      <w:r w:rsidRPr="00C9271B">
        <w:rPr>
          <w:rFonts w:ascii="Arial" w:hAnsi="Arial" w:cs="Arial"/>
          <w:b/>
          <w:color w:val="000000"/>
        </w:rPr>
        <w:t xml:space="preserve">Здесь всё то же самое, что и в </w:t>
      </w:r>
      <w:r w:rsidRPr="00C9271B">
        <w:rPr>
          <w:rFonts w:ascii="Arial" w:hAnsi="Arial" w:cs="Arial"/>
          <w:b/>
          <w:color w:val="000000"/>
          <w:lang w:val="en-US"/>
        </w:rPr>
        <w:t>Google</w:t>
      </w:r>
      <w:r w:rsidRPr="00C9271B">
        <w:rPr>
          <w:rFonts w:ascii="Arial" w:hAnsi="Arial" w:cs="Arial"/>
          <w:b/>
          <w:color w:val="000000"/>
        </w:rPr>
        <w:t xml:space="preserve"> </w:t>
      </w:r>
      <w:proofErr w:type="spellStart"/>
      <w:r w:rsidRPr="00C9271B">
        <w:rPr>
          <w:rFonts w:ascii="Arial" w:hAnsi="Arial" w:cs="Arial"/>
          <w:b/>
          <w:color w:val="000000"/>
          <w:lang w:val="en-US"/>
        </w:rPr>
        <w:t>docx</w:t>
      </w:r>
      <w:proofErr w:type="spellEnd"/>
    </w:p>
    <w:p w:rsidR="0078085E" w:rsidRDefault="00C9271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Трудно судить что делать с товарами, которые мало покупают, потому что товары бывают разной ценности, а в конкретном наборе данных просто символьные обозначения. Но если смотреть с конца, то последние 3000 товаров покупаются от 1 до 8 раз. Опять же, здесь стоит уточнить временной промежуток, за который делаются покупки данных товаров. Предположим, что у нас автосалон машин с пробегом и наш промежуток составляет 1 год. В данном случае объектом продажи выступает автомобиль, что довольно редко покупается. Но даже при таком раскладе, что раз в год покупают автомобиль определённой марки, а закупки новые осуществляются, следует отказаться от продажи данной марки машины и распродать оставшееся по заниженной цене, иначе от неё не будет никакой выгоды. С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другой стороны, это могут быть простые продукты в супермаркете по типу каких-нибудь сырков. Тогда, для лучшей продажи этого продукта, следует снизить цену или организовать какую-нибудь акцию на данный товар. Но всё же 3000 плохо продающихся товаров это слишком много, </w:t>
      </w:r>
      <w:proofErr w:type="spellStart"/>
      <w:r>
        <w:rPr>
          <w:rFonts w:ascii="Arial" w:hAnsi="Arial" w:cs="Arial"/>
          <w:color w:val="000000"/>
        </w:rPr>
        <w:t>тк</w:t>
      </w:r>
      <w:proofErr w:type="spellEnd"/>
      <w:r>
        <w:rPr>
          <w:rFonts w:ascii="Arial" w:hAnsi="Arial" w:cs="Arial"/>
          <w:color w:val="000000"/>
        </w:rPr>
        <w:t xml:space="preserve"> идёт постоянная их закупка, поэтому от какой-то части товаров следует просто отказаться. Также можно попытаться как-нибудь прорекламировать товар, что, мол, они могут помочь в как-либо сложившейся обстановке, что довольно хорошо демонстрируют цены на лимон и имбирь в последние месяц</w:t>
      </w:r>
    </w:p>
    <w:p w:rsidR="00C9271B" w:rsidRDefault="00C9271B"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048250" cy="2667000"/>
            <wp:effectExtent l="0" t="0" r="0" b="0"/>
            <wp:docPr id="1" name="Рисунок 1" descr="https://lh3.googleusercontent.com/u171fPBudqHs_QCDF7Y2bg27R0XCC3EsGp54r6DKt6Z8-YKVkMjUTx092V01Cs3h6scY_2u9xJ7TCe_LendCk_s37yiUB7vaMj0VWE9hhLv-IcPJl9Yv2XXMaxvn_Bzckr2kyU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171fPBudqHs_QCDF7Y2bg27R0XCC3EsGp54r6DKt6Z8-YKVkMjUTx092V01Cs3h6scY_2u9xJ7TCe_LendCk_s37yiUB7vaMj0VWE9hhLv-IcPJl9Yv2XXMaxvn_Bzckr2kyUH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CE"/>
    <w:rsid w:val="0078085E"/>
    <w:rsid w:val="00B276CE"/>
    <w:rsid w:val="00C9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2C6E"/>
  <w15:chartTrackingRefBased/>
  <w15:docId w15:val="{6BFAF119-580C-4F69-B66C-85AC9D60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</cp:revision>
  <dcterms:created xsi:type="dcterms:W3CDTF">2020-05-23T02:30:00Z</dcterms:created>
  <dcterms:modified xsi:type="dcterms:W3CDTF">2020-05-23T02:31:00Z</dcterms:modified>
</cp:coreProperties>
</file>