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90A" w:rsidRPr="00F269CE" w:rsidRDefault="00F96A89" w:rsidP="00F269CE">
      <w:pPr>
        <w:spacing w:after="0"/>
        <w:jc w:val="center"/>
        <w:rPr>
          <w:rFonts w:asciiTheme="minorHAnsi" w:hAnsiTheme="minorHAnsi"/>
          <w:b/>
          <w:color w:val="002060"/>
          <w:sz w:val="18"/>
          <w:szCs w:val="18"/>
        </w:rPr>
      </w:pPr>
      <w:r w:rsidRPr="00F269CE">
        <w:rPr>
          <w:rFonts w:asciiTheme="minorHAnsi" w:hAnsiTheme="minorHAnsi"/>
          <w:b/>
          <w:color w:val="002060"/>
          <w:sz w:val="18"/>
          <w:szCs w:val="18"/>
        </w:rPr>
        <w:t>МАНАСТИРИ</w:t>
      </w:r>
    </w:p>
    <w:tbl>
      <w:tblPr>
        <w:tblW w:w="99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890"/>
        <w:gridCol w:w="4680"/>
        <w:gridCol w:w="900"/>
        <w:gridCol w:w="1710"/>
      </w:tblGrid>
      <w:tr w:rsidR="007256B1" w:rsidRPr="00F269CE" w:rsidTr="007256B1">
        <w:trPr>
          <w:cantSplit/>
        </w:trPr>
        <w:tc>
          <w:tcPr>
            <w:tcW w:w="720" w:type="dxa"/>
            <w:shd w:val="clear" w:color="auto" w:fill="548DD4" w:themeFill="text2" w:themeFillTint="99"/>
          </w:tcPr>
          <w:p w:rsidR="007256B1" w:rsidRPr="00F269CE" w:rsidRDefault="007256B1" w:rsidP="00F269CE">
            <w:pPr>
              <w:spacing w:after="0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Старо име</w:t>
            </w:r>
          </w:p>
        </w:tc>
        <w:tc>
          <w:tcPr>
            <w:tcW w:w="1890" w:type="dxa"/>
            <w:shd w:val="clear" w:color="auto" w:fill="548DD4" w:themeFill="text2" w:themeFillTint="99"/>
          </w:tcPr>
          <w:p w:rsidR="007256B1" w:rsidRPr="00F269CE" w:rsidRDefault="007256B1" w:rsidP="00F269CE">
            <w:pPr>
              <w:spacing w:after="0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Ново име</w:t>
            </w:r>
          </w:p>
        </w:tc>
        <w:tc>
          <w:tcPr>
            <w:tcW w:w="4680" w:type="dxa"/>
            <w:shd w:val="clear" w:color="auto" w:fill="548DD4" w:themeFill="text2" w:themeFillTint="99"/>
          </w:tcPr>
          <w:p w:rsidR="007256B1" w:rsidRPr="00F269CE" w:rsidRDefault="007256B1" w:rsidP="00F269CE">
            <w:pPr>
              <w:spacing w:after="0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НАИМЕНОВАНИЕ</w:t>
            </w:r>
          </w:p>
        </w:tc>
        <w:tc>
          <w:tcPr>
            <w:tcW w:w="900" w:type="dxa"/>
            <w:shd w:val="clear" w:color="auto" w:fill="548DD4" w:themeFill="text2" w:themeFillTint="99"/>
          </w:tcPr>
          <w:p w:rsidR="007256B1" w:rsidRPr="00F269CE" w:rsidRDefault="007256B1" w:rsidP="00F269CE">
            <w:pPr>
              <w:spacing w:after="0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  <w:t>ГОДИНА</w:t>
            </w:r>
          </w:p>
        </w:tc>
        <w:tc>
          <w:tcPr>
            <w:tcW w:w="1710" w:type="dxa"/>
            <w:shd w:val="clear" w:color="auto" w:fill="548DD4" w:themeFill="text2" w:themeFillTint="99"/>
          </w:tcPr>
          <w:p w:rsidR="007256B1" w:rsidRPr="00F269CE" w:rsidRDefault="007256B1" w:rsidP="00F269CE">
            <w:pPr>
              <w:spacing w:after="0"/>
              <w:jc w:val="center"/>
              <w:rPr>
                <w:rFonts w:asciiTheme="minorHAnsi" w:hAnsiTheme="minorHAnsi" w:cs="Calibri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Monastery_rila_1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Рилски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Иван Рилски”;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Ставропигиален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манастир.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1А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Monastery_rila</w:t>
            </w:r>
            <w:proofErr w:type="spellEnd"/>
            <w:r w:rsidRPr="00F269CE"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_</w:t>
            </w: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Рилски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Иван Рилски”;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Ставропигиален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манастир.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1998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Monastery_Bachkovo_1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Бачковски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„Успение Богородично“;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Ставропигиален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манастир. 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2А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Monastery_Bachkovo_2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Бачковски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„Успение Богородично“;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Ставропигиален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манастир. 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1997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3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Monastery_Probrajenie_1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Преображенски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„Св. Преображение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Господне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“; Великотърновска епархия. 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1999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3А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Monastery_Probrajenie_2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Преображенски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„Св. Преображение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Господне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“; Великотърновска епархия. 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4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Monastery_Glojene_1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Гложенски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Георги Победоносец“,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Ловчанска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епархия. 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4А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Monastery_Glojene_2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Гложенски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Георги Победоносец“,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Ловчанска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епархия.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2006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4Б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Monastery_Glojene_3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Гложенски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Георги Победоносец“,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Ловчанска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00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4В</w:t>
            </w:r>
          </w:p>
        </w:tc>
        <w:tc>
          <w:tcPr>
            <w:tcW w:w="189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Monastery_Glojene_2</w:t>
            </w:r>
          </w:p>
        </w:tc>
        <w:tc>
          <w:tcPr>
            <w:tcW w:w="468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Гложенски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Георги Победоносец“,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Ловчанска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епархия.</w:t>
            </w:r>
          </w:p>
        </w:tc>
        <w:tc>
          <w:tcPr>
            <w:tcW w:w="90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1997</w:t>
            </w:r>
          </w:p>
        </w:tc>
        <w:tc>
          <w:tcPr>
            <w:tcW w:w="171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Прекалено малка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5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Monastery_Sokolski_1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Габровски Соколски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„Успение Богородично“; Великотърновска епархия.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  <w:vMerge w:val="restart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Двете са еднакви. Първата е чиста, но с лошо качество. Втората има колаж, но е с добро качество. Засега оставям втората, но предлагам да махнем колажа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5А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Monastery_Sokolski_2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Габровски Соколски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„Успение Богородично“; Великотърновска епархия.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  <w:vMerge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5Б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Monastery_Sokolski_3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Габровски Соколски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„Успение Богородично“; 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6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Monastery_Samokov_1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Самоковският девически манастир 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>„Покров Богородичен“; Софийска епархия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2004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6А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Monastery_Samokov_2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Самоковският девически манастир 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>„Покров Богородичен“ Софийска епархия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2003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00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7</w:t>
            </w:r>
          </w:p>
        </w:tc>
        <w:tc>
          <w:tcPr>
            <w:tcW w:w="189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Monastery_Dryanovo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>_</w:t>
            </w:r>
            <w:r w:rsidRPr="00F269CE">
              <w:rPr>
                <w:rFonts w:asciiTheme="minorHAnsi" w:hAnsi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68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Дряновски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Архангел Михаил“;</w:t>
            </w:r>
          </w:p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Великотърновска епархия.</w:t>
            </w:r>
          </w:p>
        </w:tc>
        <w:tc>
          <w:tcPr>
            <w:tcW w:w="90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2006</w:t>
            </w:r>
          </w:p>
        </w:tc>
        <w:tc>
          <w:tcPr>
            <w:tcW w:w="171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 xml:space="preserve">Същата като </w:t>
            </w:r>
            <w:r w:rsidRPr="00F269CE"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 xml:space="preserve">N 3, </w:t>
            </w: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но с по-лошо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7А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Monastery_Dryanovo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>_</w:t>
            </w:r>
            <w:r w:rsidRPr="00F269CE">
              <w:rPr>
                <w:rFonts w:asciiTheme="minorHAnsi" w:hAnsi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Дряновски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Архангел Михаил“;</w:t>
            </w:r>
          </w:p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7Б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Monastery_Dryanovo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>_</w:t>
            </w:r>
            <w:r w:rsidRPr="00F269CE">
              <w:rPr>
                <w:rFonts w:asciiTheme="minorHAnsi" w:hAnsi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Дряновски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Архангел Михаил“;</w:t>
            </w:r>
          </w:p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2006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7В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Monastery_Dryanovo_4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Дряновски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Архангел Михаил“;</w:t>
            </w:r>
          </w:p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Великотърновска епархия.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1998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00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7Г</w:t>
            </w:r>
          </w:p>
        </w:tc>
        <w:tc>
          <w:tcPr>
            <w:tcW w:w="189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  <w:lang w:val="en-US"/>
              </w:rPr>
            </w:pP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Monastery_Dryanovo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>_</w:t>
            </w:r>
            <w:r w:rsidRPr="00F269CE">
              <w:rPr>
                <w:rFonts w:asciiTheme="minorHAnsi" w:hAnsi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468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Дряновски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Архангел Михаил“;</w:t>
            </w:r>
          </w:p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Великотърновска епархия.</w:t>
            </w:r>
          </w:p>
        </w:tc>
        <w:tc>
          <w:tcPr>
            <w:tcW w:w="90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1998</w:t>
            </w:r>
          </w:p>
        </w:tc>
        <w:tc>
          <w:tcPr>
            <w:tcW w:w="171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>
              <w:rPr>
                <w:rFonts w:asciiTheme="minorHAnsi" w:hAnsiTheme="minorHAnsi" w:cs="Calibri"/>
                <w:b/>
                <w:sz w:val="18"/>
                <w:szCs w:val="18"/>
              </w:rPr>
              <w:t>Същата като предишната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8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Monastery_Patriarch_1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Патриаршески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„Света Троица“;  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8А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Monastery_Patriarch_2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Патриаршески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„Света Троица“;  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1999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00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lastRenderedPageBreak/>
              <w:t>8Б</w:t>
            </w:r>
          </w:p>
        </w:tc>
        <w:tc>
          <w:tcPr>
            <w:tcW w:w="189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Monastery_Patriarch_3</w:t>
            </w:r>
          </w:p>
        </w:tc>
        <w:tc>
          <w:tcPr>
            <w:tcW w:w="468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Патриаршески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„Света Троица“;  Великотърновска епархия.</w:t>
            </w:r>
          </w:p>
        </w:tc>
        <w:tc>
          <w:tcPr>
            <w:tcW w:w="90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1999</w:t>
            </w:r>
          </w:p>
        </w:tc>
        <w:tc>
          <w:tcPr>
            <w:tcW w:w="1710" w:type="dxa"/>
            <w:shd w:val="clear" w:color="auto" w:fill="FF00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 xml:space="preserve">Същата като </w:t>
            </w:r>
            <w:proofErr w:type="spellStart"/>
            <w:r w:rsidRPr="00F269CE"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>предишната</w:t>
            </w:r>
            <w:proofErr w:type="spellEnd"/>
            <w:r w:rsidRPr="00F269CE">
              <w:rPr>
                <w:rFonts w:asciiTheme="minorHAnsi" w:hAnsiTheme="minorHAnsi" w:cs="Calibri"/>
                <w:b/>
                <w:sz w:val="18"/>
                <w:szCs w:val="18"/>
                <w:lang w:val="en-US"/>
              </w:rPr>
              <w:t xml:space="preserve">, </w:t>
            </w: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но с по-лошо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9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Monastery_Plakovski_1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b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Плаковски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Илия“; 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9А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>Monastery_Plakovski_2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Плаковски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Илия“; Великотърновска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1999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10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Monastery_Dragalevski_1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Драгалевски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>; Софийска епархия, Църквата „Св. Богородица Витошка, построена през 1932 г. от арх. Тодор Златев (1885 – 1977).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2000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11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Monastery_EtroPole_1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Етрополски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„Света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Тройца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”;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Ловчанска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епархия.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12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Monastery_Kuklen_1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Кукленски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Безсребреници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 Козма и Дамян“; Пловдивска епархия. </w:t>
            </w: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(2015)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13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Monastery_Lopushanski_1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Лопушански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"Свети Йоан Предтеча"; Видинска епархия. 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  <w:tr w:rsidR="007256B1" w:rsidRPr="00F269CE" w:rsidTr="007256B1">
        <w:trPr>
          <w:cantSplit/>
        </w:trPr>
        <w:tc>
          <w:tcPr>
            <w:tcW w:w="720" w:type="dxa"/>
            <w:shd w:val="clear" w:color="auto" w:fill="FFFF00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14</w:t>
            </w:r>
          </w:p>
        </w:tc>
        <w:tc>
          <w:tcPr>
            <w:tcW w:w="189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Monastery_Besarbovski_1</w:t>
            </w:r>
          </w:p>
        </w:tc>
        <w:tc>
          <w:tcPr>
            <w:tcW w:w="468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Басарбовски</w:t>
            </w:r>
            <w:proofErr w:type="spellEnd"/>
            <w:r w:rsidRPr="00F269CE">
              <w:rPr>
                <w:rFonts w:asciiTheme="minorHAnsi" w:hAnsiTheme="minorHAnsi"/>
                <w:b/>
                <w:sz w:val="18"/>
                <w:szCs w:val="18"/>
              </w:rPr>
              <w:t xml:space="preserve">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Димитър </w:t>
            </w:r>
            <w:proofErr w:type="spellStart"/>
            <w:r w:rsidRPr="00F269CE">
              <w:rPr>
                <w:rFonts w:asciiTheme="minorHAnsi" w:hAnsiTheme="minorHAnsi"/>
                <w:sz w:val="18"/>
                <w:szCs w:val="18"/>
              </w:rPr>
              <w:t>Басарбовски</w:t>
            </w:r>
            <w:proofErr w:type="spellEnd"/>
            <w:r w:rsidRPr="00F269CE">
              <w:rPr>
                <w:rFonts w:asciiTheme="minorHAnsi" w:hAnsiTheme="minorHAnsi"/>
                <w:sz w:val="18"/>
                <w:szCs w:val="18"/>
              </w:rPr>
              <w:t xml:space="preserve">“; Русенска епархия. </w:t>
            </w:r>
          </w:p>
        </w:tc>
        <w:tc>
          <w:tcPr>
            <w:tcW w:w="90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  <w:shd w:val="clear" w:color="auto" w:fill="FFFF00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Не добро качество</w:t>
            </w:r>
          </w:p>
        </w:tc>
      </w:tr>
      <w:tr w:rsidR="007256B1" w:rsidRPr="00F269CE" w:rsidTr="007256B1">
        <w:trPr>
          <w:cantSplit/>
        </w:trPr>
        <w:tc>
          <w:tcPr>
            <w:tcW w:w="720" w:type="dxa"/>
          </w:tcPr>
          <w:p w:rsidR="007256B1" w:rsidRPr="007256B1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7256B1">
              <w:rPr>
                <w:rFonts w:asciiTheme="minorHAnsi" w:hAnsiTheme="minorHAnsi" w:cs="Calibri"/>
                <w:b/>
                <w:sz w:val="18"/>
                <w:szCs w:val="18"/>
              </w:rPr>
              <w:t>15</w:t>
            </w:r>
          </w:p>
        </w:tc>
        <w:tc>
          <w:tcPr>
            <w:tcW w:w="189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Monastery_Osogovski_1</w:t>
            </w:r>
          </w:p>
        </w:tc>
        <w:tc>
          <w:tcPr>
            <w:tcW w:w="468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b/>
                <w:sz w:val="18"/>
                <w:szCs w:val="18"/>
              </w:rPr>
              <w:t>Осоговски манастир</w:t>
            </w:r>
            <w:r w:rsidRPr="00F269CE">
              <w:rPr>
                <w:rFonts w:asciiTheme="minorHAnsi" w:hAnsiTheme="minorHAnsi"/>
                <w:sz w:val="18"/>
                <w:szCs w:val="18"/>
              </w:rPr>
              <w:t xml:space="preserve"> „Свети Йоаким Осоговски“;</w:t>
            </w:r>
          </w:p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/>
                <w:sz w:val="18"/>
                <w:szCs w:val="18"/>
              </w:rPr>
              <w:t xml:space="preserve">Православен манастир в Македония. </w:t>
            </w:r>
          </w:p>
        </w:tc>
        <w:tc>
          <w:tcPr>
            <w:tcW w:w="900" w:type="dxa"/>
            <w:shd w:val="clear" w:color="auto" w:fill="auto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/>
                <w:sz w:val="18"/>
                <w:szCs w:val="18"/>
              </w:rPr>
            </w:pPr>
            <w:r w:rsidRPr="00F269CE">
              <w:rPr>
                <w:rFonts w:asciiTheme="minorHAnsi" w:hAnsiTheme="minorHAnsi" w:cs="Calibri"/>
                <w:b/>
                <w:sz w:val="18"/>
                <w:szCs w:val="18"/>
              </w:rPr>
              <w:t>2015</w:t>
            </w:r>
          </w:p>
        </w:tc>
        <w:tc>
          <w:tcPr>
            <w:tcW w:w="1710" w:type="dxa"/>
          </w:tcPr>
          <w:p w:rsidR="007256B1" w:rsidRPr="00F269CE" w:rsidRDefault="007256B1" w:rsidP="007256B1">
            <w:pPr>
              <w:spacing w:after="0"/>
              <w:rPr>
                <w:rFonts w:asciiTheme="minorHAnsi" w:hAnsiTheme="minorHAnsi" w:cs="Calibri"/>
                <w:b/>
                <w:sz w:val="18"/>
                <w:szCs w:val="18"/>
              </w:rPr>
            </w:pPr>
          </w:p>
        </w:tc>
      </w:tr>
    </w:tbl>
    <w:p w:rsidR="00700CBB" w:rsidRPr="00F269CE" w:rsidRDefault="00700CBB" w:rsidP="00F269CE">
      <w:pPr>
        <w:spacing w:after="0"/>
        <w:jc w:val="right"/>
        <w:rPr>
          <w:rFonts w:asciiTheme="minorHAnsi" w:hAnsiTheme="minorHAnsi"/>
          <w:i/>
          <w:sz w:val="18"/>
          <w:szCs w:val="18"/>
        </w:rPr>
      </w:pPr>
    </w:p>
    <w:p w:rsidR="00D919AB" w:rsidRPr="00F269CE" w:rsidRDefault="00700CBB" w:rsidP="00F269CE">
      <w:pPr>
        <w:spacing w:after="0"/>
        <w:jc w:val="right"/>
        <w:rPr>
          <w:rFonts w:asciiTheme="minorHAnsi" w:hAnsiTheme="minorHAnsi"/>
          <w:i/>
          <w:sz w:val="18"/>
          <w:szCs w:val="18"/>
        </w:rPr>
      </w:pPr>
      <w:r w:rsidRPr="00F269CE">
        <w:rPr>
          <w:rFonts w:asciiTheme="minorHAnsi" w:hAnsiTheme="minorHAnsi"/>
          <w:i/>
          <w:sz w:val="18"/>
          <w:szCs w:val="18"/>
        </w:rPr>
        <w:t>9 декември 2016</w:t>
      </w:r>
    </w:p>
    <w:sectPr w:rsidR="00D919AB" w:rsidRPr="00F269CE" w:rsidSect="00D91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19AB"/>
    <w:rsid w:val="003A47D6"/>
    <w:rsid w:val="004C75EE"/>
    <w:rsid w:val="00700CBB"/>
    <w:rsid w:val="007256B1"/>
    <w:rsid w:val="00822508"/>
    <w:rsid w:val="00D919AB"/>
    <w:rsid w:val="00E613A7"/>
    <w:rsid w:val="00EA2CE1"/>
    <w:rsid w:val="00F269CE"/>
    <w:rsid w:val="00F7090A"/>
    <w:rsid w:val="00F96A89"/>
    <w:rsid w:val="00FD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94A21A-88FE-4CDC-910F-7AB514CD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9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veso</cp:lastModifiedBy>
  <cp:revision>2</cp:revision>
  <dcterms:created xsi:type="dcterms:W3CDTF">2016-12-09T09:30:00Z</dcterms:created>
  <dcterms:modified xsi:type="dcterms:W3CDTF">2016-12-12T19:52:00Z</dcterms:modified>
</cp:coreProperties>
</file>