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EF" w:rsidRDefault="00EC62EF">
      <w:r w:rsidRPr="00EC62EF">
        <w:rPr>
          <w:b/>
        </w:rPr>
        <w:t>Tietokantasuunnitelma</w:t>
      </w:r>
      <w:r>
        <w:object w:dxaOrig="11221" w:dyaOrig="20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4.25pt;height:682.5pt" o:ole="">
            <v:imagedata r:id="rId4" o:title=""/>
          </v:shape>
          <o:OLEObject Type="Embed" ProgID="Visio.Drawing.15" ShapeID="_x0000_i1031" DrawAspect="Content" ObjectID="_1614591956" r:id="rId5"/>
        </w:object>
      </w:r>
    </w:p>
    <w:p w:rsidR="00EC62EF" w:rsidRDefault="00EC62EF">
      <w:r>
        <w:rPr>
          <w:b/>
        </w:rPr>
        <w:lastRenderedPageBreak/>
        <w:t>Käyttöliittymäsuunnitelma</w:t>
      </w:r>
    </w:p>
    <w:p w:rsidR="00EC62EF" w:rsidRDefault="00EC62EF" w:rsidP="00EC62EF">
      <w:pPr>
        <w:rPr>
          <w:b/>
        </w:rPr>
      </w:pPr>
      <w:r>
        <w:rPr>
          <w:b/>
        </w:rPr>
        <w:t>Sivuston rakenne</w:t>
      </w:r>
    </w:p>
    <w:p w:rsidR="00EC62EF" w:rsidRDefault="00EC62EF" w:rsidP="00EC62EF">
      <w:pPr>
        <w:ind w:left="2160"/>
      </w:pPr>
      <w:r>
        <w:t xml:space="preserve">Jokaisella sivulla on samanlainen rakenne, </w:t>
      </w:r>
      <w:proofErr w:type="spellStart"/>
      <w:r>
        <w:t>navbar</w:t>
      </w:r>
      <w:proofErr w:type="spellEnd"/>
      <w:r>
        <w:t xml:space="preserve"> sivun ylhäällä, </w:t>
      </w:r>
      <w:proofErr w:type="spellStart"/>
      <w:r>
        <w:t>footer</w:t>
      </w:r>
      <w:proofErr w:type="spellEnd"/>
      <w:r>
        <w:t xml:space="preserve"> sivun alhaalla, logo </w:t>
      </w:r>
      <w:proofErr w:type="spellStart"/>
      <w:r>
        <w:t>ylä</w:t>
      </w:r>
      <w:proofErr w:type="spellEnd"/>
      <w:r>
        <w:t xml:space="preserve">- vasemmassa kulmassa, keskellä laatikko johon tulee kaikki sisältö ja oikealla laatikko johon tulee infoa tai uutisia. </w:t>
      </w:r>
    </w:p>
    <w:p w:rsidR="00EC62EF" w:rsidRPr="00896FD3" w:rsidRDefault="00EC62EF" w:rsidP="00EC62EF">
      <w:pPr>
        <w:ind w:left="2160"/>
      </w:pP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 wp14:anchorId="609F3CCF" wp14:editId="57ECCA0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381250" cy="1337310"/>
            <wp:effectExtent l="0" t="0" r="0" b="0"/>
            <wp:wrapThrough wrapText="bothSides">
              <wp:wrapPolygon edited="0">
                <wp:start x="0" y="0"/>
                <wp:lineTo x="0" y="21231"/>
                <wp:lineTo x="21427" y="21231"/>
                <wp:lineTo x="21427" y="0"/>
                <wp:lineTo x="0" y="0"/>
              </wp:wrapPolygon>
            </wp:wrapThrough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Sivun väriteemana on sininen ja taustakuva pysyy aina samana.</w:t>
      </w: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  <w:r>
        <w:rPr>
          <w:b/>
        </w:rPr>
        <w:t>Isot ja keskikokoiset ruudut</w:t>
      </w:r>
    </w:p>
    <w:p w:rsidR="00EC62EF" w:rsidRDefault="00EC62EF" w:rsidP="00EC62EF">
      <w:pPr>
        <w:ind w:left="2160"/>
      </w:pPr>
      <w:r>
        <w:t xml:space="preserve">Isoilla ja keskikokoisilla ruuduilla (yli 992 pikseliä) </w:t>
      </w:r>
      <w:proofErr w:type="spellStart"/>
      <w:r>
        <w:t>grid</w:t>
      </w:r>
      <w:proofErr w:type="spellEnd"/>
      <w:r>
        <w:t xml:space="preserve"> jakaantuu 2, 8, 2 sarakkeisiin. Oikealla reunassa näkyy vain taustakuva ja vasemmalla on infoa tai uutisia.</w:t>
      </w:r>
    </w:p>
    <w:p w:rsidR="00EC62EF" w:rsidRDefault="00EC62EF" w:rsidP="00EC62EF">
      <w:pPr>
        <w:ind w:left="2160"/>
      </w:pPr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 wp14:anchorId="32107AC4" wp14:editId="3D427876">
            <wp:simplePos x="0" y="0"/>
            <wp:positionH relativeFrom="column">
              <wp:posOffset>3876675</wp:posOffset>
            </wp:positionH>
            <wp:positionV relativeFrom="paragraph">
              <wp:posOffset>190500</wp:posOffset>
            </wp:positionV>
            <wp:extent cx="2618105" cy="1476375"/>
            <wp:effectExtent l="0" t="0" r="0" b="9525"/>
            <wp:wrapSquare wrapText="bothSides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Sisältö sijoitetaan ruudun keskiosaan 8 sarakkeiseen tummansiniseen alueeseen.</w:t>
      </w:r>
    </w:p>
    <w:p w:rsidR="00EC62EF" w:rsidRDefault="00EC62EF" w:rsidP="00EC62EF">
      <w:pPr>
        <w:ind w:left="2160"/>
      </w:pPr>
      <w:r>
        <w:t>Logo toimii linkkinä etusivulle ja logo sijoitetaan vasempaan ylänurkkaan. logon leveys on 2 saraketta.</w:t>
      </w:r>
      <w:r w:rsidRPr="00531003">
        <w:rPr>
          <w:noProof/>
        </w:rPr>
        <w:t xml:space="preserve"> </w:t>
      </w:r>
    </w:p>
    <w:p w:rsidR="00EC62EF" w:rsidRPr="003737F2" w:rsidRDefault="00EC62EF" w:rsidP="00EC62EF">
      <w:pPr>
        <w:ind w:left="2160"/>
      </w:pPr>
    </w:p>
    <w:p w:rsidR="00EC62EF" w:rsidRDefault="00EC62EF" w:rsidP="00EC62EF">
      <w:pPr>
        <w:rPr>
          <w:b/>
        </w:rPr>
      </w:pPr>
      <w:r>
        <w:rPr>
          <w:b/>
        </w:rPr>
        <w:t>Pienet ruudut</w:t>
      </w:r>
    </w:p>
    <w:p w:rsidR="00EC62EF" w:rsidRPr="00EC62EF" w:rsidRDefault="00EC62EF" w:rsidP="00EC62EF">
      <w:pPr>
        <w:rPr>
          <w:b/>
        </w:rPr>
      </w:pPr>
      <w:r>
        <w:t>Tableteilla (768-992 pikseliä) sininen sisältöosa peittää koko alueen.</w:t>
      </w:r>
    </w:p>
    <w:p w:rsidR="00EC62EF" w:rsidRDefault="00EC62EF" w:rsidP="00EC62EF">
      <w:r>
        <w:rPr>
          <w:noProof/>
          <w:lang w:eastAsia="fi-FI"/>
        </w:rPr>
        <w:drawing>
          <wp:anchor distT="0" distB="0" distL="114300" distR="114300" simplePos="0" relativeHeight="251661312" behindDoc="0" locked="0" layoutInCell="1" allowOverlap="1" wp14:anchorId="3A1416BE" wp14:editId="2FB942A1">
            <wp:simplePos x="0" y="0"/>
            <wp:positionH relativeFrom="column">
              <wp:posOffset>3893820</wp:posOffset>
            </wp:positionH>
            <wp:positionV relativeFrom="paragraph">
              <wp:posOffset>10160</wp:posOffset>
            </wp:positionV>
            <wp:extent cx="2825115" cy="1657350"/>
            <wp:effectExtent l="0" t="0" r="0" b="0"/>
            <wp:wrapSquare wrapText="bothSides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Alue jaetaan 10 ja 2 sarakkeisiin.</w:t>
      </w:r>
    </w:p>
    <w:p w:rsidR="00EC62EF" w:rsidRPr="00201DDC" w:rsidRDefault="00EC62EF" w:rsidP="00EC62EF">
      <w:r>
        <w:t>Logoa ei näe tabletilta.</w:t>
      </w:r>
      <w:r w:rsidRPr="00A5371C">
        <w:rPr>
          <w:noProof/>
        </w:rPr>
        <w:t xml:space="preserve"> </w:t>
      </w: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  <w:r>
        <w:rPr>
          <w:b/>
        </w:rPr>
        <w:lastRenderedPageBreak/>
        <w:t>Pienet, puhelinten ruudut</w:t>
      </w:r>
    </w:p>
    <w:p w:rsidR="00EC62EF" w:rsidRDefault="00EC62EF" w:rsidP="00EC62EF">
      <w:r>
        <w:rPr>
          <w:b/>
        </w:rPr>
        <w:tab/>
      </w:r>
      <w:r>
        <w:t>Puhelimilla (alle 768 pikseliä) sininen sisältö peittää koko alueen.</w:t>
      </w:r>
    </w:p>
    <w:p w:rsidR="00EC62EF" w:rsidRDefault="00EC62EF" w:rsidP="00EC62EF">
      <w:r>
        <w:tab/>
      </w:r>
      <w:r>
        <w:t>Alueella yksi sarake.</w:t>
      </w:r>
    </w:p>
    <w:p w:rsidR="00EC62EF" w:rsidRDefault="00EC62EF" w:rsidP="00EC62EF">
      <w:r>
        <w:tab/>
      </w:r>
      <w:r>
        <w:t>Logoa ei näy ja ylänurkkaan sijoitetaan valikkopainike.</w:t>
      </w:r>
    </w:p>
    <w:p w:rsidR="00EC62EF" w:rsidRPr="000E674E" w:rsidRDefault="00EC62EF" w:rsidP="00EC62EF"/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  <w:r>
        <w:rPr>
          <w:noProof/>
          <w:lang w:eastAsia="fi-FI"/>
        </w:rPr>
        <w:drawing>
          <wp:anchor distT="0" distB="0" distL="114300" distR="114300" simplePos="0" relativeHeight="251662336" behindDoc="0" locked="0" layoutInCell="1" allowOverlap="1" wp14:anchorId="713DD887" wp14:editId="6CA89C2A">
            <wp:simplePos x="0" y="0"/>
            <wp:positionH relativeFrom="column">
              <wp:posOffset>3971925</wp:posOffset>
            </wp:positionH>
            <wp:positionV relativeFrom="paragraph">
              <wp:posOffset>2540</wp:posOffset>
            </wp:positionV>
            <wp:extent cx="1323975" cy="2531758"/>
            <wp:effectExtent l="0" t="0" r="0" b="1905"/>
            <wp:wrapSquare wrapText="bothSides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53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Typografia</w:t>
      </w:r>
    </w:p>
    <w:p w:rsidR="00EC62EF" w:rsidRPr="00EC62EF" w:rsidRDefault="00EC62EF" w:rsidP="00EC62EF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EC62EF">
        <w:rPr>
          <w:lang w:val="en-US"/>
        </w:rPr>
        <w:t>Normaali</w:t>
      </w:r>
      <w:proofErr w:type="spellEnd"/>
      <w:r w:rsidRPr="00EC62EF">
        <w:rPr>
          <w:lang w:val="en-US"/>
        </w:rPr>
        <w:t xml:space="preserve"> </w:t>
      </w:r>
      <w:proofErr w:type="spellStart"/>
      <w:r w:rsidRPr="00EC62EF">
        <w:rPr>
          <w:lang w:val="en-US"/>
        </w:rPr>
        <w:t>leipäteksti</w:t>
      </w:r>
      <w:proofErr w:type="spellEnd"/>
      <w:r>
        <w:t>:</w:t>
      </w:r>
      <w:r>
        <w:br/>
      </w:r>
      <w:r>
        <w:tab/>
      </w:r>
      <w:r>
        <w:tab/>
      </w:r>
      <w:r>
        <w:tab/>
      </w:r>
      <w:r w:rsidRPr="00EC62EF">
        <w:rPr>
          <w:lang w:val="en-US"/>
        </w:rPr>
        <w:t>Courier New 14px</w:t>
      </w:r>
      <w:r w:rsidRPr="00EC62EF">
        <w:rPr>
          <w:lang w:val="en-US"/>
        </w:rPr>
        <w:br/>
      </w:r>
      <w:r w:rsidRPr="00EC62EF">
        <w:rPr>
          <w:lang w:val="en-US"/>
        </w:rPr>
        <w:tab/>
      </w:r>
      <w:r w:rsidRPr="00EC62EF">
        <w:rPr>
          <w:lang w:val="en-US"/>
        </w:rPr>
        <w:tab/>
      </w:r>
      <w:r w:rsidRPr="00EC62EF">
        <w:rPr>
          <w:lang w:val="en-US"/>
        </w:rPr>
        <w:tab/>
        <w:t>#000000</w:t>
      </w:r>
    </w:p>
    <w:p w:rsidR="00EC62EF" w:rsidRPr="00EC62EF" w:rsidRDefault="00EC62EF" w:rsidP="00EC62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C62EF">
        <w:rPr>
          <w:lang w:val="en-US"/>
        </w:rPr>
        <w:t>Isot</w:t>
      </w:r>
      <w:proofErr w:type="spellEnd"/>
      <w:r w:rsidRPr="00EC62EF">
        <w:rPr>
          <w:lang w:val="en-US"/>
        </w:rPr>
        <w:t xml:space="preserve"> </w:t>
      </w:r>
      <w:proofErr w:type="spellStart"/>
      <w:r w:rsidRPr="00EC62EF">
        <w:rPr>
          <w:lang w:val="en-US"/>
        </w:rPr>
        <w:t>otsikot</w:t>
      </w:r>
      <w:proofErr w:type="spellEnd"/>
      <w:r w:rsidRPr="00EC62EF">
        <w:rPr>
          <w:lang w:val="en-US"/>
        </w:rPr>
        <w:t>:</w:t>
      </w:r>
      <w:r w:rsidRPr="00EC62EF">
        <w:rPr>
          <w:lang w:val="en-US"/>
        </w:rPr>
        <w:br/>
      </w:r>
      <w:r w:rsidRPr="00EC62EF">
        <w:rPr>
          <w:lang w:val="en-US"/>
        </w:rPr>
        <w:tab/>
      </w:r>
      <w:r w:rsidRPr="00EC62EF">
        <w:rPr>
          <w:lang w:val="en-US"/>
        </w:rPr>
        <w:tab/>
      </w:r>
      <w:r w:rsidRPr="00EC62EF">
        <w:rPr>
          <w:lang w:val="en-US"/>
        </w:rPr>
        <w:tab/>
        <w:t>H2 Courier New 24px</w:t>
      </w:r>
      <w:r w:rsidRPr="00EC62EF">
        <w:rPr>
          <w:lang w:val="en-US"/>
        </w:rPr>
        <w:br/>
      </w:r>
      <w:r w:rsidRPr="00EC62EF">
        <w:rPr>
          <w:lang w:val="en-US"/>
        </w:rPr>
        <w:tab/>
      </w:r>
      <w:r w:rsidRPr="00EC62EF">
        <w:rPr>
          <w:lang w:val="en-US"/>
        </w:rPr>
        <w:tab/>
      </w:r>
      <w:r w:rsidRPr="00EC62EF">
        <w:rPr>
          <w:lang w:val="en-US"/>
        </w:rPr>
        <w:tab/>
        <w:t>#000000</w:t>
      </w:r>
      <w:r w:rsidRPr="00EC62EF">
        <w:rPr>
          <w:lang w:val="en-US"/>
        </w:rPr>
        <w:br/>
      </w:r>
      <w:r w:rsidRPr="00EC62EF">
        <w:rPr>
          <w:lang w:val="en-US"/>
        </w:rPr>
        <w:tab/>
      </w:r>
      <w:r w:rsidRPr="00EC62EF">
        <w:rPr>
          <w:lang w:val="en-US"/>
        </w:rPr>
        <w:tab/>
      </w:r>
      <w:r w:rsidRPr="00EC62EF">
        <w:rPr>
          <w:lang w:val="en-US"/>
        </w:rPr>
        <w:tab/>
        <w:t>bold</w:t>
      </w:r>
    </w:p>
    <w:p w:rsidR="00EC62EF" w:rsidRPr="00EC62EF" w:rsidRDefault="00EC62EF" w:rsidP="00EC62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C62EF">
        <w:rPr>
          <w:lang w:val="en-US"/>
        </w:rPr>
        <w:t>Pienet</w:t>
      </w:r>
      <w:proofErr w:type="spellEnd"/>
      <w:r w:rsidRPr="00EC62EF">
        <w:rPr>
          <w:lang w:val="en-US"/>
        </w:rPr>
        <w:t xml:space="preserve"> </w:t>
      </w:r>
      <w:proofErr w:type="spellStart"/>
      <w:r w:rsidRPr="00EC62EF">
        <w:rPr>
          <w:lang w:val="en-US"/>
        </w:rPr>
        <w:t>otsikot</w:t>
      </w:r>
      <w:proofErr w:type="spellEnd"/>
      <w:r w:rsidRPr="00EC62EF">
        <w:rPr>
          <w:lang w:val="en-US"/>
        </w:rPr>
        <w:t>:</w:t>
      </w:r>
      <w:r w:rsidRPr="00EC62EF">
        <w:rPr>
          <w:lang w:val="en-US"/>
        </w:rPr>
        <w:br/>
      </w:r>
      <w:r w:rsidRPr="00EC62EF">
        <w:rPr>
          <w:lang w:val="en-US"/>
        </w:rPr>
        <w:tab/>
      </w:r>
      <w:r w:rsidRPr="00EC62EF">
        <w:rPr>
          <w:lang w:val="en-US"/>
        </w:rPr>
        <w:tab/>
      </w:r>
      <w:r w:rsidRPr="00EC62EF">
        <w:rPr>
          <w:lang w:val="en-US"/>
        </w:rPr>
        <w:tab/>
        <w:t>H3 Courier New 16px</w:t>
      </w:r>
      <w:r w:rsidRPr="00EC62EF">
        <w:rPr>
          <w:lang w:val="en-US"/>
        </w:rPr>
        <w:br/>
      </w:r>
      <w:r w:rsidRPr="00EC62EF">
        <w:rPr>
          <w:lang w:val="en-US"/>
        </w:rPr>
        <w:tab/>
      </w:r>
      <w:r w:rsidRPr="00EC62EF">
        <w:rPr>
          <w:lang w:val="en-US"/>
        </w:rPr>
        <w:tab/>
      </w:r>
      <w:r w:rsidRPr="00EC62EF">
        <w:rPr>
          <w:lang w:val="en-US"/>
        </w:rPr>
        <w:tab/>
        <w:t>#000000</w:t>
      </w:r>
      <w:r w:rsidRPr="00EC62EF">
        <w:rPr>
          <w:lang w:val="en-US"/>
        </w:rPr>
        <w:br/>
      </w:r>
      <w:r w:rsidRPr="00EC62EF">
        <w:rPr>
          <w:lang w:val="en-US"/>
        </w:rPr>
        <w:tab/>
      </w:r>
      <w:r w:rsidRPr="00EC62EF">
        <w:rPr>
          <w:lang w:val="en-US"/>
        </w:rPr>
        <w:tab/>
      </w:r>
      <w:r w:rsidRPr="00EC62EF">
        <w:rPr>
          <w:lang w:val="en-US"/>
        </w:rPr>
        <w:tab/>
        <w:t>bold</w:t>
      </w:r>
    </w:p>
    <w:p w:rsidR="00EC62EF" w:rsidRPr="00EC62EF" w:rsidRDefault="00EC62EF" w:rsidP="00EC62EF">
      <w:pPr>
        <w:rPr>
          <w:b/>
          <w:lang w:val="en-US"/>
        </w:rPr>
      </w:pPr>
    </w:p>
    <w:p w:rsidR="00EC62EF" w:rsidRDefault="00EC62EF" w:rsidP="00EC62EF">
      <w:pPr>
        <w:rPr>
          <w:b/>
        </w:rPr>
      </w:pPr>
      <w:proofErr w:type="spellStart"/>
      <w:r w:rsidRPr="00EC62EF">
        <w:rPr>
          <w:b/>
          <w:lang w:val="en-US"/>
        </w:rPr>
        <w:t>Sisält</w:t>
      </w:r>
      <w:r>
        <w:rPr>
          <w:b/>
        </w:rPr>
        <w:t>ölaatikot</w:t>
      </w:r>
      <w:proofErr w:type="spellEnd"/>
    </w:p>
    <w:p w:rsidR="00EC62EF" w:rsidRDefault="00EC62EF" w:rsidP="00EC62EF">
      <w:pPr>
        <w:ind w:left="2160"/>
      </w:pPr>
      <w:r>
        <w:rPr>
          <w:noProof/>
          <w:lang w:eastAsia="fi-FI"/>
        </w:rPr>
        <w:drawing>
          <wp:anchor distT="0" distB="0" distL="114300" distR="114300" simplePos="0" relativeHeight="251663360" behindDoc="0" locked="0" layoutInCell="1" allowOverlap="1" wp14:anchorId="1B7BF178" wp14:editId="7CEB45F5">
            <wp:simplePos x="0" y="0"/>
            <wp:positionH relativeFrom="margin">
              <wp:posOffset>3596005</wp:posOffset>
            </wp:positionH>
            <wp:positionV relativeFrom="paragraph">
              <wp:posOffset>381000</wp:posOffset>
            </wp:positionV>
            <wp:extent cx="2105025" cy="2345301"/>
            <wp:effectExtent l="0" t="0" r="0" b="0"/>
            <wp:wrapSquare wrapText="bothSides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45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Sisältölaatikoiden kulmia ei pyöristetä. Kenttien korkeus on 32 pikseliä, välit 8 pikseliä.</w:t>
      </w:r>
    </w:p>
    <w:p w:rsidR="00EC62EF" w:rsidRPr="00FD1819" w:rsidRDefault="00EC62EF" w:rsidP="00EC62EF">
      <w:pPr>
        <w:ind w:left="2160"/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  <w:r>
        <w:rPr>
          <w:b/>
        </w:rPr>
        <w:t>Painikkeet</w:t>
      </w:r>
    </w:p>
    <w:p w:rsidR="00EC62EF" w:rsidRDefault="00EC62EF" w:rsidP="00EC62EF">
      <w:r>
        <w:rPr>
          <w:b/>
        </w:rPr>
        <w:tab/>
      </w:r>
      <w:r>
        <w:t>Painikkeiden taustavärinä #5B9BD5. Painikkeille ei ole reunaviivaa.</w:t>
      </w:r>
    </w:p>
    <w:p w:rsidR="00EC62EF" w:rsidRPr="00B601B9" w:rsidRDefault="00EC62EF" w:rsidP="00EC62EF">
      <w:r>
        <w:rPr>
          <w:noProof/>
          <w:lang w:eastAsia="fi-FI"/>
        </w:rPr>
        <w:drawing>
          <wp:anchor distT="0" distB="0" distL="114300" distR="114300" simplePos="0" relativeHeight="251664384" behindDoc="0" locked="0" layoutInCell="1" allowOverlap="1" wp14:anchorId="68E7BF23" wp14:editId="1D9C9AB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819650" cy="503555"/>
            <wp:effectExtent l="0" t="0" r="0" b="0"/>
            <wp:wrapSquare wrapText="bothSides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2EF" w:rsidRDefault="00EC62EF" w:rsidP="00EC62EF">
      <w:pPr>
        <w:rPr>
          <w:b/>
        </w:rPr>
      </w:pPr>
    </w:p>
    <w:p w:rsidR="00EC62EF" w:rsidRDefault="00EC62EF" w:rsidP="00EC62EF">
      <w:pPr>
        <w:rPr>
          <w:b/>
        </w:rPr>
      </w:pPr>
      <w:r>
        <w:rPr>
          <w:b/>
        </w:rPr>
        <w:lastRenderedPageBreak/>
        <w:t>Valikko</w:t>
      </w:r>
    </w:p>
    <w:p w:rsidR="00EC62EF" w:rsidRPr="00936392" w:rsidRDefault="00EC62EF" w:rsidP="00EC62EF">
      <w:pPr>
        <w:ind w:left="2160"/>
      </w:pPr>
      <w:r>
        <w:t xml:space="preserve">Valikko pysyy joka sivulla samana. Taustavärinä #5B9BD5. Teksti on </w:t>
      </w:r>
      <w:proofErr w:type="spellStart"/>
      <w:r>
        <w:t>Courier</w:t>
      </w:r>
      <w:proofErr w:type="spellEnd"/>
      <w:r>
        <w:t xml:space="preserve"> New fonttia ja koko 24px. </w:t>
      </w:r>
    </w:p>
    <w:p w:rsidR="00EC62EF" w:rsidRPr="00EC62EF" w:rsidRDefault="00EC62EF">
      <w:bookmarkStart w:id="0" w:name="_GoBack"/>
      <w:bookmarkEnd w:id="0"/>
    </w:p>
    <w:sectPr w:rsidR="00EC62EF" w:rsidRPr="00EC62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EF"/>
    <w:rsid w:val="00C13690"/>
    <w:rsid w:val="00E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6B11"/>
  <w15:chartTrackingRefBased/>
  <w15:docId w15:val="{6F78A168-D866-4AA7-A3A3-02AD49C8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Hildén Antti Juhani</dc:creator>
  <cp:keywords/>
  <dc:description/>
  <cp:lastModifiedBy>Hildén Antti Juhani</cp:lastModifiedBy>
  <cp:revision>1</cp:revision>
  <dcterms:created xsi:type="dcterms:W3CDTF">2019-03-20T10:46:00Z</dcterms:created>
  <dcterms:modified xsi:type="dcterms:W3CDTF">2019-03-20T10:59:00Z</dcterms:modified>
</cp:coreProperties>
</file>