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DOM Manipulations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"https://softuni.bg/courses/js-advanced"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JavaScript Advanced”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https://judge.softuni.bg/Contests/1550/Exercise-DOM-Manipulations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Subtraction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HTML page holds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two text fields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ids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firstNumber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secondNumber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Write a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values from these text fields and display the result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named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HTML and JavaScript Code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the above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provide the following functionality: 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function should take the values of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firstNumber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secondNumber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them to numbers,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second number from the first one and then append the result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&lt;div&gt;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id="result"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function should be able to work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any 2 numbers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the inputs, not only the ones given in the example.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75" w:dyaOrig="3027">
          <v:rect xmlns:o="urn:schemas-microsoft-com:office:office" xmlns:v="urn:schemas-microsoft-com:vml" id="rectole0000000000" style="width:263.750000pt;height:15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see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textboxes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attributes on them.</w:t>
        <w:br/>
      </w:r>
      <w:r>
        <w:object w:dxaOrig="9374" w:dyaOrig="1728">
          <v:rect xmlns:o="urn:schemas-microsoft-com:office:office" xmlns:v="urn:schemas-microsoft-com:vml" id="rectole0000000001" style="width:468.700000pt;height:8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take the numbers directly from the input field by using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getElementById()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function. After we have taken the elements from the DOM, it’s time to do the actual work. We get the values of the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textboxes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 value of a textbox, as one would expect,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In order to get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we need to use a function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8" w:dyaOrig="763">
          <v:rect xmlns:o="urn:schemas-microsoft-com:office:office" xmlns:v="urn:schemas-microsoft-com:vml" id="rectole0000000002" style="width:415.400000pt;height:38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that’s left now is to append the result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We use the same function to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element by id and change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 content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result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subtraction.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91" w:dyaOrig="1843">
          <v:rect xmlns:o="urn:schemas-microsoft-com:office:office" xmlns:v="urn:schemas-microsoft-com:vml" id="rectole0000000003" style="width:484.550000pt;height:92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Our code is ready now. Submit only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subtract()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 in judge. </w:t>
      </w:r>
    </w:p>
    <w:p>
      <w:pPr>
        <w:keepNext w:val="true"/>
        <w:keepLines w:val="true"/>
        <w:numPr>
          <w:ilvl w:val="0"/>
          <w:numId w:val="12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Fill Dropdown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take values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ids "newItemText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newItemValue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 you should create and append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&lt;option&gt;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&lt;select&gt;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"menu".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46" w:dyaOrig="2267">
          <v:rect xmlns:o="urn:schemas-microsoft-com:office:office" xmlns:v="urn:schemas-microsoft-com:vml" id="rectole0000000004" style="width:497.300000pt;height:113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function should take the values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newItemText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newItemValue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After that you should create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element and set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textContent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newly taken ones. 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you have done all of that,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newly created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child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item with id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menu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value of the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fields.</w:t>
      </w:r>
    </w:p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Accordion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file is given and your task is to show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information by clicking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[ADD]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button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(it is not an actual button, but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that has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onclick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event attached to it). When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 button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clicked,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reveals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content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div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text of the button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When the same link is clicked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again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(now reading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div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text of the link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Link action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toggleable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(you should be able to click the button infinite amount of times).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7" w:dyaOrig="1030">
          <v:rect xmlns:o="urn:schemas-microsoft-com:office:office" xmlns:v="urn:schemas-microsoft-com:vml" id="rectole0000000005" style="width:433.350000pt;height:51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34" w:dyaOrig="3870">
          <v:rect xmlns:o="urn:schemas-microsoft-com:office:office" xmlns:v="urn:schemas-microsoft-com:vml" id="rectole0000000006" style="width:431.700000pt;height:193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text content of a button, you could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getElementsByClassName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However, that returns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we need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element from it, so the correct way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getElementsByClassName("button")[0]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it will return the needed span element.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that we should change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 style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div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 If the display style is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", we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 to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opposite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Along with all of this, we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text content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[Less]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More]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Sections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strings. For each string,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paragraph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it. Each paragraph is initially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hidden (display:none)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listener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each 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paragraph. Finally,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all divs to the element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14" w:dyaOrig="4354">
          <v:rect xmlns:o="urn:schemas-microsoft-com:office:office" xmlns:v="urn:schemas-microsoft-com:vml" id="rectole0000000007" style="width:215.700000pt;height:217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4406" w:dyaOrig="4354">
          <v:rect xmlns:o="urn:schemas-microsoft-com:office:office" xmlns:v="urn:schemas-microsoft-com:vml" id="rectole0000000008" style="width:220.300000pt;height:217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keepNext w:val="true"/>
        <w:keepLines w:val="true"/>
        <w:numPr>
          <w:ilvl w:val="0"/>
          <w:numId w:val="29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Notification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that receives a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 inside a div with an id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notification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for 2 seconds. The div is initially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when the function is called, it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shown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After 2 seconds,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div. In the example below, a notification is shown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button.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54" w:dyaOrig="4326">
          <v:rect xmlns:o="urn:schemas-microsoft-com:office:office" xmlns:v="urn:schemas-microsoft-com:vml" id="rectole0000000009" style="width:517.700000pt;height:216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we click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GET NOTIFIED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appears in our upper-right corner.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disappear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2 seconds.</w:t>
      </w:r>
    </w:p>
    <w:p>
      <w:pPr>
        <w:keepNext w:val="true"/>
        <w:keepLines w:val="true"/>
        <w:numPr>
          <w:ilvl w:val="0"/>
          <w:numId w:val="34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Time Converter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different time units. Your task is to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event listener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buttons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When a button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read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corresponding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input field,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value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three other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time units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 in the input fields.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14" w:dyaOrig="6096">
          <v:rect xmlns:o="urn:schemas-microsoft-com:office:office" xmlns:v="urn:schemas-microsoft-com:vml" id="rectole0000000010" style="width:440.700000pt;height:304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 day is equal to 24 hours/1440 minutes/86400 seconds. Whichever button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click,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input fields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depending on the added value on the left. (For example, if we write 48 hours and click convert the days, the field value should change to 2).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Locked Profile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a JS functonality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additional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information about users.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9" w:dyaOrig="3479">
          <v:rect xmlns:o="urn:schemas-microsoft-com:office:office" xmlns:v="urn:schemas-microsoft-com:vml" id="rectole0000000011" style="width:414.950000pt;height:173.9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one of the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buttons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clicked,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hiden information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inside the div should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 shown, only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profile is not locked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 If the current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locked,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nothing should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happen.</w: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150" w:dyaOrig="4348">
          <v:rect xmlns:o="urn:schemas-microsoft-com:office:office" xmlns:v="urn:schemas-microsoft-com:vml" id="rectole0000000012" style="width:407.500000pt;height:217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hidden information is displayed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profile again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Hide 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 button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 be working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 Otherwise, when the profile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unlocked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we click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[Hide 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button, the new fields must hide again.</w:t>
      </w:r>
    </w:p>
    <w:p>
      <w:pPr>
        <w:keepNext w:val="true"/>
        <w:keepLines w:val="true"/>
        <w:numPr>
          <w:ilvl w:val="0"/>
          <w:numId w:val="45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Encode and Decode Messages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problem,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a JS functonality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encodes and decodes some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messages which travel to the network.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530" w:dyaOrig="4969">
          <v:rect xmlns:o="urn:schemas-microsoft-com:office:office" xmlns:v="urn:schemas-microsoft-com:vml" id="rectole0000000013" style="width:376.500000pt;height:248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program should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 the given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one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 the received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it (display it)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Encode and 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clicked, you should get the given message from the first textarea. When you get the current message, you should encode it as follows: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single 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that message when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 the current character in that message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encoded message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receiver textarea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080" w:dyaOrig="4541">
          <v:rect xmlns:o="urn:schemas-microsoft-com:office:office" xmlns:v="urn:schemas-microsoft-com:vml" id="rectole0000000014" style="width:354.000000pt;height:227.0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0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After clicking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Encode and send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the result should be: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130" w:dyaOrig="4567">
          <v:rect xmlns:o="urn:schemas-microsoft-com:office:office" xmlns:v="urn:schemas-microsoft-com:vml" id="rectole0000000015" style="width:356.500000pt;height:228.3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when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Decode and read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clicked. You need to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receiver textarea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do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opposite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encoding: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current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represents the current character in that message</w:t>
      </w:r>
    </w:p>
    <w:p>
      <w:pPr>
        <w:numPr>
          <w:ilvl w:val="0"/>
          <w:numId w:val="5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encoded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decoded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receiver textrea, to make it readable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8" w:dyaOrig="4886">
          <v:rect xmlns:o="urn:schemas-microsoft-com:office:office" xmlns:v="urn:schemas-microsoft-com:vml" id="rectole0000000016" style="width:387.900000pt;height:244.3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4"/>
        </w:objec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7">
    <w:abstractNumId w:val="60"/>
  </w:num>
  <w:num w:numId="12">
    <w:abstractNumId w:val="54"/>
  </w:num>
  <w:num w:numId="17">
    <w:abstractNumId w:val="48"/>
  </w:num>
  <w:num w:numId="23">
    <w:abstractNumId w:val="42"/>
  </w:num>
  <w:num w:numId="25">
    <w:abstractNumId w:val="36"/>
  </w:num>
  <w:num w:numId="29">
    <w:abstractNumId w:val="30"/>
  </w:num>
  <w:num w:numId="34">
    <w:abstractNumId w:val="24"/>
  </w:num>
  <w:num w:numId="39">
    <w:abstractNumId w:val="18"/>
  </w:num>
  <w:num w:numId="45">
    <w:abstractNumId w:val="12"/>
  </w:num>
  <w:num w:numId="48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embeddings/oleObject16.bin" Id="docRId34" Type="http://schemas.openxmlformats.org/officeDocument/2006/relationships/oleObject" /><Relationship TargetMode="External" Target="https://judge.softuni.bg/Contests/1550/Exercise-DOM-Manipulations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16.wmf" Id="docRId3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courses/js-advanced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media/image13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embeddings/oleObject13.bin" Id="docRId28" Type="http://schemas.openxmlformats.org/officeDocument/2006/relationships/oleObject" /><Relationship Target="media/image0.wmf" Id="docRId3" Type="http://schemas.openxmlformats.org/officeDocument/2006/relationships/image" /><Relationship Target="styles.xml" Id="docRId37" Type="http://schemas.openxmlformats.org/officeDocument/2006/relationships/styles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12.wmf" Id="docRId27" Type="http://schemas.openxmlformats.org/officeDocument/2006/relationships/image" /><Relationship Target="embeddings/oleObject14.bin" Id="docRId30" Type="http://schemas.openxmlformats.org/officeDocument/2006/relationships/oleObject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media/image14.wmf" Id="docRId31" Type="http://schemas.openxmlformats.org/officeDocument/2006/relationships/image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5.bin" Id="docRId32" Type="http://schemas.openxmlformats.org/officeDocument/2006/relationships/oleObject" /><Relationship Target="embeddings/oleObject1.bin" Id="docRId4" Type="http://schemas.openxmlformats.org/officeDocument/2006/relationships/oleObject" /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15.wmf" Id="docRId33" Type="http://schemas.openxmlformats.org/officeDocument/2006/relationships/image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/Relationships>
</file>