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60" w:rsidRPr="003F0E90" w:rsidRDefault="00903960" w:rsidP="00903960">
      <w:pPr>
        <w:autoSpaceDE w:val="0"/>
        <w:autoSpaceDN w:val="0"/>
        <w:adjustRightInd w:val="0"/>
        <w:jc w:val="right"/>
        <w:rPr>
          <w:rFonts w:cs="Times New Roman"/>
          <w:b/>
          <w:szCs w:val="24"/>
        </w:rPr>
      </w:pPr>
      <w:r w:rsidRPr="003F0E90">
        <w:rPr>
          <w:rFonts w:cs="Times New Roman"/>
          <w:b/>
          <w:szCs w:val="24"/>
        </w:rPr>
        <w:t xml:space="preserve">УТВЕРЖДЕНО </w:t>
      </w:r>
    </w:p>
    <w:p w:rsidR="00903960" w:rsidRPr="003F0E90" w:rsidRDefault="00903960" w:rsidP="00903960">
      <w:pPr>
        <w:autoSpaceDE w:val="0"/>
        <w:autoSpaceDN w:val="0"/>
        <w:adjustRightInd w:val="0"/>
        <w:jc w:val="right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Внеочередным общим собранием членов </w:t>
      </w:r>
    </w:p>
    <w:p w:rsidR="0021588C" w:rsidRDefault="0021588C" w:rsidP="00903960">
      <w:pPr>
        <w:autoSpaceDE w:val="0"/>
        <w:autoSpaceDN w:val="0"/>
        <w:adjustRightInd w:val="0"/>
        <w:jc w:val="right"/>
        <w:rPr>
          <w:rFonts w:cs="Times New Roman"/>
          <w:szCs w:val="24"/>
        </w:rPr>
      </w:pPr>
      <w:r w:rsidRPr="0021588C">
        <w:rPr>
          <w:rFonts w:cs="Times New Roman"/>
          <w:szCs w:val="24"/>
        </w:rPr>
        <w:t xml:space="preserve">Союза строителей </w:t>
      </w:r>
    </w:p>
    <w:p w:rsidR="00181B47" w:rsidRPr="003F0E90" w:rsidRDefault="0021588C" w:rsidP="00903960">
      <w:pPr>
        <w:autoSpaceDE w:val="0"/>
        <w:autoSpaceDN w:val="0"/>
        <w:adjustRightInd w:val="0"/>
        <w:jc w:val="right"/>
        <w:rPr>
          <w:rFonts w:cs="Times New Roman"/>
          <w:szCs w:val="24"/>
        </w:rPr>
      </w:pPr>
      <w:r w:rsidRPr="0021588C">
        <w:rPr>
          <w:rFonts w:cs="Times New Roman"/>
          <w:szCs w:val="24"/>
        </w:rPr>
        <w:t>«Газораспределительная система. Строительство</w:t>
      </w:r>
      <w:r w:rsidR="00512F56" w:rsidRPr="003F0E90">
        <w:rPr>
          <w:szCs w:val="24"/>
        </w:rPr>
        <w:t xml:space="preserve">» </w:t>
      </w:r>
      <w:r w:rsidR="00181B47" w:rsidRPr="003F0E90">
        <w:rPr>
          <w:rFonts w:cs="Times New Roman"/>
          <w:szCs w:val="24"/>
        </w:rPr>
        <w:t xml:space="preserve"> </w:t>
      </w:r>
    </w:p>
    <w:p w:rsidR="00181B47" w:rsidRPr="003F0E90" w:rsidRDefault="00181B47" w:rsidP="00181B47">
      <w:pPr>
        <w:autoSpaceDE w:val="0"/>
        <w:autoSpaceDN w:val="0"/>
        <w:adjustRightInd w:val="0"/>
        <w:jc w:val="right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Протокол № б/н </w:t>
      </w:r>
      <w:r w:rsidRPr="00DB524A">
        <w:rPr>
          <w:rFonts w:cs="Times New Roman"/>
          <w:szCs w:val="24"/>
        </w:rPr>
        <w:t xml:space="preserve">от </w:t>
      </w:r>
      <w:r w:rsidR="00573CC8" w:rsidRPr="00DB524A">
        <w:rPr>
          <w:rFonts w:cs="Times New Roman"/>
          <w:szCs w:val="24"/>
        </w:rPr>
        <w:t>18</w:t>
      </w:r>
      <w:r w:rsidR="00A47CDB" w:rsidRPr="00DB524A">
        <w:rPr>
          <w:rFonts w:cs="Times New Roman"/>
          <w:szCs w:val="24"/>
        </w:rPr>
        <w:t>.1</w:t>
      </w:r>
      <w:r w:rsidR="00573CC8" w:rsidRPr="00DB524A">
        <w:rPr>
          <w:rFonts w:cs="Times New Roman"/>
          <w:szCs w:val="24"/>
        </w:rPr>
        <w:t>1</w:t>
      </w:r>
      <w:r w:rsidR="00A47CDB" w:rsidRPr="00DB524A">
        <w:rPr>
          <w:rFonts w:cs="Times New Roman"/>
          <w:szCs w:val="24"/>
        </w:rPr>
        <w:t>.201</w:t>
      </w:r>
      <w:r w:rsidR="00573CC8" w:rsidRPr="00DB524A">
        <w:rPr>
          <w:rFonts w:cs="Times New Roman"/>
          <w:szCs w:val="24"/>
        </w:rPr>
        <w:t>9</w:t>
      </w:r>
      <w:r w:rsidR="00A47CDB" w:rsidRPr="00DB524A">
        <w:rPr>
          <w:rFonts w:cs="Times New Roman"/>
          <w:szCs w:val="24"/>
        </w:rPr>
        <w:t>г.</w:t>
      </w:r>
    </w:p>
    <w:p w:rsidR="003F581E" w:rsidRPr="003F0E90" w:rsidRDefault="003F581E" w:rsidP="00181B47">
      <w:pPr>
        <w:jc w:val="right"/>
        <w:rPr>
          <w:rFonts w:cs="Times New Roman"/>
          <w:szCs w:val="24"/>
        </w:rPr>
      </w:pPr>
    </w:p>
    <w:p w:rsidR="003F581E" w:rsidRPr="003F0E90" w:rsidRDefault="003F581E" w:rsidP="00181B47">
      <w:pPr>
        <w:rPr>
          <w:rFonts w:cs="Times New Roman"/>
          <w:szCs w:val="24"/>
        </w:rPr>
      </w:pPr>
    </w:p>
    <w:p w:rsidR="003F581E" w:rsidRPr="003F0E90" w:rsidRDefault="003F581E" w:rsidP="00181B47">
      <w:pPr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181B47">
      <w:pPr>
        <w:rPr>
          <w:rFonts w:cs="Times New Roman"/>
          <w:szCs w:val="24"/>
        </w:rPr>
      </w:pPr>
    </w:p>
    <w:p w:rsidR="003F581E" w:rsidRPr="003F0E90" w:rsidRDefault="003F581E" w:rsidP="00181B47">
      <w:pPr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181B47">
      <w:pPr>
        <w:rPr>
          <w:rFonts w:cs="Times New Roman"/>
          <w:szCs w:val="24"/>
        </w:rPr>
      </w:pPr>
    </w:p>
    <w:p w:rsidR="003F581E" w:rsidRPr="003F0E90" w:rsidRDefault="003F581E" w:rsidP="00181B47">
      <w:pPr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181B47">
      <w:pPr>
        <w:rPr>
          <w:rFonts w:cs="Times New Roman"/>
          <w:szCs w:val="24"/>
        </w:rPr>
      </w:pPr>
    </w:p>
    <w:p w:rsidR="003F581E" w:rsidRPr="003F0E90" w:rsidRDefault="003F581E" w:rsidP="00181B47">
      <w:pPr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181B47">
      <w:pPr>
        <w:rPr>
          <w:rFonts w:cs="Times New Roman"/>
          <w:szCs w:val="24"/>
        </w:rPr>
      </w:pPr>
    </w:p>
    <w:p w:rsidR="003F581E" w:rsidRPr="003F0E90" w:rsidRDefault="003F581E" w:rsidP="00181B47">
      <w:pPr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181B47">
      <w:pPr>
        <w:rPr>
          <w:rFonts w:cs="Times New Roman"/>
          <w:szCs w:val="24"/>
        </w:rPr>
      </w:pPr>
    </w:p>
    <w:p w:rsidR="003F581E" w:rsidRPr="003F0E90" w:rsidRDefault="003F581E" w:rsidP="00181B47">
      <w:pPr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181B47">
      <w:pPr>
        <w:rPr>
          <w:rFonts w:cs="Times New Roman"/>
          <w:szCs w:val="24"/>
        </w:rPr>
      </w:pPr>
    </w:p>
    <w:p w:rsidR="003F581E" w:rsidRPr="003F0E90" w:rsidRDefault="003F581E" w:rsidP="00181B47">
      <w:pPr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181B47">
      <w:pPr>
        <w:rPr>
          <w:rFonts w:cs="Times New Roman"/>
          <w:szCs w:val="24"/>
        </w:rPr>
      </w:pPr>
    </w:p>
    <w:p w:rsidR="003F581E" w:rsidRPr="003F0E90" w:rsidRDefault="003F581E" w:rsidP="00181B47">
      <w:pPr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181B47">
      <w:pPr>
        <w:rPr>
          <w:rFonts w:cs="Times New Roman"/>
          <w:szCs w:val="24"/>
        </w:rPr>
      </w:pPr>
    </w:p>
    <w:p w:rsidR="003F581E" w:rsidRPr="003F0E90" w:rsidRDefault="003F581E" w:rsidP="00BE026B">
      <w:pPr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181B47">
      <w:pPr>
        <w:jc w:val="center"/>
        <w:rPr>
          <w:rFonts w:cs="Times New Roman"/>
          <w:b/>
          <w:sz w:val="32"/>
          <w:szCs w:val="32"/>
        </w:rPr>
      </w:pPr>
      <w:r w:rsidRPr="003F0E90">
        <w:rPr>
          <w:rFonts w:cs="Times New Roman"/>
          <w:b/>
          <w:sz w:val="32"/>
          <w:szCs w:val="32"/>
        </w:rPr>
        <w:t>Положение</w:t>
      </w:r>
    </w:p>
    <w:p w:rsidR="003F581E" w:rsidRPr="003F0E90" w:rsidRDefault="003F581E" w:rsidP="00181B47">
      <w:pPr>
        <w:jc w:val="center"/>
        <w:rPr>
          <w:rFonts w:cs="Times New Roman"/>
          <w:b/>
          <w:sz w:val="32"/>
          <w:szCs w:val="32"/>
        </w:rPr>
      </w:pPr>
      <w:r w:rsidRPr="003F0E90">
        <w:rPr>
          <w:rFonts w:cs="Times New Roman"/>
          <w:b/>
          <w:sz w:val="32"/>
          <w:szCs w:val="32"/>
        </w:rPr>
        <w:t>о компенсационном фонде</w:t>
      </w:r>
    </w:p>
    <w:p w:rsidR="00181B47" w:rsidRPr="003F0E90" w:rsidRDefault="003F581E" w:rsidP="00181B47">
      <w:pPr>
        <w:jc w:val="center"/>
        <w:rPr>
          <w:rFonts w:cs="Times New Roman"/>
          <w:b/>
          <w:sz w:val="32"/>
          <w:szCs w:val="32"/>
        </w:rPr>
      </w:pPr>
      <w:r w:rsidRPr="003F0E90">
        <w:rPr>
          <w:rFonts w:cs="Times New Roman"/>
          <w:b/>
          <w:sz w:val="32"/>
          <w:szCs w:val="32"/>
        </w:rPr>
        <w:t>обеспечения договорных обязательств</w:t>
      </w:r>
    </w:p>
    <w:p w:rsidR="00181B47" w:rsidRPr="003F0E90" w:rsidRDefault="00181B47" w:rsidP="00181B47">
      <w:pPr>
        <w:rPr>
          <w:rFonts w:cs="Times New Roman"/>
          <w:szCs w:val="24"/>
        </w:rPr>
      </w:pPr>
      <w:r w:rsidRPr="003F0E90">
        <w:rPr>
          <w:rFonts w:cs="Times New Roman"/>
          <w:szCs w:val="24"/>
        </w:rPr>
        <w:br w:type="page"/>
      </w:r>
    </w:p>
    <w:p w:rsidR="003F581E" w:rsidRPr="003F0E90" w:rsidRDefault="00181B47" w:rsidP="00181B47">
      <w:pPr>
        <w:jc w:val="center"/>
        <w:rPr>
          <w:rFonts w:cs="Times New Roman"/>
          <w:b/>
          <w:szCs w:val="24"/>
        </w:rPr>
      </w:pPr>
      <w:r w:rsidRPr="003F0E90">
        <w:rPr>
          <w:rFonts w:cs="Times New Roman"/>
          <w:b/>
          <w:szCs w:val="24"/>
        </w:rPr>
        <w:lastRenderedPageBreak/>
        <w:t>1. ОБЩИЕ ПОЛОЖЕНИЯ.</w:t>
      </w:r>
    </w:p>
    <w:p w:rsidR="003F581E" w:rsidRPr="003F0E90" w:rsidRDefault="003F581E" w:rsidP="00181B47">
      <w:pPr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1.1. Настоящее Положение о компенсационном фонде обеспечения договорных обязательств (далее по тексту – Положение) устанавливает размер взноса и порядок формирования компенсационного фонда обеспечения договорных обязательств саморегулируемой организации </w:t>
      </w:r>
      <w:r w:rsidR="0021588C" w:rsidRPr="0021588C">
        <w:rPr>
          <w:rFonts w:cs="Times New Roman"/>
          <w:szCs w:val="24"/>
        </w:rPr>
        <w:t>Союза строителей «Газораспределительная система. Строительство</w:t>
      </w:r>
      <w:r w:rsidRPr="003F0E90">
        <w:rPr>
          <w:rFonts w:cs="Times New Roman"/>
          <w:szCs w:val="24"/>
        </w:rPr>
        <w:t xml:space="preserve">» (далее по тексту – </w:t>
      </w:r>
      <w:r w:rsidR="0021588C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), устанавливает в соответствии с требованиями законодательства Российской Федерации возможные способы и порядок размещения средств компенсационного фонда обеспечения договорных обязательств, основания и порядок выплат из компенсационного фонда обеспечения договорных обязательств, а также порядок увеличения (восстановления) его размера после осуществления выплаты.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1.2. Положение разработано в соответствии с Градостроительным кодексом Российской Федерации, Федеральным законом от 01.12.2007 года № 315-ФЗ «О саморегулируемых организациях», иными нормативными правовыми актами Российской Федерации и Уставом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1.3. </w:t>
      </w:r>
      <w:r w:rsidR="0021588C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в случаях, установленных Градостроительным кодексом Российской Федерации, в целях обеспечения имущественной ответственности членов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по обязательствам, возникшим вследствие неисполнения или ненадлежащего исполнения ими обязательств по договорам строительного подряда, </w:t>
      </w:r>
      <w:r w:rsidR="00A47CDB" w:rsidRPr="003F0E90">
        <w:rPr>
          <w:shd w:val="clear" w:color="auto" w:fill="FFFFFF"/>
        </w:rPr>
        <w:t>договоров подряда на осуществление сноса,</w:t>
      </w:r>
      <w:r w:rsidR="00A47CDB" w:rsidRPr="003F0E90">
        <w:t xml:space="preserve"> </w:t>
      </w:r>
      <w:r w:rsidRPr="003F0E90">
        <w:rPr>
          <w:rFonts w:cs="Times New Roman"/>
          <w:szCs w:val="24"/>
        </w:rPr>
        <w:t xml:space="preserve">заключенным с использованием конкурентных способов заключения договоров, дополнительно формирует компенсационный фонд обеспечения договорных обязательств. </w:t>
      </w:r>
      <w:r w:rsidR="0021588C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в пределах средств компенсационного фонда обеспечения договорных обязательств несет субсидиарную ответственность по обязательствам своих членов в случаях, предусмотренных статьей 60.1 Градостроительного кодекса Российской Федерации.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1.4. В настоящем Положении используются следующие основные понятия и определения: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1.4.1. Компенсационный фонд обеспечения договорных обязательств – обособленное имущество, формируемое исключительно в денежной форме за счет обязательных взносов членов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Компенсационный фонд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наряду со страхованием ответственности членов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является одним из способов обеспечения имущественной ответственности членов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перед потребителями строительной продукции и иными лицами;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1.4.2. Компенсационная выплата – выплата из Компенсационного фонда обеспечения договорных обязательств, осуществляемая </w:t>
      </w:r>
      <w:r w:rsidR="0021588C">
        <w:rPr>
          <w:rFonts w:cs="Times New Roman"/>
          <w:szCs w:val="24"/>
        </w:rPr>
        <w:t>Союзом</w:t>
      </w:r>
      <w:r w:rsidRPr="003F0E90">
        <w:rPr>
          <w:rFonts w:cs="Times New Roman"/>
          <w:szCs w:val="24"/>
        </w:rPr>
        <w:t xml:space="preserve">, в результате наступления субсидиарной ответственности по обязательствам своих членов, возникшим вследствие неисполнения или ненадлежащего исполнения членом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обязательств по договору строительного подряда, заключенного с использованием конкурентных способов заключения договора, в случаях, предусмотренных статьей 60.1 Градостроительного кодекса Российской Федерации.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1.4.3. Заявитель – лицо, обратившееся в соответствии с законодательством Российской Федерации в </w:t>
      </w:r>
      <w:r w:rsidR="0021588C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с требованием произвести Компенсационную выплату, а также лица, имеющие предусмотренное законодательством право обратного требования (регресса) к </w:t>
      </w:r>
      <w:r w:rsidR="0021588C">
        <w:rPr>
          <w:rFonts w:cs="Times New Roman"/>
          <w:szCs w:val="24"/>
        </w:rPr>
        <w:t>Союзу</w:t>
      </w:r>
      <w:r w:rsidRPr="003F0E90">
        <w:rPr>
          <w:rFonts w:cs="Times New Roman"/>
          <w:szCs w:val="24"/>
        </w:rPr>
        <w:t xml:space="preserve">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AC7C8D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AC7C8D" w:rsidRPr="003F0E90" w:rsidRDefault="00AC7C8D" w:rsidP="00AC7C8D">
      <w:pPr>
        <w:jc w:val="center"/>
        <w:rPr>
          <w:rFonts w:cs="Times New Roman"/>
          <w:b/>
          <w:szCs w:val="24"/>
        </w:rPr>
      </w:pPr>
    </w:p>
    <w:p w:rsidR="003F581E" w:rsidRPr="003F0E90" w:rsidRDefault="003F581E" w:rsidP="00AC7C8D">
      <w:pPr>
        <w:jc w:val="center"/>
        <w:rPr>
          <w:rFonts w:cs="Times New Roman"/>
          <w:b/>
          <w:szCs w:val="24"/>
        </w:rPr>
      </w:pPr>
      <w:r w:rsidRPr="003F0E90">
        <w:rPr>
          <w:rFonts w:cs="Times New Roman"/>
          <w:b/>
          <w:szCs w:val="24"/>
        </w:rPr>
        <w:lastRenderedPageBreak/>
        <w:t>2. РАЗМЕР ВЗНОСА И ПОРЯДОК ФОРМИРОВАНИЯ</w:t>
      </w:r>
      <w:r w:rsidR="00AC7C8D" w:rsidRPr="003F0E90">
        <w:rPr>
          <w:rFonts w:cs="Times New Roman"/>
          <w:b/>
          <w:szCs w:val="24"/>
        </w:rPr>
        <w:t xml:space="preserve"> </w:t>
      </w:r>
      <w:r w:rsidRPr="003F0E90">
        <w:rPr>
          <w:rFonts w:cs="Times New Roman"/>
          <w:b/>
          <w:szCs w:val="24"/>
        </w:rPr>
        <w:t>КОМПЕНСАЦИОННОГО ФОНДА</w:t>
      </w:r>
      <w:r w:rsidR="00AC7C8D" w:rsidRPr="003F0E90">
        <w:rPr>
          <w:rFonts w:cs="Times New Roman"/>
          <w:b/>
          <w:szCs w:val="24"/>
        </w:rPr>
        <w:t xml:space="preserve"> </w:t>
      </w:r>
      <w:r w:rsidRPr="003F0E90">
        <w:rPr>
          <w:rFonts w:cs="Times New Roman"/>
          <w:b/>
          <w:szCs w:val="24"/>
        </w:rPr>
        <w:t xml:space="preserve">ОБЕСПЕЧЕНИЯ ДОГОВОРНЫХ ОБЯЗАТЕЛЬСТВ </w:t>
      </w:r>
      <w:r w:rsidR="0021588C">
        <w:rPr>
          <w:rFonts w:cs="Times New Roman"/>
          <w:b/>
          <w:szCs w:val="24"/>
        </w:rPr>
        <w:t>СОЮЗА</w:t>
      </w:r>
      <w:r w:rsidR="00AC7C8D" w:rsidRPr="003F0E90">
        <w:rPr>
          <w:rFonts w:cs="Times New Roman"/>
          <w:b/>
          <w:szCs w:val="24"/>
        </w:rPr>
        <w:t>.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2.1. В случае, если не менее чем тридцать членов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подали в </w:t>
      </w:r>
      <w:r w:rsidR="0021588C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заявления о намерении принимать участие в заключении договоров строительного подряда с использованием конкурентных способов заключения договоров, </w:t>
      </w:r>
      <w:r w:rsidR="0021588C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на основании заявлений указанных членов по решению </w:t>
      </w:r>
      <w:r w:rsidR="00AC7C8D" w:rsidRPr="003F0E90">
        <w:rPr>
          <w:rFonts w:cs="Times New Roman"/>
          <w:szCs w:val="24"/>
        </w:rPr>
        <w:t>постоянно действующего коллегиального органа</w:t>
      </w:r>
      <w:r w:rsidRPr="003F0E90">
        <w:rPr>
          <w:rFonts w:cs="Times New Roman"/>
          <w:szCs w:val="24"/>
        </w:rPr>
        <w:t xml:space="preserve">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формирует компенсационный фонд обеспечения договорных обязательств. Размер данного компенсационного фонда рассчитывается как сумма определенных для каждого уровня ответственности по обязательствам членов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произведений количества членов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указавших в заявлении о намерении одинаковый уровень ответственности по обязательствам, и размера взносов в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данный компенсационный фонд, установленного в соответствии со статьей 55.16 Градостроительного кодекса Российской Федерации для данного уровня ответственности по обязательствам.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2.2. Размер взноса в Компенсационный фонд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устанавливается Общим собранием членов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и определяется в настоящем разделе Положения в соответствии с минимальным размером взноса в компенсационный фонд обеспечения договорных обязательств саморегулируемой организации, установленного Градостроительным кодексом Российской Федерации.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2.3. Минимальный размер взноса в компенсационный фонд обеспечения договорных обязательств на одного члена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в области строительства, реконструкции, капитального ремонта</w:t>
      </w:r>
      <w:r w:rsidR="000728BC" w:rsidRPr="003F0E90">
        <w:rPr>
          <w:rFonts w:cs="Times New Roman"/>
          <w:szCs w:val="24"/>
        </w:rPr>
        <w:t>, сноса</w:t>
      </w:r>
      <w:r w:rsidRPr="003F0E90">
        <w:rPr>
          <w:rFonts w:cs="Times New Roman"/>
          <w:szCs w:val="24"/>
        </w:rPr>
        <w:t xml:space="preserve"> объектов капитального строительства, выразившего намерение принимать участие в заключении договоров строительного подряда</w:t>
      </w:r>
      <w:r w:rsidR="000728BC" w:rsidRPr="003F0E90">
        <w:rPr>
          <w:rFonts w:cs="Times New Roman"/>
          <w:szCs w:val="24"/>
        </w:rPr>
        <w:t xml:space="preserve"> и </w:t>
      </w:r>
      <w:r w:rsidR="0030735D" w:rsidRPr="003F0E90">
        <w:rPr>
          <w:rFonts w:cs="Times New Roman"/>
          <w:shd w:val="clear" w:color="auto" w:fill="FFFFFF"/>
        </w:rPr>
        <w:t>договоров подряда на осуществление сноса</w:t>
      </w:r>
      <w:r w:rsidR="0030735D" w:rsidRPr="003F0E90">
        <w:rPr>
          <w:rFonts w:cs="Times New Roman"/>
          <w:szCs w:val="24"/>
        </w:rPr>
        <w:t xml:space="preserve"> </w:t>
      </w:r>
      <w:r w:rsidRPr="003F0E90">
        <w:rPr>
          <w:rFonts w:cs="Times New Roman"/>
          <w:szCs w:val="24"/>
        </w:rPr>
        <w:t xml:space="preserve">с использованием конкурентных способов заключения договоров, в зависимости от уровня ответственности члена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составляет: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1) двести тысяч рублей в случае, если предельный размер обязательств по таким договорам не превышает шестьдесят миллионов рублей (первый уровень ответственности члена саморегулируемой организации);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2) два миллиона пятьсот тысяч рублей в случае, если предельный размер обязательств по таким договорам не превышает пятьсот миллионов рублей (второй уровень ответственности члена саморегулируемой организации);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3) четыре миллиона пятьсот тысяч рублей в случае, если предельный размер обязательств по таким договорам не превышает три миллиарда рублей (третий уровень ответственности члена саморегулируемой организации); </w:t>
      </w:r>
    </w:p>
    <w:p w:rsidR="00E218E6" w:rsidRPr="003F0E90" w:rsidRDefault="00E218E6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4) семь миллионов рублей в случае, если предельный размер обязательств по таким договорам не превышает десять миллиардов рублей (четвертый уровень ответственности члена саморегулируемой организации);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5) двадцать пять миллионов рублей в случае, если предельный размер обязательств по таким договорам составляет десять миллиардов рублей и более (пятый уровень ответственности члена саморегулируемой организации).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2.4. В случае если </w:t>
      </w:r>
      <w:r w:rsidR="0021588C">
        <w:rPr>
          <w:rFonts w:cs="Times New Roman"/>
          <w:szCs w:val="24"/>
        </w:rPr>
        <w:t>Союзом</w:t>
      </w:r>
      <w:r w:rsidRPr="003F0E90">
        <w:rPr>
          <w:rFonts w:cs="Times New Roman"/>
          <w:szCs w:val="24"/>
        </w:rPr>
        <w:t xml:space="preserve"> принято решение о формировании компенсационного фонда обеспечения договорных обязательств юридическое лицо или индивидуальный предприниматель обязан уплатить взнос в Компенсационный фонд обеспечения </w:t>
      </w:r>
      <w:r w:rsidRPr="003F0E90">
        <w:rPr>
          <w:rFonts w:cs="Times New Roman"/>
          <w:szCs w:val="24"/>
        </w:rPr>
        <w:lastRenderedPageBreak/>
        <w:t xml:space="preserve">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в срок не более 7 (семи) рабочих дней со дня получения уведомления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о принятии решения </w:t>
      </w:r>
      <w:r w:rsidR="00E218E6" w:rsidRPr="003F0E90">
        <w:rPr>
          <w:rFonts w:cs="Times New Roman"/>
          <w:szCs w:val="24"/>
        </w:rPr>
        <w:t>постоянно действующим коллегиальным органом</w:t>
      </w:r>
      <w:r w:rsidRPr="003F0E90">
        <w:rPr>
          <w:rFonts w:cs="Times New Roman"/>
          <w:szCs w:val="24"/>
        </w:rPr>
        <w:t xml:space="preserve">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о приеме в члены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2.5. Член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самостоятельно при необходимости увеличения размера внесенного им взноса в компенсационный фонд обеспечения договорных обязательств до следующего уровня ответственности члена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по обязательствам, предусмотренным частью п.2.3 настоящего Положения, обязан вносить дополнительный взнос в компенсационный фонд обеспечения договорных обязательств.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2.6. Член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не уплативший указанный в п.2.5 настоящего Положения дополнительный взнос в компенсационный фонд обеспечения договорных обязательств, не имеет права принимать участие в заключении новых договоров строительного подряда </w:t>
      </w:r>
      <w:r w:rsidR="000728BC" w:rsidRPr="003F0E90">
        <w:rPr>
          <w:rFonts w:cs="Times New Roman"/>
          <w:szCs w:val="24"/>
        </w:rPr>
        <w:t xml:space="preserve">и </w:t>
      </w:r>
      <w:r w:rsidR="0030735D" w:rsidRPr="003F0E90">
        <w:rPr>
          <w:rFonts w:cs="Times New Roman"/>
          <w:shd w:val="clear" w:color="auto" w:fill="FFFFFF"/>
        </w:rPr>
        <w:t>договоров подряда на осуществление сноса</w:t>
      </w:r>
      <w:r w:rsidR="0030735D" w:rsidRPr="003F0E90">
        <w:rPr>
          <w:rFonts w:cs="Times New Roman"/>
          <w:szCs w:val="24"/>
        </w:rPr>
        <w:t xml:space="preserve"> </w:t>
      </w:r>
      <w:r w:rsidRPr="003F0E90">
        <w:rPr>
          <w:rFonts w:cs="Times New Roman"/>
          <w:szCs w:val="24"/>
        </w:rPr>
        <w:t xml:space="preserve">с использованием конкурентных способов заключения договоров.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2.7. При получении от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предупреждения о превышении установленного в соответствии с п.2.3 настоящего Положения уровня ответственности члена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по обязательствам и требования о необходимости увеличения размера внесенного таким членом взноса в компенсационный фонд обеспечения договорных обязательств до уровня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ответственности члена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соответствующего совокупному размеру обязательств по договорам строительного подряда, заключенным таким членом с использованием конкурентных способов заключения договоров, индивидуальный предприниматель или юридическое лицо в пятидневный срок с даты получения указанных документов обязаны внести дополнительный взнос в такой компенсационный фонд до размера взноса, предусмотренного </w:t>
      </w:r>
      <w:r w:rsidR="0021588C">
        <w:rPr>
          <w:rFonts w:cs="Times New Roman"/>
          <w:szCs w:val="24"/>
        </w:rPr>
        <w:t>Союзом</w:t>
      </w:r>
      <w:r w:rsidRPr="003F0E90">
        <w:rPr>
          <w:rFonts w:cs="Times New Roman"/>
          <w:szCs w:val="24"/>
        </w:rPr>
        <w:t xml:space="preserve"> для соответствующего уровня ответственности по обязательствам члена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в соответствии с п.2.3 настоящего Положения.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510BD" w:rsidRPr="003F0E90" w:rsidRDefault="003F581E" w:rsidP="00BE026B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2.8. </w:t>
      </w:r>
      <w:r w:rsidR="003510BD" w:rsidRPr="003F0E90">
        <w:rPr>
          <w:rFonts w:cs="Times New Roman"/>
          <w:szCs w:val="24"/>
        </w:rPr>
        <w:t>Не допускается освобождение члена саморегулируемой организации, подавшего заявление о намерении принимать участие в заключении договоров строительного подряда</w:t>
      </w:r>
      <w:r w:rsidR="000728BC" w:rsidRPr="003F0E90">
        <w:rPr>
          <w:rFonts w:cs="Times New Roman"/>
          <w:szCs w:val="24"/>
        </w:rPr>
        <w:t xml:space="preserve"> и </w:t>
      </w:r>
      <w:r w:rsidR="0030735D" w:rsidRPr="003F0E90">
        <w:rPr>
          <w:rFonts w:cs="Times New Roman"/>
          <w:shd w:val="clear" w:color="auto" w:fill="FFFFFF"/>
        </w:rPr>
        <w:t>договоров подряда на осуществление сноса</w:t>
      </w:r>
      <w:r w:rsidR="0030735D" w:rsidRPr="003F0E90">
        <w:rPr>
          <w:rFonts w:cs="Times New Roman"/>
          <w:szCs w:val="24"/>
        </w:rPr>
        <w:t xml:space="preserve"> </w:t>
      </w:r>
      <w:r w:rsidR="003510BD" w:rsidRPr="003F0E90">
        <w:rPr>
          <w:rFonts w:cs="Times New Roman"/>
          <w:szCs w:val="24"/>
        </w:rPr>
        <w:t xml:space="preserve">с использованием конкурентных способов заключения договоров, от обязанности внесения взноса в компенсационный фонд обеспечения договорных обязательств, в том числе за счет его требований к </w:t>
      </w:r>
      <w:r w:rsidR="0021588C">
        <w:rPr>
          <w:rFonts w:cs="Times New Roman"/>
          <w:szCs w:val="24"/>
        </w:rPr>
        <w:t>Союзу</w:t>
      </w:r>
      <w:r w:rsidR="003510BD" w:rsidRPr="003F0E90">
        <w:rPr>
          <w:rFonts w:cs="Times New Roman"/>
          <w:szCs w:val="24"/>
        </w:rPr>
        <w:t xml:space="preserve">, в случае, если </w:t>
      </w:r>
      <w:r w:rsidR="0021588C">
        <w:rPr>
          <w:rFonts w:cs="Times New Roman"/>
          <w:szCs w:val="24"/>
        </w:rPr>
        <w:t>Союзом</w:t>
      </w:r>
      <w:r w:rsidR="003510BD" w:rsidRPr="003F0E90">
        <w:rPr>
          <w:rFonts w:cs="Times New Roman"/>
          <w:szCs w:val="24"/>
        </w:rPr>
        <w:t xml:space="preserve"> принято решение о формировании такого компенсационного фонда. Не допускается уплата взноса  в компенсационный фонд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="003510BD" w:rsidRPr="003F0E90">
        <w:rPr>
          <w:rFonts w:cs="Times New Roman"/>
          <w:szCs w:val="24"/>
        </w:rPr>
        <w:t xml:space="preserve"> в рассрочку или иным способом, исключающим единовременную уплату указанного взноса, а также уплата взноса третьими лицами, не являющимися членами </w:t>
      </w:r>
      <w:r w:rsidR="0021588C">
        <w:rPr>
          <w:rFonts w:cs="Times New Roman"/>
          <w:szCs w:val="24"/>
        </w:rPr>
        <w:t>Союза</w:t>
      </w:r>
      <w:r w:rsidR="003510BD" w:rsidRPr="003F0E90">
        <w:rPr>
          <w:rFonts w:cs="Times New Roman"/>
          <w:szCs w:val="24"/>
        </w:rPr>
        <w:t xml:space="preserve">, за исключением случая, предусмотренного </w:t>
      </w:r>
      <w:hyperlink r:id="rId6" w:history="1">
        <w:r w:rsidR="003510BD" w:rsidRPr="003F0E90">
          <w:rPr>
            <w:rFonts w:cs="Times New Roman"/>
            <w:color w:val="0000FF"/>
            <w:szCs w:val="24"/>
          </w:rPr>
          <w:t>частью 16</w:t>
        </w:r>
      </w:hyperlink>
      <w:r w:rsidR="003510BD" w:rsidRPr="003F0E90">
        <w:rPr>
          <w:rFonts w:cs="Times New Roman"/>
          <w:szCs w:val="24"/>
        </w:rPr>
        <w:t xml:space="preserve"> статьи 55.16 Градостроительного кодекса РФ, а так же случая предусмотренного частями 13-13.4 статьи 3.3 Федерального закона № 191-ФЗ «О введение в действие Градостроительного кодекса Российской Федерации».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2.9. Лицу, прекратившему членство в </w:t>
      </w:r>
      <w:r w:rsidR="0021588C">
        <w:rPr>
          <w:rFonts w:cs="Times New Roman"/>
          <w:szCs w:val="24"/>
        </w:rPr>
        <w:t>Союзе</w:t>
      </w:r>
      <w:r w:rsidRPr="003F0E90">
        <w:rPr>
          <w:rFonts w:cs="Times New Roman"/>
          <w:szCs w:val="24"/>
        </w:rPr>
        <w:t xml:space="preserve">, уплаченные взносы в Компенсационный фонд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не возвращаются. </w:t>
      </w:r>
    </w:p>
    <w:p w:rsidR="00F746CA" w:rsidRPr="003F0E90" w:rsidRDefault="00AE5BA0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br/>
        <w:t>2.10  Компенсационный фонд обеспечения договорных обязательств формируется с учетом т</w:t>
      </w:r>
      <w:r w:rsidR="00F16380" w:rsidRPr="003F0E90">
        <w:rPr>
          <w:rFonts w:cs="Times New Roman"/>
          <w:szCs w:val="24"/>
        </w:rPr>
        <w:t>ребований частей  9, 10</w:t>
      </w:r>
      <w:r w:rsidRPr="003F0E90">
        <w:rPr>
          <w:rFonts w:cs="Times New Roman"/>
          <w:szCs w:val="24"/>
        </w:rPr>
        <w:t>, 11.1, 12,13-13.4 статьи 3.3 Федерального закона № 191 –ФЗ от 29.12.2004 года, в соответствии с требованиями Градостроительного кодекса РФ и иных норм законодательства в отношении указанного компенсационного фонда.</w:t>
      </w:r>
    </w:p>
    <w:p w:rsidR="009547B9" w:rsidRPr="003F0E90" w:rsidRDefault="005159DC" w:rsidP="009547B9">
      <w:pPr>
        <w:shd w:val="clear" w:color="auto" w:fill="FFFFFF"/>
        <w:spacing w:line="290" w:lineRule="atLeast"/>
        <w:jc w:val="both"/>
        <w:rPr>
          <w:rFonts w:eastAsia="Times New Roman" w:cs="Times New Roman"/>
          <w:szCs w:val="24"/>
          <w:lang w:eastAsia="ru-RU"/>
        </w:rPr>
      </w:pPr>
      <w:r w:rsidRPr="003F0E90">
        <w:rPr>
          <w:rFonts w:cs="Times New Roman"/>
          <w:szCs w:val="24"/>
        </w:rPr>
        <w:t xml:space="preserve">2.11 </w:t>
      </w:r>
      <w:r w:rsidR="0021588C">
        <w:rPr>
          <w:rFonts w:cs="Times New Roman"/>
          <w:szCs w:val="24"/>
        </w:rPr>
        <w:t>Союз</w:t>
      </w:r>
      <w:r w:rsidRPr="003F0E90">
        <w:rPr>
          <w:rFonts w:eastAsia="Times New Roman" w:cs="Times New Roman"/>
          <w:szCs w:val="24"/>
          <w:lang w:eastAsia="ru-RU"/>
        </w:rPr>
        <w:t xml:space="preserve">, </w:t>
      </w:r>
      <w:r w:rsidR="009547B9" w:rsidRPr="003F0E90">
        <w:rPr>
          <w:rFonts w:eastAsia="Times New Roman" w:cs="Times New Roman"/>
          <w:szCs w:val="24"/>
          <w:lang w:eastAsia="ru-RU"/>
        </w:rPr>
        <w:t>в случаях, установленных частью </w:t>
      </w:r>
      <w:hyperlink r:id="rId7" w:anchor="dst101919" w:history="1">
        <w:r w:rsidR="009547B9" w:rsidRPr="003F0E90">
          <w:rPr>
            <w:rFonts w:eastAsia="Times New Roman" w:cs="Times New Roman"/>
            <w:szCs w:val="24"/>
            <w:lang w:eastAsia="ru-RU"/>
          </w:rPr>
          <w:t>4 статьи 55.4</w:t>
        </w:r>
      </w:hyperlink>
      <w:r w:rsidR="009547B9" w:rsidRPr="003F0E90">
        <w:rPr>
          <w:rFonts w:eastAsia="Times New Roman" w:cs="Times New Roman"/>
          <w:szCs w:val="24"/>
          <w:lang w:eastAsia="ru-RU"/>
        </w:rPr>
        <w:t xml:space="preserve"> Градостроительного кодекса Российской Федерации, </w:t>
      </w:r>
      <w:r w:rsidR="00590A64" w:rsidRPr="003F0E90">
        <w:rPr>
          <w:rFonts w:eastAsia="Times New Roman" w:cs="Times New Roman"/>
          <w:szCs w:val="24"/>
          <w:lang w:eastAsia="ru-RU"/>
        </w:rPr>
        <w:t>обязана</w:t>
      </w:r>
      <w:r w:rsidR="009547B9" w:rsidRPr="003F0E90">
        <w:rPr>
          <w:rFonts w:eastAsia="Times New Roman" w:cs="Times New Roman"/>
          <w:szCs w:val="24"/>
          <w:lang w:eastAsia="ru-RU"/>
        </w:rPr>
        <w:t xml:space="preserve"> сформировать компенсационный фонд обеспечения </w:t>
      </w:r>
      <w:r w:rsidR="009547B9" w:rsidRPr="003F0E90">
        <w:rPr>
          <w:rFonts w:eastAsia="Times New Roman" w:cs="Times New Roman"/>
          <w:szCs w:val="24"/>
          <w:lang w:eastAsia="ru-RU"/>
        </w:rPr>
        <w:lastRenderedPageBreak/>
        <w:t>договорных обязательств в соответствии с </w:t>
      </w:r>
      <w:r w:rsidR="00590A64" w:rsidRPr="003F0E90">
        <w:rPr>
          <w:rFonts w:eastAsia="Times New Roman" w:cs="Times New Roman"/>
          <w:szCs w:val="24"/>
          <w:lang w:eastAsia="ru-RU"/>
        </w:rPr>
        <w:t>частью</w:t>
      </w:r>
      <w:r w:rsidR="009547B9" w:rsidRPr="003F0E90">
        <w:rPr>
          <w:rFonts w:eastAsia="Times New Roman" w:cs="Times New Roman"/>
          <w:szCs w:val="24"/>
          <w:lang w:eastAsia="ru-RU"/>
        </w:rPr>
        <w:t> </w:t>
      </w:r>
      <w:hyperlink r:id="rId8" w:anchor="dst101962" w:history="1">
        <w:r w:rsidR="009547B9" w:rsidRPr="003F0E90">
          <w:rPr>
            <w:rFonts w:eastAsia="Times New Roman" w:cs="Times New Roman"/>
            <w:szCs w:val="24"/>
            <w:lang w:eastAsia="ru-RU"/>
          </w:rPr>
          <w:t>13 статьи 55.16</w:t>
        </w:r>
      </w:hyperlink>
      <w:r w:rsidR="009547B9" w:rsidRPr="003F0E90">
        <w:rPr>
          <w:rFonts w:eastAsia="Times New Roman" w:cs="Times New Roman"/>
          <w:szCs w:val="24"/>
          <w:lang w:eastAsia="ru-RU"/>
        </w:rPr>
        <w:t> Градостроительного кодекса Российской Федерации.</w:t>
      </w:r>
    </w:p>
    <w:p w:rsidR="005159DC" w:rsidRPr="003F0E90" w:rsidRDefault="00590A64" w:rsidP="00590A64">
      <w:pPr>
        <w:shd w:val="clear" w:color="auto" w:fill="FFFFFF"/>
        <w:spacing w:line="290" w:lineRule="atLeast"/>
        <w:jc w:val="both"/>
        <w:rPr>
          <w:rFonts w:eastAsia="Times New Roman" w:cs="Times New Roman"/>
          <w:szCs w:val="24"/>
          <w:lang w:eastAsia="ru-RU"/>
        </w:rPr>
      </w:pPr>
      <w:bookmarkStart w:id="0" w:name="dst91"/>
      <w:bookmarkEnd w:id="0"/>
      <w:r w:rsidRPr="003F0E90">
        <w:rPr>
          <w:rFonts w:eastAsia="Times New Roman" w:cs="Times New Roman"/>
          <w:szCs w:val="24"/>
          <w:lang w:eastAsia="ru-RU"/>
        </w:rPr>
        <w:t xml:space="preserve">2.12 </w:t>
      </w:r>
      <w:r w:rsidR="0093101E" w:rsidRPr="003F0E90">
        <w:rPr>
          <w:rFonts w:eastAsia="Times New Roman" w:cs="Times New Roman"/>
          <w:szCs w:val="24"/>
          <w:lang w:eastAsia="ru-RU"/>
        </w:rPr>
        <w:t xml:space="preserve">Размер </w:t>
      </w:r>
      <w:r w:rsidR="005159DC" w:rsidRPr="003F0E90">
        <w:rPr>
          <w:rFonts w:eastAsia="Times New Roman" w:cs="Times New Roman"/>
          <w:szCs w:val="24"/>
          <w:lang w:eastAsia="ru-RU"/>
        </w:rPr>
        <w:t>компенсационного фонда обеспечения договорных обязательств определя</w:t>
      </w:r>
      <w:r w:rsidR="0021588C">
        <w:rPr>
          <w:rFonts w:eastAsia="Times New Roman" w:cs="Times New Roman"/>
          <w:szCs w:val="24"/>
          <w:lang w:eastAsia="ru-RU"/>
        </w:rPr>
        <w:t>е</w:t>
      </w:r>
      <w:r w:rsidR="005159DC" w:rsidRPr="003F0E90">
        <w:rPr>
          <w:rFonts w:eastAsia="Times New Roman" w:cs="Times New Roman"/>
          <w:szCs w:val="24"/>
          <w:lang w:eastAsia="ru-RU"/>
        </w:rPr>
        <w:t xml:space="preserve">тся </w:t>
      </w:r>
      <w:r w:rsidR="0021588C">
        <w:rPr>
          <w:rFonts w:cs="Times New Roman"/>
          <w:szCs w:val="24"/>
        </w:rPr>
        <w:t>Союзом</w:t>
      </w:r>
      <w:r w:rsidR="005159DC" w:rsidRPr="003F0E90">
        <w:rPr>
          <w:rFonts w:eastAsia="Times New Roman" w:cs="Times New Roman"/>
          <w:szCs w:val="24"/>
          <w:lang w:eastAsia="ru-RU"/>
        </w:rPr>
        <w:t>, на основании документов, представленных ее членами, с учетом ранее внесенных ими взносов в компенсационный фонд, а также с учетом взносов, внесенных ранее исключенными членами саморегулируемой организации и членами саморегулируемой организации, добровольно прекратившими членство, взносов, перечисленных другими саморегулируемыми организациями за членов, добровольно прекративших в них членство, и доходов, полученных от размещения средств компенсационного фонда такой некоммерческой организации.</w:t>
      </w:r>
    </w:p>
    <w:p w:rsidR="0093101E" w:rsidRPr="003F0E90" w:rsidRDefault="0093101E" w:rsidP="00590A64">
      <w:pPr>
        <w:shd w:val="clear" w:color="auto" w:fill="FFFFFF"/>
        <w:spacing w:line="290" w:lineRule="atLeast"/>
        <w:jc w:val="both"/>
        <w:rPr>
          <w:rFonts w:eastAsia="Times New Roman" w:cs="Times New Roman"/>
          <w:szCs w:val="24"/>
          <w:lang w:eastAsia="ru-RU"/>
        </w:rPr>
      </w:pPr>
      <w:r w:rsidRPr="003F0E90">
        <w:rPr>
          <w:rFonts w:eastAsia="Times New Roman" w:cs="Times New Roman"/>
          <w:szCs w:val="24"/>
          <w:lang w:eastAsia="ru-RU"/>
        </w:rPr>
        <w:t xml:space="preserve">2.13 </w:t>
      </w:r>
      <w:r w:rsidR="004C508A" w:rsidRPr="003F0E90">
        <w:rPr>
          <w:rFonts w:eastAsia="Times New Roman" w:cs="Times New Roman"/>
          <w:szCs w:val="24"/>
          <w:lang w:eastAsia="ru-RU"/>
        </w:rPr>
        <w:t xml:space="preserve"> </w:t>
      </w:r>
      <w:r w:rsidR="0021588C">
        <w:rPr>
          <w:rFonts w:cs="Times New Roman"/>
          <w:szCs w:val="24"/>
        </w:rPr>
        <w:t>Союз</w:t>
      </w:r>
      <w:r w:rsidR="004C508A" w:rsidRPr="003F0E90">
        <w:rPr>
          <w:rFonts w:cs="Times New Roman"/>
          <w:shd w:val="clear" w:color="auto" w:fill="FFFFFF"/>
        </w:rPr>
        <w:t>, при наличии заявления члена такой некоммерческой организации о намерении принимать участие в заключении договоров строительного подряда</w:t>
      </w:r>
      <w:r w:rsidR="000728BC" w:rsidRPr="003F0E90">
        <w:rPr>
          <w:rFonts w:cs="Times New Roman"/>
          <w:shd w:val="clear" w:color="auto" w:fill="FFFFFF"/>
        </w:rPr>
        <w:t xml:space="preserve"> и </w:t>
      </w:r>
      <w:r w:rsidR="0030735D" w:rsidRPr="003F0E90">
        <w:rPr>
          <w:rFonts w:cs="Times New Roman"/>
          <w:shd w:val="clear" w:color="auto" w:fill="FFFFFF"/>
        </w:rPr>
        <w:t>договоров подряда на осуществление сноса</w:t>
      </w:r>
      <w:r w:rsidR="0030735D" w:rsidRPr="003F0E90">
        <w:rPr>
          <w:rFonts w:cs="Times New Roman"/>
          <w:szCs w:val="24"/>
        </w:rPr>
        <w:t xml:space="preserve"> </w:t>
      </w:r>
      <w:r w:rsidR="004C508A" w:rsidRPr="003F0E90">
        <w:rPr>
          <w:rFonts w:cs="Times New Roman"/>
          <w:shd w:val="clear" w:color="auto" w:fill="FFFFFF"/>
        </w:rPr>
        <w:t xml:space="preserve">с использованием конкурентных способов определения поставщиков (подрядчиков, исполнителей)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законодательством Российской Федерации о закупках товаров, работ, услуг отдельными видами юридических лиц или в иных случаях по результатам торгов (конкурсов, аукционов), если в соответствии с законодательством Российской Федерации проведение торгов (конкурсов, аукционов) для заключения соответствующих договоров является обязательным, обязан использовать доходы, полученные от размещения средств компенсационного фонда саморегулируемой организации, сформированного до 4 июля 2016 года, и размещенные на специальных банковских счетах, открытых в российских кредитных организациях, соответствующих требованиям, установленным Правительством Российской Федерации, в качестве взноса (части взноса) члена </w:t>
      </w:r>
      <w:r w:rsidR="0021588C">
        <w:rPr>
          <w:rFonts w:cs="Times New Roman"/>
          <w:szCs w:val="24"/>
        </w:rPr>
        <w:t>Союза</w:t>
      </w:r>
      <w:r w:rsidR="004C508A" w:rsidRPr="003F0E90">
        <w:rPr>
          <w:rFonts w:cs="Times New Roman"/>
          <w:shd w:val="clear" w:color="auto" w:fill="FFFFFF"/>
        </w:rPr>
        <w:t xml:space="preserve"> в компенсационный фонд обеспечения договорных обязательств пропорционально размеру ранее внесенного им взноса в компенсационный фонд саморегулируемой организации.</w:t>
      </w:r>
    </w:p>
    <w:p w:rsidR="005159DC" w:rsidRPr="003F0E90" w:rsidRDefault="005B54C3" w:rsidP="00181B47">
      <w:pPr>
        <w:jc w:val="both"/>
        <w:rPr>
          <w:rFonts w:cs="Times New Roman"/>
          <w:shd w:val="clear" w:color="auto" w:fill="FFFFFF"/>
        </w:rPr>
      </w:pPr>
      <w:r w:rsidRPr="003F0E90">
        <w:rPr>
          <w:rFonts w:cs="Times New Roman"/>
          <w:szCs w:val="24"/>
        </w:rPr>
        <w:t xml:space="preserve">2.14 </w:t>
      </w:r>
      <w:r w:rsidRPr="003F0E90">
        <w:rPr>
          <w:rFonts w:cs="Times New Roman"/>
          <w:shd w:val="clear" w:color="auto" w:fill="FFFFFF"/>
        </w:rPr>
        <w:t>Средства компенсационного фонда</w:t>
      </w:r>
      <w:r w:rsidR="00DA2838" w:rsidRPr="003F0E90">
        <w:rPr>
          <w:rFonts w:cs="Times New Roman"/>
          <w:shd w:val="clear" w:color="auto" w:fill="FFFFFF"/>
        </w:rPr>
        <w:t xml:space="preserve">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hd w:val="clear" w:color="auto" w:fill="FFFFFF"/>
        </w:rPr>
        <w:t>, внесенные ранее исключенными членами и членами, добровольно прекратившими членство в саморегулируемой организации, доходы, полученные от размещения средств компенсационного фонда, зачисляются в компенсационный фонд обеспечения договорных обязательств, а в случае, если не принято решение о формировании такого фонда, в компенсационный фонд возмещения вреда, за исключением случая, предусмотренного </w:t>
      </w:r>
      <w:hyperlink r:id="rId9" w:anchor="dst94" w:history="1">
        <w:r w:rsidRPr="003F0E90">
          <w:rPr>
            <w:rStyle w:val="a7"/>
            <w:rFonts w:cs="Times New Roman"/>
            <w:color w:val="auto"/>
            <w:shd w:val="clear" w:color="auto" w:fill="FFFFFF"/>
          </w:rPr>
          <w:t>частью 13</w:t>
        </w:r>
      </w:hyperlink>
      <w:r w:rsidRPr="003F0E90">
        <w:rPr>
          <w:rFonts w:cs="Times New Roman"/>
          <w:shd w:val="clear" w:color="auto" w:fill="FFFFFF"/>
        </w:rPr>
        <w:t> </w:t>
      </w:r>
      <w:r w:rsidR="00DA2838" w:rsidRPr="003F0E90">
        <w:rPr>
          <w:rFonts w:cs="Times New Roman"/>
          <w:shd w:val="clear" w:color="auto" w:fill="FFFFFF"/>
        </w:rPr>
        <w:t>статьи 3.3. 191-ФЗ.</w:t>
      </w:r>
    </w:p>
    <w:p w:rsidR="00DA2838" w:rsidRPr="003F0E90" w:rsidRDefault="00DA2838" w:rsidP="0030735D">
      <w:pPr>
        <w:shd w:val="clear" w:color="auto" w:fill="FFFFFF"/>
        <w:spacing w:line="290" w:lineRule="atLeast"/>
        <w:jc w:val="both"/>
        <w:rPr>
          <w:rFonts w:cs="Times New Roman"/>
        </w:rPr>
      </w:pPr>
      <w:r w:rsidRPr="003F0E90">
        <w:rPr>
          <w:rFonts w:cs="Times New Roman"/>
          <w:shd w:val="clear" w:color="auto" w:fill="FFFFFF"/>
        </w:rPr>
        <w:t xml:space="preserve">2.15 </w:t>
      </w:r>
      <w:r w:rsidRPr="003F0E90">
        <w:rPr>
          <w:rStyle w:val="blk"/>
          <w:rFonts w:cs="Times New Roman"/>
        </w:rPr>
        <w:t xml:space="preserve">Юридическое лицо, индивидуальный предприниматель, зарегистрированные на территории субъекта Российской Федерации не по месту регистрации Ассроциации и добровольно прекратившие членство в </w:t>
      </w:r>
      <w:r w:rsidR="0021588C">
        <w:rPr>
          <w:rFonts w:cs="Times New Roman"/>
          <w:szCs w:val="24"/>
        </w:rPr>
        <w:t>Союзе</w:t>
      </w:r>
      <w:r w:rsidRPr="003F0E90">
        <w:rPr>
          <w:rStyle w:val="blk"/>
          <w:rFonts w:cs="Times New Roman"/>
        </w:rPr>
        <w:t xml:space="preserve"> в целях перехода в другую саморегулируемую организацию по месту регистрации таких юридического лица или индивидуального предпринимателя либо в целях создания саморегулируемой организации на территории субъекта Российской Федерации, в котором по состоянию на 4 июля 2016 года отсутствовала саморегулируемая организация, соответствующая требованиям, установленным </w:t>
      </w:r>
      <w:hyperlink r:id="rId10" w:anchor="dst101908" w:history="1">
        <w:r w:rsidRPr="003F0E90">
          <w:rPr>
            <w:rStyle w:val="a7"/>
            <w:rFonts w:cs="Times New Roman"/>
          </w:rPr>
          <w:t>статьей 55.4</w:t>
        </w:r>
      </w:hyperlink>
      <w:r w:rsidRPr="003F0E90">
        <w:rPr>
          <w:rStyle w:val="blk"/>
          <w:rFonts w:cs="Times New Roman"/>
        </w:rPr>
        <w:t xml:space="preserve"> Градостроительного кодекса Российской Федерации (далее - вновь созданная саморегулируемая организация), вправе подать заявление в </w:t>
      </w:r>
      <w:r w:rsidR="0021588C">
        <w:rPr>
          <w:rFonts w:cs="Times New Roman"/>
          <w:szCs w:val="24"/>
        </w:rPr>
        <w:t>Союз</w:t>
      </w:r>
      <w:r w:rsidRPr="003F0E90">
        <w:rPr>
          <w:rStyle w:val="blk"/>
          <w:rFonts w:cs="Times New Roman"/>
        </w:rPr>
        <w:t xml:space="preserve">, о перечислении внесенного ими взноса в компенсационный фонд (компенсационные фонды) </w:t>
      </w:r>
      <w:r w:rsidR="0021588C">
        <w:rPr>
          <w:rFonts w:cs="Times New Roman"/>
          <w:szCs w:val="24"/>
        </w:rPr>
        <w:t>Союза</w:t>
      </w:r>
      <w:r w:rsidRPr="003F0E90">
        <w:rPr>
          <w:rStyle w:val="blk"/>
          <w:rFonts w:cs="Times New Roman"/>
        </w:rPr>
        <w:t xml:space="preserve"> в саморегулируемую организацию, в которую переходят такие юридическое лицо, индивидуальный предприниматель, либо во вновь созданную саморегулируемую организацию. Указанное заявление может быть подано со дня принятия решения о приеме юридического лица, индивидуального предпринимателя в члены саморегулируемой организации по месту их регистрации либо со дня внесения сведений о вновь созданной саморегулируемой организации в государственный реестр саморегулируемых организаций, но не позднее 1 сентября 2017 года. К заявлению должны </w:t>
      </w:r>
      <w:r w:rsidRPr="003F0E90">
        <w:rPr>
          <w:rStyle w:val="blk"/>
          <w:rFonts w:cs="Times New Roman"/>
        </w:rPr>
        <w:lastRenderedPageBreak/>
        <w:t>быть приложены документы, подтверждающие факт принятия решения о приеме юридического лица, индивидуального предпринимателя в члены другой саморегулируемой организации либо факт внесения сведений о вновь созданной саморегулируемой организации в государственный реестр саморегулируемых организаций, и документы, подтверждающие факт принятия решения о приеме юридического лица, индивидуального предпринимателя в члены вновь созданной некоммерческой организации.)</w:t>
      </w:r>
    </w:p>
    <w:p w:rsidR="00DA2838" w:rsidRPr="003F0E90" w:rsidRDefault="004619BA" w:rsidP="00DA2838">
      <w:pPr>
        <w:shd w:val="clear" w:color="auto" w:fill="FFFFFF"/>
        <w:spacing w:line="290" w:lineRule="atLeast"/>
        <w:ind w:firstLine="540"/>
        <w:jc w:val="both"/>
        <w:rPr>
          <w:rFonts w:cs="Times New Roman"/>
        </w:rPr>
      </w:pPr>
      <w:bookmarkStart w:id="1" w:name="dst110"/>
      <w:bookmarkEnd w:id="1"/>
      <w:r w:rsidRPr="003F0E90">
        <w:rPr>
          <w:rStyle w:val="blk"/>
          <w:rFonts w:cs="Times New Roman"/>
        </w:rPr>
        <w:t>2.16</w:t>
      </w:r>
      <w:r w:rsidR="00DA2838" w:rsidRPr="003F0E90">
        <w:rPr>
          <w:rStyle w:val="blk"/>
          <w:rFonts w:cs="Times New Roman"/>
        </w:rPr>
        <w:t xml:space="preserve">. </w:t>
      </w:r>
      <w:r w:rsidR="0021588C">
        <w:rPr>
          <w:rFonts w:cs="Times New Roman"/>
          <w:szCs w:val="24"/>
        </w:rPr>
        <w:t>Союз</w:t>
      </w:r>
      <w:r w:rsidR="00DA2838" w:rsidRPr="003F0E90">
        <w:rPr>
          <w:rStyle w:val="blk"/>
          <w:rFonts w:cs="Times New Roman"/>
        </w:rPr>
        <w:t>, в течение семи дней со дня поступления заявления и документов, соответствующих требованиям </w:t>
      </w:r>
      <w:hyperlink r:id="rId11" w:anchor="dst109" w:history="1">
        <w:r w:rsidR="00DA2838" w:rsidRPr="003F0E90">
          <w:rPr>
            <w:rStyle w:val="a7"/>
            <w:rFonts w:cs="Times New Roman"/>
          </w:rPr>
          <w:t>части 13</w:t>
        </w:r>
      </w:hyperlink>
      <w:r w:rsidR="00DA2838" w:rsidRPr="003F0E90">
        <w:rPr>
          <w:rStyle w:val="blk"/>
          <w:rFonts w:cs="Times New Roman"/>
        </w:rPr>
        <w:t>  статьи 3.3 191-ФЗ, обязан перечислить в саморегулируемую организацию, в которую переходят такие юридическое лицо, индивидуальный предприниматель, либо во вновь созданную саморегулируемую организацию денежные средства в размере внесенного такими юридическим лицом, индивидуальным предпринимателем взноса в компенсационный фонд (компенсационные фонды) или в случае, установленном </w:t>
      </w:r>
      <w:hyperlink r:id="rId12" w:anchor="dst111" w:history="1">
        <w:r w:rsidR="00DA2838" w:rsidRPr="003F0E90">
          <w:rPr>
            <w:rStyle w:val="a7"/>
            <w:rFonts w:cs="Times New Roman"/>
          </w:rPr>
          <w:t>частью 13.2</w:t>
        </w:r>
      </w:hyperlink>
      <w:r w:rsidR="00DA2838" w:rsidRPr="003F0E90">
        <w:rPr>
          <w:rStyle w:val="blk"/>
          <w:rFonts w:cs="Times New Roman"/>
        </w:rPr>
        <w:t>  статьи 3.3 191-ФЗ и, в размере, определенном решением общего собрания членов саморегулируемой организации.</w:t>
      </w:r>
    </w:p>
    <w:p w:rsidR="00DA2838" w:rsidRPr="003F0E90" w:rsidRDefault="00DA2838" w:rsidP="00DA2838">
      <w:pPr>
        <w:shd w:val="clear" w:color="auto" w:fill="FFFFFF"/>
        <w:spacing w:line="290" w:lineRule="atLeast"/>
        <w:ind w:firstLine="540"/>
        <w:jc w:val="both"/>
        <w:rPr>
          <w:rFonts w:cs="Times New Roman"/>
        </w:rPr>
      </w:pPr>
      <w:bookmarkStart w:id="2" w:name="dst111"/>
      <w:bookmarkEnd w:id="2"/>
      <w:r w:rsidRPr="003F0E90">
        <w:rPr>
          <w:rStyle w:val="blk"/>
          <w:rFonts w:cs="Times New Roman"/>
        </w:rPr>
        <w:t>2.</w:t>
      </w:r>
      <w:r w:rsidR="00071187" w:rsidRPr="003F0E90">
        <w:rPr>
          <w:rStyle w:val="blk"/>
          <w:rFonts w:cs="Times New Roman"/>
        </w:rPr>
        <w:t>17</w:t>
      </w:r>
      <w:r w:rsidRPr="003F0E90">
        <w:rPr>
          <w:rStyle w:val="blk"/>
          <w:rFonts w:cs="Times New Roman"/>
        </w:rPr>
        <w:t xml:space="preserve"> Общим собранием членов саморегулируемой организации , в которую поступили заявление и документы, соответствующие требованиям </w:t>
      </w:r>
      <w:hyperlink r:id="rId13" w:anchor="dst109" w:history="1">
        <w:r w:rsidRPr="003F0E90">
          <w:rPr>
            <w:rStyle w:val="a7"/>
            <w:rFonts w:cs="Times New Roman"/>
          </w:rPr>
          <w:t>части 13</w:t>
        </w:r>
      </w:hyperlink>
      <w:r w:rsidRPr="003F0E90">
        <w:rPr>
          <w:rStyle w:val="blk"/>
          <w:rFonts w:cs="Times New Roman"/>
        </w:rPr>
        <w:t> статьи 3.3 191-ФЗ, может быть принято решение об установлении размера подлежащих перечислению денежных средств меньше размера внесенного юридическим лицом, индивидуальным предпринимателем взноса. В таком случае размер подлежащих перечислению денежных средств должен быть установлен пропорционально размеру ранее внесенного такими юридическим лицом, индивидуальным предпринимателем взноса исходя из финансового результата размещения и (или) инвестирования средств компенсационного фонда (части компенсационного фонда), сформированного на дату принятия данного решения, но не позднее 1 сентября 2017 года, в том числе с учетом отзыва (аннулирования) лицензии на осуществление банковских операций либо введения моратория на удовлетворение требований кредиторов кредитных организаций, в которых размещались указанные средства, а также осуществленных выплат из средств компенсационного фонда в результате наступления солидарной ответственности в случаях, предусмотренных </w:t>
      </w:r>
      <w:hyperlink r:id="rId14" w:anchor="dst656" w:history="1">
        <w:r w:rsidRPr="003F0E90">
          <w:rPr>
            <w:rStyle w:val="a7"/>
            <w:rFonts w:cs="Times New Roman"/>
          </w:rPr>
          <w:t>статьей 60</w:t>
        </w:r>
      </w:hyperlink>
      <w:r w:rsidRPr="003F0E90">
        <w:rPr>
          <w:rStyle w:val="blk"/>
          <w:rFonts w:cs="Times New Roman"/>
        </w:rPr>
        <w:t> Градостроительного кодекса Российской Федерации. При этом саморегулируемая организация, принявшая общим собранием своих членов данное решение, обязана в течение трех дней разместить его на своем сайте в сети "Интернет" и направить в орган надзора за саморегулируемыми организациями в соответствии с </w:t>
      </w:r>
      <w:hyperlink r:id="rId15" w:anchor="dst1282" w:history="1">
        <w:r w:rsidRPr="003F0E90">
          <w:rPr>
            <w:rStyle w:val="a7"/>
            <w:rFonts w:cs="Times New Roman"/>
          </w:rPr>
          <w:t>частью 14 статьи 55.5</w:t>
        </w:r>
      </w:hyperlink>
      <w:r w:rsidRPr="003F0E90">
        <w:rPr>
          <w:rStyle w:val="blk"/>
          <w:rFonts w:cs="Times New Roman"/>
        </w:rPr>
        <w:t> Градостроительного кодекса Российской Федерации с приложением документов, являющихся исходными данными для установления размера подлежащих перечислению денежных средств и подтверждающих сведения об итогах хозяйственной деятельности саморегулируемой организации и ее подразделений, выраженные в виде таких финансовых показателей, как доход, дебиторская и кредиторская задолженности, выплаты из средств компенсационного фонда.</w:t>
      </w:r>
    </w:p>
    <w:p w:rsidR="00DA2838" w:rsidRPr="003F0E90" w:rsidRDefault="00DA2838" w:rsidP="00DA2838">
      <w:pPr>
        <w:shd w:val="clear" w:color="auto" w:fill="FFFFFF"/>
        <w:spacing w:line="290" w:lineRule="atLeast"/>
        <w:ind w:firstLine="540"/>
        <w:jc w:val="both"/>
        <w:rPr>
          <w:rFonts w:cs="Times New Roman"/>
        </w:rPr>
      </w:pPr>
      <w:bookmarkStart w:id="3" w:name="dst112"/>
      <w:bookmarkEnd w:id="3"/>
      <w:r w:rsidRPr="003F0E90">
        <w:rPr>
          <w:rStyle w:val="blk"/>
          <w:rFonts w:cs="Times New Roman"/>
        </w:rPr>
        <w:t>2.1</w:t>
      </w:r>
      <w:r w:rsidR="00071187" w:rsidRPr="003F0E90">
        <w:rPr>
          <w:rStyle w:val="blk"/>
          <w:rFonts w:cs="Times New Roman"/>
        </w:rPr>
        <w:t>8</w:t>
      </w:r>
      <w:r w:rsidRPr="003F0E90">
        <w:rPr>
          <w:rStyle w:val="blk"/>
          <w:rFonts w:cs="Times New Roman"/>
        </w:rPr>
        <w:t xml:space="preserve"> Денежные средства, перечисленные в соответствии с </w:t>
      </w:r>
      <w:hyperlink r:id="rId16" w:anchor="dst110" w:history="1">
        <w:r w:rsidRPr="003F0E90">
          <w:rPr>
            <w:rStyle w:val="a7"/>
            <w:rFonts w:cs="Times New Roman"/>
          </w:rPr>
          <w:t>частью 13.1</w:t>
        </w:r>
      </w:hyperlink>
      <w:r w:rsidRPr="003F0E90">
        <w:rPr>
          <w:rStyle w:val="blk"/>
          <w:rFonts w:cs="Times New Roman"/>
        </w:rPr>
        <w:t> статьи 3.3 191-ФЗ, соответственно учитываются при расчете взноса в компенсационный фонд (компенсационные фонды) члена саморегулируемой организации, в которую переходят юридическое лицо, индивидуальный предприниматель, либо в компенсационный фонд (компенсационные фонды) вновь созданной саморегулируемой организации. Со дня поступления указанных денежных средств, в том числе в случае перечисления указанных денежных средств в размере, определенном решением общего собрания членов саморегулируемой организации в соответствии с </w:t>
      </w:r>
      <w:hyperlink r:id="rId17" w:anchor="dst111" w:history="1">
        <w:r w:rsidRPr="003F0E90">
          <w:rPr>
            <w:rStyle w:val="a7"/>
            <w:rFonts w:cs="Times New Roman"/>
          </w:rPr>
          <w:t>частью 13.2</w:t>
        </w:r>
      </w:hyperlink>
      <w:r w:rsidRPr="003F0E90">
        <w:rPr>
          <w:rStyle w:val="blk"/>
          <w:rFonts w:cs="Times New Roman"/>
        </w:rPr>
        <w:t xml:space="preserve"> статьи 3.3 191-ФЗ, саморегулируемая организация, в которую переходят юридическое лицо, индивидуальный предприниматель, либо вновь созданная саморегулируемая организация несет </w:t>
      </w:r>
      <w:r w:rsidRPr="003F0E90">
        <w:rPr>
          <w:rStyle w:val="blk"/>
          <w:rFonts w:cs="Times New Roman"/>
        </w:rPr>
        <w:lastRenderedPageBreak/>
        <w:t>ответственность по обязательствам таких членов, возникшим вследствие причинения вреда, в случаях, предусмотренных </w:t>
      </w:r>
      <w:hyperlink r:id="rId18" w:anchor="dst656" w:history="1">
        <w:r w:rsidRPr="003F0E90">
          <w:rPr>
            <w:rStyle w:val="a7"/>
            <w:rFonts w:cs="Times New Roman"/>
          </w:rPr>
          <w:t>статьей 60</w:t>
        </w:r>
      </w:hyperlink>
      <w:r w:rsidRPr="003F0E90">
        <w:rPr>
          <w:rStyle w:val="blk"/>
          <w:rFonts w:cs="Times New Roman"/>
        </w:rPr>
        <w:t>Градостроительного кодекса Российской Федерации, в том числе в связи с причинением вреда вследствие недостатков работ по инженерным изысканиям, подготовке проектной документации, по строительству, реконструкции, капитальному ремонту</w:t>
      </w:r>
      <w:r w:rsidR="000728BC" w:rsidRPr="003F0E90">
        <w:rPr>
          <w:rStyle w:val="blk"/>
          <w:rFonts w:cs="Times New Roman"/>
        </w:rPr>
        <w:t>, сносу</w:t>
      </w:r>
      <w:r w:rsidRPr="003F0E90">
        <w:rPr>
          <w:rStyle w:val="blk"/>
          <w:rFonts w:cs="Times New Roman"/>
        </w:rPr>
        <w:t xml:space="preserve"> объекта капитального строительства, которые осуществлялись до дня поступления указанных денежных средств в компенсационный фонд возмещения вреда саморегулируемой организации.</w:t>
      </w:r>
    </w:p>
    <w:p w:rsidR="00DA2838" w:rsidRPr="003F0E90" w:rsidRDefault="00DA2838" w:rsidP="00DA2838">
      <w:pPr>
        <w:shd w:val="clear" w:color="auto" w:fill="FFFFFF"/>
        <w:spacing w:line="290" w:lineRule="atLeast"/>
        <w:ind w:firstLine="540"/>
        <w:jc w:val="both"/>
        <w:rPr>
          <w:rFonts w:cs="Times New Roman"/>
        </w:rPr>
      </w:pPr>
      <w:bookmarkStart w:id="4" w:name="dst113"/>
      <w:bookmarkEnd w:id="4"/>
      <w:r w:rsidRPr="003F0E90">
        <w:rPr>
          <w:rStyle w:val="blk"/>
          <w:rFonts w:cs="Times New Roman"/>
        </w:rPr>
        <w:t>2.1</w:t>
      </w:r>
      <w:r w:rsidR="003F37C3" w:rsidRPr="003F0E90">
        <w:rPr>
          <w:rStyle w:val="blk"/>
          <w:rFonts w:cs="Times New Roman"/>
        </w:rPr>
        <w:t>9</w:t>
      </w:r>
      <w:r w:rsidRPr="003F0E90">
        <w:rPr>
          <w:rStyle w:val="blk"/>
          <w:rFonts w:cs="Times New Roman"/>
        </w:rPr>
        <w:t>. Со дня перечисления саморегулируемой организацией, членство в которой было прекращено юридическим лицом, индивидуальным предпринимателем, денежных средств в размере, определенном в соответствии с </w:t>
      </w:r>
      <w:hyperlink r:id="rId19" w:anchor="dst111" w:history="1">
        <w:r w:rsidRPr="003F0E90">
          <w:rPr>
            <w:rStyle w:val="a7"/>
            <w:rFonts w:cs="Times New Roman"/>
          </w:rPr>
          <w:t>частью 13.2</w:t>
        </w:r>
      </w:hyperlink>
      <w:r w:rsidRPr="003F0E90">
        <w:rPr>
          <w:rStyle w:val="blk"/>
          <w:rFonts w:cs="Times New Roman"/>
        </w:rPr>
        <w:t xml:space="preserve">  статьи 3.3 191-ФЗ решением общего собрания членов саморегулируемой организации, саморегулируемая организация, в которую поступили указанные денежные средства, приобретает право требования к саморегулируемой организации, членство в которой было прекращено, в оставшейся части денежных средств, внесенных такими юридическим лицом, индивидуальным предпринимателем в качестве взноса в компенсационный фонд этой саморегулируемой организации.</w:t>
      </w:r>
    </w:p>
    <w:p w:rsidR="00DA2838" w:rsidRPr="003F0E90" w:rsidRDefault="00DA2838" w:rsidP="00DA2838">
      <w:pPr>
        <w:jc w:val="both"/>
        <w:rPr>
          <w:rFonts w:cs="Times New Roman"/>
          <w:szCs w:val="24"/>
        </w:rPr>
      </w:pPr>
    </w:p>
    <w:p w:rsidR="00AE5BA0" w:rsidRPr="003F0E90" w:rsidRDefault="00AE5BA0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F746CA">
      <w:pPr>
        <w:jc w:val="center"/>
        <w:rPr>
          <w:rFonts w:cs="Times New Roman"/>
          <w:b/>
          <w:szCs w:val="24"/>
        </w:rPr>
      </w:pPr>
      <w:r w:rsidRPr="003F0E90">
        <w:rPr>
          <w:rFonts w:cs="Times New Roman"/>
          <w:b/>
          <w:szCs w:val="24"/>
        </w:rPr>
        <w:t xml:space="preserve">3. РАЗМЕЩЕНИЕ СРЕДСТВ КОМПЕНСАЦИОННОГО ФОНДА ОБЕСПЕЧЕНИЯ ДОГОВОРНЫХ ОБЯЗАТЕЛЬСТВ </w:t>
      </w:r>
      <w:r w:rsidR="0021588C">
        <w:rPr>
          <w:rFonts w:cs="Times New Roman"/>
          <w:b/>
          <w:szCs w:val="24"/>
        </w:rPr>
        <w:t>СОЮЗА</w:t>
      </w:r>
      <w:r w:rsidR="00F746CA" w:rsidRPr="003F0E90">
        <w:rPr>
          <w:rFonts w:cs="Times New Roman"/>
          <w:b/>
          <w:szCs w:val="24"/>
        </w:rPr>
        <w:t>.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3.1. Средства компенсационного фонда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размещаются на специальных банковских счетах, открытых в российских кредитных организациях, соответствующих требованиям, установленным </w:t>
      </w:r>
      <w:r w:rsidR="00972B1C" w:rsidRPr="003F0E90">
        <w:rPr>
          <w:rFonts w:cs="Times New Roman"/>
          <w:szCs w:val="24"/>
        </w:rPr>
        <w:t xml:space="preserve">Постановлением </w:t>
      </w:r>
      <w:r w:rsidRPr="003F0E90">
        <w:rPr>
          <w:rFonts w:cs="Times New Roman"/>
          <w:szCs w:val="24"/>
        </w:rPr>
        <w:t>Правительств</w:t>
      </w:r>
      <w:r w:rsidR="00972B1C" w:rsidRPr="003F0E90">
        <w:rPr>
          <w:rFonts w:cs="Times New Roman"/>
          <w:szCs w:val="24"/>
        </w:rPr>
        <w:t>а</w:t>
      </w:r>
      <w:r w:rsidRPr="003F0E90">
        <w:rPr>
          <w:rFonts w:cs="Times New Roman"/>
          <w:szCs w:val="24"/>
        </w:rPr>
        <w:t xml:space="preserve"> Российской Федерации</w:t>
      </w:r>
      <w:r w:rsidR="00972B1C" w:rsidRPr="003F0E90">
        <w:rPr>
          <w:rFonts w:cs="Times New Roman"/>
          <w:szCs w:val="24"/>
        </w:rPr>
        <w:t xml:space="preserve"> №970 от 27.09.2016г</w:t>
      </w:r>
      <w:r w:rsidRPr="003F0E90">
        <w:rPr>
          <w:rFonts w:cs="Times New Roman"/>
          <w:szCs w:val="24"/>
        </w:rPr>
        <w:t xml:space="preserve">. </w:t>
      </w:r>
    </w:p>
    <w:p w:rsidR="00B81254" w:rsidRPr="003F0E90" w:rsidRDefault="00B81254" w:rsidP="00B81254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br/>
        <w:t>3.1.1  Не допускается перечисление кредитной организацией средств компенсационного фонда обеспечения договорных обязательств, за исключением следующих случаев:</w:t>
      </w:r>
    </w:p>
    <w:p w:rsidR="00B81254" w:rsidRPr="003F0E90" w:rsidRDefault="00B81254" w:rsidP="00B81254">
      <w:pPr>
        <w:autoSpaceDE w:val="0"/>
        <w:autoSpaceDN w:val="0"/>
        <w:adjustRightInd w:val="0"/>
        <w:ind w:firstLine="54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>1) возврат ошибочно перечисленных средств;</w:t>
      </w:r>
    </w:p>
    <w:p w:rsidR="00B81254" w:rsidRPr="003F0E90" w:rsidRDefault="00B81254" w:rsidP="00B81254">
      <w:pPr>
        <w:autoSpaceDE w:val="0"/>
        <w:autoSpaceDN w:val="0"/>
        <w:adjustRightInd w:val="0"/>
        <w:ind w:firstLine="54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>2) размещение средств компенсационного фонда обеспечения договорных обязательств в целях их сохранения и увеличения их размера;</w:t>
      </w:r>
    </w:p>
    <w:p w:rsidR="00B81254" w:rsidRPr="003F0E90" w:rsidRDefault="00B81254" w:rsidP="00B81254">
      <w:pPr>
        <w:autoSpaceDE w:val="0"/>
        <w:autoSpaceDN w:val="0"/>
        <w:adjustRightInd w:val="0"/>
        <w:ind w:firstLine="54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3) осуществление выплат из компенсационного фонда обеспечения договорных обязательств в результате наступления субсидиарной ответственности, предусмотренной </w:t>
      </w:r>
      <w:hyperlink r:id="rId20" w:history="1">
        <w:r w:rsidRPr="003F0E90">
          <w:rPr>
            <w:rFonts w:cs="Times New Roman"/>
            <w:color w:val="0000FF"/>
            <w:szCs w:val="24"/>
          </w:rPr>
          <w:t>частью 2</w:t>
        </w:r>
      </w:hyperlink>
      <w:r w:rsidRPr="003F0E90">
        <w:rPr>
          <w:rFonts w:cs="Times New Roman"/>
          <w:szCs w:val="24"/>
        </w:rPr>
        <w:t xml:space="preserve"> статьи 55.16 Градостроительного кодекса РФ (выплаты в целях возмещения реального ущерба, неустойки (штрафа) по договору строительного подряда, заключенным с использованием конкурентных способов заключения договоров, а также судебные издержки), в случаях, предусмотренных статьей 60.1 Градостроительного кодекса РФ;</w:t>
      </w:r>
    </w:p>
    <w:p w:rsidR="00B81254" w:rsidRPr="003F0E90" w:rsidRDefault="00B81254" w:rsidP="00B81254">
      <w:pPr>
        <w:autoSpaceDE w:val="0"/>
        <w:autoSpaceDN w:val="0"/>
        <w:adjustRightInd w:val="0"/>
        <w:ind w:firstLine="54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>4) уплата налога на прибыль организаций, исчисленного с дохода, полученного от размещения средств компенсационного фонда обеспечения договорных обязательств в кредитных организациях;</w:t>
      </w:r>
    </w:p>
    <w:p w:rsidR="00B81254" w:rsidRPr="003F0E90" w:rsidRDefault="00B81254" w:rsidP="00B81254">
      <w:pPr>
        <w:autoSpaceDE w:val="0"/>
        <w:autoSpaceDN w:val="0"/>
        <w:adjustRightInd w:val="0"/>
        <w:ind w:firstLine="54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5) перечисление средств компенсационного фонда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Национальному объединению саморегулируемых организаций, членом которого являл</w:t>
      </w:r>
      <w:r w:rsidR="0021588C">
        <w:rPr>
          <w:rFonts w:cs="Times New Roman"/>
          <w:szCs w:val="24"/>
        </w:rPr>
        <w:t>ся</w:t>
      </w:r>
      <w:r w:rsidRPr="003F0E90">
        <w:rPr>
          <w:rFonts w:cs="Times New Roman"/>
          <w:szCs w:val="24"/>
        </w:rPr>
        <w:t xml:space="preserve"> </w:t>
      </w:r>
      <w:r w:rsidR="0021588C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>, в случаях, установленных Градостроительным кодексом РФ и Федеральным законом о введении в действие Градостроительного кодекса РФ.</w:t>
      </w:r>
    </w:p>
    <w:p w:rsidR="00B81254" w:rsidRPr="003F0E90" w:rsidRDefault="00B81254" w:rsidP="00B81254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br/>
        <w:t>3.1.2</w:t>
      </w:r>
      <w:r w:rsidR="00B30139" w:rsidRPr="003F0E90">
        <w:rPr>
          <w:rFonts w:cs="Times New Roman"/>
          <w:szCs w:val="24"/>
        </w:rPr>
        <w:t xml:space="preserve"> </w:t>
      </w:r>
      <w:r w:rsidRPr="003F0E90">
        <w:rPr>
          <w:rFonts w:cs="Times New Roman"/>
          <w:szCs w:val="24"/>
        </w:rPr>
        <w:t xml:space="preserve"> Кредитная организация обязана осуществлять операции по специальным банковским счетам, на которых размещены средства компенсационного фонда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в соответствии с требованиями </w:t>
      </w:r>
      <w:r w:rsidR="00B30139" w:rsidRPr="003F0E90">
        <w:rPr>
          <w:rFonts w:cs="Times New Roman"/>
          <w:szCs w:val="24"/>
        </w:rPr>
        <w:t xml:space="preserve">части </w:t>
      </w:r>
      <w:hyperlink r:id="rId21" w:history="1">
        <w:r w:rsidRPr="003F0E90">
          <w:rPr>
            <w:rFonts w:cs="Times New Roman"/>
            <w:color w:val="0000FF"/>
            <w:szCs w:val="24"/>
          </w:rPr>
          <w:t>5 статьи 55.16</w:t>
        </w:r>
      </w:hyperlink>
      <w:r w:rsidRPr="003F0E90">
        <w:rPr>
          <w:rFonts w:cs="Times New Roman"/>
          <w:szCs w:val="24"/>
        </w:rPr>
        <w:t xml:space="preserve"> </w:t>
      </w:r>
      <w:r w:rsidR="00B30139" w:rsidRPr="003F0E90">
        <w:rPr>
          <w:rFonts w:cs="Times New Roman"/>
          <w:szCs w:val="24"/>
        </w:rPr>
        <w:t>Градостроительного кодекса РФ</w:t>
      </w:r>
      <w:r w:rsidRPr="003F0E90">
        <w:rPr>
          <w:rFonts w:cs="Times New Roman"/>
          <w:szCs w:val="24"/>
        </w:rPr>
        <w:t xml:space="preserve">. Иные операции по специальным банковским счетам не допускаются. При получении от органа надзора за саморегулируемыми организациями уведомления об исключении сведений о </w:t>
      </w:r>
      <w:r w:rsidR="0021588C">
        <w:rPr>
          <w:rFonts w:cs="Times New Roman"/>
          <w:szCs w:val="24"/>
        </w:rPr>
        <w:t>Союзе</w:t>
      </w:r>
      <w:r w:rsidRPr="003F0E90">
        <w:rPr>
          <w:rFonts w:cs="Times New Roman"/>
          <w:szCs w:val="24"/>
        </w:rPr>
        <w:t xml:space="preserve"> из </w:t>
      </w:r>
      <w:r w:rsidRPr="003F0E90">
        <w:rPr>
          <w:rFonts w:cs="Times New Roman"/>
          <w:szCs w:val="24"/>
        </w:rPr>
        <w:lastRenderedPageBreak/>
        <w:t>государственного реестра саморегулируемых организаций кредитная организация обязана приостановить операции по специальным банковским счетам, на которых ра</w:t>
      </w:r>
      <w:r w:rsidR="00B30139" w:rsidRPr="003F0E90">
        <w:rPr>
          <w:rFonts w:cs="Times New Roman"/>
          <w:szCs w:val="24"/>
        </w:rPr>
        <w:t>змещены средства компенсационного фонда</w:t>
      </w:r>
      <w:r w:rsidRPr="003F0E90">
        <w:rPr>
          <w:rFonts w:cs="Times New Roman"/>
          <w:szCs w:val="24"/>
        </w:rPr>
        <w:t xml:space="preserve"> </w:t>
      </w:r>
      <w:r w:rsidR="00B30139" w:rsidRPr="003F0E90">
        <w:rPr>
          <w:rFonts w:cs="Times New Roman"/>
          <w:szCs w:val="24"/>
        </w:rPr>
        <w:t xml:space="preserve">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>.</w:t>
      </w:r>
    </w:p>
    <w:p w:rsidR="00B30139" w:rsidRPr="003F0E90" w:rsidRDefault="00B30139" w:rsidP="00B30139">
      <w:pPr>
        <w:autoSpaceDE w:val="0"/>
        <w:autoSpaceDN w:val="0"/>
        <w:adjustRightInd w:val="0"/>
        <w:ind w:firstLine="54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br/>
        <w:t xml:space="preserve">3.1.3 Учет средств компенсационного фонда обеспечения договорных обязательств ведется </w:t>
      </w:r>
      <w:r w:rsidR="0021588C">
        <w:rPr>
          <w:rFonts w:cs="Times New Roman"/>
          <w:szCs w:val="24"/>
        </w:rPr>
        <w:t>Союзом</w:t>
      </w:r>
      <w:r w:rsidRPr="003F0E90">
        <w:rPr>
          <w:rFonts w:cs="Times New Roman"/>
          <w:szCs w:val="24"/>
        </w:rPr>
        <w:t xml:space="preserve"> раздельно от учета иного имущества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На средства компенсационного фонда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не может быть обращено взыскание по обязательствам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за исключением случаев, предусмотренных частью </w:t>
      </w:r>
      <w:hyperlink r:id="rId22" w:history="1">
        <w:r w:rsidRPr="003F0E90">
          <w:rPr>
            <w:rFonts w:cs="Times New Roman"/>
            <w:color w:val="0000FF"/>
            <w:szCs w:val="24"/>
          </w:rPr>
          <w:t>5 статьи 55.16</w:t>
        </w:r>
      </w:hyperlink>
      <w:r w:rsidRPr="003F0E90">
        <w:rPr>
          <w:rFonts w:cs="Times New Roman"/>
          <w:szCs w:val="24"/>
        </w:rPr>
        <w:t xml:space="preserve"> Градостроительного кодекса РФ, и такие средства не включаются в конкурсную массу при признании судом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несостоятельн</w:t>
      </w:r>
      <w:r w:rsidR="0021588C">
        <w:rPr>
          <w:rFonts w:cs="Times New Roman"/>
          <w:szCs w:val="24"/>
        </w:rPr>
        <w:t>ым</w:t>
      </w:r>
      <w:r w:rsidRPr="003F0E90">
        <w:rPr>
          <w:rFonts w:cs="Times New Roman"/>
          <w:szCs w:val="24"/>
        </w:rPr>
        <w:t xml:space="preserve"> (банкротом).</w:t>
      </w:r>
    </w:p>
    <w:p w:rsidR="00B30139" w:rsidRPr="003F0E90" w:rsidRDefault="00B30139" w:rsidP="00B30139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</w:p>
    <w:p w:rsidR="00B30139" w:rsidRPr="003F0E90" w:rsidRDefault="00B30139" w:rsidP="00B30139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3.1.4  Права на средства компенсационного фонда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размещенного на специальном банковском счете, принадлежат владельцу счета. При исключении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из государственного реестра саморегулируемых организаций права на средства компенсационного фонда обеспечения договорных обязательств переходят к Национальному объединению саморегулируемых организаций, членом которого являл</w:t>
      </w:r>
      <w:r w:rsidR="0021588C">
        <w:rPr>
          <w:rFonts w:cs="Times New Roman"/>
          <w:szCs w:val="24"/>
        </w:rPr>
        <w:t>ся</w:t>
      </w:r>
      <w:r w:rsidRPr="003F0E90">
        <w:rPr>
          <w:rFonts w:cs="Times New Roman"/>
          <w:szCs w:val="24"/>
        </w:rPr>
        <w:t xml:space="preserve"> </w:t>
      </w:r>
      <w:r w:rsidR="0021588C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. В этом случае кредитная организация по требованию такого Национального объединения саморегулируемых организаций, направленному в </w:t>
      </w:r>
      <w:hyperlink r:id="rId23" w:history="1">
        <w:r w:rsidRPr="003F0E90">
          <w:rPr>
            <w:rFonts w:cs="Times New Roman"/>
            <w:color w:val="0000FF"/>
            <w:szCs w:val="24"/>
          </w:rPr>
          <w:t>порядке</w:t>
        </w:r>
      </w:hyperlink>
      <w:r w:rsidRPr="003F0E90">
        <w:rPr>
          <w:rFonts w:cs="Times New Roman"/>
          <w:szCs w:val="24"/>
        </w:rPr>
        <w:t xml:space="preserve"> и по </w:t>
      </w:r>
      <w:hyperlink r:id="rId24" w:history="1">
        <w:r w:rsidRPr="003F0E90">
          <w:rPr>
            <w:rFonts w:cs="Times New Roman"/>
            <w:color w:val="0000FF"/>
            <w:szCs w:val="24"/>
          </w:rPr>
          <w:t>форме</w:t>
        </w:r>
      </w:hyperlink>
      <w:r w:rsidRPr="003F0E90">
        <w:rPr>
          <w:rFonts w:cs="Times New Roman"/>
          <w:szCs w:val="24"/>
        </w:rPr>
        <w:t xml:space="preserve">, которые </w:t>
      </w:r>
      <w:r w:rsidR="00D20E15" w:rsidRPr="003F0E90">
        <w:rPr>
          <w:rFonts w:cs="Times New Roman"/>
          <w:szCs w:val="24"/>
        </w:rPr>
        <w:t>установлены Постановлением правительства РФ № 85 от 26 января 2017 года</w:t>
      </w:r>
      <w:r w:rsidRPr="003F0E90">
        <w:rPr>
          <w:rFonts w:cs="Times New Roman"/>
          <w:szCs w:val="24"/>
        </w:rPr>
        <w:t xml:space="preserve">, переводит средства компенсационного фонда </w:t>
      </w:r>
      <w:r w:rsidR="00D20E15" w:rsidRPr="003F0E90">
        <w:rPr>
          <w:rFonts w:cs="Times New Roman"/>
          <w:szCs w:val="24"/>
        </w:rPr>
        <w:t>обеспечения договорных обязательств</w:t>
      </w:r>
      <w:r w:rsidRPr="003F0E90">
        <w:rPr>
          <w:rFonts w:cs="Times New Roman"/>
          <w:szCs w:val="24"/>
        </w:rPr>
        <w:t xml:space="preserve"> </w:t>
      </w:r>
      <w:r w:rsidR="0021588C">
        <w:rPr>
          <w:rFonts w:cs="Times New Roman"/>
          <w:szCs w:val="24"/>
        </w:rPr>
        <w:t>Союза</w:t>
      </w:r>
      <w:r w:rsidR="00D20E15" w:rsidRPr="003F0E90">
        <w:rPr>
          <w:rFonts w:cs="Times New Roman"/>
          <w:szCs w:val="24"/>
        </w:rPr>
        <w:t xml:space="preserve"> на специальный банковский счет</w:t>
      </w:r>
      <w:r w:rsidRPr="003F0E90">
        <w:rPr>
          <w:rFonts w:cs="Times New Roman"/>
          <w:szCs w:val="24"/>
        </w:rPr>
        <w:t xml:space="preserve"> такого Национального объединения саморегулируемых организаций.</w:t>
      </w:r>
    </w:p>
    <w:p w:rsidR="00D20E15" w:rsidRPr="003F0E90" w:rsidRDefault="00D20E15" w:rsidP="00B30139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</w:p>
    <w:p w:rsidR="00D20E15" w:rsidRPr="003F0E90" w:rsidRDefault="00D20E15" w:rsidP="00D20E15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3.1.5 Одним из существенных условий договора специального банковского счета является согласие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на предоставление кредитной организацией, в которой открыт специальный банковский счет, по запросу органа надзора за саморегулируемыми организациями информации о выплатах из средств компенсационного фонда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>, об остатке средств на специальном счете, а также о средствах компенсационного фонда обеспечения договорных обязательств</w:t>
      </w:r>
      <w:r w:rsidR="0030735D" w:rsidRPr="003F0E90">
        <w:rPr>
          <w:rFonts w:cs="Times New Roman"/>
          <w:szCs w:val="24"/>
        </w:rPr>
        <w:t xml:space="preserve">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размещенных во вкладах (депозитах) и в иных финансовых активах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по </w:t>
      </w:r>
      <w:hyperlink r:id="rId25" w:history="1">
        <w:r w:rsidRPr="003F0E90">
          <w:rPr>
            <w:rFonts w:cs="Times New Roman"/>
            <w:color w:val="0000FF"/>
            <w:szCs w:val="24"/>
          </w:rPr>
          <w:t>форме</w:t>
        </w:r>
      </w:hyperlink>
      <w:r w:rsidRPr="003F0E90">
        <w:rPr>
          <w:rFonts w:cs="Times New Roman"/>
          <w:szCs w:val="24"/>
        </w:rPr>
        <w:t>, установленной Банком России.</w:t>
      </w:r>
    </w:p>
    <w:p w:rsidR="00B30139" w:rsidRPr="003F0E90" w:rsidRDefault="00B30139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3.2. При необходимости осуществления выплат из средств компенсационного фонда обеспечения договорных обязательств срок возврата средств из указанных активов не должен превышать десять рабочих дней с момента возникновения такой необходимости.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F16380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3.3 </w:t>
      </w:r>
      <w:r w:rsidR="00F16380" w:rsidRPr="003F0E90">
        <w:rPr>
          <w:rFonts w:cs="Times New Roman"/>
          <w:szCs w:val="24"/>
        </w:rPr>
        <w:t xml:space="preserve"> </w:t>
      </w:r>
      <w:r w:rsidR="00E46001">
        <w:rPr>
          <w:rFonts w:cs="Times New Roman"/>
          <w:szCs w:val="24"/>
        </w:rPr>
        <w:t>Д</w:t>
      </w:r>
      <w:r w:rsidR="00F746CA" w:rsidRPr="003F0E90">
        <w:rPr>
          <w:rFonts w:cs="Times New Roman"/>
          <w:szCs w:val="24"/>
        </w:rPr>
        <w:t>иректор</w:t>
      </w:r>
      <w:r w:rsidRPr="003F0E90">
        <w:rPr>
          <w:rFonts w:cs="Times New Roman"/>
          <w:szCs w:val="24"/>
        </w:rPr>
        <w:t xml:space="preserve">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организует непосредственное размещение средств Компенсационного фонда обеспечения договорных обязательств </w:t>
      </w:r>
      <w:r w:rsidR="0021588C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</w:t>
      </w:r>
      <w:r w:rsidR="00F16380" w:rsidRPr="003F0E90">
        <w:rPr>
          <w:rFonts w:cs="Times New Roman"/>
          <w:szCs w:val="24"/>
        </w:rPr>
        <w:t xml:space="preserve">в соответствии с настоящим Положением, решениями Общего собрания членов </w:t>
      </w:r>
      <w:r w:rsidR="0021588C">
        <w:rPr>
          <w:rFonts w:cs="Times New Roman"/>
          <w:szCs w:val="24"/>
        </w:rPr>
        <w:t>Союза</w:t>
      </w:r>
      <w:r w:rsidR="00F16380" w:rsidRPr="003F0E90">
        <w:rPr>
          <w:rFonts w:cs="Times New Roman"/>
          <w:szCs w:val="24"/>
        </w:rPr>
        <w:t xml:space="preserve">  предусмотренными до 01 июля 2017 года пунктом 5, а после 1 июля 2017 года пунктом 5.1 статьи 55.10 Градостроительного кодекса РФ и законодательством Российской Федерации</w:t>
      </w:r>
      <w:r w:rsidRPr="003F0E90">
        <w:rPr>
          <w:rFonts w:cs="Times New Roman"/>
          <w:szCs w:val="24"/>
        </w:rPr>
        <w:t xml:space="preserve">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F746CA">
      <w:pPr>
        <w:jc w:val="center"/>
        <w:rPr>
          <w:rFonts w:cs="Times New Roman"/>
          <w:b/>
          <w:szCs w:val="24"/>
        </w:rPr>
      </w:pPr>
      <w:r w:rsidRPr="003F0E90">
        <w:rPr>
          <w:rFonts w:cs="Times New Roman"/>
          <w:b/>
          <w:szCs w:val="24"/>
        </w:rPr>
        <w:t xml:space="preserve">4. ПОРЯДОК ВЫПЛАТ ИЗ КОМПЕНСАЦИОННОГО ФОНДА ОБЕСПЕЧЕНИЯ ДОГОВОРНЫХ ОБЯЗАТЕЛЬСТВ </w:t>
      </w:r>
      <w:r w:rsidR="0021588C">
        <w:rPr>
          <w:rFonts w:cs="Times New Roman"/>
          <w:b/>
          <w:szCs w:val="24"/>
        </w:rPr>
        <w:t>СОЮЗА</w:t>
      </w:r>
      <w:r w:rsidR="00F746CA" w:rsidRPr="003F0E90">
        <w:rPr>
          <w:rFonts w:cs="Times New Roman"/>
          <w:b/>
          <w:szCs w:val="24"/>
        </w:rPr>
        <w:t>.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4.1. Для получения денежных средств из Компенсационного фонда обеспечения договорных обязательств в случае ошибочного перечисления юридическое лицо или индивидуальный предприниматель направляет в </w:t>
      </w:r>
      <w:r w:rsidR="001C501D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заявление о возврате из Компенсационного фонда обеспечения договорных обязательств ошибочно перечисленных средств.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4.2. Выплата из Компенсационного фонда обеспечения договорных обязательств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осуществляется </w:t>
      </w:r>
      <w:r w:rsidR="001C501D">
        <w:rPr>
          <w:rFonts w:cs="Times New Roman"/>
          <w:szCs w:val="24"/>
        </w:rPr>
        <w:t>Союзом</w:t>
      </w:r>
      <w:r w:rsidRPr="003F0E90">
        <w:rPr>
          <w:rFonts w:cs="Times New Roman"/>
          <w:szCs w:val="24"/>
        </w:rPr>
        <w:t xml:space="preserve"> на основании требования Заявителя и вступившего в законную силу решения суда, о взыскании с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в рамках ее субсидиарной ответственности, денежной суммы, необходимой для возмещения Заявителю ущерба, причиненного вследствие неисполнения или ненадлежащего исполнения членом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обязательств по договору строительного подряда, </w:t>
      </w:r>
      <w:r w:rsidR="0030735D" w:rsidRPr="003F0E90">
        <w:rPr>
          <w:rFonts w:cs="Times New Roman"/>
          <w:shd w:val="clear" w:color="auto" w:fill="FFFFFF"/>
        </w:rPr>
        <w:t>договору подряда на осуществление сноса</w:t>
      </w:r>
      <w:r w:rsidR="00AC0C0A" w:rsidRPr="003F0E90">
        <w:rPr>
          <w:rFonts w:cs="Times New Roman"/>
          <w:szCs w:val="24"/>
        </w:rPr>
        <w:t xml:space="preserve">, </w:t>
      </w:r>
      <w:r w:rsidRPr="003F0E90">
        <w:rPr>
          <w:rFonts w:cs="Times New Roman"/>
          <w:szCs w:val="24"/>
        </w:rPr>
        <w:t xml:space="preserve">заключенного с использованием конкурентных способов заключения договора в случае, если лицо, не исполнившее или ненадлежащим образом исполнившее обязательства по такому договору, являлось на момент заключения и исполнения такого договора членом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4.3. Требование о получении Компенсационной выплаты (далее по тексту – Требование) должно быть направленно в </w:t>
      </w:r>
      <w:r w:rsidR="001C501D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на имя </w:t>
      </w:r>
      <w:r w:rsidR="00F746CA" w:rsidRPr="003F0E90">
        <w:rPr>
          <w:rFonts w:cs="Times New Roman"/>
          <w:szCs w:val="24"/>
        </w:rPr>
        <w:t xml:space="preserve">директора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в форме письменного документа, подписанного уполномоченным органом Заявителя и заверенным печатью (при наличии) или представителем Заявителя на основании нотариально заверенной доверенности с приложением таковой. </w:t>
      </w:r>
    </w:p>
    <w:p w:rsidR="00F746CA" w:rsidRPr="003F0E90" w:rsidRDefault="00F746CA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4.4. В Требовании о получении Компенсационной выплаты указывается: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а) дата составления Требования;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б) полное наименование Заявителя (для физического лица – фамилия, имя, отчество Заявителя);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в) основной государственный регистрационный номер Заявителя (для физического лица – наименование, серия, номер и дата выдачи документа, удостоверяющего личность Заявителя, наименование и код подразделения органа, выдавшего документ, удостоверяющий личность Заявителя);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г) место нахождения Заявителя (для физического лица – адрес регистрации Заявителя по постоянному месту жительства);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д) индивидуальный номер налогоплательщика Заявителя;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е) наименование банка и расчетный (лицевой) счет Заявителя для перечисления денежных средств из Компенсационного фонда обеспечения договорных обязательств;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ж) наименование и место нахождения члена </w:t>
      </w:r>
      <w:r w:rsidR="001C501D">
        <w:rPr>
          <w:rFonts w:cs="Times New Roman"/>
          <w:szCs w:val="24"/>
        </w:rPr>
        <w:t>Союза,</w:t>
      </w:r>
      <w:r w:rsidRPr="003F0E90">
        <w:rPr>
          <w:rFonts w:cs="Times New Roman"/>
          <w:szCs w:val="24"/>
        </w:rPr>
        <w:t xml:space="preserve"> не исполнившего или ненадлежащим образом исполнившего обязательства по договору строительного подряда, заключенного с использованием конкурентных способов заключения договора;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з) сумма, не превышающая предел, определенный Градостроительным кодексом Российской Федерации, которая необходима для возмещения ущерба, причиненного вследствие неисполнения или ненадлежащего исполнения членом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обязательств по договору строительного подряда, заключенного с использованием конкурентных способов заключения договора, в рамках субсидиарной ответственности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(указывается в рублях);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и) основание выплаты.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lastRenderedPageBreak/>
        <w:t xml:space="preserve">4.5. К Требованию о получении Компенсационной выплаты в обязательном порядке должны быть приложены: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а) вступившее в законную силу судебное решение о взыскании с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в рамках ее субсидиарной ответственности, денежной суммы, необходимой для возмещения Заявителю;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б) на усмотрение Заявителя к Требованию могут быть приложены и иные документы.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4.6. Документы, прилагаемые к Требованию Заявителя, представляются в </w:t>
      </w:r>
      <w:r w:rsidR="001C501D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по описи.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4.7. Документы, предоставляемые Заявителем, вне зависимости от результатов их рассмотрения, Заявителю не возвращаются и хранятся в архиве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4.8. Во исполнение решения суда, </w:t>
      </w:r>
      <w:r w:rsidR="00F746CA" w:rsidRPr="003F0E90">
        <w:rPr>
          <w:rFonts w:cs="Times New Roman"/>
          <w:szCs w:val="24"/>
        </w:rPr>
        <w:t>постоянно действующим коллегиальным органом</w:t>
      </w:r>
      <w:r w:rsidRPr="003F0E90">
        <w:rPr>
          <w:rFonts w:cs="Times New Roman"/>
          <w:szCs w:val="24"/>
        </w:rPr>
        <w:t xml:space="preserve">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принимается решение об удовлетворении Требования Заявителя в получении Компенсационной выплаты за счет средств Компенсационного фонда обеспечения договорных обязательств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</w:t>
      </w:r>
      <w:r w:rsidR="001C501D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, в срок, установленный решением суда, обязан произвести выплату Заявителю, из средств Компенсационного фонда обеспечения договорных обязательств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по реквизитам, представленным Заявителем. </w:t>
      </w:r>
    </w:p>
    <w:p w:rsidR="006D4F2E" w:rsidRPr="003F0E90" w:rsidRDefault="006D4F2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4.9. В случае неисполнения или ненадлежащего исполнения членом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обязательств по договору строительного подряда, заключенным с застройщиком, техническим заказчиком, лицом, ответственным за эксплуатацию здания, сооружения, региональным оператором с использованием конкурентных способов заключения договора, </w:t>
      </w:r>
      <w:r w:rsidR="001C501D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несет субсидиарную ответственность в пределах одной четвертой доли средств компенсационного фонда обеспечения договорных обязательств, размер которого рассчитан в порядке, установленном настоящим положением, в зависимости от количества членов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на дату предъявления требования о компенсационной выплате и установленного в соответствии с частью 13 статьи 55.16 Градостроительного кодекса Российской Федерации размера взноса в такой компенсационный фонд, принятого для каждого члена в зависимости от уровня его ответственности по обязательствам, возникшим на основании такого договора, в случае, если индивидуальный предприниматель или юридическое лицо на момент заключения указанного договора являлись членами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4.10. В случае неисполнения или ненадлежащего исполнения членом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функций технического заказчика, </w:t>
      </w:r>
      <w:r w:rsidR="001C501D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несет субсидиарную ответственность в пределах одной четвертой доли средств компенсационного фонда обеспечения договорных обязательств, размер которого рассчитан в порядке, установленном настоящим положением, в зависимости от количества членов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на дату предъявления требования о компенсационной выплате и установленного в соответствии с частью 13 статьи 55.16 Градостроительного Кодекса Российской Федерации размера взноса в такой компенсационный фонд, принятого для каждого такого члена в зависимости от уровня его ответственности по обязательствам, возникшим на основании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договора строительного подряда, в случае, если индивидуальный предприниматель или юридическое лицо, исполнявшие от имени застройщика функции технического заказчика, на момент заключения такого договора являлись членами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4.11. Размер компенсационной выплаты из компенсационного фонда обеспечения договорных обязательств по указанным договорам по одному требованию о возмещении реального ущерба вследствие неисполнения или ненадлежащего исполнения членом </w:t>
      </w:r>
      <w:r w:rsidR="001C501D">
        <w:rPr>
          <w:rFonts w:cs="Times New Roman"/>
          <w:szCs w:val="24"/>
        </w:rPr>
        <w:lastRenderedPageBreak/>
        <w:t>Союза</w:t>
      </w:r>
      <w:r w:rsidRPr="003F0E90">
        <w:rPr>
          <w:rFonts w:cs="Times New Roman"/>
          <w:szCs w:val="24"/>
        </w:rPr>
        <w:t xml:space="preserve"> обязательств по договору строительного подряда,</w:t>
      </w:r>
      <w:r w:rsidR="00AC0C0A" w:rsidRPr="003F0E90">
        <w:rPr>
          <w:rFonts w:cs="Times New Roman"/>
          <w:szCs w:val="24"/>
        </w:rPr>
        <w:t xml:space="preserve"> </w:t>
      </w:r>
      <w:r w:rsidR="0030735D" w:rsidRPr="003F0E90">
        <w:rPr>
          <w:rFonts w:cs="Times New Roman"/>
          <w:shd w:val="clear" w:color="auto" w:fill="FFFFFF"/>
        </w:rPr>
        <w:t>договору подряда на осуществление сноса</w:t>
      </w:r>
      <w:r w:rsidR="00AC0C0A" w:rsidRPr="003F0E90">
        <w:rPr>
          <w:rFonts w:cs="Times New Roman"/>
          <w:szCs w:val="24"/>
        </w:rPr>
        <w:t>,</w:t>
      </w:r>
      <w:r w:rsidRPr="003F0E90">
        <w:rPr>
          <w:rFonts w:cs="Times New Roman"/>
          <w:szCs w:val="24"/>
        </w:rPr>
        <w:t xml:space="preserve"> заключенным с использованием конкурентных способов заключения договоров, либо вследствие неисполнения или ненадлежащего исполнения членом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функций технического заказчика при строительстве, реконструкции, капитальном ремонте</w:t>
      </w:r>
      <w:r w:rsidR="00AC0C0A" w:rsidRPr="003F0E90">
        <w:rPr>
          <w:rFonts w:cs="Times New Roman"/>
          <w:szCs w:val="24"/>
        </w:rPr>
        <w:t>, сносе</w:t>
      </w:r>
      <w:r w:rsidRPr="003F0E90">
        <w:rPr>
          <w:rFonts w:cs="Times New Roman"/>
          <w:szCs w:val="24"/>
        </w:rPr>
        <w:t xml:space="preserve"> объектов</w:t>
      </w:r>
      <w:r w:rsidR="006D4F2E" w:rsidRPr="003F0E90">
        <w:rPr>
          <w:rFonts w:cs="Times New Roman"/>
          <w:szCs w:val="24"/>
        </w:rPr>
        <w:t xml:space="preserve"> </w:t>
      </w:r>
      <w:r w:rsidRPr="003F0E90">
        <w:rPr>
          <w:rFonts w:cs="Times New Roman"/>
          <w:szCs w:val="24"/>
        </w:rPr>
        <w:t xml:space="preserve">капитального строительства по таким договорам, заключенным от имени застройщика, а также неустойки (штрафа) по таким договорам не может превышать одну четвертую доли средств компенсационного фонда обеспечения договорных обязательств, размер которого рассчитан в порядке, установленном настоящим положением, в зависимости от количества членов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на дату предъявления требования о компенсационной выплате и установленного в соответствии с частью 13 статьи 55.16 Градостроительного Кодекса Российской Федерации размера взноса в такой компенсационный фонд, принятого для каждого такого члена в зависимости от уровня его ответственности по соответствующим обязательствам.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4.12. В случае, если ответственность члена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за неисполнение или ненадлежащее исполнение обязательств по договору строительного подряда, заключенным с использованием конкурентных способов заключения договоров, либо за неисполнение или ненадлежащее исполнение членом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функций технического заказчика при строительстве, реконструкции, капитальном ремонте</w:t>
      </w:r>
      <w:r w:rsidR="00AC0C0A" w:rsidRPr="003F0E90">
        <w:rPr>
          <w:rFonts w:cs="Times New Roman"/>
          <w:szCs w:val="24"/>
        </w:rPr>
        <w:t>, сносе</w:t>
      </w:r>
      <w:r w:rsidRPr="003F0E90">
        <w:rPr>
          <w:rFonts w:cs="Times New Roman"/>
          <w:szCs w:val="24"/>
        </w:rPr>
        <w:t xml:space="preserve"> объектов капитального строительства по таким договорам, заключенным от имени застройщика, застрахована в соответствии с законодательством Российской Федерации, </w:t>
      </w:r>
      <w:r w:rsidR="001C501D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, а также соответствующее Национальное объединение саморегулируемых организаций, возмещают реальный ущерб, а также неустойку (штраф) по таким договорам в части, не покрытой страховыми возмещениями.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4.13 Возмещение реального ущерба вследствие неисполнения или ненадлежащего исполнения членом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обязательств по договор</w:t>
      </w:r>
      <w:r w:rsidR="0030735D" w:rsidRPr="003F0E90">
        <w:rPr>
          <w:rFonts w:cs="Times New Roman"/>
          <w:szCs w:val="24"/>
        </w:rPr>
        <w:t>ам</w:t>
      </w:r>
      <w:r w:rsidRPr="003F0E90">
        <w:rPr>
          <w:rFonts w:cs="Times New Roman"/>
          <w:szCs w:val="24"/>
        </w:rPr>
        <w:t xml:space="preserve"> строительного подряда,</w:t>
      </w:r>
      <w:r w:rsidR="00AC0C0A" w:rsidRPr="003F0E90">
        <w:rPr>
          <w:rFonts w:cs="Times New Roman"/>
          <w:szCs w:val="24"/>
        </w:rPr>
        <w:t xml:space="preserve"> </w:t>
      </w:r>
      <w:r w:rsidR="0030735D" w:rsidRPr="003F0E90">
        <w:rPr>
          <w:rFonts w:cs="Times New Roman"/>
          <w:shd w:val="clear" w:color="auto" w:fill="FFFFFF"/>
        </w:rPr>
        <w:t>договорам подряда на осуществление сноса</w:t>
      </w:r>
      <w:r w:rsidR="00AC0C0A" w:rsidRPr="003F0E90">
        <w:rPr>
          <w:rFonts w:cs="Times New Roman"/>
          <w:szCs w:val="24"/>
        </w:rPr>
        <w:t>,</w:t>
      </w:r>
      <w:r w:rsidR="0030735D" w:rsidRPr="003F0E90">
        <w:rPr>
          <w:rFonts w:cs="Times New Roman"/>
          <w:szCs w:val="24"/>
        </w:rPr>
        <w:t xml:space="preserve"> </w:t>
      </w:r>
      <w:r w:rsidRPr="003F0E90">
        <w:rPr>
          <w:rFonts w:cs="Times New Roman"/>
          <w:szCs w:val="24"/>
        </w:rPr>
        <w:t xml:space="preserve">заключенным с использованием конкурентных способов заключения договоров, либо вследствие неисполнения или ненадлежащего исполнения членом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функций технического заказчика при строительстве, реконструкции, капитальном ремонте</w:t>
      </w:r>
      <w:r w:rsidR="003F0E90" w:rsidRPr="003F0E90">
        <w:rPr>
          <w:rFonts w:cs="Times New Roman"/>
          <w:szCs w:val="24"/>
        </w:rPr>
        <w:t>, сносе</w:t>
      </w:r>
      <w:r w:rsidRPr="003F0E90">
        <w:rPr>
          <w:rFonts w:cs="Times New Roman"/>
          <w:szCs w:val="24"/>
        </w:rPr>
        <w:t xml:space="preserve"> объектов капитального строительства по таким договорам, заключенным от имени застройщика, а также неустойки (штрафа) по таким договорам осуществляется </w:t>
      </w:r>
      <w:r w:rsidR="001C501D">
        <w:rPr>
          <w:rFonts w:cs="Times New Roman"/>
          <w:szCs w:val="24"/>
        </w:rPr>
        <w:t>Союзом</w:t>
      </w:r>
      <w:r w:rsidRPr="003F0E90">
        <w:rPr>
          <w:rFonts w:cs="Times New Roman"/>
          <w:szCs w:val="24"/>
        </w:rPr>
        <w:t xml:space="preserve">, а также соответствующим Национальным объединением саморегулируемых организаций, в судебном порядке в соответствии с законодательством Российской Федерации.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4.14. В случае ликвидации юридического лица - члена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исполнение гарантийных обязательств по договору строительного подряда,</w:t>
      </w:r>
      <w:r w:rsidR="00AC0C0A" w:rsidRPr="003F0E90">
        <w:rPr>
          <w:rFonts w:cs="Times New Roman"/>
          <w:szCs w:val="24"/>
        </w:rPr>
        <w:t xml:space="preserve"> </w:t>
      </w:r>
      <w:r w:rsidR="003F0E90" w:rsidRPr="003F0E90">
        <w:rPr>
          <w:rFonts w:cs="Times New Roman"/>
          <w:shd w:val="clear" w:color="auto" w:fill="FFFFFF"/>
        </w:rPr>
        <w:t>договору подряда на осуществление сноса</w:t>
      </w:r>
      <w:r w:rsidR="00AC0C0A" w:rsidRPr="003F0E90">
        <w:rPr>
          <w:rFonts w:cs="Times New Roman"/>
          <w:szCs w:val="24"/>
        </w:rPr>
        <w:t>,</w:t>
      </w:r>
      <w:r w:rsidRPr="003F0E90">
        <w:rPr>
          <w:rFonts w:cs="Times New Roman"/>
          <w:szCs w:val="24"/>
        </w:rPr>
        <w:t xml:space="preserve"> заключенным таким лицом с использованием конкурентных способов заключения договоров, осуществляется </w:t>
      </w:r>
      <w:r w:rsidR="001C501D">
        <w:rPr>
          <w:rFonts w:cs="Times New Roman"/>
          <w:szCs w:val="24"/>
        </w:rPr>
        <w:t>Союзом</w:t>
      </w:r>
      <w:r w:rsidRPr="003F0E90">
        <w:rPr>
          <w:rFonts w:cs="Times New Roman"/>
          <w:szCs w:val="24"/>
        </w:rPr>
        <w:t xml:space="preserve"> в пределах одной четвертой доли средств компенсационного фонда обеспечения договорных обязательств, размер которого рассчитан в порядке, установленном настоящим положением, в зависимости от количества членов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на дату предъявления требования о компенсационной выплате и установленного в соответствии с частью 13 статьи 55.16 Градостроительного кодекса Российской Федерации размера взноса в такой компенсационный фонд, принятого для каждого из таких членов в зависимости от уровня его ответственности по обязательствам. Заказчик по таким договорам имеет право требовать от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возмещения понесенного им реального ущерба, а также неустойки (штрафа) по указанным договорам в судебном порядке в соответствии с законодательством Российской Федерации. </w:t>
      </w:r>
    </w:p>
    <w:p w:rsidR="006D4F2E" w:rsidRPr="003F0E90" w:rsidRDefault="006D4F2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6D4F2E">
      <w:pPr>
        <w:jc w:val="center"/>
        <w:rPr>
          <w:rFonts w:cs="Times New Roman"/>
          <w:b/>
          <w:szCs w:val="24"/>
        </w:rPr>
      </w:pPr>
      <w:r w:rsidRPr="003F0E90">
        <w:rPr>
          <w:rFonts w:cs="Times New Roman"/>
          <w:b/>
          <w:szCs w:val="24"/>
        </w:rPr>
        <w:lastRenderedPageBreak/>
        <w:t xml:space="preserve">5. ПОРЯДОК УВЕЛИЧЕНИЯ (ВОССТАНОВЛЕНИЯ) РАЗМЕРА КОМПЕНСАЦИОННОГО ФОНДА ОБЕСПЕЧЕНИЯ ДОГОВОРНЫХ ОБЯЗАТЕЛЬСТВ </w:t>
      </w:r>
      <w:r w:rsidR="001C501D">
        <w:rPr>
          <w:rFonts w:cs="Times New Roman"/>
          <w:b/>
          <w:szCs w:val="24"/>
        </w:rPr>
        <w:t>СОЮЗА</w:t>
      </w:r>
      <w:r w:rsidR="006D4F2E" w:rsidRPr="003F0E90">
        <w:rPr>
          <w:rFonts w:cs="Times New Roman"/>
          <w:b/>
          <w:szCs w:val="24"/>
        </w:rPr>
        <w:t>.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5.1. После исполнения решения суда и осуществления Компенсационной выплаты, </w:t>
      </w:r>
      <w:r w:rsidR="001C501D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вправе предъявить обратное (регрессное) требование к члену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>, вследствие неисполнения или ненадлежащего исполнения которым обязательств по договору строительного подряда</w:t>
      </w:r>
      <w:r w:rsidR="003F0E90" w:rsidRPr="003F0E90">
        <w:rPr>
          <w:rFonts w:cs="Times New Roman"/>
          <w:szCs w:val="24"/>
        </w:rPr>
        <w:t xml:space="preserve">, </w:t>
      </w:r>
      <w:r w:rsidR="003F0E90" w:rsidRPr="003F0E90">
        <w:rPr>
          <w:rFonts w:cs="Times New Roman"/>
          <w:shd w:val="clear" w:color="auto" w:fill="FFFFFF"/>
        </w:rPr>
        <w:t>договору подряда на осуществление сноса</w:t>
      </w:r>
      <w:r w:rsidRPr="003F0E90">
        <w:rPr>
          <w:rFonts w:cs="Times New Roman"/>
          <w:szCs w:val="24"/>
        </w:rPr>
        <w:t xml:space="preserve"> осуществлялись выплаты из компенсационного фонда обеспечения договорных обязательств и предпринимает все необходимые действия для взыскания выплаченных средств, в том числе в судебном порядке.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5.2. При снижении размера компенсационного фонда обеспечения договорных обязательств ниже минимального размера, установленного Градостроительным кодексом Российской Федерации, в результате осуществления из него выплат в соответствии со статьей 60.1 Градостроительного кодекса Российской Федерации, член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>, вследствие неисполнения или ненадлежащего исполнения которым обязательств по договору строительного подряда</w:t>
      </w:r>
      <w:r w:rsidR="003F0E90" w:rsidRPr="003F0E90">
        <w:rPr>
          <w:rFonts w:cs="Times New Roman"/>
          <w:szCs w:val="24"/>
        </w:rPr>
        <w:t xml:space="preserve">, </w:t>
      </w:r>
      <w:r w:rsidR="003F0E90" w:rsidRPr="003F0E90">
        <w:rPr>
          <w:rFonts w:cs="Times New Roman"/>
          <w:shd w:val="clear" w:color="auto" w:fill="FFFFFF"/>
        </w:rPr>
        <w:t>договору подряда на осуществление сноса</w:t>
      </w:r>
      <w:r w:rsidRPr="003F0E90">
        <w:rPr>
          <w:rFonts w:cs="Times New Roman"/>
          <w:szCs w:val="24"/>
        </w:rPr>
        <w:t xml:space="preserve"> осуществлялись такие выплаты, а также иные члены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должны в срок не более чем три месяца внести взносы в компенсационный фонд обеспечения договорных обязательств в целях увеличения размера соответствующего компенсационного фонда в порядке и до размера, которые установлены внутренними документами </w:t>
      </w:r>
      <w:r w:rsidR="001C501D">
        <w:rPr>
          <w:rFonts w:cs="Times New Roman"/>
          <w:szCs w:val="24"/>
        </w:rPr>
        <w:t>Союза</w:t>
      </w:r>
      <w:r w:rsidR="003F0E90" w:rsidRPr="003F0E90">
        <w:rPr>
          <w:rFonts w:cs="Times New Roman"/>
          <w:szCs w:val="24"/>
        </w:rPr>
        <w:t>,</w:t>
      </w:r>
      <w:r w:rsidRPr="003F0E90">
        <w:rPr>
          <w:rFonts w:cs="Times New Roman"/>
          <w:szCs w:val="24"/>
        </w:rPr>
        <w:t xml:space="preserve"> исходя из фактического количества членов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и уровня их ответственности по обязательствам.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8916B4">
      <w:pPr>
        <w:jc w:val="center"/>
        <w:rPr>
          <w:rFonts w:cs="Times New Roman"/>
          <w:b/>
          <w:szCs w:val="24"/>
        </w:rPr>
      </w:pPr>
      <w:r w:rsidRPr="003F0E90">
        <w:rPr>
          <w:rFonts w:cs="Times New Roman"/>
          <w:b/>
          <w:szCs w:val="24"/>
        </w:rPr>
        <w:t>6. КОНТРОЛЬ ЗА СОСТОЯНИЕМ КОМПЕНСАЦИОННОГО</w:t>
      </w:r>
    </w:p>
    <w:p w:rsidR="003F581E" w:rsidRPr="003F0E90" w:rsidRDefault="003F581E" w:rsidP="008916B4">
      <w:pPr>
        <w:jc w:val="center"/>
        <w:rPr>
          <w:rFonts w:cs="Times New Roman"/>
          <w:szCs w:val="24"/>
        </w:rPr>
      </w:pPr>
      <w:r w:rsidRPr="003F0E90">
        <w:rPr>
          <w:rFonts w:cs="Times New Roman"/>
          <w:b/>
          <w:szCs w:val="24"/>
        </w:rPr>
        <w:t xml:space="preserve">ФОНДА </w:t>
      </w:r>
      <w:r w:rsidR="001C501D">
        <w:rPr>
          <w:rFonts w:cs="Times New Roman"/>
          <w:b/>
          <w:szCs w:val="24"/>
        </w:rPr>
        <w:t>СОЮЗА</w:t>
      </w:r>
      <w:r w:rsidR="008916B4" w:rsidRPr="003F0E90">
        <w:rPr>
          <w:rFonts w:cs="Times New Roman"/>
          <w:b/>
          <w:szCs w:val="24"/>
        </w:rPr>
        <w:t>.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6.1. Контроль за состоянием Компенсационного фонда обеспечения договорных обязательств осуществляет </w:t>
      </w:r>
      <w:r w:rsidR="008916B4" w:rsidRPr="003F0E90">
        <w:rPr>
          <w:rFonts w:cs="Times New Roman"/>
          <w:szCs w:val="24"/>
        </w:rPr>
        <w:t>директор</w:t>
      </w:r>
      <w:r w:rsidRPr="003F0E90">
        <w:rPr>
          <w:rFonts w:cs="Times New Roman"/>
          <w:szCs w:val="24"/>
        </w:rPr>
        <w:t xml:space="preserve">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6.2. При уменьшении размера Компенсационного фонда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ниже минимального размера, определенного Градостроительным кодексом Российской Федерации, или при возникновении такой угрозы, </w:t>
      </w:r>
      <w:r w:rsidR="008916B4" w:rsidRPr="003F0E90">
        <w:rPr>
          <w:rFonts w:cs="Times New Roman"/>
          <w:szCs w:val="24"/>
        </w:rPr>
        <w:t>директор</w:t>
      </w:r>
      <w:r w:rsidRPr="003F0E90">
        <w:rPr>
          <w:rFonts w:cs="Times New Roman"/>
          <w:szCs w:val="24"/>
        </w:rPr>
        <w:t xml:space="preserve"> обязан проинформировать об этом </w:t>
      </w:r>
      <w:r w:rsidR="008916B4" w:rsidRPr="003F0E90">
        <w:rPr>
          <w:rFonts w:cs="Times New Roman"/>
          <w:szCs w:val="24"/>
        </w:rPr>
        <w:t>постоянно действующий коллегиальный орган</w:t>
      </w:r>
      <w:r w:rsidRPr="003F0E90">
        <w:rPr>
          <w:rFonts w:cs="Times New Roman"/>
          <w:szCs w:val="24"/>
        </w:rPr>
        <w:t xml:space="preserve">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и предпринять все возможные меры по восстановлению Компенсационного фонда обеспечения договорных обязательств или по предотвращению указанной угрозы.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 </w:t>
      </w:r>
    </w:p>
    <w:p w:rsidR="003F581E" w:rsidRPr="003F0E90" w:rsidRDefault="003F581E" w:rsidP="008916B4">
      <w:pPr>
        <w:jc w:val="center"/>
        <w:rPr>
          <w:rFonts w:cs="Times New Roman"/>
          <w:b/>
          <w:szCs w:val="24"/>
        </w:rPr>
      </w:pPr>
      <w:r w:rsidRPr="003F0E90">
        <w:rPr>
          <w:rFonts w:cs="Times New Roman"/>
          <w:b/>
          <w:szCs w:val="24"/>
        </w:rPr>
        <w:t>7. ЗАКЛЮЧИТЕЛЬНЫЕ ПОЛОЖЕНИЯ</w:t>
      </w:r>
      <w:r w:rsidR="008916B4" w:rsidRPr="003F0E90">
        <w:rPr>
          <w:rFonts w:cs="Times New Roman"/>
          <w:b/>
          <w:szCs w:val="24"/>
        </w:rPr>
        <w:t>.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7.1. </w:t>
      </w:r>
      <w:r w:rsidR="001C501D">
        <w:rPr>
          <w:rFonts w:cs="Times New Roman"/>
          <w:szCs w:val="24"/>
        </w:rPr>
        <w:t>Союз</w:t>
      </w:r>
      <w:r w:rsidRPr="003F0E90">
        <w:rPr>
          <w:rFonts w:cs="Times New Roman"/>
          <w:szCs w:val="24"/>
        </w:rPr>
        <w:t xml:space="preserve"> размещает на своем сайте в сети «Интернет» информацию о размере и порядке формирования Компенсационного фонда обеспечения договорных обязательств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перечень выплат из средств этого фонда, осуществленных по обязательствам членов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7.2. Информация о составе и стоимости имущества компенсационного фонда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, а также информация о фактах осуществления выплат из компенсационного фонда и об основаниях таких выплат, если такие выплаты осуществлялись, подлежит размещению на официальном сайте в сети «Интернет» ежеквартально не позднее чем в течение пяти рабочих дней с начала очередного квартала. </w:t>
      </w: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</w:p>
    <w:p w:rsidR="003F581E" w:rsidRPr="003F0E90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lastRenderedPageBreak/>
        <w:t xml:space="preserve">7.3. </w:t>
      </w:r>
      <w:r w:rsidR="00B81A7F" w:rsidRPr="003F0E90">
        <w:rPr>
          <w:rFonts w:cs="Times New Roman"/>
          <w:szCs w:val="24"/>
        </w:rPr>
        <w:t xml:space="preserve">Настоящее Положение </w:t>
      </w:r>
      <w:r w:rsidR="00B81A7F" w:rsidRPr="003F0E90">
        <w:rPr>
          <w:rFonts w:cs="Times New Roman"/>
          <w:color w:val="000000"/>
          <w:szCs w:val="24"/>
          <w:shd w:val="clear" w:color="auto" w:fill="FFFFFF"/>
        </w:rPr>
        <w:t>изменения, внесенные в настоящее Положение, решения о признании настоящего Положения утратившим силу вступают в силу не ранее чем со дня внесения сведений о них в государственный реестр саморегулируемых организаций</w:t>
      </w:r>
      <w:r w:rsidR="00B81A7F" w:rsidRPr="003F0E90">
        <w:rPr>
          <w:rStyle w:val="apple-converted-space"/>
          <w:rFonts w:cs="Times New Roman"/>
          <w:color w:val="000000"/>
          <w:szCs w:val="24"/>
          <w:shd w:val="clear" w:color="auto" w:fill="FFFFFF"/>
        </w:rPr>
        <w:t>.</w:t>
      </w:r>
      <w:r w:rsidR="00B81A7F" w:rsidRPr="003F0E90">
        <w:rPr>
          <w:rStyle w:val="apple-converted-space"/>
          <w:rFonts w:cs="Times New Roman"/>
          <w:color w:val="000000"/>
          <w:szCs w:val="24"/>
          <w:shd w:val="clear" w:color="auto" w:fill="FFFFFF"/>
        </w:rPr>
        <w:br/>
      </w:r>
    </w:p>
    <w:p w:rsidR="00821C62" w:rsidRPr="00181B47" w:rsidRDefault="003F581E" w:rsidP="00181B47">
      <w:pPr>
        <w:jc w:val="both"/>
        <w:rPr>
          <w:rFonts w:cs="Times New Roman"/>
          <w:szCs w:val="24"/>
        </w:rPr>
      </w:pPr>
      <w:r w:rsidRPr="003F0E90">
        <w:rPr>
          <w:rFonts w:cs="Times New Roman"/>
          <w:szCs w:val="24"/>
        </w:rPr>
        <w:t xml:space="preserve">7.4. Настоящее Положение подлежит размещению на официальном сайте </w:t>
      </w:r>
      <w:r w:rsidR="001C501D">
        <w:rPr>
          <w:rFonts w:cs="Times New Roman"/>
          <w:szCs w:val="24"/>
        </w:rPr>
        <w:t>Союза</w:t>
      </w:r>
      <w:r w:rsidRPr="003F0E90">
        <w:rPr>
          <w:rFonts w:cs="Times New Roman"/>
          <w:szCs w:val="24"/>
        </w:rPr>
        <w:t xml:space="preserve"> в сети «Интернет».</w:t>
      </w:r>
      <w:r w:rsidRPr="00181B47">
        <w:rPr>
          <w:rFonts w:cs="Times New Roman"/>
          <w:szCs w:val="24"/>
        </w:rPr>
        <w:t xml:space="preserve"> </w:t>
      </w:r>
    </w:p>
    <w:sectPr w:rsidR="00821C62" w:rsidRPr="00181B47" w:rsidSect="00821C62"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31E7" w:rsidRDefault="000831E7" w:rsidP="00181B47">
      <w:r>
        <w:separator/>
      </w:r>
    </w:p>
  </w:endnote>
  <w:endnote w:type="continuationSeparator" w:id="0">
    <w:p w:rsidR="000831E7" w:rsidRDefault="000831E7" w:rsidP="00181B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20220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30735D" w:rsidRPr="00181B47" w:rsidRDefault="008806E1">
        <w:pPr>
          <w:pStyle w:val="a5"/>
          <w:jc w:val="right"/>
          <w:rPr>
            <w:sz w:val="20"/>
            <w:szCs w:val="20"/>
          </w:rPr>
        </w:pPr>
        <w:r w:rsidRPr="00181B47">
          <w:rPr>
            <w:sz w:val="20"/>
            <w:szCs w:val="20"/>
          </w:rPr>
          <w:fldChar w:fldCharType="begin"/>
        </w:r>
        <w:r w:rsidR="0030735D" w:rsidRPr="00181B47">
          <w:rPr>
            <w:sz w:val="20"/>
            <w:szCs w:val="20"/>
          </w:rPr>
          <w:instrText xml:space="preserve"> PAGE   \* MERGEFORMAT </w:instrText>
        </w:r>
        <w:r w:rsidRPr="00181B47">
          <w:rPr>
            <w:sz w:val="20"/>
            <w:szCs w:val="20"/>
          </w:rPr>
          <w:fldChar w:fldCharType="separate"/>
        </w:r>
        <w:r w:rsidR="00DB524A">
          <w:rPr>
            <w:noProof/>
            <w:sz w:val="20"/>
            <w:szCs w:val="20"/>
          </w:rPr>
          <w:t>1</w:t>
        </w:r>
        <w:r w:rsidRPr="00181B47">
          <w:rPr>
            <w:sz w:val="20"/>
            <w:szCs w:val="20"/>
          </w:rPr>
          <w:fldChar w:fldCharType="end"/>
        </w:r>
      </w:p>
    </w:sdtContent>
  </w:sdt>
  <w:p w:rsidR="0030735D" w:rsidRDefault="0030735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31E7" w:rsidRDefault="000831E7" w:rsidP="00181B47">
      <w:r>
        <w:separator/>
      </w:r>
    </w:p>
  </w:footnote>
  <w:footnote w:type="continuationSeparator" w:id="0">
    <w:p w:rsidR="000831E7" w:rsidRDefault="000831E7" w:rsidP="00181B4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F581E"/>
    <w:rsid w:val="000007E7"/>
    <w:rsid w:val="00011C23"/>
    <w:rsid w:val="00020E98"/>
    <w:rsid w:val="0002364B"/>
    <w:rsid w:val="00023BBB"/>
    <w:rsid w:val="00026509"/>
    <w:rsid w:val="00071187"/>
    <w:rsid w:val="000728BC"/>
    <w:rsid w:val="000831E7"/>
    <w:rsid w:val="000A6963"/>
    <w:rsid w:val="000C21F9"/>
    <w:rsid w:val="001467FC"/>
    <w:rsid w:val="001515F3"/>
    <w:rsid w:val="00153405"/>
    <w:rsid w:val="00156BC1"/>
    <w:rsid w:val="00167825"/>
    <w:rsid w:val="00181B47"/>
    <w:rsid w:val="00187387"/>
    <w:rsid w:val="001B2E30"/>
    <w:rsid w:val="001C4BE5"/>
    <w:rsid w:val="001C501D"/>
    <w:rsid w:val="001F48B4"/>
    <w:rsid w:val="0021588C"/>
    <w:rsid w:val="00223297"/>
    <w:rsid w:val="00237043"/>
    <w:rsid w:val="00267259"/>
    <w:rsid w:val="002B1B57"/>
    <w:rsid w:val="002D3670"/>
    <w:rsid w:val="002D7394"/>
    <w:rsid w:val="002E181C"/>
    <w:rsid w:val="0030735D"/>
    <w:rsid w:val="00312307"/>
    <w:rsid w:val="00331587"/>
    <w:rsid w:val="003510BD"/>
    <w:rsid w:val="00366262"/>
    <w:rsid w:val="003807FD"/>
    <w:rsid w:val="003871AC"/>
    <w:rsid w:val="003903DB"/>
    <w:rsid w:val="003941CA"/>
    <w:rsid w:val="003F0E90"/>
    <w:rsid w:val="003F37C3"/>
    <w:rsid w:val="003F581E"/>
    <w:rsid w:val="00426458"/>
    <w:rsid w:val="004619BA"/>
    <w:rsid w:val="00481702"/>
    <w:rsid w:val="0048463A"/>
    <w:rsid w:val="004C508A"/>
    <w:rsid w:val="004D2EC3"/>
    <w:rsid w:val="004E21B7"/>
    <w:rsid w:val="00512F56"/>
    <w:rsid w:val="005159DC"/>
    <w:rsid w:val="00523851"/>
    <w:rsid w:val="00527512"/>
    <w:rsid w:val="005667FF"/>
    <w:rsid w:val="00573CC8"/>
    <w:rsid w:val="005859E2"/>
    <w:rsid w:val="00590A64"/>
    <w:rsid w:val="005B54C3"/>
    <w:rsid w:val="005B6B45"/>
    <w:rsid w:val="005C174F"/>
    <w:rsid w:val="005C4999"/>
    <w:rsid w:val="005D1603"/>
    <w:rsid w:val="005E0807"/>
    <w:rsid w:val="005E74EF"/>
    <w:rsid w:val="005F6663"/>
    <w:rsid w:val="0063118E"/>
    <w:rsid w:val="00632CBD"/>
    <w:rsid w:val="0064405C"/>
    <w:rsid w:val="00644788"/>
    <w:rsid w:val="00650C83"/>
    <w:rsid w:val="00662961"/>
    <w:rsid w:val="006809F2"/>
    <w:rsid w:val="006A77E9"/>
    <w:rsid w:val="006B69CE"/>
    <w:rsid w:val="006D4F2E"/>
    <w:rsid w:val="007010C6"/>
    <w:rsid w:val="00717EDE"/>
    <w:rsid w:val="007468DB"/>
    <w:rsid w:val="00771767"/>
    <w:rsid w:val="007B0408"/>
    <w:rsid w:val="007C106A"/>
    <w:rsid w:val="007C1750"/>
    <w:rsid w:val="007C59DB"/>
    <w:rsid w:val="00803681"/>
    <w:rsid w:val="00821C62"/>
    <w:rsid w:val="00842040"/>
    <w:rsid w:val="008806E1"/>
    <w:rsid w:val="00884B47"/>
    <w:rsid w:val="008916B4"/>
    <w:rsid w:val="008A1484"/>
    <w:rsid w:val="008C6F76"/>
    <w:rsid w:val="008D5861"/>
    <w:rsid w:val="008F1F7A"/>
    <w:rsid w:val="00903960"/>
    <w:rsid w:val="009274E9"/>
    <w:rsid w:val="0093101E"/>
    <w:rsid w:val="009547B9"/>
    <w:rsid w:val="009577BB"/>
    <w:rsid w:val="00972B1C"/>
    <w:rsid w:val="00980E86"/>
    <w:rsid w:val="009A6DC4"/>
    <w:rsid w:val="009B6C7B"/>
    <w:rsid w:val="009C26D8"/>
    <w:rsid w:val="009E71BF"/>
    <w:rsid w:val="00A45BB4"/>
    <w:rsid w:val="00A479A1"/>
    <w:rsid w:val="00A47CDB"/>
    <w:rsid w:val="00A501E7"/>
    <w:rsid w:val="00A639B7"/>
    <w:rsid w:val="00A73862"/>
    <w:rsid w:val="00AC0C0A"/>
    <w:rsid w:val="00AC7C8D"/>
    <w:rsid w:val="00AD0F32"/>
    <w:rsid w:val="00AD36F3"/>
    <w:rsid w:val="00AE5BA0"/>
    <w:rsid w:val="00B30139"/>
    <w:rsid w:val="00B33576"/>
    <w:rsid w:val="00B5349B"/>
    <w:rsid w:val="00B80251"/>
    <w:rsid w:val="00B81254"/>
    <w:rsid w:val="00B81A7F"/>
    <w:rsid w:val="00B863CC"/>
    <w:rsid w:val="00B96FD9"/>
    <w:rsid w:val="00BD4E1A"/>
    <w:rsid w:val="00BE026B"/>
    <w:rsid w:val="00BF30ED"/>
    <w:rsid w:val="00C13DC5"/>
    <w:rsid w:val="00C210B1"/>
    <w:rsid w:val="00C352B4"/>
    <w:rsid w:val="00C46A97"/>
    <w:rsid w:val="00C62607"/>
    <w:rsid w:val="00C841A9"/>
    <w:rsid w:val="00C86778"/>
    <w:rsid w:val="00CB3B1A"/>
    <w:rsid w:val="00CD1C9F"/>
    <w:rsid w:val="00CD315A"/>
    <w:rsid w:val="00CE0FE2"/>
    <w:rsid w:val="00CF0AA5"/>
    <w:rsid w:val="00D02887"/>
    <w:rsid w:val="00D07C7A"/>
    <w:rsid w:val="00D2002C"/>
    <w:rsid w:val="00D20E15"/>
    <w:rsid w:val="00D3272B"/>
    <w:rsid w:val="00D34D69"/>
    <w:rsid w:val="00D5218F"/>
    <w:rsid w:val="00D7432A"/>
    <w:rsid w:val="00D8206A"/>
    <w:rsid w:val="00DA2838"/>
    <w:rsid w:val="00DB524A"/>
    <w:rsid w:val="00DC75CD"/>
    <w:rsid w:val="00DD5DF9"/>
    <w:rsid w:val="00DE07FA"/>
    <w:rsid w:val="00DF604A"/>
    <w:rsid w:val="00DF7A34"/>
    <w:rsid w:val="00E218E6"/>
    <w:rsid w:val="00E46001"/>
    <w:rsid w:val="00E4687D"/>
    <w:rsid w:val="00E521AF"/>
    <w:rsid w:val="00E554CA"/>
    <w:rsid w:val="00E77C42"/>
    <w:rsid w:val="00E93DB5"/>
    <w:rsid w:val="00EE5A61"/>
    <w:rsid w:val="00EF15EF"/>
    <w:rsid w:val="00F10558"/>
    <w:rsid w:val="00F16380"/>
    <w:rsid w:val="00F639EA"/>
    <w:rsid w:val="00F64B27"/>
    <w:rsid w:val="00F746CA"/>
    <w:rsid w:val="00FF06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14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1C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81B4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181B47"/>
  </w:style>
  <w:style w:type="paragraph" w:styleId="a5">
    <w:name w:val="footer"/>
    <w:basedOn w:val="a"/>
    <w:link w:val="a6"/>
    <w:uiPriority w:val="99"/>
    <w:unhideWhenUsed/>
    <w:rsid w:val="00181B4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81B47"/>
  </w:style>
  <w:style w:type="character" w:customStyle="1" w:styleId="apple-converted-space">
    <w:name w:val="apple-converted-space"/>
    <w:basedOn w:val="a0"/>
    <w:rsid w:val="00B81A7F"/>
  </w:style>
  <w:style w:type="character" w:customStyle="1" w:styleId="blk">
    <w:name w:val="blk"/>
    <w:basedOn w:val="a0"/>
    <w:rsid w:val="005159DC"/>
  </w:style>
  <w:style w:type="character" w:styleId="a7">
    <w:name w:val="Hyperlink"/>
    <w:basedOn w:val="a0"/>
    <w:uiPriority w:val="99"/>
    <w:semiHidden/>
    <w:unhideWhenUsed/>
    <w:rsid w:val="005159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7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3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61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287126/6c9bd1dac89433c776f4ce78166ecfc8a8898588/" TargetMode="External"/><Relationship Id="rId13" Type="http://schemas.openxmlformats.org/officeDocument/2006/relationships/hyperlink" Target="http://www.consultant.ru/document/cons_doc_LAW_291944/a14270cadfaadf838ea25952686e69367efe2c7d/" TargetMode="External"/><Relationship Id="rId18" Type="http://schemas.openxmlformats.org/officeDocument/2006/relationships/hyperlink" Target="http://www.consultant.ru/document/cons_doc_LAW_287126/a76ee2b115bc2fe3f7ce4d4b7db671db7c7a32fc/" TargetMode="External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4A51099AD3EEDB66C824C12365680DD1A3790F1194DE633A57F393D3A864C8F74133F712BE51EB0ASCS0G" TargetMode="External"/><Relationship Id="rId7" Type="http://schemas.openxmlformats.org/officeDocument/2006/relationships/hyperlink" Target="http://www.consultant.ru/document/cons_doc_LAW_287126/bafa8403376fa3f224df59fb9b007149568a4f17/" TargetMode="External"/><Relationship Id="rId12" Type="http://schemas.openxmlformats.org/officeDocument/2006/relationships/hyperlink" Target="http://www.consultant.ru/document/cons_doc_LAW_291944/a14270cadfaadf838ea25952686e69367efe2c7d/" TargetMode="External"/><Relationship Id="rId17" Type="http://schemas.openxmlformats.org/officeDocument/2006/relationships/hyperlink" Target="http://www.consultant.ru/document/cons_doc_LAW_291944/a14270cadfaadf838ea25952686e69367efe2c7d/" TargetMode="External"/><Relationship Id="rId25" Type="http://schemas.openxmlformats.org/officeDocument/2006/relationships/hyperlink" Target="consultantplus://offline/ref=C906E2ABAB899A2822164E873C2DB2ABA746C14E1B0C88E819F2BD8E4FA39D47508B1A5108E982D5kCg8G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consultant.ru/document/cons_doc_LAW_291944/a14270cadfaadf838ea25952686e69367efe2c7d/" TargetMode="External"/><Relationship Id="rId20" Type="http://schemas.openxmlformats.org/officeDocument/2006/relationships/hyperlink" Target="consultantplus://offline/ref=CC14CAD08B99C8D207D2C167C35FE1A1A3E766B4ACB05CB51278C5CECA9E91998479B73C5B9C0D76R4MCG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D007A2B1C56D3084DD294C2C749B505408AE26CF8D1950403F16525692D77399125893A6842FC812t8R8N" TargetMode="External"/><Relationship Id="rId11" Type="http://schemas.openxmlformats.org/officeDocument/2006/relationships/hyperlink" Target="http://www.consultant.ru/document/cons_doc_LAW_291944/a14270cadfaadf838ea25952686e69367efe2c7d/" TargetMode="External"/><Relationship Id="rId24" Type="http://schemas.openxmlformats.org/officeDocument/2006/relationships/hyperlink" Target="consultantplus://offline/ref=C9BF07F65B6BF58847C538241BF0F0959689ABAD0D95DCB330A4AB74D4E4AB2DDF07B109D9780009DBb0G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www.consultant.ru/document/cons_doc_LAW_287126/e9c1ad925dae53cd1ca470d4b982039ade360cca/" TargetMode="External"/><Relationship Id="rId23" Type="http://schemas.openxmlformats.org/officeDocument/2006/relationships/hyperlink" Target="consultantplus://offline/ref=C9BF07F65B6BF58847C538241BF0F0959689ABAD0D95DCB330A4AB74D4E4AB2DDF07B109D978000ADBb3G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consultant.ru/document/cons_doc_LAW_287126/bafa8403376fa3f224df59fb9b007149568a4f17/" TargetMode="External"/><Relationship Id="rId19" Type="http://schemas.openxmlformats.org/officeDocument/2006/relationships/hyperlink" Target="http://www.consultant.ru/document/cons_doc_LAW_291944/a14270cadfaadf838ea25952686e69367efe2c7d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consultant.ru/document/cons_doc_LAW_291944/a14270cadfaadf838ea25952686e69367efe2c7d/" TargetMode="External"/><Relationship Id="rId14" Type="http://schemas.openxmlformats.org/officeDocument/2006/relationships/hyperlink" Target="http://www.consultant.ru/document/cons_doc_LAW_287126/a76ee2b115bc2fe3f7ce4d4b7db671db7c7a32fc/" TargetMode="External"/><Relationship Id="rId22" Type="http://schemas.openxmlformats.org/officeDocument/2006/relationships/hyperlink" Target="consultantplus://offline/ref=F03D4BC55EA11F2B98523DF17A1F5688C3A4986F65E4E416C7B0FB762CFC0DE805EE6ABF5FBFE8085BW4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5750</Words>
  <Characters>32780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38454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User</cp:lastModifiedBy>
  <cp:revision>8</cp:revision>
  <cp:lastPrinted>2017-06-30T09:51:00Z</cp:lastPrinted>
  <dcterms:created xsi:type="dcterms:W3CDTF">2018-10-04T11:08:00Z</dcterms:created>
  <dcterms:modified xsi:type="dcterms:W3CDTF">2019-11-20T06:14:00Z</dcterms:modified>
</cp:coreProperties>
</file>