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9BE14" w14:textId="6A137D0A" w:rsidR="00260E63" w:rsidRPr="00C454C5" w:rsidRDefault="00E83F8C" w:rsidP="00E83F8C">
      <w:pPr>
        <w:pStyle w:val="Titel"/>
        <w:rPr>
          <w:sz w:val="52"/>
          <w:szCs w:val="52"/>
          <w:lang w:val="nl-BE"/>
        </w:rPr>
      </w:pPr>
      <w:r w:rsidRPr="00C454C5">
        <w:rPr>
          <w:sz w:val="52"/>
          <w:szCs w:val="52"/>
          <w:lang w:val="nl-BE"/>
        </w:rPr>
        <w:t>1</w:t>
      </w:r>
      <w:r w:rsidR="00AD017E">
        <w:rPr>
          <w:sz w:val="52"/>
          <w:szCs w:val="52"/>
          <w:lang w:val="nl-BE"/>
        </w:rPr>
        <w:t>.</w:t>
      </w:r>
      <w:r w:rsidRPr="00C454C5">
        <w:rPr>
          <w:sz w:val="52"/>
          <w:szCs w:val="52"/>
          <w:lang w:val="nl-BE"/>
        </w:rPr>
        <w:t xml:space="preserve"> (IT)-organisatie en -structuren</w:t>
      </w:r>
    </w:p>
    <w:p w14:paraId="7D491A8D" w14:textId="77777777" w:rsidR="00E83F8C" w:rsidRDefault="00E83F8C" w:rsidP="00C454C5">
      <w:pPr>
        <w:jc w:val="center"/>
        <w:rPr>
          <w:lang w:val="nl-BE"/>
        </w:rPr>
      </w:pPr>
    </w:p>
    <w:p w14:paraId="10C712E6" w14:textId="77777777" w:rsidR="00E83F8C" w:rsidRDefault="00E83F8C" w:rsidP="00E83F8C">
      <w:pPr>
        <w:rPr>
          <w:lang w:val="nl-BE"/>
        </w:rPr>
      </w:pPr>
      <w:r w:rsidRPr="00E83F8C">
        <w:rPr>
          <w:lang w:val="nl-BE"/>
        </w:rPr>
        <w:t xml:space="preserve">Een </w:t>
      </w:r>
      <w:r w:rsidRPr="00E83F8C">
        <w:rPr>
          <w:b/>
          <w:bCs/>
          <w:lang w:val="nl-BE"/>
        </w:rPr>
        <w:t>taak</w:t>
      </w:r>
      <w:r w:rsidRPr="00E83F8C">
        <w:rPr>
          <w:lang w:val="nl-BE"/>
        </w:rPr>
        <w:t xml:space="preserve"> is een verzameling activiteiten met één bepaald beperkt doel.</w:t>
      </w:r>
    </w:p>
    <w:p w14:paraId="2C9C7629" w14:textId="77777777" w:rsidR="00E83F8C" w:rsidRDefault="00E83F8C" w:rsidP="00E83F8C">
      <w:pPr>
        <w:rPr>
          <w:lang w:val="nl-BE"/>
        </w:rPr>
      </w:pPr>
      <w:r w:rsidRPr="00E83F8C">
        <w:rPr>
          <w:lang w:val="nl-BE"/>
        </w:rPr>
        <w:t xml:space="preserve">Een </w:t>
      </w:r>
      <w:r w:rsidRPr="00E83F8C">
        <w:rPr>
          <w:b/>
          <w:bCs/>
          <w:lang w:val="nl-BE"/>
        </w:rPr>
        <w:t>functie</w:t>
      </w:r>
      <w:r w:rsidRPr="00E83F8C">
        <w:rPr>
          <w:lang w:val="nl-BE"/>
        </w:rPr>
        <w:t xml:space="preserve"> is het geheel van taken, verantwoordelijkheden en bevoegdheden die aan één functionaris toegewezen zijn.</w:t>
      </w:r>
    </w:p>
    <w:p w14:paraId="525E9C25" w14:textId="77777777" w:rsidR="00E83F8C" w:rsidRDefault="00E83F8C" w:rsidP="00E83F8C">
      <w:pPr>
        <w:rPr>
          <w:lang w:val="nl-BE"/>
        </w:rPr>
      </w:pPr>
      <w:r w:rsidRPr="00E83F8C">
        <w:rPr>
          <w:lang w:val="nl-BE"/>
        </w:rPr>
        <w:t xml:space="preserve">Een </w:t>
      </w:r>
      <w:r w:rsidRPr="00E83F8C">
        <w:rPr>
          <w:b/>
          <w:bCs/>
          <w:lang w:val="nl-BE"/>
        </w:rPr>
        <w:t>bevoegdheid</w:t>
      </w:r>
      <w:r w:rsidRPr="00E83F8C">
        <w:rPr>
          <w:lang w:val="nl-BE"/>
        </w:rPr>
        <w:t xml:space="preserve"> is het recht om beslissingen te nemen die voor het uitvoeren van een taak nodig zijn. </w:t>
      </w:r>
    </w:p>
    <w:p w14:paraId="48891BC9" w14:textId="12992AE9" w:rsidR="00E83F8C" w:rsidRDefault="00E83F8C" w:rsidP="00E83F8C">
      <w:pPr>
        <w:rPr>
          <w:lang w:val="nl-BE"/>
        </w:rPr>
      </w:pPr>
      <w:r w:rsidRPr="00E83F8C">
        <w:rPr>
          <w:b/>
          <w:bCs/>
          <w:lang w:val="nl-BE"/>
        </w:rPr>
        <w:t>Verantwoordelijkheid</w:t>
      </w:r>
      <w:r w:rsidRPr="00E83F8C">
        <w:rPr>
          <w:lang w:val="nl-BE"/>
        </w:rPr>
        <w:t xml:space="preserve"> is de verplichting om een taak zo goed mogelijk uit te voeren en de plicht om over de uitvoering van de taak te rapporteren.</w:t>
      </w:r>
    </w:p>
    <w:p w14:paraId="190FDC9A" w14:textId="7146E6EB" w:rsidR="00E83F8C" w:rsidRDefault="00E83F8C" w:rsidP="00E83F8C">
      <w:pPr>
        <w:rPr>
          <w:lang w:val="nl-BE"/>
        </w:rPr>
      </w:pPr>
      <w:r w:rsidRPr="00E83F8C">
        <w:rPr>
          <w:b/>
          <w:bCs/>
          <w:lang w:val="nl-BE"/>
        </w:rPr>
        <w:t>Verticale differentiatie</w:t>
      </w:r>
      <w:r w:rsidRPr="00E83F8C">
        <w:rPr>
          <w:lang w:val="nl-BE"/>
        </w:rPr>
        <w:t xml:space="preserve"> </w:t>
      </w:r>
      <w:r>
        <w:rPr>
          <w:lang w:val="nl-BE"/>
        </w:rPr>
        <w:t>is</w:t>
      </w:r>
      <w:r w:rsidRPr="00E83F8C">
        <w:rPr>
          <w:lang w:val="nl-BE"/>
        </w:rPr>
        <w:t xml:space="preserve"> het verdelen van functies op verschillende </w:t>
      </w:r>
      <w:proofErr w:type="spellStart"/>
      <w:r w:rsidRPr="00E83F8C">
        <w:rPr>
          <w:lang w:val="nl-BE"/>
        </w:rPr>
        <w:t>niveau’s</w:t>
      </w:r>
      <w:proofErr w:type="spellEnd"/>
      <w:r w:rsidRPr="00E83F8C">
        <w:rPr>
          <w:lang w:val="nl-BE"/>
        </w:rPr>
        <w:t>.</w:t>
      </w:r>
    </w:p>
    <w:p w14:paraId="4815AE92" w14:textId="07FA728A" w:rsidR="00E83F8C" w:rsidRDefault="00E83F8C" w:rsidP="00E83F8C">
      <w:pPr>
        <w:rPr>
          <w:lang w:val="nl-BE"/>
        </w:rPr>
      </w:pPr>
      <w:r w:rsidRPr="00E83F8C">
        <w:rPr>
          <w:b/>
          <w:bCs/>
          <w:lang w:val="nl-BE"/>
        </w:rPr>
        <w:t>Delegeren</w:t>
      </w:r>
      <w:r w:rsidRPr="00E83F8C">
        <w:rPr>
          <w:lang w:val="nl-BE"/>
        </w:rPr>
        <w:t xml:space="preserve"> is het overdragen van taken, bevoegdheden en verantwoordelijkheden aan een lager hiërarchisch niveau.</w:t>
      </w:r>
    </w:p>
    <w:p w14:paraId="2E08DD98" w14:textId="51B1E103" w:rsidR="00E83F8C" w:rsidRDefault="00E83F8C" w:rsidP="00E83F8C">
      <w:pPr>
        <w:rPr>
          <w:lang w:val="nl-BE"/>
        </w:rPr>
      </w:pPr>
      <w:r w:rsidRPr="00E83F8C">
        <w:rPr>
          <w:b/>
          <w:bCs/>
          <w:lang w:val="nl-BE"/>
        </w:rPr>
        <w:t>Centralisatie</w:t>
      </w:r>
      <w:r w:rsidRPr="00E83F8C">
        <w:rPr>
          <w:lang w:val="nl-BE"/>
        </w:rPr>
        <w:t>: als de beslissingsbevoegdheden in één plaats geconcentreerd zijn, meestal aan de top.</w:t>
      </w:r>
    </w:p>
    <w:p w14:paraId="301211F3" w14:textId="221790B6" w:rsidR="00E83F8C" w:rsidRDefault="00E83F8C" w:rsidP="00E83F8C">
      <w:pPr>
        <w:rPr>
          <w:lang w:val="nl-BE"/>
        </w:rPr>
      </w:pPr>
      <w:r w:rsidRPr="00E83F8C">
        <w:rPr>
          <w:lang w:val="nl-BE"/>
        </w:rPr>
        <w:t xml:space="preserve">Het </w:t>
      </w:r>
      <w:r w:rsidRPr="00E83F8C">
        <w:rPr>
          <w:b/>
          <w:bCs/>
          <w:lang w:val="nl-BE"/>
        </w:rPr>
        <w:t>omspanningsvermogen</w:t>
      </w:r>
      <w:r w:rsidRPr="00E83F8C">
        <w:rPr>
          <w:lang w:val="nl-BE"/>
        </w:rPr>
        <w:t xml:space="preserve"> van de leider is het aantal direct ondergeschikten aan wie een leider effectief leiding </w:t>
      </w:r>
      <w:r w:rsidRPr="00E83F8C">
        <w:rPr>
          <w:i/>
          <w:iCs/>
          <w:sz w:val="32"/>
          <w:szCs w:val="32"/>
          <w:u w:val="single"/>
          <w:lang w:val="nl-BE"/>
        </w:rPr>
        <w:t>kan</w:t>
      </w:r>
      <w:r w:rsidRPr="00E83F8C">
        <w:rPr>
          <w:lang w:val="nl-BE"/>
        </w:rPr>
        <w:t xml:space="preserve"> geven.</w:t>
      </w:r>
    </w:p>
    <w:p w14:paraId="743BAF00" w14:textId="30B5966D" w:rsidR="00E83F8C" w:rsidRDefault="00E83F8C" w:rsidP="00E83F8C">
      <w:pPr>
        <w:rPr>
          <w:lang w:val="nl-BE"/>
        </w:rPr>
      </w:pPr>
      <w:r w:rsidRPr="00E83F8C">
        <w:rPr>
          <w:lang w:val="nl-BE"/>
        </w:rPr>
        <w:t xml:space="preserve">De </w:t>
      </w:r>
      <w:r w:rsidRPr="00E83F8C">
        <w:rPr>
          <w:b/>
          <w:bCs/>
          <w:lang w:val="nl-BE"/>
        </w:rPr>
        <w:t>spanwijdte</w:t>
      </w:r>
      <w:r w:rsidRPr="00E83F8C">
        <w:rPr>
          <w:lang w:val="nl-BE"/>
        </w:rPr>
        <w:t xml:space="preserve"> is het aantal direct ondergeschikten aan wie een leider </w:t>
      </w:r>
      <w:r w:rsidRPr="00E83F8C">
        <w:rPr>
          <w:i/>
          <w:iCs/>
          <w:sz w:val="32"/>
          <w:szCs w:val="32"/>
          <w:u w:val="single"/>
          <w:lang w:val="nl-BE"/>
        </w:rPr>
        <w:t>feitelijk</w:t>
      </w:r>
      <w:r w:rsidRPr="00E83F8C">
        <w:rPr>
          <w:i/>
          <w:iCs/>
          <w:sz w:val="28"/>
          <w:szCs w:val="28"/>
          <w:u w:val="single"/>
          <w:lang w:val="nl-BE"/>
        </w:rPr>
        <w:t xml:space="preserve"> </w:t>
      </w:r>
      <w:r w:rsidRPr="00E83F8C">
        <w:rPr>
          <w:lang w:val="nl-BE"/>
        </w:rPr>
        <w:t>leiding geeft, dus het aantal mensen en/of afdelingen dat direct onder een bepaalde manager valt.</w:t>
      </w:r>
    </w:p>
    <w:p w14:paraId="34C202C5" w14:textId="41589E27" w:rsidR="00E83F8C" w:rsidRDefault="00E83F8C" w:rsidP="00E83F8C">
      <w:pPr>
        <w:rPr>
          <w:lang w:val="nl-BE"/>
        </w:rPr>
      </w:pPr>
      <w:r w:rsidRPr="00E83F8C">
        <w:rPr>
          <w:b/>
          <w:bCs/>
          <w:lang w:val="nl-BE"/>
        </w:rPr>
        <w:t>Platte structuur of hiërarchie</w:t>
      </w:r>
      <w:r w:rsidRPr="00E83F8C">
        <w:rPr>
          <w:lang w:val="nl-BE"/>
        </w:rPr>
        <w:t>: weinig niveaus tussen het topmanagent en de laagste managers</w:t>
      </w:r>
    </w:p>
    <w:p w14:paraId="25801FD6" w14:textId="582930BB" w:rsidR="00380C21" w:rsidRDefault="00E83F8C" w:rsidP="00E83F8C">
      <w:pPr>
        <w:rPr>
          <w:lang w:val="nl-BE"/>
        </w:rPr>
      </w:pPr>
      <w:r w:rsidRPr="00E83F8C">
        <w:rPr>
          <w:b/>
          <w:bCs/>
          <w:lang w:val="nl-BE"/>
        </w:rPr>
        <w:t>Steile structuur</w:t>
      </w:r>
      <w:r w:rsidRPr="00E83F8C">
        <w:rPr>
          <w:lang w:val="nl-BE"/>
        </w:rPr>
        <w:t>: veel niveaus tussen de hoogste en laagste managers</w:t>
      </w:r>
    </w:p>
    <w:p w14:paraId="527E73B1" w14:textId="7B1ACE24" w:rsidR="00E83F8C" w:rsidRDefault="00380C21" w:rsidP="00E83F8C">
      <w:pPr>
        <w:rPr>
          <w:lang w:val="nl-BE"/>
        </w:rPr>
      </w:pPr>
      <w:r>
        <w:rPr>
          <w:lang w:val="nl-BE"/>
        </w:rPr>
        <w:br w:type="page"/>
      </w:r>
    </w:p>
    <w:p w14:paraId="3309A9BC" w14:textId="77777777" w:rsidR="00E83F8C" w:rsidRDefault="00E83F8C" w:rsidP="00E83F8C">
      <w:pPr>
        <w:rPr>
          <w:lang w:val="nl-BE"/>
        </w:rPr>
      </w:pPr>
      <w:r w:rsidRPr="00E83F8C">
        <w:rPr>
          <w:b/>
          <w:bCs/>
          <w:lang w:val="nl-BE"/>
        </w:rPr>
        <w:lastRenderedPageBreak/>
        <w:t>Horizontale differentiatie:</w:t>
      </w:r>
      <w:r w:rsidRPr="00E83F8C">
        <w:rPr>
          <w:lang w:val="nl-BE"/>
        </w:rPr>
        <w:t xml:space="preserve"> het verdelen van taken op éénzelfde niveau. Vier mogelijke indelingen omvatten de indeling naar </w:t>
      </w:r>
    </w:p>
    <w:p w14:paraId="7F0FAFD8" w14:textId="77777777" w:rsidR="00E83F8C" w:rsidRDefault="00E83F8C" w:rsidP="00E83F8C">
      <w:pPr>
        <w:pStyle w:val="Lijstalinea"/>
        <w:numPr>
          <w:ilvl w:val="0"/>
          <w:numId w:val="3"/>
        </w:numPr>
        <w:rPr>
          <w:lang w:val="nl-BE"/>
        </w:rPr>
      </w:pPr>
      <w:r w:rsidRPr="00E83F8C">
        <w:rPr>
          <w:lang w:val="nl-BE"/>
        </w:rPr>
        <w:t xml:space="preserve">functie </w:t>
      </w:r>
    </w:p>
    <w:p w14:paraId="6906B8F2" w14:textId="77777777" w:rsidR="00E83F8C" w:rsidRDefault="00E83F8C" w:rsidP="00E83F8C">
      <w:pPr>
        <w:pStyle w:val="Lijstalinea"/>
        <w:numPr>
          <w:ilvl w:val="0"/>
          <w:numId w:val="3"/>
        </w:numPr>
        <w:rPr>
          <w:lang w:val="nl-BE"/>
        </w:rPr>
      </w:pPr>
      <w:r w:rsidRPr="00E83F8C">
        <w:rPr>
          <w:lang w:val="nl-BE"/>
        </w:rPr>
        <w:t xml:space="preserve">product </w:t>
      </w:r>
    </w:p>
    <w:p w14:paraId="1054E4AB" w14:textId="77777777" w:rsidR="00E83F8C" w:rsidRDefault="00E83F8C" w:rsidP="00E83F8C">
      <w:pPr>
        <w:pStyle w:val="Lijstalinea"/>
        <w:numPr>
          <w:ilvl w:val="0"/>
          <w:numId w:val="3"/>
        </w:numPr>
        <w:rPr>
          <w:lang w:val="nl-BE"/>
        </w:rPr>
      </w:pPr>
      <w:r w:rsidRPr="00E83F8C">
        <w:rPr>
          <w:lang w:val="nl-BE"/>
        </w:rPr>
        <w:t xml:space="preserve">geografisch gebied </w:t>
      </w:r>
    </w:p>
    <w:p w14:paraId="183A149F" w14:textId="5D88A3B3" w:rsidR="00E83F8C" w:rsidRDefault="00E83F8C" w:rsidP="00E83F8C">
      <w:pPr>
        <w:pStyle w:val="Lijstalinea"/>
        <w:numPr>
          <w:ilvl w:val="0"/>
          <w:numId w:val="3"/>
        </w:numPr>
        <w:rPr>
          <w:lang w:val="nl-BE"/>
        </w:rPr>
      </w:pPr>
      <w:r w:rsidRPr="00E83F8C">
        <w:rPr>
          <w:lang w:val="nl-BE"/>
        </w:rPr>
        <w:t>markt.</w:t>
      </w:r>
    </w:p>
    <w:p w14:paraId="5DFCF267" w14:textId="0CF5D456" w:rsidR="00E83F8C" w:rsidRPr="00380C21" w:rsidRDefault="00380C21" w:rsidP="00E83F8C">
      <w:pPr>
        <w:rPr>
          <w:rStyle w:val="Intensieveverwijzing"/>
          <w:lang w:val="nl-BE"/>
        </w:rPr>
      </w:pPr>
      <w:r w:rsidRPr="00380C21">
        <w:rPr>
          <w:rStyle w:val="Intensieveverwijzing"/>
          <w:lang w:val="nl-BE"/>
        </w:rPr>
        <w:t>F-indeling</w:t>
      </w:r>
      <w:r>
        <w:rPr>
          <w:rStyle w:val="Intensieveverwijzing"/>
          <w:lang w:val="nl-BE"/>
        </w:rPr>
        <w:t xml:space="preserve">: </w:t>
      </w:r>
      <w:r w:rsidRPr="00380C21">
        <w:rPr>
          <w:lang w:val="nl-BE"/>
        </w:rPr>
        <w:t>gelijksoortige activiteiten worden bij elkaar gevoegd.</w:t>
      </w:r>
    </w:p>
    <w:p w14:paraId="0F3ECEE6" w14:textId="77777777" w:rsidR="00380C21" w:rsidRDefault="00E83F8C" w:rsidP="00380C21">
      <w:pPr>
        <w:pStyle w:val="Lijstalinea"/>
        <w:numPr>
          <w:ilvl w:val="0"/>
          <w:numId w:val="4"/>
        </w:numPr>
        <w:rPr>
          <w:lang w:val="nl-BE"/>
        </w:rPr>
      </w:pPr>
      <w:r w:rsidRPr="00380C21">
        <w:rPr>
          <w:lang w:val="nl-BE"/>
        </w:rPr>
        <w:t xml:space="preserve">Voordelen </w:t>
      </w:r>
    </w:p>
    <w:p w14:paraId="2840F33B" w14:textId="77777777" w:rsidR="00380C21" w:rsidRDefault="00E83F8C" w:rsidP="00380C21">
      <w:pPr>
        <w:pStyle w:val="Lijstalinea"/>
        <w:numPr>
          <w:ilvl w:val="1"/>
          <w:numId w:val="4"/>
        </w:numPr>
        <w:rPr>
          <w:lang w:val="nl-BE"/>
        </w:rPr>
      </w:pPr>
      <w:r w:rsidRPr="00380C21">
        <w:rPr>
          <w:lang w:val="nl-BE"/>
        </w:rPr>
        <w:t xml:space="preserve">Hoge bezettingsgraad van mensen en machines; </w:t>
      </w:r>
    </w:p>
    <w:p w14:paraId="5DBB8A92" w14:textId="77777777" w:rsidR="00380C21" w:rsidRDefault="00E83F8C" w:rsidP="00380C21">
      <w:pPr>
        <w:pStyle w:val="Lijstalinea"/>
        <w:numPr>
          <w:ilvl w:val="1"/>
          <w:numId w:val="4"/>
        </w:numPr>
        <w:rPr>
          <w:lang w:val="nl-BE"/>
        </w:rPr>
      </w:pPr>
      <w:r w:rsidRPr="00380C21">
        <w:rPr>
          <w:lang w:val="nl-BE"/>
        </w:rPr>
        <w:t xml:space="preserve">Het bereiken van grote vaardigheid en routine; </w:t>
      </w:r>
    </w:p>
    <w:p w14:paraId="3C80D97D" w14:textId="77777777" w:rsidR="00380C21" w:rsidRDefault="00E83F8C" w:rsidP="00380C21">
      <w:pPr>
        <w:pStyle w:val="Lijstalinea"/>
        <w:numPr>
          <w:ilvl w:val="1"/>
          <w:numId w:val="4"/>
        </w:numPr>
        <w:rPr>
          <w:lang w:val="nl-BE"/>
        </w:rPr>
      </w:pPr>
      <w:r w:rsidRPr="00380C21">
        <w:rPr>
          <w:lang w:val="nl-BE"/>
        </w:rPr>
        <w:t xml:space="preserve">Mechanisering en aanschaf van gespecialiseerde hulpapparatuur; </w:t>
      </w:r>
    </w:p>
    <w:p w14:paraId="5C339E39" w14:textId="77777777" w:rsidR="00380C21" w:rsidRDefault="00E83F8C" w:rsidP="00380C21">
      <w:pPr>
        <w:pStyle w:val="Lijstalinea"/>
        <w:numPr>
          <w:ilvl w:val="1"/>
          <w:numId w:val="4"/>
        </w:numPr>
        <w:rPr>
          <w:lang w:val="nl-BE"/>
        </w:rPr>
      </w:pPr>
      <w:r w:rsidRPr="00380C21">
        <w:rPr>
          <w:lang w:val="nl-BE"/>
        </w:rPr>
        <w:t xml:space="preserve">Het bereiken van hoge deskundigheid en kennis op deelbewerkingen </w:t>
      </w:r>
    </w:p>
    <w:p w14:paraId="6349E15E" w14:textId="77777777" w:rsidR="00380C21" w:rsidRDefault="00E83F8C" w:rsidP="00380C21">
      <w:pPr>
        <w:pStyle w:val="Lijstalinea"/>
        <w:numPr>
          <w:ilvl w:val="1"/>
          <w:numId w:val="4"/>
        </w:numPr>
        <w:rPr>
          <w:lang w:val="nl-BE"/>
        </w:rPr>
      </w:pPr>
      <w:r w:rsidRPr="00380C21">
        <w:rPr>
          <w:lang w:val="nl-BE"/>
        </w:rPr>
        <w:t xml:space="preserve">Gelijkheid in werkhouding en taal (vakjargon); </w:t>
      </w:r>
    </w:p>
    <w:p w14:paraId="6C27EAAE" w14:textId="77777777" w:rsidR="00380C21" w:rsidRDefault="00E83F8C" w:rsidP="00380C21">
      <w:pPr>
        <w:pStyle w:val="Lijstalinea"/>
        <w:numPr>
          <w:ilvl w:val="0"/>
          <w:numId w:val="4"/>
        </w:numPr>
        <w:rPr>
          <w:lang w:val="nl-BE"/>
        </w:rPr>
      </w:pPr>
      <w:r w:rsidRPr="00380C21">
        <w:rPr>
          <w:lang w:val="nl-BE"/>
        </w:rPr>
        <w:t xml:space="preserve">Nadelen </w:t>
      </w:r>
    </w:p>
    <w:p w14:paraId="0CE99F6A" w14:textId="77777777" w:rsidR="00380C21" w:rsidRDefault="00E83F8C" w:rsidP="00380C21">
      <w:pPr>
        <w:pStyle w:val="Lijstalinea"/>
        <w:numPr>
          <w:ilvl w:val="1"/>
          <w:numId w:val="4"/>
        </w:numPr>
        <w:rPr>
          <w:lang w:val="nl-BE"/>
        </w:rPr>
      </w:pPr>
      <w:r w:rsidRPr="00380C21">
        <w:rPr>
          <w:lang w:val="nl-BE"/>
        </w:rPr>
        <w:t xml:space="preserve">Eentonigheid, eenvormigheid en eenzijdigheid; </w:t>
      </w:r>
    </w:p>
    <w:p w14:paraId="2E5ABAE2" w14:textId="77777777" w:rsidR="00380C21" w:rsidRDefault="00E83F8C" w:rsidP="00380C21">
      <w:pPr>
        <w:pStyle w:val="Lijstalinea"/>
        <w:numPr>
          <w:ilvl w:val="1"/>
          <w:numId w:val="4"/>
        </w:numPr>
        <w:rPr>
          <w:lang w:val="nl-BE"/>
        </w:rPr>
      </w:pPr>
      <w:r w:rsidRPr="00380C21">
        <w:rPr>
          <w:lang w:val="nl-BE"/>
        </w:rPr>
        <w:t xml:space="preserve">Geringe flexibiliteit, die ontstaat door het zich toeleggen op een of slechts enkele bewerkingen </w:t>
      </w:r>
    </w:p>
    <w:p w14:paraId="62A80A84" w14:textId="69C04479" w:rsidR="00E83F8C" w:rsidRDefault="00E83F8C" w:rsidP="00380C21">
      <w:pPr>
        <w:pStyle w:val="Lijstalinea"/>
        <w:numPr>
          <w:ilvl w:val="1"/>
          <w:numId w:val="4"/>
        </w:numPr>
        <w:rPr>
          <w:lang w:val="nl-BE"/>
        </w:rPr>
      </w:pPr>
      <w:r w:rsidRPr="00380C21">
        <w:rPr>
          <w:lang w:val="nl-BE"/>
        </w:rPr>
        <w:t>Coördinatieproblemen, die ontstaan door doorbreking van de natuurlijke samenhang tussen de opeenvolgende bewerkingen.</w:t>
      </w:r>
    </w:p>
    <w:p w14:paraId="1334F7E6" w14:textId="31D4FCFF" w:rsidR="00380C21" w:rsidRPr="00380C21" w:rsidRDefault="00380C21" w:rsidP="00380C21">
      <w:pPr>
        <w:rPr>
          <w:rStyle w:val="Intensieveverwijzing"/>
          <w:lang w:val="nl-BE"/>
        </w:rPr>
      </w:pPr>
      <w:r w:rsidRPr="00380C21">
        <w:rPr>
          <w:rStyle w:val="Intensieveverwijzing"/>
          <w:lang w:val="nl-BE"/>
        </w:rPr>
        <w:t>P-indeling:</w:t>
      </w:r>
      <w:r w:rsidRPr="00380C21">
        <w:rPr>
          <w:lang w:val="nl-BE"/>
        </w:rPr>
        <w:t xml:space="preserve"> de aan de productie van een bepaald product/dienst verbonden werkzaamheden worden bijeengevoegd</w:t>
      </w:r>
    </w:p>
    <w:p w14:paraId="40A5CF6C" w14:textId="77777777" w:rsidR="00380C21" w:rsidRPr="00380C21" w:rsidRDefault="00380C21" w:rsidP="00380C21">
      <w:pPr>
        <w:pStyle w:val="Lijstalinea"/>
        <w:numPr>
          <w:ilvl w:val="0"/>
          <w:numId w:val="6"/>
        </w:numPr>
        <w:rPr>
          <w:b/>
          <w:bCs/>
          <w:smallCaps/>
          <w:color w:val="4472C4" w:themeColor="accent1"/>
          <w:spacing w:val="5"/>
          <w:lang w:val="nl-BE"/>
        </w:rPr>
      </w:pPr>
      <w:r w:rsidRPr="00380C21">
        <w:rPr>
          <w:lang w:val="nl-BE"/>
        </w:rPr>
        <w:t xml:space="preserve">Voordelen </w:t>
      </w:r>
    </w:p>
    <w:p w14:paraId="2E754113" w14:textId="77777777" w:rsidR="00380C21" w:rsidRPr="00380C21" w:rsidRDefault="00380C21" w:rsidP="00380C21">
      <w:pPr>
        <w:pStyle w:val="Lijstalinea"/>
        <w:numPr>
          <w:ilvl w:val="1"/>
          <w:numId w:val="6"/>
        </w:numPr>
        <w:rPr>
          <w:b/>
          <w:bCs/>
          <w:smallCaps/>
          <w:color w:val="4472C4" w:themeColor="accent1"/>
          <w:spacing w:val="5"/>
          <w:lang w:val="nl-BE"/>
        </w:rPr>
      </w:pPr>
      <w:r w:rsidRPr="00380C21">
        <w:rPr>
          <w:lang w:val="nl-BE"/>
        </w:rPr>
        <w:t xml:space="preserve">Snelle doorstroming van producten door productlijnopstelling van machines en mensen; </w:t>
      </w:r>
    </w:p>
    <w:p w14:paraId="35157CB5" w14:textId="77777777" w:rsidR="00380C21" w:rsidRPr="00380C21" w:rsidRDefault="00380C21" w:rsidP="00380C21">
      <w:pPr>
        <w:pStyle w:val="Lijstalinea"/>
        <w:numPr>
          <w:ilvl w:val="1"/>
          <w:numId w:val="6"/>
        </w:numPr>
        <w:rPr>
          <w:b/>
          <w:bCs/>
          <w:smallCaps/>
          <w:color w:val="4472C4" w:themeColor="accent1"/>
          <w:spacing w:val="5"/>
          <w:lang w:val="nl-BE"/>
        </w:rPr>
      </w:pPr>
      <w:r w:rsidRPr="00380C21">
        <w:rPr>
          <w:lang w:val="nl-BE"/>
        </w:rPr>
        <w:t xml:space="preserve">Snelle probleemoplossing door ingebouwde directe coördinatie in de groep IT-organisatie Pagina 6 - meer algemeen en dus minder specialistisch georiënteerd personeel; </w:t>
      </w:r>
    </w:p>
    <w:p w14:paraId="2EA05BB3" w14:textId="77777777" w:rsidR="00380C21" w:rsidRPr="00380C21" w:rsidRDefault="00380C21" w:rsidP="00380C21">
      <w:pPr>
        <w:pStyle w:val="Lijstalinea"/>
        <w:numPr>
          <w:ilvl w:val="1"/>
          <w:numId w:val="6"/>
        </w:numPr>
        <w:rPr>
          <w:b/>
          <w:bCs/>
          <w:smallCaps/>
          <w:color w:val="4472C4" w:themeColor="accent1"/>
          <w:spacing w:val="5"/>
          <w:lang w:val="nl-BE"/>
        </w:rPr>
      </w:pPr>
      <w:r w:rsidRPr="00380C21">
        <w:rPr>
          <w:lang w:val="nl-BE"/>
        </w:rPr>
        <w:t xml:space="preserve">minder gevaar voor eentonigheid in het werk; </w:t>
      </w:r>
    </w:p>
    <w:p w14:paraId="367ABF7D" w14:textId="5E387557" w:rsidR="00380C21" w:rsidRDefault="00380C21" w:rsidP="00380C21">
      <w:pPr>
        <w:pStyle w:val="Lijstalinea"/>
        <w:numPr>
          <w:ilvl w:val="1"/>
          <w:numId w:val="6"/>
        </w:numPr>
        <w:rPr>
          <w:lang w:val="nl-BE"/>
        </w:rPr>
      </w:pPr>
      <w:r w:rsidRPr="00380C21">
        <w:rPr>
          <w:lang w:val="nl-BE"/>
        </w:rPr>
        <w:t xml:space="preserve">korte communicatielijnen. </w:t>
      </w:r>
    </w:p>
    <w:p w14:paraId="150AE679" w14:textId="69F1BAC8" w:rsidR="00380C21" w:rsidRPr="00380C21" w:rsidRDefault="00380C21" w:rsidP="00380C21">
      <w:pPr>
        <w:rPr>
          <w:lang w:val="nl-BE"/>
        </w:rPr>
      </w:pPr>
      <w:r>
        <w:rPr>
          <w:lang w:val="nl-BE"/>
        </w:rPr>
        <w:br w:type="page"/>
      </w:r>
    </w:p>
    <w:p w14:paraId="269C58F7" w14:textId="28090F8A" w:rsidR="00380C21" w:rsidRPr="00380C21" w:rsidRDefault="00380C21" w:rsidP="00380C21">
      <w:pPr>
        <w:pStyle w:val="Lijstalinea"/>
        <w:numPr>
          <w:ilvl w:val="0"/>
          <w:numId w:val="6"/>
        </w:numPr>
        <w:rPr>
          <w:b/>
          <w:bCs/>
          <w:smallCaps/>
          <w:color w:val="4472C4" w:themeColor="accent1"/>
          <w:spacing w:val="5"/>
          <w:lang w:val="nl-BE"/>
        </w:rPr>
      </w:pPr>
      <w:r w:rsidRPr="00380C21">
        <w:rPr>
          <w:lang w:val="nl-BE"/>
        </w:rPr>
        <w:lastRenderedPageBreak/>
        <w:t xml:space="preserve">Nadelen </w:t>
      </w:r>
    </w:p>
    <w:p w14:paraId="372D7835" w14:textId="77777777" w:rsidR="00380C21" w:rsidRPr="00380C21" w:rsidRDefault="00380C21" w:rsidP="00380C21">
      <w:pPr>
        <w:pStyle w:val="Lijstalinea"/>
        <w:numPr>
          <w:ilvl w:val="1"/>
          <w:numId w:val="6"/>
        </w:numPr>
        <w:rPr>
          <w:b/>
          <w:bCs/>
          <w:smallCaps/>
          <w:color w:val="4472C4" w:themeColor="accent1"/>
          <w:spacing w:val="5"/>
          <w:lang w:val="nl-BE"/>
        </w:rPr>
      </w:pPr>
      <w:r w:rsidRPr="00380C21">
        <w:rPr>
          <w:lang w:val="nl-BE"/>
        </w:rPr>
        <w:t xml:space="preserve">Hogere kosten, die ontstaan door meer benodigde middelen </w:t>
      </w:r>
    </w:p>
    <w:p w14:paraId="33247A91" w14:textId="666963EA" w:rsidR="00380C21" w:rsidRPr="00380C21" w:rsidRDefault="00380C21" w:rsidP="00380C21">
      <w:pPr>
        <w:pStyle w:val="Lijstalinea"/>
        <w:numPr>
          <w:ilvl w:val="1"/>
          <w:numId w:val="6"/>
        </w:numPr>
        <w:rPr>
          <w:b/>
          <w:bCs/>
          <w:smallCaps/>
          <w:color w:val="4472C4" w:themeColor="accent1"/>
          <w:spacing w:val="5"/>
          <w:lang w:val="nl-BE"/>
        </w:rPr>
      </w:pPr>
      <w:r w:rsidRPr="00380C21">
        <w:rPr>
          <w:lang w:val="nl-BE"/>
        </w:rPr>
        <w:t>Lagere graad van functionele deskundigheid</w:t>
      </w:r>
    </w:p>
    <w:p w14:paraId="3890C156" w14:textId="76F4DB66" w:rsidR="00380C21" w:rsidRPr="00380C21" w:rsidRDefault="00380C21" w:rsidP="00380C21">
      <w:pPr>
        <w:rPr>
          <w:rStyle w:val="Intensieveverwijzing"/>
          <w:lang w:val="nl-BE"/>
        </w:rPr>
      </w:pPr>
      <w:r>
        <w:rPr>
          <w:rStyle w:val="Intensieveverwijzing"/>
          <w:lang w:val="nl-BE"/>
        </w:rPr>
        <w:t xml:space="preserve">G-indeling: </w:t>
      </w:r>
      <w:r w:rsidRPr="00380C21">
        <w:rPr>
          <w:lang w:val="nl-BE"/>
        </w:rPr>
        <w:t>de werkzaamheden die op dezelfde geografische plaats worden uitgevoerd, worden in één organisatorische eenheid bijeengevoegd.</w:t>
      </w:r>
    </w:p>
    <w:p w14:paraId="6C8DAF2D" w14:textId="77777777" w:rsidR="00380C21" w:rsidRPr="00380C21" w:rsidRDefault="00380C21" w:rsidP="00380C21">
      <w:pPr>
        <w:pStyle w:val="Lijstalinea"/>
        <w:numPr>
          <w:ilvl w:val="0"/>
          <w:numId w:val="6"/>
        </w:numPr>
        <w:rPr>
          <w:b/>
          <w:bCs/>
          <w:smallCaps/>
          <w:color w:val="4472C4" w:themeColor="accent1"/>
          <w:spacing w:val="5"/>
          <w:lang w:val="nl-BE"/>
        </w:rPr>
      </w:pPr>
      <w:r w:rsidRPr="00380C21">
        <w:rPr>
          <w:lang w:val="nl-BE"/>
        </w:rPr>
        <w:t xml:space="preserve">Voordelen </w:t>
      </w:r>
    </w:p>
    <w:p w14:paraId="6983CE7F" w14:textId="77777777" w:rsidR="00380C21" w:rsidRPr="00380C21" w:rsidRDefault="00380C21" w:rsidP="00380C21">
      <w:pPr>
        <w:pStyle w:val="Lijstalinea"/>
        <w:numPr>
          <w:ilvl w:val="1"/>
          <w:numId w:val="6"/>
        </w:numPr>
        <w:rPr>
          <w:b/>
          <w:bCs/>
          <w:smallCaps/>
          <w:color w:val="4472C4" w:themeColor="accent1"/>
          <w:spacing w:val="5"/>
          <w:lang w:val="nl-BE"/>
        </w:rPr>
      </w:pPr>
      <w:r w:rsidRPr="00380C21">
        <w:rPr>
          <w:lang w:val="nl-BE"/>
        </w:rPr>
        <w:t xml:space="preserve">lokale omstandigheden kunnen op de juiste wijze in beleidsbepaling en besluitvorming tot uiting gebracht worden; </w:t>
      </w:r>
    </w:p>
    <w:p w14:paraId="7E2BCB63" w14:textId="77777777" w:rsidR="00380C21" w:rsidRPr="00380C21" w:rsidRDefault="00380C21" w:rsidP="00380C21">
      <w:pPr>
        <w:pStyle w:val="Lijstalinea"/>
        <w:numPr>
          <w:ilvl w:val="1"/>
          <w:numId w:val="6"/>
        </w:numPr>
        <w:rPr>
          <w:b/>
          <w:bCs/>
          <w:smallCaps/>
          <w:color w:val="4472C4" w:themeColor="accent1"/>
          <w:spacing w:val="5"/>
          <w:lang w:val="nl-BE"/>
        </w:rPr>
      </w:pPr>
      <w:r w:rsidRPr="00380C21">
        <w:rPr>
          <w:lang w:val="nl-BE"/>
        </w:rPr>
        <w:t xml:space="preserve">lokale coördinatie is beter gewaarborgd; </w:t>
      </w:r>
    </w:p>
    <w:p w14:paraId="6F0E580A" w14:textId="77777777" w:rsidR="00380C21" w:rsidRPr="00380C21" w:rsidRDefault="00380C21" w:rsidP="00380C21">
      <w:pPr>
        <w:pStyle w:val="Lijstalinea"/>
        <w:numPr>
          <w:ilvl w:val="1"/>
          <w:numId w:val="6"/>
        </w:numPr>
        <w:rPr>
          <w:b/>
          <w:bCs/>
          <w:smallCaps/>
          <w:color w:val="4472C4" w:themeColor="accent1"/>
          <w:spacing w:val="5"/>
          <w:lang w:val="nl-BE"/>
        </w:rPr>
      </w:pPr>
      <w:r w:rsidRPr="00380C21">
        <w:rPr>
          <w:lang w:val="nl-BE"/>
        </w:rPr>
        <w:t xml:space="preserve">uitoefenen van lokale zelfstandigheid in het management is een goede vorming voor toekomstige hogere managers; </w:t>
      </w:r>
    </w:p>
    <w:p w14:paraId="729EB7C2" w14:textId="77777777" w:rsidR="00380C21" w:rsidRPr="00380C21" w:rsidRDefault="00380C21" w:rsidP="00380C21">
      <w:pPr>
        <w:pStyle w:val="Lijstalinea"/>
        <w:numPr>
          <w:ilvl w:val="1"/>
          <w:numId w:val="6"/>
        </w:numPr>
        <w:rPr>
          <w:b/>
          <w:bCs/>
          <w:smallCaps/>
          <w:color w:val="4472C4" w:themeColor="accent1"/>
          <w:spacing w:val="5"/>
          <w:lang w:val="nl-BE"/>
        </w:rPr>
      </w:pPr>
      <w:r w:rsidRPr="00380C21">
        <w:rPr>
          <w:lang w:val="nl-BE"/>
        </w:rPr>
        <w:t xml:space="preserve">korte communicatielijnen. </w:t>
      </w:r>
    </w:p>
    <w:p w14:paraId="558A3CE2" w14:textId="77777777" w:rsidR="00380C21" w:rsidRPr="00380C21" w:rsidRDefault="00380C21" w:rsidP="00380C21">
      <w:pPr>
        <w:pStyle w:val="Lijstalinea"/>
        <w:numPr>
          <w:ilvl w:val="0"/>
          <w:numId w:val="6"/>
        </w:numPr>
        <w:rPr>
          <w:b/>
          <w:bCs/>
          <w:smallCaps/>
          <w:color w:val="4472C4" w:themeColor="accent1"/>
          <w:spacing w:val="5"/>
          <w:lang w:val="nl-BE"/>
        </w:rPr>
      </w:pPr>
      <w:r w:rsidRPr="00380C21">
        <w:rPr>
          <w:lang w:val="nl-BE"/>
        </w:rPr>
        <w:t xml:space="preserve">Nadelen </w:t>
      </w:r>
    </w:p>
    <w:p w14:paraId="571BE922" w14:textId="77777777" w:rsidR="00380C21" w:rsidRPr="00380C21" w:rsidRDefault="00380C21" w:rsidP="00380C21">
      <w:pPr>
        <w:pStyle w:val="Lijstalinea"/>
        <w:numPr>
          <w:ilvl w:val="1"/>
          <w:numId w:val="6"/>
        </w:numPr>
        <w:rPr>
          <w:b/>
          <w:bCs/>
          <w:smallCaps/>
          <w:color w:val="4472C4" w:themeColor="accent1"/>
          <w:spacing w:val="5"/>
          <w:lang w:val="nl-BE"/>
        </w:rPr>
      </w:pPr>
      <w:r w:rsidRPr="00380C21">
        <w:rPr>
          <w:lang w:val="nl-BE"/>
        </w:rPr>
        <w:t xml:space="preserve">Hogere kosten, die ontstaan door meer benodigde middelen (functies worden dubbel uitgevoerd) </w:t>
      </w:r>
    </w:p>
    <w:p w14:paraId="7F2573A1" w14:textId="77777777" w:rsidR="00380C21" w:rsidRPr="00380C21" w:rsidRDefault="00380C21" w:rsidP="00380C21">
      <w:pPr>
        <w:pStyle w:val="Lijstalinea"/>
        <w:numPr>
          <w:ilvl w:val="1"/>
          <w:numId w:val="6"/>
        </w:numPr>
        <w:rPr>
          <w:b/>
          <w:bCs/>
          <w:smallCaps/>
          <w:color w:val="4472C4" w:themeColor="accent1"/>
          <w:spacing w:val="5"/>
          <w:lang w:val="nl-BE"/>
        </w:rPr>
      </w:pPr>
      <w:r w:rsidRPr="00380C21">
        <w:rPr>
          <w:lang w:val="nl-BE"/>
        </w:rPr>
        <w:t xml:space="preserve">afdelingen profiteren niet van elkaars kennis en voorzieningen </w:t>
      </w:r>
    </w:p>
    <w:p w14:paraId="6CEB32A8" w14:textId="5AD1EAE9" w:rsidR="00380C21" w:rsidRPr="00380C21" w:rsidRDefault="00380C21" w:rsidP="00380C21">
      <w:pPr>
        <w:pStyle w:val="Lijstalinea"/>
        <w:numPr>
          <w:ilvl w:val="1"/>
          <w:numId w:val="6"/>
        </w:numPr>
        <w:rPr>
          <w:b/>
          <w:bCs/>
          <w:smallCaps/>
          <w:color w:val="4472C4" w:themeColor="accent1"/>
          <w:spacing w:val="5"/>
          <w:lang w:val="nl-BE"/>
        </w:rPr>
      </w:pPr>
      <w:r w:rsidRPr="00380C21">
        <w:rPr>
          <w:lang w:val="nl-BE"/>
        </w:rPr>
        <w:t>de verschillende afdelingen kunnen moeilijk gecoördineerd worden.</w:t>
      </w:r>
    </w:p>
    <w:p w14:paraId="422DDD90" w14:textId="3DB35868" w:rsidR="00380C21" w:rsidRPr="00380C21" w:rsidRDefault="00380C21" w:rsidP="00380C21">
      <w:pPr>
        <w:rPr>
          <w:rStyle w:val="Intensieveverwijzing"/>
          <w:lang w:val="nl-BE"/>
        </w:rPr>
      </w:pPr>
      <w:r>
        <w:rPr>
          <w:rStyle w:val="Intensieveverwijzing"/>
          <w:lang w:val="nl-BE"/>
        </w:rPr>
        <w:t xml:space="preserve">M-indeling: </w:t>
      </w:r>
      <w:r w:rsidRPr="00380C21">
        <w:rPr>
          <w:lang w:val="nl-BE"/>
        </w:rPr>
        <w:t>de werkzaamheden gericht op een bepaalde markt worden in één orgaan gebundeld.</w:t>
      </w:r>
    </w:p>
    <w:p w14:paraId="3A3500B3" w14:textId="77777777" w:rsidR="00380C21" w:rsidRPr="00380C21" w:rsidRDefault="00380C21" w:rsidP="00380C21">
      <w:pPr>
        <w:pStyle w:val="Lijstalinea"/>
        <w:numPr>
          <w:ilvl w:val="0"/>
          <w:numId w:val="9"/>
        </w:numPr>
        <w:rPr>
          <w:b/>
          <w:bCs/>
          <w:smallCaps/>
          <w:color w:val="4472C4" w:themeColor="accent1"/>
          <w:spacing w:val="5"/>
          <w:lang w:val="nl-BE"/>
        </w:rPr>
      </w:pPr>
      <w:r w:rsidRPr="00380C21">
        <w:rPr>
          <w:lang w:val="nl-BE"/>
        </w:rPr>
        <w:t xml:space="preserve">Voordelen </w:t>
      </w:r>
    </w:p>
    <w:p w14:paraId="372F4D94" w14:textId="77777777" w:rsidR="00380C21" w:rsidRPr="00380C21" w:rsidRDefault="00380C21" w:rsidP="00380C21">
      <w:pPr>
        <w:pStyle w:val="Lijstalinea"/>
        <w:numPr>
          <w:ilvl w:val="1"/>
          <w:numId w:val="9"/>
        </w:numPr>
        <w:rPr>
          <w:b/>
          <w:bCs/>
          <w:smallCaps/>
          <w:color w:val="4472C4" w:themeColor="accent1"/>
          <w:spacing w:val="5"/>
          <w:lang w:val="nl-BE"/>
        </w:rPr>
      </w:pPr>
      <w:r w:rsidRPr="00380C21">
        <w:rPr>
          <w:lang w:val="nl-BE"/>
        </w:rPr>
        <w:t xml:space="preserve">lokale omstandigheden kunnen op de juiste wijze in beleidsbepaling en besluitvorming tot uiting gebracht worden; </w:t>
      </w:r>
    </w:p>
    <w:p w14:paraId="2532A1EE" w14:textId="77777777" w:rsidR="00380C21" w:rsidRPr="00380C21" w:rsidRDefault="00380C21" w:rsidP="00380C21">
      <w:pPr>
        <w:pStyle w:val="Lijstalinea"/>
        <w:numPr>
          <w:ilvl w:val="1"/>
          <w:numId w:val="9"/>
        </w:numPr>
        <w:rPr>
          <w:b/>
          <w:bCs/>
          <w:smallCaps/>
          <w:color w:val="4472C4" w:themeColor="accent1"/>
          <w:spacing w:val="5"/>
          <w:lang w:val="nl-BE"/>
        </w:rPr>
      </w:pPr>
      <w:r w:rsidRPr="00380C21">
        <w:rPr>
          <w:lang w:val="nl-BE"/>
        </w:rPr>
        <w:t xml:space="preserve">lokale coördinatie is beter gewaarborgd; </w:t>
      </w:r>
    </w:p>
    <w:p w14:paraId="544ACC0A" w14:textId="77777777" w:rsidR="00380C21" w:rsidRPr="00380C21" w:rsidRDefault="00380C21" w:rsidP="00380C21">
      <w:pPr>
        <w:pStyle w:val="Lijstalinea"/>
        <w:numPr>
          <w:ilvl w:val="1"/>
          <w:numId w:val="9"/>
        </w:numPr>
        <w:rPr>
          <w:b/>
          <w:bCs/>
          <w:smallCaps/>
          <w:color w:val="4472C4" w:themeColor="accent1"/>
          <w:spacing w:val="5"/>
          <w:lang w:val="nl-BE"/>
        </w:rPr>
      </w:pPr>
      <w:r w:rsidRPr="00380C21">
        <w:rPr>
          <w:lang w:val="nl-BE"/>
        </w:rPr>
        <w:t xml:space="preserve">uitoefenen van lokale zelfstandigheid in het management is een goede vorming voor toekomstige hogere managers; </w:t>
      </w:r>
    </w:p>
    <w:p w14:paraId="3C5AFC54" w14:textId="77777777" w:rsidR="00380C21" w:rsidRPr="00380C21" w:rsidRDefault="00380C21" w:rsidP="00380C21">
      <w:pPr>
        <w:pStyle w:val="Lijstalinea"/>
        <w:numPr>
          <w:ilvl w:val="1"/>
          <w:numId w:val="9"/>
        </w:numPr>
        <w:rPr>
          <w:b/>
          <w:bCs/>
          <w:smallCaps/>
          <w:color w:val="4472C4" w:themeColor="accent1"/>
          <w:spacing w:val="5"/>
          <w:lang w:val="nl-BE"/>
        </w:rPr>
      </w:pPr>
      <w:r w:rsidRPr="00380C21">
        <w:rPr>
          <w:lang w:val="nl-BE"/>
        </w:rPr>
        <w:t xml:space="preserve">korte communicatielijnen. </w:t>
      </w:r>
    </w:p>
    <w:p w14:paraId="58985F55" w14:textId="77777777" w:rsidR="00380C21" w:rsidRPr="00380C21" w:rsidRDefault="00380C21" w:rsidP="00380C21">
      <w:pPr>
        <w:pStyle w:val="Lijstalinea"/>
        <w:numPr>
          <w:ilvl w:val="0"/>
          <w:numId w:val="9"/>
        </w:numPr>
        <w:rPr>
          <w:b/>
          <w:bCs/>
          <w:smallCaps/>
          <w:color w:val="4472C4" w:themeColor="accent1"/>
          <w:spacing w:val="5"/>
          <w:lang w:val="nl-BE"/>
        </w:rPr>
      </w:pPr>
      <w:r w:rsidRPr="00380C21">
        <w:rPr>
          <w:lang w:val="nl-BE"/>
        </w:rPr>
        <w:t xml:space="preserve">Nadelen </w:t>
      </w:r>
    </w:p>
    <w:p w14:paraId="6A97D7B6" w14:textId="77777777" w:rsidR="00380C21" w:rsidRPr="00380C21" w:rsidRDefault="00380C21" w:rsidP="00380C21">
      <w:pPr>
        <w:pStyle w:val="Lijstalinea"/>
        <w:numPr>
          <w:ilvl w:val="1"/>
          <w:numId w:val="9"/>
        </w:numPr>
        <w:rPr>
          <w:b/>
          <w:bCs/>
          <w:smallCaps/>
          <w:color w:val="4472C4" w:themeColor="accent1"/>
          <w:spacing w:val="5"/>
          <w:lang w:val="nl-BE"/>
        </w:rPr>
      </w:pPr>
      <w:r w:rsidRPr="00380C21">
        <w:rPr>
          <w:lang w:val="nl-BE"/>
        </w:rPr>
        <w:t xml:space="preserve">Hogere kosten, die ontstaan door meer benodigde middelen (functies worden dubbel uitgevoerd) </w:t>
      </w:r>
    </w:p>
    <w:p w14:paraId="7E58D843" w14:textId="77777777" w:rsidR="00380C21" w:rsidRPr="00380C21" w:rsidRDefault="00380C21" w:rsidP="00380C21">
      <w:pPr>
        <w:pStyle w:val="Lijstalinea"/>
        <w:numPr>
          <w:ilvl w:val="1"/>
          <w:numId w:val="9"/>
        </w:numPr>
        <w:rPr>
          <w:b/>
          <w:bCs/>
          <w:smallCaps/>
          <w:color w:val="4472C4" w:themeColor="accent1"/>
          <w:spacing w:val="5"/>
          <w:lang w:val="nl-BE"/>
        </w:rPr>
      </w:pPr>
      <w:r w:rsidRPr="00380C21">
        <w:rPr>
          <w:lang w:val="nl-BE"/>
        </w:rPr>
        <w:t xml:space="preserve">afdelingen profiteren niet van elkaars kennis en voorzieningen </w:t>
      </w:r>
    </w:p>
    <w:p w14:paraId="447295B8" w14:textId="316D8790" w:rsidR="00380C21" w:rsidRPr="00380C21" w:rsidRDefault="00380C21" w:rsidP="00380C21">
      <w:pPr>
        <w:pStyle w:val="Lijstalinea"/>
        <w:numPr>
          <w:ilvl w:val="1"/>
          <w:numId w:val="9"/>
        </w:numPr>
        <w:rPr>
          <w:b/>
          <w:bCs/>
          <w:smallCaps/>
          <w:color w:val="4472C4" w:themeColor="accent1"/>
          <w:spacing w:val="5"/>
          <w:lang w:val="nl-BE"/>
        </w:rPr>
      </w:pPr>
      <w:r w:rsidRPr="00380C21">
        <w:rPr>
          <w:lang w:val="nl-BE"/>
        </w:rPr>
        <w:t>de verschillende afdelingen kunnen moeilijk gecoördineerd worden.</w:t>
      </w:r>
    </w:p>
    <w:p w14:paraId="51F677A7" w14:textId="1B88EC98" w:rsidR="00380C21" w:rsidRDefault="00206CCF" w:rsidP="00380C21">
      <w:pPr>
        <w:rPr>
          <w:lang w:val="nl-BE"/>
        </w:rPr>
      </w:pPr>
      <w:r w:rsidRPr="00206CCF">
        <w:rPr>
          <w:lang w:val="nl-BE"/>
        </w:rPr>
        <w:t xml:space="preserve">Het resultaat van de horizontale en verticale arbeidsverdeling is de </w:t>
      </w:r>
      <w:r w:rsidRPr="00206CCF">
        <w:rPr>
          <w:b/>
          <w:bCs/>
          <w:lang w:val="nl-BE"/>
        </w:rPr>
        <w:t>organisatiestructuur</w:t>
      </w:r>
      <w:r w:rsidRPr="00206CCF">
        <w:rPr>
          <w:lang w:val="nl-BE"/>
        </w:rPr>
        <w:t xml:space="preserve"> van een bedrijf.</w:t>
      </w:r>
    </w:p>
    <w:p w14:paraId="6EE93F29" w14:textId="42D489AE" w:rsidR="00206CCF" w:rsidRDefault="00206CCF" w:rsidP="00380C21">
      <w:pPr>
        <w:rPr>
          <w:lang w:val="nl-BE"/>
        </w:rPr>
      </w:pPr>
      <w:r w:rsidRPr="00206CCF">
        <w:rPr>
          <w:lang w:val="nl-BE"/>
        </w:rPr>
        <w:t xml:space="preserve">Een </w:t>
      </w:r>
      <w:r w:rsidRPr="00206CCF">
        <w:rPr>
          <w:b/>
          <w:bCs/>
          <w:lang w:val="nl-BE"/>
        </w:rPr>
        <w:t>organisatieschema</w:t>
      </w:r>
      <w:r w:rsidRPr="00206CCF">
        <w:rPr>
          <w:lang w:val="nl-BE"/>
        </w:rPr>
        <w:t xml:space="preserve"> of </w:t>
      </w:r>
      <w:r w:rsidRPr="00206CCF">
        <w:rPr>
          <w:b/>
          <w:bCs/>
          <w:lang w:val="nl-BE"/>
        </w:rPr>
        <w:t>organogram</w:t>
      </w:r>
      <w:r w:rsidRPr="00206CCF">
        <w:rPr>
          <w:lang w:val="nl-BE"/>
        </w:rPr>
        <w:t xml:space="preserve"> is een vereenvoudigde, schematische voorstelling van de wijze waarop formeel taken verdeeld zijn over personen en/of afdelingen en hoe de gezagsverhoudingen liggen tussen personen en/of afdelingen</w:t>
      </w:r>
    </w:p>
    <w:p w14:paraId="5BFC07AB" w14:textId="77777777" w:rsidR="00206CCF" w:rsidRDefault="00206CCF" w:rsidP="00380C21">
      <w:pPr>
        <w:rPr>
          <w:lang w:val="nl-BE"/>
        </w:rPr>
      </w:pPr>
      <w:r w:rsidRPr="00206CCF">
        <w:rPr>
          <w:lang w:val="nl-BE"/>
        </w:rPr>
        <w:t xml:space="preserve">De </w:t>
      </w:r>
      <w:r w:rsidRPr="00206CCF">
        <w:rPr>
          <w:b/>
          <w:bCs/>
          <w:lang w:val="nl-BE"/>
        </w:rPr>
        <w:t>formele organisatie</w:t>
      </w:r>
      <w:r w:rsidRPr="00206CCF">
        <w:rPr>
          <w:lang w:val="nl-BE"/>
        </w:rPr>
        <w:t xml:space="preserve"> is deze zoals officieel beschreven staat in functie- en taakbeschrijvingen, richtlijnen en procedures.</w:t>
      </w:r>
    </w:p>
    <w:p w14:paraId="6EB2A83B" w14:textId="6EBF0329" w:rsidR="00206CCF" w:rsidRDefault="00206CCF" w:rsidP="00380C21">
      <w:pPr>
        <w:rPr>
          <w:lang w:val="nl-BE"/>
        </w:rPr>
      </w:pPr>
      <w:r w:rsidRPr="00206CCF">
        <w:rPr>
          <w:lang w:val="nl-BE"/>
        </w:rPr>
        <w:t xml:space="preserve"> De </w:t>
      </w:r>
      <w:r w:rsidRPr="00206CCF">
        <w:rPr>
          <w:b/>
          <w:bCs/>
          <w:lang w:val="nl-BE"/>
        </w:rPr>
        <w:t>informele organisatie</w:t>
      </w:r>
      <w:r w:rsidRPr="00206CCF">
        <w:rPr>
          <w:lang w:val="nl-BE"/>
        </w:rPr>
        <w:t xml:space="preserve"> bestaat uit contacten, relaties en taakverdelingen die buiten de formele organisaties omgaan en die de formele organisatie aanvullen en up-to-date houden.</w:t>
      </w:r>
    </w:p>
    <w:p w14:paraId="30E92625" w14:textId="7B6922CB" w:rsidR="00206CCF" w:rsidRDefault="00206CCF" w:rsidP="00380C21">
      <w:pPr>
        <w:rPr>
          <w:lang w:val="nl-BE"/>
        </w:rPr>
      </w:pPr>
    </w:p>
    <w:p w14:paraId="0B68BF49" w14:textId="009AE23C" w:rsidR="00206CCF" w:rsidRDefault="00206CCF" w:rsidP="00206CCF">
      <w:pPr>
        <w:pStyle w:val="Kop1"/>
        <w:rPr>
          <w:rStyle w:val="Intensieveverwijzing"/>
          <w:lang w:val="nl-BE"/>
        </w:rPr>
      </w:pPr>
      <w:r>
        <w:rPr>
          <w:rStyle w:val="Intensieveverwijzing"/>
          <w:lang w:val="nl-BE"/>
        </w:rPr>
        <w:lastRenderedPageBreak/>
        <w:t xml:space="preserve">Lijn organisatie: </w:t>
      </w:r>
    </w:p>
    <w:p w14:paraId="20322087" w14:textId="77777777" w:rsidR="00206CCF" w:rsidRDefault="00206CCF" w:rsidP="00206CCF">
      <w:pPr>
        <w:pStyle w:val="Lijstalinea"/>
        <w:numPr>
          <w:ilvl w:val="0"/>
          <w:numId w:val="9"/>
        </w:numPr>
        <w:rPr>
          <w:lang w:val="nl-BE"/>
        </w:rPr>
      </w:pPr>
      <w:r w:rsidRPr="00206CCF">
        <w:rPr>
          <w:lang w:val="nl-BE"/>
        </w:rPr>
        <w:t xml:space="preserve">Lijnbevoegdheid: een bevelsbevoegdheid (wie, wat, waar) t.o.v. de eigen afdeling; </w:t>
      </w:r>
    </w:p>
    <w:p w14:paraId="5D329A7C" w14:textId="77777777" w:rsidR="00206CCF" w:rsidRDefault="00206CCF" w:rsidP="00206CCF">
      <w:pPr>
        <w:pStyle w:val="Lijstalinea"/>
        <w:numPr>
          <w:ilvl w:val="0"/>
          <w:numId w:val="9"/>
        </w:numPr>
        <w:rPr>
          <w:lang w:val="nl-BE"/>
        </w:rPr>
      </w:pPr>
      <w:r w:rsidRPr="00206CCF">
        <w:rPr>
          <w:lang w:val="nl-BE"/>
        </w:rPr>
        <w:t xml:space="preserve">basis van elk bedrijf; </w:t>
      </w:r>
    </w:p>
    <w:p w14:paraId="520A52C3" w14:textId="77777777" w:rsidR="00206CCF" w:rsidRDefault="00206CCF" w:rsidP="00206CCF">
      <w:pPr>
        <w:pStyle w:val="Lijstalinea"/>
        <w:numPr>
          <w:ilvl w:val="0"/>
          <w:numId w:val="9"/>
        </w:numPr>
        <w:rPr>
          <w:lang w:val="nl-BE"/>
        </w:rPr>
      </w:pPr>
      <w:r w:rsidRPr="00206CCF">
        <w:rPr>
          <w:lang w:val="nl-BE"/>
        </w:rPr>
        <w:t xml:space="preserve">in relatief kleine bedrijven; </w:t>
      </w:r>
    </w:p>
    <w:p w14:paraId="4C679D1A" w14:textId="77777777" w:rsidR="00206CCF" w:rsidRDefault="00206CCF" w:rsidP="00206CCF">
      <w:pPr>
        <w:pStyle w:val="Lijstalinea"/>
        <w:numPr>
          <w:ilvl w:val="0"/>
          <w:numId w:val="9"/>
        </w:numPr>
        <w:rPr>
          <w:lang w:val="nl-BE"/>
        </w:rPr>
      </w:pPr>
      <w:r w:rsidRPr="00206CCF">
        <w:rPr>
          <w:lang w:val="nl-BE"/>
        </w:rPr>
        <w:t xml:space="preserve">meestal F-indeling bovenaan; </w:t>
      </w:r>
    </w:p>
    <w:p w14:paraId="0A129248" w14:textId="77777777" w:rsidR="00206CCF" w:rsidRDefault="00206CCF" w:rsidP="00206CCF">
      <w:pPr>
        <w:pStyle w:val="Lijstalinea"/>
        <w:numPr>
          <w:ilvl w:val="0"/>
          <w:numId w:val="9"/>
        </w:numPr>
        <w:rPr>
          <w:lang w:val="nl-BE"/>
        </w:rPr>
      </w:pPr>
      <w:r w:rsidRPr="00206CCF">
        <w:rPr>
          <w:lang w:val="nl-BE"/>
        </w:rPr>
        <w:t xml:space="preserve">Voordelen: </w:t>
      </w:r>
    </w:p>
    <w:p w14:paraId="173A5579" w14:textId="77777777" w:rsidR="00206CCF" w:rsidRDefault="00206CCF" w:rsidP="00206CCF">
      <w:pPr>
        <w:pStyle w:val="Lijstalinea"/>
        <w:numPr>
          <w:ilvl w:val="1"/>
          <w:numId w:val="9"/>
        </w:numPr>
        <w:rPr>
          <w:lang w:val="nl-BE"/>
        </w:rPr>
      </w:pPr>
      <w:r w:rsidRPr="00206CCF">
        <w:rPr>
          <w:lang w:val="nl-BE"/>
        </w:rPr>
        <w:t xml:space="preserve">eenheid van bevel: elke werknemer heeft maar één bovengeschikte van wie hij kan bevelen ontvangen en tegenover wie hij zich moet verantwoorden; </w:t>
      </w:r>
    </w:p>
    <w:p w14:paraId="319363DF" w14:textId="77777777" w:rsidR="00206CCF" w:rsidRDefault="00206CCF" w:rsidP="00206CCF">
      <w:pPr>
        <w:pStyle w:val="Lijstalinea"/>
        <w:numPr>
          <w:ilvl w:val="1"/>
          <w:numId w:val="9"/>
        </w:numPr>
        <w:rPr>
          <w:lang w:val="nl-BE"/>
        </w:rPr>
      </w:pPr>
      <w:r w:rsidRPr="00206CCF">
        <w:rPr>
          <w:lang w:val="nl-BE"/>
        </w:rPr>
        <w:t xml:space="preserve">taken, bevoegdheden en verantwoordelijkheden zijn juist afgebakend; </w:t>
      </w:r>
    </w:p>
    <w:p w14:paraId="1D1D8B17" w14:textId="5687C4BD" w:rsidR="00206CCF" w:rsidRDefault="00206CCF" w:rsidP="00206CCF">
      <w:pPr>
        <w:pStyle w:val="Lijstalinea"/>
        <w:numPr>
          <w:ilvl w:val="1"/>
          <w:numId w:val="9"/>
        </w:numPr>
        <w:rPr>
          <w:lang w:val="nl-BE"/>
        </w:rPr>
      </w:pPr>
      <w:r w:rsidRPr="00206CCF">
        <w:rPr>
          <w:lang w:val="nl-BE"/>
        </w:rPr>
        <w:t xml:space="preserve">eenvoud en duidelijkheid; </w:t>
      </w:r>
    </w:p>
    <w:p w14:paraId="5FC5329E" w14:textId="77777777" w:rsidR="00206CCF" w:rsidRDefault="00206CCF" w:rsidP="00206CCF">
      <w:pPr>
        <w:pStyle w:val="Lijstalinea"/>
        <w:numPr>
          <w:ilvl w:val="1"/>
          <w:numId w:val="9"/>
        </w:numPr>
        <w:rPr>
          <w:lang w:val="nl-BE"/>
        </w:rPr>
      </w:pPr>
      <w:r w:rsidRPr="00206CCF">
        <w:rPr>
          <w:lang w:val="nl-BE"/>
        </w:rPr>
        <w:t xml:space="preserve">duidelijke informatie- en communicatiestructuur. </w:t>
      </w:r>
    </w:p>
    <w:p w14:paraId="61683702" w14:textId="77777777" w:rsidR="00206CCF" w:rsidRDefault="00206CCF" w:rsidP="00206CCF">
      <w:pPr>
        <w:pStyle w:val="Lijstalinea"/>
        <w:numPr>
          <w:ilvl w:val="0"/>
          <w:numId w:val="9"/>
        </w:numPr>
        <w:rPr>
          <w:lang w:val="nl-BE"/>
        </w:rPr>
      </w:pPr>
      <w:r w:rsidRPr="00206CCF">
        <w:rPr>
          <w:lang w:val="nl-BE"/>
        </w:rPr>
        <w:t xml:space="preserve">Nadelen: </w:t>
      </w:r>
    </w:p>
    <w:p w14:paraId="1F0A0C23" w14:textId="77777777" w:rsidR="00206CCF" w:rsidRDefault="00206CCF" w:rsidP="00206CCF">
      <w:pPr>
        <w:pStyle w:val="Lijstalinea"/>
        <w:numPr>
          <w:ilvl w:val="1"/>
          <w:numId w:val="9"/>
        </w:numPr>
        <w:rPr>
          <w:lang w:val="nl-BE"/>
        </w:rPr>
      </w:pPr>
      <w:r w:rsidRPr="00206CCF">
        <w:rPr>
          <w:lang w:val="nl-BE"/>
        </w:rPr>
        <w:t xml:space="preserve">steile organisatiestructuur (veel hiërarchische niveaus; bureaucratie); </w:t>
      </w:r>
    </w:p>
    <w:p w14:paraId="10D900D4" w14:textId="77777777" w:rsidR="00206CCF" w:rsidRDefault="00206CCF" w:rsidP="00206CCF">
      <w:pPr>
        <w:pStyle w:val="Lijstalinea"/>
        <w:numPr>
          <w:ilvl w:val="1"/>
          <w:numId w:val="9"/>
        </w:numPr>
        <w:rPr>
          <w:lang w:val="nl-BE"/>
        </w:rPr>
      </w:pPr>
      <w:r w:rsidRPr="00206CCF">
        <w:rPr>
          <w:lang w:val="nl-BE"/>
        </w:rPr>
        <w:t xml:space="preserve">coördinatie kan alleen plaatsvinden door een manager die alle te coördineren afdelingen overkoepelt; </w:t>
      </w:r>
    </w:p>
    <w:p w14:paraId="262D09DC" w14:textId="77777777" w:rsidR="00206CCF" w:rsidRDefault="00206CCF" w:rsidP="00206CCF">
      <w:pPr>
        <w:pStyle w:val="Lijstalinea"/>
        <w:numPr>
          <w:ilvl w:val="1"/>
          <w:numId w:val="9"/>
        </w:numPr>
        <w:rPr>
          <w:lang w:val="nl-BE"/>
        </w:rPr>
      </w:pPr>
      <w:r w:rsidRPr="00206CCF">
        <w:rPr>
          <w:lang w:val="nl-BE"/>
        </w:rPr>
        <w:t xml:space="preserve">klein omspanningsvermogen van de leider; </w:t>
      </w:r>
    </w:p>
    <w:p w14:paraId="5943FA04" w14:textId="77777777" w:rsidR="00206CCF" w:rsidRDefault="00206CCF" w:rsidP="00206CCF">
      <w:pPr>
        <w:pStyle w:val="Lijstalinea"/>
        <w:numPr>
          <w:ilvl w:val="1"/>
          <w:numId w:val="9"/>
        </w:numPr>
        <w:rPr>
          <w:lang w:val="nl-BE"/>
        </w:rPr>
      </w:pPr>
      <w:r w:rsidRPr="00206CCF">
        <w:rPr>
          <w:lang w:val="nl-BE"/>
        </w:rPr>
        <w:t xml:space="preserve">vergt een te veelzijdige kennis en belangstelling van de leider. </w:t>
      </w:r>
    </w:p>
    <w:p w14:paraId="3F564B44" w14:textId="77777777" w:rsidR="00206CCF" w:rsidRDefault="00206CCF" w:rsidP="00206CCF">
      <w:pPr>
        <w:pStyle w:val="Lijstalinea"/>
        <w:numPr>
          <w:ilvl w:val="1"/>
          <w:numId w:val="9"/>
        </w:numPr>
        <w:rPr>
          <w:lang w:val="nl-BE"/>
        </w:rPr>
      </w:pPr>
      <w:r w:rsidRPr="00206CCF">
        <w:rPr>
          <w:lang w:val="nl-BE"/>
        </w:rPr>
        <w:t xml:space="preserve">lange communicatielijnen en kans op verstoring; </w:t>
      </w:r>
    </w:p>
    <w:p w14:paraId="50E5D6E3" w14:textId="16C58EF9" w:rsidR="00206CCF" w:rsidRDefault="00206CCF" w:rsidP="00206CCF">
      <w:pPr>
        <w:pStyle w:val="Lijstalinea"/>
        <w:numPr>
          <w:ilvl w:val="2"/>
          <w:numId w:val="9"/>
        </w:numPr>
        <w:rPr>
          <w:lang w:val="nl-BE"/>
        </w:rPr>
      </w:pPr>
      <w:r w:rsidRPr="00206CCF">
        <w:rPr>
          <w:lang w:val="nl-BE"/>
        </w:rPr>
        <w:t xml:space="preserve">oplossing: de </w:t>
      </w:r>
      <w:proofErr w:type="spellStart"/>
      <w:r w:rsidRPr="00206CCF">
        <w:rPr>
          <w:lang w:val="nl-BE"/>
        </w:rPr>
        <w:t>paserelle</w:t>
      </w:r>
      <w:proofErr w:type="spellEnd"/>
      <w:r w:rsidRPr="00206CCF">
        <w:rPr>
          <w:lang w:val="nl-BE"/>
        </w:rPr>
        <w:t xml:space="preserve"> van </w:t>
      </w:r>
      <w:proofErr w:type="spellStart"/>
      <w:r w:rsidRPr="00206CCF">
        <w:rPr>
          <w:lang w:val="nl-BE"/>
        </w:rPr>
        <w:t>Fayol</w:t>
      </w:r>
      <w:proofErr w:type="spellEnd"/>
      <w:r w:rsidRPr="00206CCF">
        <w:rPr>
          <w:lang w:val="nl-BE"/>
        </w:rPr>
        <w:t xml:space="preserve"> Verkorting van de communicatielijnen kan door het gebruik van de passerelle van </w:t>
      </w:r>
      <w:proofErr w:type="spellStart"/>
      <w:r w:rsidRPr="00206CCF">
        <w:rPr>
          <w:lang w:val="nl-BE"/>
        </w:rPr>
        <w:t>Fayol</w:t>
      </w:r>
      <w:proofErr w:type="spellEnd"/>
      <w:r w:rsidRPr="00206CCF">
        <w:rPr>
          <w:lang w:val="nl-BE"/>
        </w:rPr>
        <w:t>: een directe horizontale of laterale overlegrelatie tussen medewerkers zonder dat hun baas eraan te pas komt. Achteraf zal de gemeenschappelijke chef worden ingelicht.</w:t>
      </w:r>
    </w:p>
    <w:p w14:paraId="340AADB7" w14:textId="387F695D" w:rsidR="00206CCF" w:rsidRPr="00206CCF" w:rsidRDefault="00206CCF" w:rsidP="00206CCF">
      <w:pPr>
        <w:pStyle w:val="Kop1"/>
        <w:rPr>
          <w:lang w:val="nl-BE"/>
        </w:rPr>
      </w:pPr>
      <w:r w:rsidRPr="00206CCF">
        <w:rPr>
          <w:lang w:val="nl-BE"/>
        </w:rPr>
        <w:t>lijn-staforganisatie</w:t>
      </w:r>
    </w:p>
    <w:p w14:paraId="139B1465" w14:textId="789D097C" w:rsidR="00206CCF" w:rsidRDefault="00206CCF" w:rsidP="00206CCF">
      <w:pPr>
        <w:rPr>
          <w:lang w:val="nl-BE"/>
        </w:rPr>
      </w:pPr>
      <w:r w:rsidRPr="00206CCF">
        <w:rPr>
          <w:lang w:val="nl-BE"/>
        </w:rPr>
        <w:t xml:space="preserve">Bij de </w:t>
      </w:r>
      <w:r w:rsidRPr="00206CCF">
        <w:rPr>
          <w:b/>
          <w:bCs/>
          <w:lang w:val="nl-BE"/>
        </w:rPr>
        <w:t>lijn-staforganisatie</w:t>
      </w:r>
      <w:r w:rsidRPr="00206CCF">
        <w:rPr>
          <w:lang w:val="nl-BE"/>
        </w:rPr>
        <w:t xml:space="preserve"> worden bepaalde werkzaamheden waarvoor specialistische kennis en ervaring nodig is, door een staffunctionaris verzorgd.</w:t>
      </w:r>
    </w:p>
    <w:p w14:paraId="3B09E58B" w14:textId="77777777" w:rsidR="00147099" w:rsidRPr="00147099" w:rsidRDefault="00147099" w:rsidP="00147099">
      <w:pPr>
        <w:pStyle w:val="Kop1"/>
      </w:pPr>
      <w:r w:rsidRPr="00147099">
        <w:t>DE DIVISIEORGANISATIE</w:t>
      </w:r>
    </w:p>
    <w:p w14:paraId="1CB85596" w14:textId="77777777" w:rsidR="00147099" w:rsidRDefault="00147099" w:rsidP="00147099">
      <w:pPr>
        <w:pStyle w:val="Lijstalinea"/>
        <w:numPr>
          <w:ilvl w:val="0"/>
          <w:numId w:val="36"/>
        </w:numPr>
        <w:rPr>
          <w:lang w:val="nl-BE"/>
        </w:rPr>
      </w:pPr>
      <w:r w:rsidRPr="00147099">
        <w:rPr>
          <w:lang w:val="nl-BE"/>
        </w:rPr>
        <w:t xml:space="preserve">Toepassing: wanneer de organisatie groter wordt en daardoor ook de complexiteit. </w:t>
      </w:r>
    </w:p>
    <w:p w14:paraId="74A12AFA" w14:textId="77777777" w:rsidR="00147099" w:rsidRDefault="00147099" w:rsidP="00147099">
      <w:pPr>
        <w:pStyle w:val="Lijstalinea"/>
        <w:numPr>
          <w:ilvl w:val="0"/>
          <w:numId w:val="36"/>
        </w:numPr>
        <w:rPr>
          <w:lang w:val="nl-BE"/>
        </w:rPr>
      </w:pPr>
      <w:r w:rsidRPr="00147099">
        <w:rPr>
          <w:lang w:val="nl-BE"/>
        </w:rPr>
        <w:t xml:space="preserve">Noodzaak tot horizontale taakverdeling naar product, geografische plaats of soort klant. </w:t>
      </w:r>
    </w:p>
    <w:p w14:paraId="3B81D8C0" w14:textId="7B6534A2" w:rsidR="00147099" w:rsidRPr="00147099" w:rsidRDefault="00147099" w:rsidP="00147099">
      <w:pPr>
        <w:pStyle w:val="Lijstalinea"/>
        <w:numPr>
          <w:ilvl w:val="0"/>
          <w:numId w:val="36"/>
        </w:numPr>
        <w:rPr>
          <w:lang w:val="nl-BE"/>
        </w:rPr>
      </w:pPr>
      <w:r w:rsidRPr="00147099">
        <w:rPr>
          <w:lang w:val="nl-BE"/>
        </w:rPr>
        <w:t xml:space="preserve">Divisiedirecteuren zijn verantwoordelijk voor de realisatie van een bepaald resultaat (omzet, winst, …) en krijgen daarbij een zekere vrijheid tot handelen (Management </w:t>
      </w:r>
      <w:proofErr w:type="spellStart"/>
      <w:r w:rsidRPr="00147099">
        <w:rPr>
          <w:lang w:val="nl-BE"/>
        </w:rPr>
        <w:t>by</w:t>
      </w:r>
      <w:proofErr w:type="spellEnd"/>
      <w:r w:rsidRPr="00147099">
        <w:rPr>
          <w:lang w:val="nl-BE"/>
        </w:rPr>
        <w:t xml:space="preserve"> </w:t>
      </w:r>
      <w:proofErr w:type="spellStart"/>
      <w:r w:rsidRPr="00147099">
        <w:rPr>
          <w:lang w:val="nl-BE"/>
        </w:rPr>
        <w:t>Objectives</w:t>
      </w:r>
      <w:proofErr w:type="spellEnd"/>
      <w:r w:rsidRPr="00147099">
        <w:rPr>
          <w:lang w:val="nl-BE"/>
        </w:rPr>
        <w:t>). Zij coördineren alle activiteiten die betrekking hebben op een bepaald product, regio of doelgroep. De topleiding zal zich dan kunnen richten op strategisch management voor het ganse bedrijf.</w:t>
      </w:r>
    </w:p>
    <w:p w14:paraId="2F7B365C" w14:textId="1AF11065" w:rsidR="00206CCF" w:rsidRPr="00C07BCF" w:rsidRDefault="00206CCF" w:rsidP="00206CCF">
      <w:pPr>
        <w:pStyle w:val="Kop1"/>
        <w:rPr>
          <w:lang w:val="nl-BE"/>
        </w:rPr>
      </w:pPr>
      <w:r w:rsidRPr="00C07BCF">
        <w:rPr>
          <w:lang w:val="nl-BE"/>
        </w:rPr>
        <w:t>De matrixorganisatie</w:t>
      </w:r>
    </w:p>
    <w:p w14:paraId="4B0856D1" w14:textId="77777777" w:rsidR="00206CCF" w:rsidRPr="00824829" w:rsidRDefault="00206CCF" w:rsidP="00206CCF">
      <w:pPr>
        <w:rPr>
          <w:u w:val="single"/>
          <w:lang w:val="nl-BE"/>
        </w:rPr>
      </w:pPr>
      <w:r w:rsidRPr="00824829">
        <w:rPr>
          <w:u w:val="single"/>
          <w:lang w:val="nl-BE"/>
        </w:rPr>
        <w:t xml:space="preserve">Iedereen heeft twee directe chefs: een projectleider en een functionele chef. </w:t>
      </w:r>
    </w:p>
    <w:p w14:paraId="12F4A8AF" w14:textId="77777777" w:rsidR="00206CCF" w:rsidRDefault="00206CCF" w:rsidP="00206CCF">
      <w:pPr>
        <w:pStyle w:val="Lijstalinea"/>
        <w:numPr>
          <w:ilvl w:val="0"/>
          <w:numId w:val="11"/>
        </w:numPr>
        <w:rPr>
          <w:lang w:val="nl-BE"/>
        </w:rPr>
      </w:pPr>
      <w:r w:rsidRPr="00206CCF">
        <w:rPr>
          <w:lang w:val="nl-BE"/>
        </w:rPr>
        <w:t xml:space="preserve">De functionele chef is verantwoordelijk voor het niveau van de mensen in zijn afdeling en voor hun inzet in de verschillende projecten of productgerichte activiteiten. </w:t>
      </w:r>
    </w:p>
    <w:p w14:paraId="2D0EC078" w14:textId="26F36A12" w:rsidR="00206CCF" w:rsidRDefault="00206CCF" w:rsidP="00206CCF">
      <w:pPr>
        <w:pStyle w:val="Lijstalinea"/>
        <w:numPr>
          <w:ilvl w:val="0"/>
          <w:numId w:val="11"/>
        </w:numPr>
        <w:rPr>
          <w:lang w:val="nl-BE"/>
        </w:rPr>
      </w:pPr>
      <w:r w:rsidRPr="00206CCF">
        <w:rPr>
          <w:lang w:val="nl-BE"/>
        </w:rPr>
        <w:t>De projectleider is ervoor verantwoordelijk dat het project volgens de planning loopt en eindigt.</w:t>
      </w:r>
    </w:p>
    <w:p w14:paraId="1FE6D446" w14:textId="1224B6DD" w:rsidR="00C07BCF" w:rsidRDefault="005B1D81" w:rsidP="005B1D81">
      <w:pPr>
        <w:rPr>
          <w:lang w:val="nl-BE"/>
        </w:rPr>
      </w:pPr>
      <w:r>
        <w:rPr>
          <w:lang w:val="nl-BE"/>
        </w:rPr>
        <w:t>Entente: “overeenstemming in goede verstandhouding.</w:t>
      </w:r>
    </w:p>
    <w:p w14:paraId="22221FA5" w14:textId="666FDC6E" w:rsidR="005B1D81" w:rsidRDefault="00C07BCF" w:rsidP="005B1D81">
      <w:pPr>
        <w:rPr>
          <w:lang w:val="nl-BE"/>
        </w:rPr>
      </w:pPr>
      <w:r>
        <w:rPr>
          <w:lang w:val="nl-BE"/>
        </w:rPr>
        <w:br w:type="page"/>
      </w:r>
      <w:r w:rsidR="00147099" w:rsidRPr="00147099">
        <w:rPr>
          <w:lang w:val="nl-BE"/>
        </w:rPr>
        <w:lastRenderedPageBreak/>
        <w:t xml:space="preserve">We spreken van een </w:t>
      </w:r>
      <w:r w:rsidR="00147099" w:rsidRPr="00147099">
        <w:rPr>
          <w:b/>
          <w:bCs/>
          <w:lang w:val="nl-BE"/>
        </w:rPr>
        <w:t>ententestructuur</w:t>
      </w:r>
      <w:r w:rsidR="00147099" w:rsidRPr="00147099">
        <w:rPr>
          <w:lang w:val="nl-BE"/>
        </w:rPr>
        <w:t xml:space="preserve"> wanneer er géén hiërarchische relatie tussen de organisatieleden bestaat. Kenmerkend is de sterke mate van nevengeschiktheid in de opbouw van de organisatie. Elk lid neemt in principe op basis van gelijkwaardigheid deel aan het besluitvormingsproces. Denk aan een advocatenkantoor, waarbij de vennoten ieder met hun eigen klantenkring en desnoods eigen specialisatie horizontaal gestructureerd met elkaar samenwerken. Zij hebben allen gelijke rechten en plichten en ze bepalen gezamenlijk het beleid, door onderlinge afstemming. Anders gezegd, de samenwerking is gebaseerd op entente, wat “overeenstemming in goede verstandhouding” betekent.</w:t>
      </w:r>
    </w:p>
    <w:p w14:paraId="6C68568D" w14:textId="77777777" w:rsidR="00147099" w:rsidRPr="00147099" w:rsidRDefault="00147099" w:rsidP="005B1D81">
      <w:pPr>
        <w:rPr>
          <w:lang w:val="nl-BE"/>
        </w:rPr>
      </w:pPr>
    </w:p>
    <w:p w14:paraId="45566F21" w14:textId="5EB1ADBF" w:rsidR="00301932" w:rsidRPr="000F51A0" w:rsidRDefault="00AD017E" w:rsidP="000F51A0">
      <w:pPr>
        <w:pStyle w:val="Titel"/>
        <w:rPr>
          <w:sz w:val="52"/>
          <w:szCs w:val="52"/>
          <w:lang w:val="nl-BE"/>
        </w:rPr>
      </w:pPr>
      <w:r w:rsidRPr="00AD017E">
        <w:rPr>
          <w:sz w:val="52"/>
          <w:szCs w:val="52"/>
          <w:lang w:val="nl-BE"/>
        </w:rPr>
        <w:t>3. MANAGEMENTBELEID M.B.T. ORGANISATIE EN BEHEER VAN DE AUTOMATISERING</w:t>
      </w:r>
    </w:p>
    <w:p w14:paraId="4EBD556E" w14:textId="77777777" w:rsidR="00845646" w:rsidRPr="00824829" w:rsidRDefault="00C96328" w:rsidP="00301932">
      <w:pPr>
        <w:rPr>
          <w:u w:val="single"/>
          <w:lang w:val="nl-BE"/>
        </w:rPr>
      </w:pPr>
      <w:r w:rsidRPr="00824829">
        <w:rPr>
          <w:u w:val="single"/>
          <w:lang w:val="nl-BE"/>
        </w:rPr>
        <w:t xml:space="preserve">Acceptatietests gebruikt een opdrachtgever om vast te stellen dat de geleverde apparatuur en programmatuur voldoet aan de gestelde eisen. Er kunnen vier soorten tests gedaan worden: </w:t>
      </w:r>
    </w:p>
    <w:p w14:paraId="41D68A2E" w14:textId="77777777" w:rsidR="00845646" w:rsidRDefault="00C96328" w:rsidP="00845646">
      <w:pPr>
        <w:pStyle w:val="Lijstalinea"/>
        <w:numPr>
          <w:ilvl w:val="0"/>
          <w:numId w:val="15"/>
        </w:numPr>
        <w:rPr>
          <w:lang w:val="nl-BE"/>
        </w:rPr>
      </w:pPr>
      <w:r w:rsidRPr="00845646">
        <w:rPr>
          <w:b/>
          <w:bCs/>
          <w:lang w:val="nl-BE"/>
        </w:rPr>
        <w:t>Functionele test:</w:t>
      </w:r>
      <w:r w:rsidRPr="00845646">
        <w:rPr>
          <w:lang w:val="nl-BE"/>
        </w:rPr>
        <w:t xml:space="preserve"> zitten alle gespecificeerde functies in het systeem en voldoen die volgens de overeengekomen specificaties </w:t>
      </w:r>
    </w:p>
    <w:p w14:paraId="597B6FA9" w14:textId="77777777" w:rsidR="00845646" w:rsidRDefault="00C96328" w:rsidP="00845646">
      <w:pPr>
        <w:pStyle w:val="Lijstalinea"/>
        <w:numPr>
          <w:ilvl w:val="0"/>
          <w:numId w:val="15"/>
        </w:numPr>
        <w:rPr>
          <w:lang w:val="nl-BE"/>
        </w:rPr>
      </w:pPr>
      <w:r w:rsidRPr="00845646">
        <w:rPr>
          <w:b/>
          <w:bCs/>
          <w:lang w:val="nl-BE"/>
        </w:rPr>
        <w:t>Piektest</w:t>
      </w:r>
      <w:r w:rsidRPr="00845646">
        <w:rPr>
          <w:lang w:val="nl-BE"/>
        </w:rPr>
        <w:t xml:space="preserve">: Is het systeem in voldoende mate bestand tegen piekbelasting (hoog dataverkeer, rekenkracht, printerfuncties, dataopslag, e.d.) IT-organisatie Pagina 20 </w:t>
      </w:r>
    </w:p>
    <w:p w14:paraId="3F36B162" w14:textId="77777777" w:rsidR="00845646" w:rsidRDefault="00C96328" w:rsidP="00845646">
      <w:pPr>
        <w:pStyle w:val="Lijstalinea"/>
        <w:numPr>
          <w:ilvl w:val="0"/>
          <w:numId w:val="15"/>
        </w:numPr>
        <w:rPr>
          <w:lang w:val="nl-BE"/>
        </w:rPr>
      </w:pPr>
      <w:proofErr w:type="spellStart"/>
      <w:r w:rsidRPr="00845646">
        <w:rPr>
          <w:b/>
          <w:bCs/>
          <w:lang w:val="nl-BE"/>
        </w:rPr>
        <w:t>Monkey-proof</w:t>
      </w:r>
      <w:proofErr w:type="spellEnd"/>
      <w:r w:rsidRPr="00845646">
        <w:rPr>
          <w:b/>
          <w:bCs/>
          <w:lang w:val="nl-BE"/>
        </w:rPr>
        <w:t>:</w:t>
      </w:r>
      <w:r w:rsidRPr="00845646">
        <w:rPr>
          <w:lang w:val="nl-BE"/>
        </w:rPr>
        <w:t xml:space="preserve"> Is het systeem bestand tegen ongeoorloofde en onjuiste handelingen en opdrachten </w:t>
      </w:r>
    </w:p>
    <w:p w14:paraId="26DCD091" w14:textId="66E91477" w:rsidR="000F51A0" w:rsidRPr="000F51A0" w:rsidRDefault="00C96328" w:rsidP="000F51A0">
      <w:pPr>
        <w:pStyle w:val="Lijstalinea"/>
        <w:numPr>
          <w:ilvl w:val="0"/>
          <w:numId w:val="15"/>
        </w:numPr>
        <w:rPr>
          <w:lang w:val="nl-BE"/>
        </w:rPr>
      </w:pPr>
      <w:r w:rsidRPr="00845646">
        <w:rPr>
          <w:b/>
          <w:bCs/>
          <w:lang w:val="nl-BE"/>
        </w:rPr>
        <w:t>Inconsistentietest:</w:t>
      </w:r>
      <w:r w:rsidRPr="00845646">
        <w:rPr>
          <w:lang w:val="nl-BE"/>
        </w:rPr>
        <w:t xml:space="preserve"> Onder welke omstandigheden loopt het systeem vast. Zijn er combinaties van handelingen waardoor het systeem uitvalt, vastloopt of onjuiste bewerkingen uitvoert, die bijv. kunnen leiden tot onjuiste data of tot het verlies van data.</w:t>
      </w:r>
    </w:p>
    <w:p w14:paraId="500AEEBF" w14:textId="73F03F33" w:rsidR="000F51A0" w:rsidRDefault="000F51A0" w:rsidP="000F51A0">
      <w:pPr>
        <w:rPr>
          <w:lang w:val="nl-BE"/>
        </w:rPr>
      </w:pPr>
      <w:r w:rsidRPr="000F51A0">
        <w:rPr>
          <w:b/>
          <w:bCs/>
          <w:lang w:val="nl-BE"/>
        </w:rPr>
        <w:t>SAAS:</w:t>
      </w:r>
      <w:r w:rsidRPr="000F51A0">
        <w:rPr>
          <w:lang w:val="nl-BE"/>
        </w:rPr>
        <w:t xml:space="preserve"> Software as a Service: dit is software die als een online dienst wordt aangeboden. De klant hoeft de software niet aan te schaffen,</w:t>
      </w:r>
    </w:p>
    <w:p w14:paraId="5E361CC8" w14:textId="77777777" w:rsidR="000F51A0" w:rsidRDefault="000F51A0" w:rsidP="000F51A0">
      <w:pPr>
        <w:rPr>
          <w:lang w:val="nl-BE"/>
        </w:rPr>
      </w:pPr>
      <w:r w:rsidRPr="000F51A0">
        <w:rPr>
          <w:b/>
          <w:bCs/>
          <w:lang w:val="nl-BE"/>
        </w:rPr>
        <w:t>PAAS</w:t>
      </w:r>
      <w:r w:rsidRPr="000F51A0">
        <w:rPr>
          <w:lang w:val="nl-BE"/>
        </w:rPr>
        <w:t xml:space="preserve">: Platform as a Service: </w:t>
      </w:r>
    </w:p>
    <w:p w14:paraId="7B976019" w14:textId="77777777" w:rsidR="000F51A0" w:rsidRDefault="000F51A0" w:rsidP="000F51A0">
      <w:pPr>
        <w:pStyle w:val="Lijstalinea"/>
        <w:numPr>
          <w:ilvl w:val="0"/>
          <w:numId w:val="33"/>
        </w:numPr>
        <w:rPr>
          <w:lang w:val="nl-BE"/>
        </w:rPr>
      </w:pPr>
      <w:r w:rsidRPr="000F51A0">
        <w:rPr>
          <w:lang w:val="nl-BE"/>
        </w:rPr>
        <w:t xml:space="preserve">Bovenop de infrastructuur wordt een extra laag gebouwd waarmee applicatieontwikkelaars aan de slag kunnen om hun software te programmeren in de </w:t>
      </w:r>
      <w:proofErr w:type="spellStart"/>
      <w:r w:rsidRPr="000F51A0">
        <w:rPr>
          <w:lang w:val="nl-BE"/>
        </w:rPr>
        <w:t>cloud</w:t>
      </w:r>
      <w:proofErr w:type="spellEnd"/>
      <w:r w:rsidRPr="000F51A0">
        <w:rPr>
          <w:lang w:val="nl-BE"/>
        </w:rPr>
        <w:t xml:space="preserve"> en ze nadien als SaaS aan te bieden. </w:t>
      </w:r>
    </w:p>
    <w:p w14:paraId="62B58974" w14:textId="794E8D86" w:rsidR="000F51A0" w:rsidRDefault="000F51A0" w:rsidP="000F51A0">
      <w:pPr>
        <w:pStyle w:val="Lijstalinea"/>
        <w:numPr>
          <w:ilvl w:val="0"/>
          <w:numId w:val="33"/>
        </w:numPr>
        <w:rPr>
          <w:lang w:val="nl-BE"/>
        </w:rPr>
      </w:pPr>
      <w:r w:rsidRPr="000F51A0">
        <w:rPr>
          <w:lang w:val="nl-BE"/>
        </w:rPr>
        <w:t>Deze laag richt zich dus vrijwel uitsluitend naar programmeurs en is een echte tussenlaag.</w:t>
      </w:r>
    </w:p>
    <w:p w14:paraId="559843FE" w14:textId="74928726" w:rsidR="000F51A0" w:rsidRPr="000F51A0" w:rsidRDefault="000F51A0" w:rsidP="000F51A0">
      <w:r w:rsidRPr="000F51A0">
        <w:rPr>
          <w:b/>
          <w:bCs/>
        </w:rPr>
        <w:t>IaaS</w:t>
      </w:r>
      <w:r>
        <w:t>: Infrastructure as a Service:</w:t>
      </w:r>
    </w:p>
    <w:p w14:paraId="5692A3EE" w14:textId="52A7D7FF" w:rsidR="005E0322" w:rsidRPr="000F51A0" w:rsidRDefault="008C11BC" w:rsidP="00506145">
      <w:r>
        <w:br w:type="page"/>
      </w:r>
    </w:p>
    <w:p w14:paraId="26FC8460" w14:textId="2BE67686" w:rsidR="00260EAB" w:rsidRDefault="001F1E8E" w:rsidP="001F1E8E">
      <w:pPr>
        <w:rPr>
          <w:rFonts w:asciiTheme="majorHAnsi" w:eastAsiaTheme="majorEastAsia" w:hAnsiTheme="majorHAnsi" w:cstheme="majorBidi"/>
          <w:spacing w:val="-10"/>
          <w:kern w:val="28"/>
          <w:sz w:val="52"/>
          <w:szCs w:val="52"/>
          <w:lang w:val="nl-BE"/>
        </w:rPr>
      </w:pPr>
      <w:r w:rsidRPr="001F1E8E">
        <w:rPr>
          <w:rFonts w:asciiTheme="majorHAnsi" w:eastAsiaTheme="majorEastAsia" w:hAnsiTheme="majorHAnsi" w:cstheme="majorBidi"/>
          <w:spacing w:val="-10"/>
          <w:kern w:val="28"/>
          <w:sz w:val="52"/>
          <w:szCs w:val="52"/>
          <w:lang w:val="nl-BE"/>
        </w:rPr>
        <w:lastRenderedPageBreak/>
        <w:t>4</w:t>
      </w:r>
      <w:r w:rsidR="00B8099A">
        <w:rPr>
          <w:rFonts w:asciiTheme="majorHAnsi" w:eastAsiaTheme="majorEastAsia" w:hAnsiTheme="majorHAnsi" w:cstheme="majorBidi"/>
          <w:spacing w:val="-10"/>
          <w:kern w:val="28"/>
          <w:sz w:val="52"/>
          <w:szCs w:val="52"/>
          <w:lang w:val="nl-BE"/>
        </w:rPr>
        <w:t>.</w:t>
      </w:r>
      <w:r w:rsidRPr="001F1E8E">
        <w:rPr>
          <w:rFonts w:asciiTheme="majorHAnsi" w:eastAsiaTheme="majorEastAsia" w:hAnsiTheme="majorHAnsi" w:cstheme="majorBidi"/>
          <w:spacing w:val="-10"/>
          <w:kern w:val="28"/>
          <w:sz w:val="52"/>
          <w:szCs w:val="52"/>
          <w:lang w:val="nl-BE"/>
        </w:rPr>
        <w:t xml:space="preserve"> AUTOMATISEREN: ZELF DOEN OF UITBESTEDEN</w:t>
      </w:r>
    </w:p>
    <w:p w14:paraId="006B1893" w14:textId="77777777" w:rsidR="00F24B1B" w:rsidRPr="00824829" w:rsidRDefault="00F24B1B" w:rsidP="00B8099A">
      <w:pPr>
        <w:rPr>
          <w:u w:val="single"/>
          <w:lang w:val="nl-BE"/>
        </w:rPr>
      </w:pPr>
      <w:r w:rsidRPr="00824829">
        <w:rPr>
          <w:u w:val="single"/>
          <w:lang w:val="nl-BE"/>
        </w:rPr>
        <w:t xml:space="preserve">Samenvatting overwegingen </w:t>
      </w:r>
      <w:proofErr w:type="spellStart"/>
      <w:r w:rsidRPr="00824829">
        <w:rPr>
          <w:u w:val="single"/>
          <w:lang w:val="nl-BE"/>
        </w:rPr>
        <w:t>zelfdoen</w:t>
      </w:r>
      <w:proofErr w:type="spellEnd"/>
      <w:r w:rsidRPr="00824829">
        <w:rPr>
          <w:u w:val="single"/>
          <w:lang w:val="nl-BE"/>
        </w:rPr>
        <w:t xml:space="preserve"> of uitbesteden: </w:t>
      </w:r>
    </w:p>
    <w:p w14:paraId="7C69141D" w14:textId="77777777" w:rsidR="00F24B1B" w:rsidRDefault="00F24B1B" w:rsidP="00F24B1B">
      <w:pPr>
        <w:pStyle w:val="Lijstalinea"/>
        <w:numPr>
          <w:ilvl w:val="0"/>
          <w:numId w:val="18"/>
        </w:numPr>
        <w:rPr>
          <w:lang w:val="nl-BE"/>
        </w:rPr>
      </w:pPr>
      <w:r w:rsidRPr="00F24B1B">
        <w:rPr>
          <w:lang w:val="nl-BE"/>
        </w:rPr>
        <w:t xml:space="preserve">is voldoende kennis van zaken beschikbaar </w:t>
      </w:r>
    </w:p>
    <w:p w14:paraId="310A16AB" w14:textId="77777777" w:rsidR="00F24B1B" w:rsidRDefault="00F24B1B" w:rsidP="00F24B1B">
      <w:pPr>
        <w:pStyle w:val="Lijstalinea"/>
        <w:numPr>
          <w:ilvl w:val="0"/>
          <w:numId w:val="18"/>
        </w:numPr>
        <w:rPr>
          <w:lang w:val="nl-BE"/>
        </w:rPr>
      </w:pPr>
      <w:r w:rsidRPr="00F24B1B">
        <w:rPr>
          <w:lang w:val="nl-BE"/>
        </w:rPr>
        <w:t>is voldoende werktijd beschikbaar (zie tijdsplan)</w:t>
      </w:r>
      <w:r>
        <w:rPr>
          <w:lang w:val="nl-BE"/>
        </w:rPr>
        <w:t xml:space="preserve"> </w:t>
      </w:r>
    </w:p>
    <w:p w14:paraId="35B842C7" w14:textId="77777777" w:rsidR="00F24B1B" w:rsidRDefault="00F24B1B" w:rsidP="00F24B1B">
      <w:pPr>
        <w:pStyle w:val="Lijstalinea"/>
        <w:numPr>
          <w:ilvl w:val="0"/>
          <w:numId w:val="18"/>
        </w:numPr>
        <w:rPr>
          <w:lang w:val="nl-BE"/>
        </w:rPr>
      </w:pPr>
      <w:r w:rsidRPr="00F24B1B">
        <w:rPr>
          <w:lang w:val="nl-BE"/>
        </w:rPr>
        <w:t xml:space="preserve">is voldoende financiële middelen beschikbaar (zie begroting) </w:t>
      </w:r>
    </w:p>
    <w:p w14:paraId="7803266F" w14:textId="78E6A4EE" w:rsidR="00B8099A" w:rsidRDefault="00F24B1B" w:rsidP="00F24B1B">
      <w:pPr>
        <w:pStyle w:val="Lijstalinea"/>
        <w:numPr>
          <w:ilvl w:val="0"/>
          <w:numId w:val="18"/>
        </w:numPr>
        <w:rPr>
          <w:lang w:val="nl-BE"/>
        </w:rPr>
      </w:pPr>
      <w:r w:rsidRPr="00F24B1B">
        <w:rPr>
          <w:lang w:val="nl-BE"/>
        </w:rPr>
        <w:t>nut van externe consultants en extern ICT-personeel</w:t>
      </w:r>
    </w:p>
    <w:p w14:paraId="76D7F46A" w14:textId="77777777" w:rsidR="00824829" w:rsidRPr="00824829" w:rsidRDefault="00824829" w:rsidP="00F24B1B">
      <w:pPr>
        <w:rPr>
          <w:u w:val="single"/>
          <w:lang w:val="nl-BE"/>
        </w:rPr>
      </w:pPr>
      <w:r w:rsidRPr="00824829">
        <w:rPr>
          <w:u w:val="single"/>
          <w:lang w:val="nl-BE"/>
        </w:rPr>
        <w:t xml:space="preserve">De beslissing daarover kan genomen worden aan de hand van de volgende overwegingen: </w:t>
      </w:r>
    </w:p>
    <w:p w14:paraId="5D252318" w14:textId="77777777" w:rsidR="00824829" w:rsidRDefault="00824829" w:rsidP="00824829">
      <w:pPr>
        <w:pStyle w:val="Lijstalinea"/>
        <w:numPr>
          <w:ilvl w:val="0"/>
          <w:numId w:val="19"/>
        </w:numPr>
        <w:rPr>
          <w:lang w:val="nl-BE"/>
        </w:rPr>
      </w:pPr>
      <w:r w:rsidRPr="00824829">
        <w:rPr>
          <w:lang w:val="nl-BE"/>
        </w:rPr>
        <w:t xml:space="preserve">beschikt de organisatie over voldoende mensen met kennis van zaken? </w:t>
      </w:r>
    </w:p>
    <w:p w14:paraId="215C69C6" w14:textId="77777777" w:rsidR="00824829" w:rsidRPr="00824829" w:rsidRDefault="00824829" w:rsidP="00824829">
      <w:pPr>
        <w:pStyle w:val="Lijstalinea"/>
        <w:numPr>
          <w:ilvl w:val="0"/>
          <w:numId w:val="19"/>
        </w:numPr>
        <w:rPr>
          <w:lang w:val="nl-BE"/>
        </w:rPr>
      </w:pPr>
      <w:r w:rsidRPr="00824829">
        <w:rPr>
          <w:lang w:val="nl-BE"/>
        </w:rPr>
        <w:t xml:space="preserve">beschikken de mensen die het project moeten uitvoeren over voldoende tijd? </w:t>
      </w:r>
    </w:p>
    <w:p w14:paraId="43523A18" w14:textId="7152914A" w:rsidR="00F24B1B" w:rsidRDefault="00824829" w:rsidP="00824829">
      <w:pPr>
        <w:pStyle w:val="Lijstalinea"/>
        <w:numPr>
          <w:ilvl w:val="0"/>
          <w:numId w:val="19"/>
        </w:numPr>
        <w:rPr>
          <w:lang w:val="nl-BE"/>
        </w:rPr>
      </w:pPr>
      <w:r w:rsidRPr="00824829">
        <w:rPr>
          <w:lang w:val="nl-BE"/>
        </w:rPr>
        <w:t>zijn er voldoende financiële middelen bijv. om externe deskundigen in te huren?</w:t>
      </w:r>
    </w:p>
    <w:p w14:paraId="300238E8" w14:textId="77777777" w:rsidR="00B35A51" w:rsidRDefault="00B35A51" w:rsidP="00824829">
      <w:pPr>
        <w:rPr>
          <w:lang w:val="nl-BE"/>
        </w:rPr>
      </w:pPr>
      <w:r w:rsidRPr="00B35A51">
        <w:rPr>
          <w:lang w:val="nl-BE"/>
        </w:rPr>
        <w:t xml:space="preserve">nut van extern IT-adviseur: Een enquête onder 200 IT-managers in het derde kwartaal van 2000 over het inschakelen van IT-consultants laat zien dat: </w:t>
      </w:r>
    </w:p>
    <w:p w14:paraId="792FA948" w14:textId="77777777" w:rsidR="00B35A51" w:rsidRDefault="00B35A51" w:rsidP="00B35A51">
      <w:pPr>
        <w:pStyle w:val="Lijstalinea"/>
        <w:numPr>
          <w:ilvl w:val="0"/>
          <w:numId w:val="20"/>
        </w:numPr>
        <w:rPr>
          <w:lang w:val="nl-BE"/>
        </w:rPr>
      </w:pPr>
      <w:r w:rsidRPr="00B35A51">
        <w:rPr>
          <w:lang w:val="nl-BE"/>
        </w:rPr>
        <w:t xml:space="preserve">70% van de managers maakt soms tot regelmatig gebruik van externe IT-consultants </w:t>
      </w:r>
    </w:p>
    <w:p w14:paraId="2660398D" w14:textId="77777777" w:rsidR="00B35A51" w:rsidRDefault="00B35A51" w:rsidP="00B35A51">
      <w:pPr>
        <w:pStyle w:val="Lijstalinea"/>
        <w:numPr>
          <w:ilvl w:val="0"/>
          <w:numId w:val="20"/>
        </w:numPr>
        <w:rPr>
          <w:lang w:val="nl-BE"/>
        </w:rPr>
      </w:pPr>
      <w:r w:rsidRPr="00B35A51">
        <w:rPr>
          <w:lang w:val="nl-BE"/>
        </w:rPr>
        <w:t xml:space="preserve">het inschakelen van externe adviseurs is goedkoper en minder riskant dan zelf doen </w:t>
      </w:r>
    </w:p>
    <w:p w14:paraId="3883CB7D" w14:textId="77777777" w:rsidR="00B35A51" w:rsidRDefault="00B35A51" w:rsidP="00B35A51">
      <w:pPr>
        <w:pStyle w:val="Lijstalinea"/>
        <w:numPr>
          <w:ilvl w:val="0"/>
          <w:numId w:val="20"/>
        </w:numPr>
        <w:rPr>
          <w:lang w:val="nl-BE"/>
        </w:rPr>
      </w:pPr>
      <w:r w:rsidRPr="00B35A51">
        <w:rPr>
          <w:lang w:val="nl-BE"/>
        </w:rPr>
        <w:t xml:space="preserve">externe adviseurs zijn alleen van waarde als de kennis ook wordt overgebracht, maar slechts 14% van de managers is tevreden over de kennisoverdracht </w:t>
      </w:r>
    </w:p>
    <w:p w14:paraId="0BD9D7F3" w14:textId="77777777" w:rsidR="00B35A51" w:rsidRDefault="00B35A51" w:rsidP="00B35A51">
      <w:pPr>
        <w:pStyle w:val="Lijstalinea"/>
        <w:numPr>
          <w:ilvl w:val="0"/>
          <w:numId w:val="20"/>
        </w:numPr>
        <w:rPr>
          <w:lang w:val="nl-BE"/>
        </w:rPr>
      </w:pPr>
      <w:r w:rsidRPr="00B35A51">
        <w:rPr>
          <w:lang w:val="nl-BE"/>
        </w:rPr>
        <w:t xml:space="preserve">de kwaliteit van externe consultants is hoger als IT hun hoofdactiviteit is </w:t>
      </w:r>
    </w:p>
    <w:p w14:paraId="46E57AF7" w14:textId="77777777" w:rsidR="00B35A51" w:rsidRDefault="00B35A51" w:rsidP="00B35A51">
      <w:pPr>
        <w:pStyle w:val="Lijstalinea"/>
        <w:numPr>
          <w:ilvl w:val="0"/>
          <w:numId w:val="20"/>
        </w:numPr>
        <w:rPr>
          <w:lang w:val="nl-BE"/>
        </w:rPr>
      </w:pPr>
      <w:r w:rsidRPr="00B35A51">
        <w:rPr>
          <w:lang w:val="nl-BE"/>
        </w:rPr>
        <w:t xml:space="preserve">het management moet eerst onder het eigen personeel zoeken naar geschikte personen </w:t>
      </w:r>
    </w:p>
    <w:p w14:paraId="113B7EA7" w14:textId="77777777" w:rsidR="00B35A51" w:rsidRDefault="00B35A51" w:rsidP="00B35A51">
      <w:pPr>
        <w:pStyle w:val="Lijstalinea"/>
        <w:numPr>
          <w:ilvl w:val="0"/>
          <w:numId w:val="20"/>
        </w:numPr>
        <w:rPr>
          <w:lang w:val="nl-BE"/>
        </w:rPr>
      </w:pPr>
      <w:r w:rsidRPr="00B35A51">
        <w:rPr>
          <w:lang w:val="nl-BE"/>
        </w:rPr>
        <w:t xml:space="preserve">externe adviseurs worden vooral ingehuurd door bedrijven met meer dan 250 fte's </w:t>
      </w:r>
    </w:p>
    <w:p w14:paraId="7AF1562F" w14:textId="77777777" w:rsidR="00D8765E" w:rsidRDefault="00B35A51" w:rsidP="00B35A51">
      <w:pPr>
        <w:pStyle w:val="Lijstalinea"/>
        <w:numPr>
          <w:ilvl w:val="0"/>
          <w:numId w:val="20"/>
        </w:numPr>
        <w:rPr>
          <w:lang w:val="nl-BE"/>
        </w:rPr>
      </w:pPr>
      <w:r w:rsidRPr="00B35A51">
        <w:rPr>
          <w:lang w:val="nl-BE"/>
        </w:rPr>
        <w:t xml:space="preserve">slechts 38% vindt dat de consultant zijn geld waard is, 44% heeft geen idee </w:t>
      </w:r>
    </w:p>
    <w:p w14:paraId="504E7783" w14:textId="10D65AE4" w:rsidR="008371AC" w:rsidRPr="008371AC" w:rsidRDefault="00B35A51" w:rsidP="008371AC">
      <w:pPr>
        <w:pStyle w:val="Lijstalinea"/>
        <w:numPr>
          <w:ilvl w:val="0"/>
          <w:numId w:val="20"/>
        </w:numPr>
        <w:rPr>
          <w:lang w:val="nl-BE"/>
        </w:rPr>
      </w:pPr>
      <w:r w:rsidRPr="00B35A51">
        <w:rPr>
          <w:lang w:val="nl-BE"/>
        </w:rPr>
        <w:t xml:space="preserve">bij kleine bedrijven </w:t>
      </w:r>
      <w:r w:rsidR="008371AC" w:rsidRPr="008371AC">
        <w:rPr>
          <w:lang w:val="nl-BE"/>
        </w:rPr>
        <w:t>(&lt;50) is 52% tevreden over de ingeschakelde deskundige</w:t>
      </w:r>
    </w:p>
    <w:p w14:paraId="6D4BB2FB" w14:textId="0997A309" w:rsidR="008371AC" w:rsidRPr="008371AC" w:rsidRDefault="008371AC" w:rsidP="008371AC">
      <w:pPr>
        <w:pStyle w:val="Lijstalinea"/>
        <w:numPr>
          <w:ilvl w:val="0"/>
          <w:numId w:val="20"/>
        </w:numPr>
        <w:rPr>
          <w:lang w:val="nl-BE"/>
        </w:rPr>
      </w:pPr>
      <w:r w:rsidRPr="008371AC">
        <w:rPr>
          <w:lang w:val="nl-BE"/>
        </w:rPr>
        <w:t>bij grote bedrijven is personeelstekort de belangrijkste reden om externe krachten in te</w:t>
      </w:r>
    </w:p>
    <w:p w14:paraId="7B2D2380" w14:textId="403B2C98" w:rsidR="00263779" w:rsidRPr="003663B1" w:rsidRDefault="008371AC" w:rsidP="003663B1">
      <w:pPr>
        <w:pStyle w:val="Lijstalinea"/>
        <w:rPr>
          <w:lang w:val="nl-BE"/>
        </w:rPr>
      </w:pPr>
      <w:r w:rsidRPr="008371AC">
        <w:rPr>
          <w:lang w:val="nl-BE"/>
        </w:rPr>
        <w:t xml:space="preserve">huren; </w:t>
      </w:r>
      <w:r w:rsidRPr="003663B1">
        <w:rPr>
          <w:lang w:val="nl-BE"/>
        </w:rPr>
        <w:t>begeleiding bij omvangrijke projecten is een andere belangrijke reden</w:t>
      </w:r>
    </w:p>
    <w:p w14:paraId="7D60F844" w14:textId="6094444F" w:rsidR="008371AC" w:rsidRPr="008371AC" w:rsidRDefault="008371AC" w:rsidP="00263779">
      <w:pPr>
        <w:pStyle w:val="Lijstalinea"/>
        <w:numPr>
          <w:ilvl w:val="0"/>
          <w:numId w:val="20"/>
        </w:numPr>
        <w:rPr>
          <w:lang w:val="nl-BE"/>
        </w:rPr>
      </w:pPr>
      <w:r w:rsidRPr="008371AC">
        <w:rPr>
          <w:lang w:val="nl-BE"/>
        </w:rPr>
        <w:t>de tevredenheid over middelgrote en over zelfstandige consultancy is even groot: ca</w:t>
      </w:r>
    </w:p>
    <w:p w14:paraId="0C21526D" w14:textId="77777777" w:rsidR="008371AC" w:rsidRPr="008371AC" w:rsidRDefault="008371AC" w:rsidP="00804723">
      <w:pPr>
        <w:pStyle w:val="Lijstalinea"/>
        <w:rPr>
          <w:lang w:val="nl-BE"/>
        </w:rPr>
      </w:pPr>
      <w:r w:rsidRPr="008371AC">
        <w:rPr>
          <w:lang w:val="nl-BE"/>
        </w:rPr>
        <w:t>50%; de tevredenheid over grote, landelijke consultantkantoren is laag (ca 30%) en bij</w:t>
      </w:r>
    </w:p>
    <w:p w14:paraId="079CC536" w14:textId="69A7B387" w:rsidR="00824829" w:rsidRDefault="008371AC" w:rsidP="003663B1">
      <w:pPr>
        <w:pStyle w:val="Lijstalinea"/>
        <w:rPr>
          <w:lang w:val="nl-BE"/>
        </w:rPr>
      </w:pPr>
      <w:r w:rsidRPr="008371AC">
        <w:rPr>
          <w:lang w:val="nl-BE"/>
        </w:rPr>
        <w:t>60% is hun inbreng bovendien onduidelijk.</w:t>
      </w:r>
    </w:p>
    <w:p w14:paraId="49ECF589" w14:textId="77777777" w:rsidR="00BC1504" w:rsidRDefault="00BC1504">
      <w:pPr>
        <w:rPr>
          <w:u w:val="single"/>
          <w:lang w:val="nl-BE"/>
        </w:rPr>
      </w:pPr>
      <w:r>
        <w:rPr>
          <w:u w:val="single"/>
          <w:lang w:val="nl-BE"/>
        </w:rPr>
        <w:t>Verborgen kosten</w:t>
      </w:r>
    </w:p>
    <w:p w14:paraId="773C3315" w14:textId="77777777" w:rsidR="00BC1504" w:rsidRDefault="00BC1504">
      <w:pPr>
        <w:rPr>
          <w:lang w:val="nl-BE"/>
        </w:rPr>
      </w:pPr>
      <w:r w:rsidRPr="00BC1504">
        <w:rPr>
          <w:lang w:val="nl-BE"/>
        </w:rPr>
        <w:t xml:space="preserve">Kosten van het uitbestedingsproces: opstellen van een kosten/baten analyse, selectie van de leverancier, transitie </w:t>
      </w:r>
    </w:p>
    <w:p w14:paraId="702F81D6" w14:textId="77777777" w:rsidR="00BC1504" w:rsidRDefault="00BC1504">
      <w:pPr>
        <w:rPr>
          <w:lang w:val="nl-BE"/>
        </w:rPr>
      </w:pPr>
      <w:r w:rsidRPr="00BC1504">
        <w:rPr>
          <w:lang w:val="nl-BE"/>
        </w:rPr>
        <w:t xml:space="preserve">De contractbeëindiging na afloop </w:t>
      </w:r>
    </w:p>
    <w:p w14:paraId="37494AD3" w14:textId="77777777" w:rsidR="00BC1504" w:rsidRDefault="00BC1504">
      <w:pPr>
        <w:rPr>
          <w:lang w:val="nl-BE"/>
        </w:rPr>
      </w:pPr>
      <w:r w:rsidRPr="00BC1504">
        <w:rPr>
          <w:lang w:val="nl-BE"/>
        </w:rPr>
        <w:t>Het aansturen van de leverancier en opvolgen van de opdracht</w:t>
      </w:r>
    </w:p>
    <w:p w14:paraId="6C32ABEC" w14:textId="0DBA1877" w:rsidR="00F22C8C" w:rsidRPr="00BC1504" w:rsidRDefault="00F22C8C">
      <w:pPr>
        <w:rPr>
          <w:lang w:val="nl-BE"/>
        </w:rPr>
      </w:pPr>
      <w:r>
        <w:rPr>
          <w:lang w:val="nl-BE"/>
        </w:rPr>
        <w:br w:type="page"/>
      </w:r>
    </w:p>
    <w:p w14:paraId="672823EF" w14:textId="4B621E4B" w:rsidR="00E6339D" w:rsidRPr="00BC1504" w:rsidRDefault="00BC1504" w:rsidP="00F22C8C">
      <w:pPr>
        <w:rPr>
          <w:u w:val="single"/>
          <w:lang w:val="nl-BE"/>
        </w:rPr>
      </w:pPr>
      <w:r>
        <w:rPr>
          <w:u w:val="single"/>
          <w:lang w:val="nl-BE"/>
        </w:rPr>
        <w:lastRenderedPageBreak/>
        <w:t>Outsource problemen</w:t>
      </w:r>
    </w:p>
    <w:p w14:paraId="0CAC12D1" w14:textId="77777777" w:rsidR="00BC1504" w:rsidRDefault="00BC1504" w:rsidP="00BC1504">
      <w:pPr>
        <w:pStyle w:val="Lijstalinea"/>
        <w:numPr>
          <w:ilvl w:val="0"/>
          <w:numId w:val="20"/>
        </w:numPr>
        <w:rPr>
          <w:lang w:val="nl-BE"/>
        </w:rPr>
      </w:pPr>
      <w:r w:rsidRPr="00BC1504">
        <w:rPr>
          <w:lang w:val="nl-BE"/>
        </w:rPr>
        <w:t>Zwak management “</w:t>
      </w:r>
      <w:proofErr w:type="spellStart"/>
      <w:r w:rsidRPr="00BC1504">
        <w:rPr>
          <w:lang w:val="nl-BE"/>
        </w:rPr>
        <w:t>offshorte</w:t>
      </w:r>
      <w:proofErr w:type="spellEnd"/>
      <w:r w:rsidRPr="00BC1504">
        <w:rPr>
          <w:lang w:val="nl-BE"/>
        </w:rPr>
        <w:t xml:space="preserve">” (bij het bedrijf aan wie je uitbesteed) </w:t>
      </w:r>
    </w:p>
    <w:p w14:paraId="38CC9DE3" w14:textId="77777777" w:rsidR="00BC1504" w:rsidRDefault="00BC1504" w:rsidP="00BC1504">
      <w:pPr>
        <w:pStyle w:val="Lijstalinea"/>
        <w:numPr>
          <w:ilvl w:val="0"/>
          <w:numId w:val="20"/>
        </w:numPr>
        <w:rPr>
          <w:lang w:val="nl-BE"/>
        </w:rPr>
      </w:pPr>
      <w:r w:rsidRPr="00BC1504">
        <w:rPr>
          <w:lang w:val="nl-BE"/>
        </w:rPr>
        <w:t xml:space="preserve">Onvoorspelbaar gedrag door verschillen in cultuur en taal </w:t>
      </w:r>
    </w:p>
    <w:p w14:paraId="0590D628" w14:textId="77777777" w:rsidR="00BC1504" w:rsidRDefault="00BC1504" w:rsidP="00BC1504">
      <w:pPr>
        <w:pStyle w:val="Lijstalinea"/>
        <w:numPr>
          <w:ilvl w:val="0"/>
          <w:numId w:val="20"/>
        </w:numPr>
        <w:rPr>
          <w:lang w:val="nl-BE"/>
        </w:rPr>
      </w:pPr>
      <w:r w:rsidRPr="00BC1504">
        <w:rPr>
          <w:lang w:val="nl-BE"/>
        </w:rPr>
        <w:t xml:space="preserve">Onzakelijk gedrag door andere gewoonten </w:t>
      </w:r>
    </w:p>
    <w:p w14:paraId="70DC65B8" w14:textId="77777777" w:rsidR="00BC1504" w:rsidRDefault="00BC1504" w:rsidP="00BC1504">
      <w:pPr>
        <w:pStyle w:val="Lijstalinea"/>
        <w:numPr>
          <w:ilvl w:val="0"/>
          <w:numId w:val="20"/>
        </w:numPr>
        <w:rPr>
          <w:lang w:val="nl-BE"/>
        </w:rPr>
      </w:pPr>
      <w:r w:rsidRPr="00BC1504">
        <w:rPr>
          <w:lang w:val="nl-BE"/>
        </w:rPr>
        <w:t xml:space="preserve">Onvoldoende competentie bij de offshore bedrijven </w:t>
      </w:r>
    </w:p>
    <w:p w14:paraId="5BBF07B5" w14:textId="56009EE4" w:rsidR="008A62D8" w:rsidRPr="00BC1504" w:rsidRDefault="00BC1504" w:rsidP="00BC1504">
      <w:pPr>
        <w:pStyle w:val="Lijstalinea"/>
        <w:numPr>
          <w:ilvl w:val="0"/>
          <w:numId w:val="20"/>
        </w:numPr>
        <w:rPr>
          <w:lang w:val="nl-BE"/>
        </w:rPr>
      </w:pPr>
      <w:r w:rsidRPr="00BC1504">
        <w:rPr>
          <w:lang w:val="nl-BE"/>
        </w:rPr>
        <w:t>Communicatieproblemen met de offshore landen (taal, afspraken, misverstanden, …)</w:t>
      </w:r>
      <w:r w:rsidR="008A62D8" w:rsidRPr="00BC1504">
        <w:rPr>
          <w:lang w:val="nl-BE"/>
        </w:rPr>
        <w:br w:type="page"/>
      </w:r>
    </w:p>
    <w:p w14:paraId="354484AC" w14:textId="5E350F63" w:rsidR="008A62D8" w:rsidRDefault="00CA00AC" w:rsidP="008A62D8">
      <w:pPr>
        <w:rPr>
          <w:rFonts w:asciiTheme="majorHAnsi" w:eastAsiaTheme="majorEastAsia" w:hAnsiTheme="majorHAnsi" w:cstheme="majorBidi"/>
          <w:spacing w:val="-10"/>
          <w:kern w:val="28"/>
          <w:sz w:val="52"/>
          <w:szCs w:val="52"/>
          <w:lang w:val="nl-BE"/>
        </w:rPr>
      </w:pPr>
      <w:r w:rsidRPr="00CA00AC">
        <w:rPr>
          <w:rFonts w:asciiTheme="majorHAnsi" w:eastAsiaTheme="majorEastAsia" w:hAnsiTheme="majorHAnsi" w:cstheme="majorBidi"/>
          <w:spacing w:val="-10"/>
          <w:kern w:val="28"/>
          <w:sz w:val="52"/>
          <w:szCs w:val="52"/>
          <w:lang w:val="nl-BE"/>
        </w:rPr>
        <w:lastRenderedPageBreak/>
        <w:t>5</w:t>
      </w:r>
      <w:r>
        <w:rPr>
          <w:rFonts w:asciiTheme="majorHAnsi" w:eastAsiaTheme="majorEastAsia" w:hAnsiTheme="majorHAnsi" w:cstheme="majorBidi"/>
          <w:spacing w:val="-10"/>
          <w:kern w:val="28"/>
          <w:sz w:val="52"/>
          <w:szCs w:val="52"/>
          <w:lang w:val="nl-BE"/>
        </w:rPr>
        <w:t>.</w:t>
      </w:r>
      <w:r w:rsidRPr="00CA00AC">
        <w:rPr>
          <w:rFonts w:asciiTheme="majorHAnsi" w:eastAsiaTheme="majorEastAsia" w:hAnsiTheme="majorHAnsi" w:cstheme="majorBidi"/>
          <w:spacing w:val="-10"/>
          <w:kern w:val="28"/>
          <w:sz w:val="52"/>
          <w:szCs w:val="52"/>
          <w:lang w:val="nl-BE"/>
        </w:rPr>
        <w:t xml:space="preserve"> HOEVEEL TIJD KOST AUTOMATISEREN?</w:t>
      </w:r>
    </w:p>
    <w:p w14:paraId="5F40E7B2" w14:textId="77777777" w:rsidR="008C11BC" w:rsidRDefault="008C11BC" w:rsidP="008C11BC">
      <w:pPr>
        <w:rPr>
          <w:lang w:val="nl-BE"/>
        </w:rPr>
      </w:pPr>
      <w:r w:rsidRPr="008C11BC">
        <w:rPr>
          <w:lang w:val="nl-BE"/>
        </w:rPr>
        <w:t xml:space="preserve">Een </w:t>
      </w:r>
      <w:proofErr w:type="spellStart"/>
      <w:r w:rsidRPr="008C11BC">
        <w:rPr>
          <w:lang w:val="nl-BE"/>
        </w:rPr>
        <w:t>Gantt-chart</w:t>
      </w:r>
      <w:proofErr w:type="spellEnd"/>
      <w:r w:rsidRPr="008C11BC">
        <w:rPr>
          <w:lang w:val="nl-BE"/>
        </w:rPr>
        <w:t xml:space="preserve"> toont: </w:t>
      </w:r>
    </w:p>
    <w:p w14:paraId="1320BCB3" w14:textId="77777777" w:rsidR="008C11BC" w:rsidRDefault="008C11BC" w:rsidP="008C11BC">
      <w:pPr>
        <w:pStyle w:val="Lijstalinea"/>
        <w:numPr>
          <w:ilvl w:val="0"/>
          <w:numId w:val="35"/>
        </w:numPr>
        <w:rPr>
          <w:lang w:val="nl-BE"/>
        </w:rPr>
      </w:pPr>
      <w:r w:rsidRPr="008C11BC">
        <w:rPr>
          <w:lang w:val="nl-BE"/>
        </w:rPr>
        <w:t xml:space="preserve">De start- en einddatum van een project </w:t>
      </w:r>
    </w:p>
    <w:p w14:paraId="6401EEB6" w14:textId="77777777" w:rsidR="008C11BC" w:rsidRDefault="008C11BC" w:rsidP="008C11BC">
      <w:pPr>
        <w:pStyle w:val="Lijstalinea"/>
        <w:numPr>
          <w:ilvl w:val="0"/>
          <w:numId w:val="35"/>
        </w:numPr>
        <w:rPr>
          <w:lang w:val="nl-BE"/>
        </w:rPr>
      </w:pPr>
      <w:r w:rsidRPr="008C11BC">
        <w:rPr>
          <w:lang w:val="nl-BE"/>
        </w:rPr>
        <w:t xml:space="preserve">Uit welke taken het project bestaat </w:t>
      </w:r>
    </w:p>
    <w:p w14:paraId="3FAE487F" w14:textId="77777777" w:rsidR="008C11BC" w:rsidRDefault="008C11BC" w:rsidP="008C11BC">
      <w:pPr>
        <w:pStyle w:val="Lijstalinea"/>
        <w:numPr>
          <w:ilvl w:val="0"/>
          <w:numId w:val="35"/>
        </w:numPr>
        <w:rPr>
          <w:lang w:val="nl-BE"/>
        </w:rPr>
      </w:pPr>
      <w:r w:rsidRPr="008C11BC">
        <w:rPr>
          <w:lang w:val="nl-BE"/>
        </w:rPr>
        <w:t xml:space="preserve">Welke personen aan welke taken werken </w:t>
      </w:r>
    </w:p>
    <w:p w14:paraId="6D9946DE" w14:textId="77777777" w:rsidR="008C11BC" w:rsidRDefault="008C11BC" w:rsidP="008C11BC">
      <w:pPr>
        <w:pStyle w:val="Lijstalinea"/>
        <w:numPr>
          <w:ilvl w:val="0"/>
          <w:numId w:val="35"/>
        </w:numPr>
        <w:rPr>
          <w:lang w:val="nl-BE"/>
        </w:rPr>
      </w:pPr>
      <w:r w:rsidRPr="008C11BC">
        <w:rPr>
          <w:lang w:val="nl-BE"/>
        </w:rPr>
        <w:t xml:space="preserve">De geplande begin- en einddatum van de taken </w:t>
      </w:r>
    </w:p>
    <w:p w14:paraId="165F40D7" w14:textId="2C40A0A5" w:rsidR="0098457E" w:rsidRDefault="008C11BC" w:rsidP="008C11BC">
      <w:pPr>
        <w:pStyle w:val="Lijstalinea"/>
        <w:numPr>
          <w:ilvl w:val="0"/>
          <w:numId w:val="35"/>
        </w:numPr>
        <w:rPr>
          <w:lang w:val="nl-BE"/>
        </w:rPr>
      </w:pPr>
      <w:r w:rsidRPr="008C11BC">
        <w:rPr>
          <w:lang w:val="nl-BE"/>
        </w:rPr>
        <w:t>Een schatting van hoe lang elke taak zal duren 6. Hoe taken elkaar overlappen en/of aan elkaar gekoppeld zijn</w:t>
      </w:r>
    </w:p>
    <w:p w14:paraId="465FA64B" w14:textId="7A391883" w:rsidR="008C11BC" w:rsidRDefault="008C11BC" w:rsidP="008C11BC">
      <w:pPr>
        <w:rPr>
          <w:sz w:val="72"/>
          <w:szCs w:val="72"/>
          <w:lang w:val="nl-BE"/>
        </w:rPr>
      </w:pPr>
      <w:r w:rsidRPr="008C11BC">
        <w:rPr>
          <w:sz w:val="72"/>
          <w:szCs w:val="72"/>
          <w:lang w:val="nl-BE"/>
        </w:rPr>
        <w:t>6.</w:t>
      </w:r>
    </w:p>
    <w:p w14:paraId="7B6E4110" w14:textId="71794A91" w:rsidR="008C11BC" w:rsidRPr="008C11BC" w:rsidRDefault="008C11BC" w:rsidP="008C11BC">
      <w:pPr>
        <w:rPr>
          <w:sz w:val="72"/>
          <w:szCs w:val="72"/>
          <w:lang w:val="nl-BE"/>
        </w:rPr>
      </w:pPr>
      <w:r w:rsidRPr="008C11BC">
        <w:rPr>
          <w:lang w:val="nl-BE"/>
        </w:rPr>
        <w:t>Wanneer is een kosten/baten analyse interessant bij projecten?</w:t>
      </w:r>
    </w:p>
    <w:p w14:paraId="3EA417C2" w14:textId="552E98D5" w:rsidR="008C11BC" w:rsidRDefault="008C11BC" w:rsidP="008C11BC">
      <w:pPr>
        <w:rPr>
          <w:lang w:val="nl-BE"/>
        </w:rPr>
      </w:pPr>
      <w:r w:rsidRPr="008C11BC">
        <w:rPr>
          <w:lang w:val="nl-BE"/>
        </w:rPr>
        <w:t>Er zijn verschillende momenten waarop een projectbeoordeling (en dus ook een kosten-baten analyse) interessant is: • Voorafgaand aan het project (“Loont het de moeite?” Welke oplossing is het best?”) • Tijdens het project (“Zijn we nog goed en juist bezig?”) (“Blijft het zinvol?”) • Na afronding van het project (“Hebben we onze business case gehaald?”)</w:t>
      </w:r>
    </w:p>
    <w:p w14:paraId="004692F1" w14:textId="2C3C4FF1" w:rsidR="008C11BC" w:rsidRPr="008C11BC" w:rsidRDefault="008C11BC" w:rsidP="008C11BC">
      <w:pPr>
        <w:rPr>
          <w:sz w:val="56"/>
          <w:szCs w:val="56"/>
          <w:lang w:val="nl-BE"/>
        </w:rPr>
      </w:pPr>
      <w:r w:rsidRPr="008C11BC">
        <w:rPr>
          <w:sz w:val="56"/>
          <w:szCs w:val="56"/>
          <w:lang w:val="nl-BE"/>
        </w:rPr>
        <w:t>7.</w:t>
      </w:r>
    </w:p>
    <w:p w14:paraId="20D3A8E5" w14:textId="03CB7DCF" w:rsidR="008C11BC" w:rsidRDefault="008C11BC" w:rsidP="008C11BC">
      <w:pPr>
        <w:rPr>
          <w:lang w:val="nl-BE"/>
        </w:rPr>
      </w:pPr>
      <w:r>
        <w:rPr>
          <w:lang w:val="nl-BE"/>
        </w:rPr>
        <w:t xml:space="preserve">Zie </w:t>
      </w:r>
      <w:proofErr w:type="spellStart"/>
      <w:r>
        <w:rPr>
          <w:lang w:val="nl-BE"/>
        </w:rPr>
        <w:t>ppt</w:t>
      </w:r>
      <w:proofErr w:type="spellEnd"/>
    </w:p>
    <w:p w14:paraId="30A60EA5" w14:textId="514A35D2" w:rsidR="008C11BC" w:rsidRDefault="008C11BC" w:rsidP="008C11BC">
      <w:pPr>
        <w:rPr>
          <w:sz w:val="56"/>
          <w:szCs w:val="56"/>
          <w:lang w:val="nl-BE"/>
        </w:rPr>
      </w:pPr>
      <w:r w:rsidRPr="008C11BC">
        <w:rPr>
          <w:sz w:val="56"/>
          <w:szCs w:val="56"/>
          <w:lang w:val="nl-BE"/>
        </w:rPr>
        <w:t>8.</w:t>
      </w:r>
    </w:p>
    <w:p w14:paraId="0E8A6A19" w14:textId="77777777" w:rsidR="008C11BC" w:rsidRPr="008C11BC" w:rsidRDefault="008C11BC" w:rsidP="008C11BC">
      <w:pPr>
        <w:rPr>
          <w:b/>
          <w:bCs/>
          <w:lang w:val="nl-BE"/>
        </w:rPr>
      </w:pPr>
      <w:r w:rsidRPr="008C11BC">
        <w:rPr>
          <w:b/>
          <w:bCs/>
          <w:lang w:val="nl-BE"/>
        </w:rPr>
        <w:t xml:space="preserve">ICT-specialist </w:t>
      </w:r>
    </w:p>
    <w:p w14:paraId="279DC6F8" w14:textId="77777777" w:rsidR="008C11BC" w:rsidRDefault="008C11BC" w:rsidP="008C11BC">
      <w:pPr>
        <w:rPr>
          <w:lang w:val="nl-BE"/>
        </w:rPr>
      </w:pPr>
      <w:r w:rsidRPr="008C11BC">
        <w:rPr>
          <w:lang w:val="nl-BE"/>
        </w:rPr>
        <w:t xml:space="preserve">Op een bepaald gebied van ICT anderen adviseren ◦ Voorbeeld: ontwikkelaar adviseren naar technologiekeuze </w:t>
      </w:r>
    </w:p>
    <w:p w14:paraId="26FF8B1D" w14:textId="6AE6EEA2" w:rsidR="008C11BC" w:rsidRDefault="008C11BC" w:rsidP="008C11BC">
      <w:pPr>
        <w:rPr>
          <w:lang w:val="nl-BE"/>
        </w:rPr>
      </w:pPr>
      <w:r w:rsidRPr="008C11BC">
        <w:rPr>
          <w:lang w:val="nl-BE"/>
        </w:rPr>
        <w:t>Voorbeeld specialisten op gebied van multimedia, netwerken, databases, OS, ontwikkeltools en methoden</w:t>
      </w:r>
    </w:p>
    <w:p w14:paraId="2E3A33AC" w14:textId="77777777" w:rsidR="008C11BC" w:rsidRPr="008C11BC" w:rsidRDefault="008C11BC" w:rsidP="008C11BC">
      <w:pPr>
        <w:rPr>
          <w:b/>
          <w:bCs/>
          <w:lang w:val="nl-BE"/>
        </w:rPr>
      </w:pPr>
      <w:r w:rsidRPr="008C11BC">
        <w:rPr>
          <w:b/>
          <w:bCs/>
          <w:lang w:val="nl-BE"/>
        </w:rPr>
        <w:t xml:space="preserve">Architect </w:t>
      </w:r>
    </w:p>
    <w:p w14:paraId="385DB530" w14:textId="09DD09E2" w:rsidR="008C11BC" w:rsidRDefault="008C11BC" w:rsidP="008C11BC">
      <w:r w:rsidRPr="008C11BC">
        <w:rPr>
          <w:lang w:val="nl-BE"/>
        </w:rPr>
        <w:t xml:space="preserve">Vormt de brug tussen de opdrachtgever, bedrijfskundigen en gebruikers enerzijds en de ontwikkelaars anderzijds (vertaler tussen IT’er en gebruiker) ◦ Verantwoordelijk op hoog niveau over processen, applicaties en techniek in het bedrijf ◦ Brede kennis. Richt zich op de kwaliteit. Moet architectuurkeuzes adviseren en valideren. </w:t>
      </w:r>
      <w:r>
        <w:t xml:space="preserve">◦ </w:t>
      </w:r>
      <w:proofErr w:type="spellStart"/>
      <w:r>
        <w:t>Architecten</w:t>
      </w:r>
      <w:proofErr w:type="spellEnd"/>
      <w:r>
        <w:t xml:space="preserve"> op 3 </w:t>
      </w:r>
      <w:proofErr w:type="spellStart"/>
      <w:r>
        <w:t>niveaus</w:t>
      </w:r>
      <w:proofErr w:type="spellEnd"/>
      <w:r>
        <w:t xml:space="preserve">: ◦ </w:t>
      </w:r>
      <w:proofErr w:type="spellStart"/>
      <w:r>
        <w:t>Informatie</w:t>
      </w:r>
      <w:proofErr w:type="spellEnd"/>
      <w:r>
        <w:t>-architect (= business architect) ◦ Software architect (=</w:t>
      </w:r>
      <w:proofErr w:type="spellStart"/>
      <w:r>
        <w:t>applicatie</w:t>
      </w:r>
      <w:proofErr w:type="spellEnd"/>
      <w:r>
        <w:t xml:space="preserve"> architect) ◦ </w:t>
      </w:r>
      <w:proofErr w:type="spellStart"/>
      <w:r>
        <w:t>Technische</w:t>
      </w:r>
      <w:proofErr w:type="spellEnd"/>
      <w:r>
        <w:t xml:space="preserve"> architect of </w:t>
      </w:r>
      <w:proofErr w:type="spellStart"/>
      <w:r>
        <w:t>infrastructuur</w:t>
      </w:r>
      <w:proofErr w:type="spellEnd"/>
      <w:r>
        <w:t xml:space="preserve"> architect</w:t>
      </w:r>
    </w:p>
    <w:p w14:paraId="7C5A0E3F" w14:textId="77777777" w:rsidR="008C11BC" w:rsidRDefault="008C11BC">
      <w:pPr>
        <w:rPr>
          <w:lang w:val="nl-BE"/>
        </w:rPr>
      </w:pPr>
      <w:r>
        <w:rPr>
          <w:lang w:val="nl-BE"/>
        </w:rPr>
        <w:br w:type="page"/>
      </w:r>
    </w:p>
    <w:p w14:paraId="626E624F" w14:textId="77777777" w:rsidR="00BC1504" w:rsidRDefault="008C11BC" w:rsidP="008C11BC">
      <w:pPr>
        <w:rPr>
          <w:lang w:val="nl-BE"/>
        </w:rPr>
      </w:pPr>
      <w:r w:rsidRPr="00BC1504">
        <w:rPr>
          <w:b/>
          <w:bCs/>
          <w:lang w:val="nl-BE"/>
        </w:rPr>
        <w:lastRenderedPageBreak/>
        <w:t xml:space="preserve">Beheerder </w:t>
      </w:r>
      <w:r w:rsidRPr="008C11BC">
        <w:rPr>
          <w:lang w:val="nl-BE"/>
        </w:rPr>
        <w:t xml:space="preserve">◦ In de lucht houden van systemen. Zorgen dat de computers in een bedrijf werken en blijven werken. ◦ Beheer van de bijbehorende processen, procedures en documenten ◦ Wijzigingen / probleembeheer ◦ Aansturen van aanpassingen aan de systemen ◦ Helpdesk uitbouwen ◦ Service level management: afspreken met de gebruikers ◦ Houding is vooral servicegericht: anderen moeten goed kunnen </w:t>
      </w:r>
      <w:proofErr w:type="spellStart"/>
      <w:r w:rsidRPr="008C11BC">
        <w:rPr>
          <w:lang w:val="nl-BE"/>
        </w:rPr>
        <w:t>werke</w:t>
      </w:r>
      <w:proofErr w:type="spellEnd"/>
    </w:p>
    <w:p w14:paraId="7FD0CB26" w14:textId="3FBE6E6E" w:rsidR="008C11BC" w:rsidRDefault="008C11BC" w:rsidP="008C11BC">
      <w:pPr>
        <w:rPr>
          <w:lang w:val="nl-BE"/>
        </w:rPr>
      </w:pPr>
      <w:r w:rsidRPr="00BC1504">
        <w:rPr>
          <w:b/>
          <w:bCs/>
          <w:lang w:val="nl-BE"/>
        </w:rPr>
        <w:t>Business-consultant</w:t>
      </w:r>
      <w:r w:rsidRPr="008C11BC">
        <w:rPr>
          <w:lang w:val="nl-BE"/>
        </w:rPr>
        <w:t xml:space="preserve"> ◦ Op een bepaald bedrijfsaspect (vb. HR, logistiek) ◦ Helpt bij complexe vraagstukken ◦ Advies geven en helpen met het uitvoeren van dat advies ◦ Begeleid veranderingen (change management) ◦ Moet beschikken over uitstekende mondelinge en schriftelijke vaardigheden</w:t>
      </w:r>
    </w:p>
    <w:p w14:paraId="079F43DD" w14:textId="37FF21A7" w:rsidR="00BC1504" w:rsidRDefault="00BC1504" w:rsidP="008C11BC">
      <w:pPr>
        <w:rPr>
          <w:lang w:val="nl-BE"/>
        </w:rPr>
      </w:pPr>
      <w:r w:rsidRPr="00BC1504">
        <w:rPr>
          <w:b/>
          <w:bCs/>
          <w:lang w:val="nl-BE"/>
        </w:rPr>
        <w:t>IT-Auditor</w:t>
      </w:r>
      <w:r w:rsidRPr="00BC1504">
        <w:rPr>
          <w:lang w:val="nl-BE"/>
        </w:rPr>
        <w:t xml:space="preserve"> ◦ Beoordeelt onafhankelijk een onderdeel van de informatievoorziening ◦ Conclusie is dat het een handvat tot verbetering biedt</w:t>
      </w:r>
    </w:p>
    <w:p w14:paraId="51BACF45" w14:textId="37F6E455" w:rsidR="00BC1504" w:rsidRDefault="00BC1504" w:rsidP="008C11BC">
      <w:pPr>
        <w:rPr>
          <w:lang w:val="nl-BE"/>
        </w:rPr>
      </w:pPr>
      <w:r w:rsidRPr="00BC1504">
        <w:rPr>
          <w:b/>
          <w:bCs/>
          <w:lang w:val="nl-BE"/>
        </w:rPr>
        <w:t xml:space="preserve">Security </w:t>
      </w:r>
      <w:proofErr w:type="spellStart"/>
      <w:r w:rsidRPr="00BC1504">
        <w:rPr>
          <w:b/>
          <w:bCs/>
          <w:lang w:val="nl-BE"/>
        </w:rPr>
        <w:t>officer</w:t>
      </w:r>
      <w:proofErr w:type="spellEnd"/>
      <w:r w:rsidRPr="00BC1504">
        <w:rPr>
          <w:lang w:val="nl-BE"/>
        </w:rPr>
        <w:t>: Verantwoordelijk voor ICT security binnen het bedrijf</w:t>
      </w:r>
    </w:p>
    <w:p w14:paraId="7E93F86E" w14:textId="77777777" w:rsidR="00BC1504" w:rsidRDefault="00BC1504" w:rsidP="008C11BC">
      <w:pPr>
        <w:rPr>
          <w:lang w:val="nl-BE"/>
        </w:rPr>
      </w:pPr>
      <w:r w:rsidRPr="00BC1504">
        <w:rPr>
          <w:b/>
          <w:bCs/>
          <w:lang w:val="nl-BE"/>
        </w:rPr>
        <w:t xml:space="preserve">Full stack </w:t>
      </w:r>
      <w:proofErr w:type="spellStart"/>
      <w:r w:rsidRPr="00BC1504">
        <w:rPr>
          <w:b/>
          <w:bCs/>
          <w:lang w:val="nl-BE"/>
        </w:rPr>
        <w:t>developer</w:t>
      </w:r>
      <w:proofErr w:type="spellEnd"/>
      <w:r w:rsidRPr="00BC1504">
        <w:rPr>
          <w:b/>
          <w:bCs/>
          <w:lang w:val="nl-BE"/>
        </w:rPr>
        <w:t>:</w:t>
      </w:r>
      <w:r w:rsidRPr="00BC1504">
        <w:rPr>
          <w:lang w:val="nl-BE"/>
        </w:rPr>
        <w:t xml:space="preserve"> Een full stack </w:t>
      </w:r>
      <w:proofErr w:type="spellStart"/>
      <w:r w:rsidRPr="00BC1504">
        <w:rPr>
          <w:lang w:val="nl-BE"/>
        </w:rPr>
        <w:t>developer</w:t>
      </w:r>
      <w:proofErr w:type="spellEnd"/>
      <w:r w:rsidRPr="00BC1504">
        <w:rPr>
          <w:lang w:val="nl-BE"/>
        </w:rPr>
        <w:t xml:space="preserve"> is een programmeur die zowel front-end als </w:t>
      </w:r>
      <w:proofErr w:type="spellStart"/>
      <w:r w:rsidRPr="00BC1504">
        <w:rPr>
          <w:lang w:val="nl-BE"/>
        </w:rPr>
        <w:t>back-end</w:t>
      </w:r>
      <w:proofErr w:type="spellEnd"/>
      <w:r w:rsidRPr="00BC1504">
        <w:rPr>
          <w:lang w:val="nl-BE"/>
        </w:rPr>
        <w:t xml:space="preserve"> en soms ook </w:t>
      </w:r>
      <w:proofErr w:type="spellStart"/>
      <w:r w:rsidRPr="00BC1504">
        <w:rPr>
          <w:lang w:val="nl-BE"/>
        </w:rPr>
        <w:t>devopswerkzaamheden</w:t>
      </w:r>
      <w:proofErr w:type="spellEnd"/>
      <w:r w:rsidRPr="00BC1504">
        <w:rPr>
          <w:lang w:val="nl-BE"/>
        </w:rPr>
        <w:t xml:space="preserve"> verricht. ... Het is een allrounder die een brede, maar doorgaans minder specialistische kennis heeft dan een </w:t>
      </w:r>
      <w:proofErr w:type="spellStart"/>
      <w:r w:rsidRPr="00BC1504">
        <w:rPr>
          <w:lang w:val="nl-BE"/>
        </w:rPr>
        <w:t>back-end</w:t>
      </w:r>
      <w:proofErr w:type="spellEnd"/>
      <w:r w:rsidRPr="00BC1504">
        <w:rPr>
          <w:lang w:val="nl-BE"/>
        </w:rPr>
        <w:t xml:space="preserve"> of front-end </w:t>
      </w:r>
      <w:proofErr w:type="spellStart"/>
      <w:r w:rsidRPr="00BC1504">
        <w:rPr>
          <w:lang w:val="nl-BE"/>
        </w:rPr>
        <w:t>developer</w:t>
      </w:r>
      <w:proofErr w:type="spellEnd"/>
      <w:r w:rsidRPr="00BC1504">
        <w:rPr>
          <w:lang w:val="nl-BE"/>
        </w:rPr>
        <w:t xml:space="preserve">. </w:t>
      </w:r>
    </w:p>
    <w:p w14:paraId="15A270A4" w14:textId="60BAEFF2" w:rsidR="00BC1504" w:rsidRPr="00BC1504" w:rsidRDefault="00BC1504" w:rsidP="008C11BC">
      <w:pPr>
        <w:rPr>
          <w:sz w:val="56"/>
          <w:szCs w:val="56"/>
          <w:lang w:val="nl-BE"/>
        </w:rPr>
      </w:pPr>
      <w:r w:rsidRPr="00BC1504">
        <w:rPr>
          <w:b/>
          <w:bCs/>
          <w:lang w:val="nl-BE"/>
        </w:rPr>
        <w:t xml:space="preserve">UI designer of </w:t>
      </w:r>
      <w:proofErr w:type="spellStart"/>
      <w:r w:rsidRPr="00BC1504">
        <w:rPr>
          <w:b/>
          <w:bCs/>
          <w:lang w:val="nl-BE"/>
        </w:rPr>
        <w:t>developer</w:t>
      </w:r>
      <w:proofErr w:type="spellEnd"/>
      <w:r w:rsidRPr="00BC1504">
        <w:rPr>
          <w:lang w:val="nl-BE"/>
        </w:rPr>
        <w:t xml:space="preserve">: User </w:t>
      </w:r>
      <w:proofErr w:type="spellStart"/>
      <w:r w:rsidRPr="00BC1504">
        <w:rPr>
          <w:lang w:val="nl-BE"/>
        </w:rPr>
        <w:t>experience</w:t>
      </w:r>
      <w:proofErr w:type="spellEnd"/>
      <w:r w:rsidRPr="00BC1504">
        <w:rPr>
          <w:lang w:val="nl-BE"/>
        </w:rPr>
        <w:t xml:space="preserve"> design, kortweg UX design of UXD, is het ontwerpgebied dat zich richt op de gebruikerservaring. Aan de hand van onder meer tests, gebruikersonderzoeken, statistieken en analyses wordt nagegaan hoe een gebruiker bepaalde websites, producten, apps, </w:t>
      </w:r>
      <w:proofErr w:type="spellStart"/>
      <w:r w:rsidRPr="00BC1504">
        <w:rPr>
          <w:lang w:val="nl-BE"/>
        </w:rPr>
        <w:t>webtoepassingen</w:t>
      </w:r>
      <w:proofErr w:type="spellEnd"/>
      <w:r w:rsidRPr="00BC1504">
        <w:rPr>
          <w:lang w:val="nl-BE"/>
        </w:rPr>
        <w:t xml:space="preserve"> enz. ervaart.</w:t>
      </w:r>
    </w:p>
    <w:p w14:paraId="600F9815" w14:textId="77777777" w:rsidR="008C11BC" w:rsidRPr="008C11BC" w:rsidRDefault="008C11BC" w:rsidP="008C11BC">
      <w:pPr>
        <w:rPr>
          <w:lang w:val="nl-BE"/>
        </w:rPr>
      </w:pPr>
    </w:p>
    <w:sectPr w:rsidR="008C11BC" w:rsidRPr="008C1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388D"/>
    <w:multiLevelType w:val="hybridMultilevel"/>
    <w:tmpl w:val="02C00244"/>
    <w:lvl w:ilvl="0" w:tplc="97F081C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970BE"/>
    <w:multiLevelType w:val="hybridMultilevel"/>
    <w:tmpl w:val="E9AE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82F35"/>
    <w:multiLevelType w:val="hybridMultilevel"/>
    <w:tmpl w:val="72628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C1592C"/>
    <w:multiLevelType w:val="hybridMultilevel"/>
    <w:tmpl w:val="4BAEE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C22C9"/>
    <w:multiLevelType w:val="hybridMultilevel"/>
    <w:tmpl w:val="8808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E3055"/>
    <w:multiLevelType w:val="hybridMultilevel"/>
    <w:tmpl w:val="DEB66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746AE"/>
    <w:multiLevelType w:val="hybridMultilevel"/>
    <w:tmpl w:val="33E2C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971AA"/>
    <w:multiLevelType w:val="hybridMultilevel"/>
    <w:tmpl w:val="5F689744"/>
    <w:lvl w:ilvl="0" w:tplc="7A78B2F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50AD8"/>
    <w:multiLevelType w:val="hybridMultilevel"/>
    <w:tmpl w:val="7972A77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0E77F8"/>
    <w:multiLevelType w:val="hybridMultilevel"/>
    <w:tmpl w:val="640A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338DE"/>
    <w:multiLevelType w:val="hybridMultilevel"/>
    <w:tmpl w:val="A21A5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620A83"/>
    <w:multiLevelType w:val="hybridMultilevel"/>
    <w:tmpl w:val="D150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E67E09"/>
    <w:multiLevelType w:val="hybridMultilevel"/>
    <w:tmpl w:val="C262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D55E27"/>
    <w:multiLevelType w:val="hybridMultilevel"/>
    <w:tmpl w:val="A37AF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63BEE"/>
    <w:multiLevelType w:val="hybridMultilevel"/>
    <w:tmpl w:val="C21EA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22039D"/>
    <w:multiLevelType w:val="hybridMultilevel"/>
    <w:tmpl w:val="5344D8B4"/>
    <w:lvl w:ilvl="0" w:tplc="333C0962">
      <w:start w:val="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7B7266"/>
    <w:multiLevelType w:val="hybridMultilevel"/>
    <w:tmpl w:val="170C8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D77C6F"/>
    <w:multiLevelType w:val="hybridMultilevel"/>
    <w:tmpl w:val="F1C0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80231F"/>
    <w:multiLevelType w:val="hybridMultilevel"/>
    <w:tmpl w:val="177658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97967B0"/>
    <w:multiLevelType w:val="hybridMultilevel"/>
    <w:tmpl w:val="344CCF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926159"/>
    <w:multiLevelType w:val="hybridMultilevel"/>
    <w:tmpl w:val="FB407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825563"/>
    <w:multiLevelType w:val="hybridMultilevel"/>
    <w:tmpl w:val="FAEAA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705D34"/>
    <w:multiLevelType w:val="hybridMultilevel"/>
    <w:tmpl w:val="CC0C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287300"/>
    <w:multiLevelType w:val="hybridMultilevel"/>
    <w:tmpl w:val="0CA20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C707ED"/>
    <w:multiLevelType w:val="hybridMultilevel"/>
    <w:tmpl w:val="7FBE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046515"/>
    <w:multiLevelType w:val="hybridMultilevel"/>
    <w:tmpl w:val="61B49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FA2380"/>
    <w:multiLevelType w:val="hybridMultilevel"/>
    <w:tmpl w:val="3C5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1519C5"/>
    <w:multiLevelType w:val="hybridMultilevel"/>
    <w:tmpl w:val="47448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4D268C"/>
    <w:multiLevelType w:val="hybridMultilevel"/>
    <w:tmpl w:val="00842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151AF8"/>
    <w:multiLevelType w:val="hybridMultilevel"/>
    <w:tmpl w:val="C3F4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F71433"/>
    <w:multiLevelType w:val="hybridMultilevel"/>
    <w:tmpl w:val="5F7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5B67D4"/>
    <w:multiLevelType w:val="hybridMultilevel"/>
    <w:tmpl w:val="111A8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167543"/>
    <w:multiLevelType w:val="hybridMultilevel"/>
    <w:tmpl w:val="9904D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772262"/>
    <w:multiLevelType w:val="hybridMultilevel"/>
    <w:tmpl w:val="96444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ED4CA7"/>
    <w:multiLevelType w:val="hybridMultilevel"/>
    <w:tmpl w:val="B644E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E57820"/>
    <w:multiLevelType w:val="hybridMultilevel"/>
    <w:tmpl w:val="6C928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1"/>
  </w:num>
  <w:num w:numId="3">
    <w:abstractNumId w:val="3"/>
  </w:num>
  <w:num w:numId="4">
    <w:abstractNumId w:val="16"/>
  </w:num>
  <w:num w:numId="5">
    <w:abstractNumId w:val="32"/>
  </w:num>
  <w:num w:numId="6">
    <w:abstractNumId w:val="5"/>
  </w:num>
  <w:num w:numId="7">
    <w:abstractNumId w:val="8"/>
  </w:num>
  <w:num w:numId="8">
    <w:abstractNumId w:val="19"/>
  </w:num>
  <w:num w:numId="9">
    <w:abstractNumId w:val="35"/>
  </w:num>
  <w:num w:numId="10">
    <w:abstractNumId w:val="9"/>
  </w:num>
  <w:num w:numId="11">
    <w:abstractNumId w:val="6"/>
  </w:num>
  <w:num w:numId="12">
    <w:abstractNumId w:val="12"/>
  </w:num>
  <w:num w:numId="13">
    <w:abstractNumId w:val="14"/>
  </w:num>
  <w:num w:numId="14">
    <w:abstractNumId w:val="27"/>
  </w:num>
  <w:num w:numId="15">
    <w:abstractNumId w:val="21"/>
  </w:num>
  <w:num w:numId="16">
    <w:abstractNumId w:val="18"/>
  </w:num>
  <w:num w:numId="17">
    <w:abstractNumId w:val="2"/>
  </w:num>
  <w:num w:numId="18">
    <w:abstractNumId w:val="1"/>
  </w:num>
  <w:num w:numId="19">
    <w:abstractNumId w:val="24"/>
  </w:num>
  <w:num w:numId="20">
    <w:abstractNumId w:val="28"/>
  </w:num>
  <w:num w:numId="21">
    <w:abstractNumId w:val="34"/>
  </w:num>
  <w:num w:numId="22">
    <w:abstractNumId w:val="31"/>
  </w:num>
  <w:num w:numId="23">
    <w:abstractNumId w:val="29"/>
  </w:num>
  <w:num w:numId="24">
    <w:abstractNumId w:val="22"/>
  </w:num>
  <w:num w:numId="25">
    <w:abstractNumId w:val="33"/>
  </w:num>
  <w:num w:numId="26">
    <w:abstractNumId w:val="0"/>
  </w:num>
  <w:num w:numId="27">
    <w:abstractNumId w:val="15"/>
  </w:num>
  <w:num w:numId="28">
    <w:abstractNumId w:val="13"/>
  </w:num>
  <w:num w:numId="29">
    <w:abstractNumId w:val="10"/>
  </w:num>
  <w:num w:numId="30">
    <w:abstractNumId w:val="4"/>
  </w:num>
  <w:num w:numId="31">
    <w:abstractNumId w:val="7"/>
  </w:num>
  <w:num w:numId="32">
    <w:abstractNumId w:val="23"/>
  </w:num>
  <w:num w:numId="33">
    <w:abstractNumId w:val="26"/>
  </w:num>
  <w:num w:numId="34">
    <w:abstractNumId w:val="25"/>
  </w:num>
  <w:num w:numId="35">
    <w:abstractNumId w:val="20"/>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F8C"/>
    <w:rsid w:val="00001760"/>
    <w:rsid w:val="000115FC"/>
    <w:rsid w:val="00037DA9"/>
    <w:rsid w:val="00082880"/>
    <w:rsid w:val="000A1806"/>
    <w:rsid w:val="000A26D7"/>
    <w:rsid w:val="000A5EEF"/>
    <w:rsid w:val="000F51A0"/>
    <w:rsid w:val="00147099"/>
    <w:rsid w:val="001552DA"/>
    <w:rsid w:val="001F1E8E"/>
    <w:rsid w:val="00206CCF"/>
    <w:rsid w:val="00222458"/>
    <w:rsid w:val="00231576"/>
    <w:rsid w:val="00250C11"/>
    <w:rsid w:val="00260EAB"/>
    <w:rsid w:val="00263779"/>
    <w:rsid w:val="002D0BF9"/>
    <w:rsid w:val="00301932"/>
    <w:rsid w:val="00317ADC"/>
    <w:rsid w:val="003663B1"/>
    <w:rsid w:val="00380C21"/>
    <w:rsid w:val="00385CB1"/>
    <w:rsid w:val="004B6378"/>
    <w:rsid w:val="004D23F0"/>
    <w:rsid w:val="00506145"/>
    <w:rsid w:val="00516692"/>
    <w:rsid w:val="005B1D81"/>
    <w:rsid w:val="005E0322"/>
    <w:rsid w:val="00656F49"/>
    <w:rsid w:val="00804723"/>
    <w:rsid w:val="00824829"/>
    <w:rsid w:val="008371AC"/>
    <w:rsid w:val="00845646"/>
    <w:rsid w:val="008A62D8"/>
    <w:rsid w:val="008C11BC"/>
    <w:rsid w:val="00961A56"/>
    <w:rsid w:val="00974A47"/>
    <w:rsid w:val="0098457E"/>
    <w:rsid w:val="00AD017E"/>
    <w:rsid w:val="00AE5DCA"/>
    <w:rsid w:val="00B35A51"/>
    <w:rsid w:val="00B8099A"/>
    <w:rsid w:val="00BC1504"/>
    <w:rsid w:val="00C07BCF"/>
    <w:rsid w:val="00C454C5"/>
    <w:rsid w:val="00C4728F"/>
    <w:rsid w:val="00C96328"/>
    <w:rsid w:val="00CA00AC"/>
    <w:rsid w:val="00D073E1"/>
    <w:rsid w:val="00D620AB"/>
    <w:rsid w:val="00D8765E"/>
    <w:rsid w:val="00DB31B1"/>
    <w:rsid w:val="00DC62E4"/>
    <w:rsid w:val="00E6339D"/>
    <w:rsid w:val="00E83F8C"/>
    <w:rsid w:val="00EF4D87"/>
    <w:rsid w:val="00F22C8C"/>
    <w:rsid w:val="00F24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257A1"/>
  <w15:chartTrackingRefBased/>
  <w15:docId w15:val="{CE04F2EA-F369-40C3-BD24-E0A0A656C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06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83F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83F8C"/>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E83F8C"/>
    <w:pPr>
      <w:ind w:left="720"/>
      <w:contextualSpacing/>
    </w:pPr>
  </w:style>
  <w:style w:type="character" w:styleId="Intensieveverwijzing">
    <w:name w:val="Intense Reference"/>
    <w:basedOn w:val="Standaardalinea-lettertype"/>
    <w:uiPriority w:val="32"/>
    <w:qFormat/>
    <w:rsid w:val="00380C21"/>
    <w:rPr>
      <w:b/>
      <w:bCs/>
      <w:smallCaps/>
      <w:color w:val="4472C4" w:themeColor="accent1"/>
      <w:spacing w:val="5"/>
    </w:rPr>
  </w:style>
  <w:style w:type="character" w:customStyle="1" w:styleId="Kop1Char">
    <w:name w:val="Kop 1 Char"/>
    <w:basedOn w:val="Standaardalinea-lettertype"/>
    <w:link w:val="Kop1"/>
    <w:uiPriority w:val="9"/>
    <w:rsid w:val="00206CCF"/>
    <w:rPr>
      <w:rFonts w:asciiTheme="majorHAnsi" w:eastAsiaTheme="majorEastAsia" w:hAnsiTheme="majorHAnsi" w:cstheme="majorBidi"/>
      <w:color w:val="2F5496" w:themeColor="accent1" w:themeShade="BF"/>
      <w:sz w:val="32"/>
      <w:szCs w:val="32"/>
    </w:rPr>
  </w:style>
  <w:style w:type="character" w:styleId="Intensievebenadrukking">
    <w:name w:val="Intense Emphasis"/>
    <w:basedOn w:val="Standaardalinea-lettertype"/>
    <w:uiPriority w:val="21"/>
    <w:qFormat/>
    <w:rsid w:val="0014709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2194</Words>
  <Characters>12071</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Jarne Reymen</cp:lastModifiedBy>
  <cp:revision>3</cp:revision>
  <dcterms:created xsi:type="dcterms:W3CDTF">2021-01-22T21:50:00Z</dcterms:created>
  <dcterms:modified xsi:type="dcterms:W3CDTF">2021-01-22T21:50:00Z</dcterms:modified>
</cp:coreProperties>
</file>