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38" w:type="dxa"/>
        <w:tblLayout w:type="fixed"/>
        <w:tblLook w:val="04A0" w:firstRow="1" w:lastRow="0" w:firstColumn="1" w:lastColumn="0" w:noHBand="0" w:noVBand="1"/>
      </w:tblPr>
      <w:tblGrid>
        <w:gridCol w:w="1560"/>
        <w:gridCol w:w="5528"/>
        <w:gridCol w:w="2150"/>
      </w:tblGrid>
      <w:tr w:rsidR="005C1AC3" w:rsidRPr="005C1AC3" w14:paraId="41522B41" w14:textId="77777777" w:rsidTr="005C1AC3">
        <w:trPr>
          <w:trHeight w:val="567"/>
        </w:trPr>
        <w:tc>
          <w:tcPr>
            <w:tcW w:w="1560" w:type="dxa"/>
            <w:tcBorders>
              <w:top w:val="nil"/>
              <w:left w:val="nil"/>
              <w:bottom w:val="single" w:sz="4" w:space="0" w:color="auto"/>
              <w:right w:val="nil"/>
            </w:tcBorders>
            <w:shd w:val="clear" w:color="auto" w:fill="auto"/>
            <w:noWrap/>
            <w:hideMark/>
          </w:tcPr>
          <w:p w14:paraId="1C715EAA"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Data</w:t>
            </w:r>
          </w:p>
        </w:tc>
        <w:tc>
          <w:tcPr>
            <w:tcW w:w="5528" w:type="dxa"/>
            <w:tcBorders>
              <w:top w:val="nil"/>
              <w:left w:val="nil"/>
              <w:bottom w:val="single" w:sz="4" w:space="0" w:color="auto"/>
              <w:right w:val="nil"/>
            </w:tcBorders>
            <w:shd w:val="clear" w:color="auto" w:fill="auto"/>
            <w:noWrap/>
            <w:hideMark/>
          </w:tcPr>
          <w:p w14:paraId="44495B7A" w14:textId="77777777" w:rsidR="005C1AC3" w:rsidRPr="005C1AC3" w:rsidRDefault="005C1AC3" w:rsidP="005C1AC3">
            <w:pPr>
              <w:spacing w:after="100" w:afterAutospacing="1"/>
              <w:jc w:val="both"/>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Variables</w:t>
            </w:r>
          </w:p>
        </w:tc>
        <w:tc>
          <w:tcPr>
            <w:tcW w:w="2150" w:type="dxa"/>
            <w:tcBorders>
              <w:top w:val="nil"/>
              <w:left w:val="nil"/>
              <w:bottom w:val="single" w:sz="4" w:space="0" w:color="auto"/>
              <w:right w:val="nil"/>
            </w:tcBorders>
            <w:shd w:val="clear" w:color="auto" w:fill="auto"/>
            <w:noWrap/>
            <w:hideMark/>
          </w:tcPr>
          <w:p w14:paraId="4D473F3F"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Notes</w:t>
            </w:r>
          </w:p>
        </w:tc>
      </w:tr>
      <w:tr w:rsidR="005C1AC3" w:rsidRPr="005C1AC3" w14:paraId="2E55B660" w14:textId="77777777" w:rsidTr="005C1AC3">
        <w:trPr>
          <w:trHeight w:val="2059"/>
        </w:trPr>
        <w:tc>
          <w:tcPr>
            <w:tcW w:w="1560" w:type="dxa"/>
            <w:tcBorders>
              <w:top w:val="single" w:sz="4" w:space="0" w:color="auto"/>
              <w:left w:val="nil"/>
              <w:bottom w:val="nil"/>
              <w:right w:val="nil"/>
            </w:tcBorders>
            <w:shd w:val="clear" w:color="auto" w:fill="auto"/>
            <w:noWrap/>
            <w:hideMark/>
          </w:tcPr>
          <w:p w14:paraId="08522E83"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Milk Production Registration (MPR)</w:t>
            </w:r>
          </w:p>
        </w:tc>
        <w:tc>
          <w:tcPr>
            <w:tcW w:w="5528" w:type="dxa"/>
            <w:tcBorders>
              <w:top w:val="single" w:sz="4" w:space="0" w:color="auto"/>
              <w:left w:val="nil"/>
              <w:bottom w:val="nil"/>
              <w:right w:val="nil"/>
            </w:tcBorders>
            <w:shd w:val="clear" w:color="auto" w:fill="auto"/>
            <w:noWrap/>
            <w:hideMark/>
          </w:tcPr>
          <w:p w14:paraId="53CF1F85" w14:textId="313F6FF5" w:rsidR="005C1AC3" w:rsidRPr="005C1AC3" w:rsidRDefault="005C1AC3" w:rsidP="005C1AC3">
            <w:pPr>
              <w:spacing w:after="100" w:afterAutospacing="1"/>
              <w:jc w:val="both"/>
              <w:rPr>
                <w:rFonts w:ascii="Times" w:eastAsia="Times New Roman" w:hAnsi="Times" w:cs="Calibri"/>
                <w:color w:val="000000"/>
                <w:sz w:val="22"/>
                <w:szCs w:val="22"/>
                <w:lang w:val="en-US" w:eastAsia="en-GB"/>
              </w:rPr>
            </w:pPr>
            <w:r w:rsidRPr="005C1AC3">
              <w:rPr>
                <w:rFonts w:ascii="Times" w:eastAsia="Times New Roman" w:hAnsi="Times" w:cs="Calibri"/>
                <w:color w:val="000000"/>
                <w:sz w:val="22"/>
                <w:szCs w:val="22"/>
                <w:lang w:eastAsia="en-GB"/>
              </w:rPr>
              <w:t xml:space="preserve">Animal ID*, Birth Date, Parity, Calving Date, Farm ID/ UBN*, Test-day milk </w:t>
            </w:r>
            <w:r>
              <w:rPr>
                <w:rFonts w:ascii="Times" w:eastAsia="Times New Roman" w:hAnsi="Times" w:cs="Calibri"/>
                <w:color w:val="000000"/>
                <w:sz w:val="22"/>
                <w:szCs w:val="22"/>
                <w:lang w:val="en-US" w:eastAsia="en-GB"/>
              </w:rPr>
              <w:t>(</w:t>
            </w:r>
            <w:r w:rsidRPr="005C1AC3">
              <w:rPr>
                <w:rFonts w:ascii="Times" w:eastAsia="Times New Roman" w:hAnsi="Times" w:cs="Calibri"/>
                <w:color w:val="000000"/>
                <w:sz w:val="22"/>
                <w:szCs w:val="22"/>
                <w:lang w:eastAsia="en-GB"/>
              </w:rPr>
              <w:t>kg), Test-day fat percent, Test-day Protein percent, Test-day Somatic cell count, Test-day urea, Test-day Lactose percent, number of milkings, Test-day Lactation value</w:t>
            </w:r>
            <w:r w:rsidRPr="005C1AC3">
              <w:rPr>
                <w:rFonts w:ascii="Times" w:eastAsia="Times New Roman" w:hAnsi="Times" w:cs="Calibri"/>
                <w:b/>
                <w:bCs/>
                <w:color w:val="000000"/>
                <w:sz w:val="22"/>
                <w:szCs w:val="22"/>
                <w:lang w:eastAsia="en-GB"/>
              </w:rPr>
              <w:t>^</w:t>
            </w:r>
            <w:r>
              <w:rPr>
                <w:rFonts w:ascii="Times" w:eastAsia="Times New Roman" w:hAnsi="Times" w:cs="Calibri"/>
                <w:color w:val="000000"/>
                <w:sz w:val="22"/>
                <w:szCs w:val="22"/>
                <w:lang w:val="en-US" w:eastAsia="en-GB"/>
              </w:rPr>
              <w:t>.</w:t>
            </w:r>
          </w:p>
        </w:tc>
        <w:tc>
          <w:tcPr>
            <w:tcW w:w="2150" w:type="dxa"/>
            <w:tcBorders>
              <w:top w:val="single" w:sz="4" w:space="0" w:color="auto"/>
              <w:left w:val="nil"/>
              <w:bottom w:val="nil"/>
              <w:right w:val="nil"/>
            </w:tcBorders>
            <w:shd w:val="clear" w:color="auto" w:fill="auto"/>
            <w:noWrap/>
            <w:hideMark/>
          </w:tcPr>
          <w:p w14:paraId="1E1239F3"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 xml:space="preserve">* Anonymized Animal and farm identifiers; </w:t>
            </w:r>
          </w:p>
          <w:p w14:paraId="4BF9198B" w14:textId="69B6E364"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b/>
                <w:bCs/>
                <w:color w:val="000000"/>
                <w:sz w:val="22"/>
                <w:szCs w:val="22"/>
                <w:lang w:eastAsia="en-GB"/>
              </w:rPr>
              <w:t>^</w:t>
            </w:r>
            <w:r>
              <w:rPr>
                <w:rFonts w:ascii="Times" w:eastAsia="Times New Roman" w:hAnsi="Times" w:cs="Calibri"/>
                <w:b/>
                <w:bCs/>
                <w:color w:val="000000"/>
                <w:sz w:val="22"/>
                <w:szCs w:val="22"/>
                <w:lang w:val="en-US" w:eastAsia="en-GB"/>
              </w:rPr>
              <w:t xml:space="preserve"> </w:t>
            </w:r>
            <w:r w:rsidRPr="005C1AC3">
              <w:rPr>
                <w:rFonts w:ascii="Times" w:eastAsia="Times New Roman" w:hAnsi="Times" w:cs="Calibri"/>
                <w:color w:val="000000"/>
                <w:sz w:val="22"/>
                <w:szCs w:val="22"/>
                <w:lang w:eastAsia="en-GB"/>
              </w:rPr>
              <w:t>Relative production level of cow on test-day</w:t>
            </w:r>
          </w:p>
        </w:tc>
      </w:tr>
      <w:tr w:rsidR="005C1AC3" w:rsidRPr="005C1AC3" w14:paraId="20FED726" w14:textId="77777777" w:rsidTr="005C1AC3">
        <w:trPr>
          <w:trHeight w:val="2194"/>
        </w:trPr>
        <w:tc>
          <w:tcPr>
            <w:tcW w:w="1560" w:type="dxa"/>
            <w:tcBorders>
              <w:top w:val="nil"/>
              <w:left w:val="nil"/>
              <w:bottom w:val="nil"/>
              <w:right w:val="nil"/>
            </w:tcBorders>
            <w:shd w:val="clear" w:color="auto" w:fill="auto"/>
            <w:noWrap/>
            <w:hideMark/>
          </w:tcPr>
          <w:p w14:paraId="2942424A"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Animal fate/ end data</w:t>
            </w:r>
          </w:p>
        </w:tc>
        <w:tc>
          <w:tcPr>
            <w:tcW w:w="5528" w:type="dxa"/>
            <w:tcBorders>
              <w:top w:val="nil"/>
              <w:left w:val="nil"/>
              <w:bottom w:val="nil"/>
              <w:right w:val="nil"/>
            </w:tcBorders>
            <w:shd w:val="clear" w:color="auto" w:fill="auto"/>
            <w:noWrap/>
            <w:hideMark/>
          </w:tcPr>
          <w:p w14:paraId="6DF5DA4F" w14:textId="77777777" w:rsidR="005C1AC3" w:rsidRPr="005C1AC3" w:rsidRDefault="005C1AC3" w:rsidP="005C1AC3">
            <w:pPr>
              <w:spacing w:after="100" w:afterAutospacing="1"/>
              <w:jc w:val="both"/>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Animal ID*, Birth Date/ Buy date, End/ Death date, End code</w:t>
            </w:r>
            <w:r w:rsidRPr="005C1AC3">
              <w:rPr>
                <w:rFonts w:ascii="Times" w:eastAsia="Times New Roman" w:hAnsi="Times" w:cs="Calibri"/>
                <w:color w:val="000000"/>
                <w:sz w:val="22"/>
                <w:szCs w:val="22"/>
                <w:vertAlign w:val="superscript"/>
                <w:lang w:eastAsia="en-GB"/>
              </w:rPr>
              <w:t>±</w:t>
            </w:r>
          </w:p>
        </w:tc>
        <w:tc>
          <w:tcPr>
            <w:tcW w:w="2150" w:type="dxa"/>
            <w:tcBorders>
              <w:top w:val="nil"/>
              <w:left w:val="nil"/>
              <w:bottom w:val="nil"/>
              <w:right w:val="nil"/>
            </w:tcBorders>
            <w:shd w:val="clear" w:color="auto" w:fill="auto"/>
            <w:noWrap/>
            <w:hideMark/>
          </w:tcPr>
          <w:p w14:paraId="0BC50934"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vertAlign w:val="superscript"/>
                <w:lang w:eastAsia="en-GB"/>
              </w:rPr>
              <w:t>±</w:t>
            </w:r>
            <w:r w:rsidRPr="005C1AC3">
              <w:rPr>
                <w:rFonts w:ascii="Times" w:eastAsia="Times New Roman" w:hAnsi="Times" w:cs="Calibri"/>
                <w:color w:val="000000"/>
                <w:sz w:val="22"/>
                <w:szCs w:val="22"/>
                <w:lang w:eastAsia="en-GB"/>
              </w:rPr>
              <w:t xml:space="preserve"> End code denotes the reason of end/ death: 0-alive, 1 to 4-natural death/ death on farm, 5-slaughter, 6-export</w:t>
            </w:r>
          </w:p>
        </w:tc>
      </w:tr>
      <w:tr w:rsidR="005C1AC3" w:rsidRPr="005C1AC3" w14:paraId="518D99BA" w14:textId="77777777" w:rsidTr="005C1AC3">
        <w:trPr>
          <w:trHeight w:val="2725"/>
        </w:trPr>
        <w:tc>
          <w:tcPr>
            <w:tcW w:w="1560" w:type="dxa"/>
            <w:tcBorders>
              <w:top w:val="nil"/>
              <w:left w:val="nil"/>
              <w:bottom w:val="nil"/>
              <w:right w:val="nil"/>
            </w:tcBorders>
            <w:shd w:val="clear" w:color="auto" w:fill="auto"/>
            <w:noWrap/>
            <w:hideMark/>
          </w:tcPr>
          <w:p w14:paraId="6B909CAD"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Lactation data</w:t>
            </w:r>
          </w:p>
        </w:tc>
        <w:tc>
          <w:tcPr>
            <w:tcW w:w="5528" w:type="dxa"/>
            <w:tcBorders>
              <w:top w:val="nil"/>
              <w:left w:val="nil"/>
              <w:bottom w:val="nil"/>
              <w:right w:val="nil"/>
            </w:tcBorders>
            <w:shd w:val="clear" w:color="auto" w:fill="auto"/>
            <w:noWrap/>
            <w:hideMark/>
          </w:tcPr>
          <w:p w14:paraId="25D78AD1" w14:textId="77777777" w:rsidR="005C1AC3" w:rsidRPr="005C1AC3" w:rsidRDefault="005C1AC3" w:rsidP="005C1AC3">
            <w:pPr>
              <w:spacing w:after="100" w:afterAutospacing="1"/>
              <w:jc w:val="both"/>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 xml:space="preserve">Animal ID*, Farm ID/ UBN*, Calving date, Lactation end date, Parity, 305-milk in kg, 305-fat in kg, 305-protein in kg, Lactation Value </w:t>
            </w:r>
            <w:r w:rsidRPr="005C1AC3">
              <w:rPr>
                <w:rFonts w:ascii="Times" w:eastAsia="Times New Roman" w:hAnsi="Times" w:cs="Calibri"/>
                <w:b/>
                <w:bCs/>
                <w:color w:val="000000"/>
                <w:sz w:val="22"/>
                <w:szCs w:val="22"/>
                <w:lang w:eastAsia="en-GB"/>
              </w:rPr>
              <w:t>^</w:t>
            </w:r>
          </w:p>
        </w:tc>
        <w:tc>
          <w:tcPr>
            <w:tcW w:w="2150" w:type="dxa"/>
            <w:tcBorders>
              <w:top w:val="nil"/>
              <w:left w:val="nil"/>
              <w:bottom w:val="nil"/>
              <w:right w:val="nil"/>
            </w:tcBorders>
            <w:shd w:val="clear" w:color="auto" w:fill="auto"/>
            <w:noWrap/>
            <w:hideMark/>
          </w:tcPr>
          <w:p w14:paraId="58F5320A"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b/>
                <w:bCs/>
                <w:color w:val="000000"/>
                <w:sz w:val="22"/>
                <w:szCs w:val="22"/>
                <w:lang w:eastAsia="en-GB"/>
              </w:rPr>
              <w:t xml:space="preserve">^ </w:t>
            </w:r>
            <w:r w:rsidRPr="005C1AC3">
              <w:rPr>
                <w:rFonts w:ascii="Times" w:eastAsia="Times New Roman" w:hAnsi="Times" w:cs="Calibri"/>
                <w:color w:val="000000"/>
                <w:sz w:val="22"/>
                <w:szCs w:val="22"/>
                <w:lang w:eastAsia="en-GB"/>
              </w:rPr>
              <w:t>Denotes overall relative lactation level of animal based on 305-milk production. Distinct from Lactation Value of MPR data</w:t>
            </w:r>
          </w:p>
        </w:tc>
      </w:tr>
      <w:tr w:rsidR="005C1AC3" w:rsidRPr="005C1AC3" w14:paraId="58FC3013" w14:textId="77777777" w:rsidTr="005C1AC3">
        <w:trPr>
          <w:trHeight w:val="1677"/>
        </w:trPr>
        <w:tc>
          <w:tcPr>
            <w:tcW w:w="1560" w:type="dxa"/>
            <w:tcBorders>
              <w:top w:val="nil"/>
              <w:left w:val="nil"/>
              <w:right w:val="nil"/>
            </w:tcBorders>
            <w:shd w:val="clear" w:color="auto" w:fill="auto"/>
            <w:noWrap/>
            <w:hideMark/>
          </w:tcPr>
          <w:p w14:paraId="404F4438"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Insemination data</w:t>
            </w:r>
          </w:p>
        </w:tc>
        <w:tc>
          <w:tcPr>
            <w:tcW w:w="5528" w:type="dxa"/>
            <w:tcBorders>
              <w:top w:val="nil"/>
              <w:left w:val="nil"/>
              <w:right w:val="nil"/>
            </w:tcBorders>
            <w:shd w:val="clear" w:color="auto" w:fill="auto"/>
            <w:noWrap/>
            <w:hideMark/>
          </w:tcPr>
          <w:p w14:paraId="3BF8F568" w14:textId="77777777" w:rsidR="005C1AC3" w:rsidRPr="005C1AC3" w:rsidRDefault="005C1AC3" w:rsidP="005C1AC3">
            <w:pPr>
              <w:spacing w:after="100" w:afterAutospacing="1"/>
              <w:jc w:val="both"/>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Farm ID/ UBN of Calving*, Farm ID/ UBN of Insemination*, Animal ID*, Birth Date, Parity, Calving Date, Count of inseminations, Total count of inseminations, Insemination date, Type of insemination, Inseminator</w:t>
            </w:r>
          </w:p>
        </w:tc>
        <w:tc>
          <w:tcPr>
            <w:tcW w:w="2150" w:type="dxa"/>
            <w:tcBorders>
              <w:top w:val="nil"/>
              <w:left w:val="nil"/>
              <w:right w:val="nil"/>
            </w:tcBorders>
            <w:shd w:val="clear" w:color="auto" w:fill="auto"/>
            <w:noWrap/>
            <w:hideMark/>
          </w:tcPr>
          <w:p w14:paraId="58EB612F" w14:textId="523A97F4" w:rsidR="005C1AC3" w:rsidRPr="005C1AC3" w:rsidRDefault="005C1AC3" w:rsidP="005C1AC3">
            <w:pPr>
              <w:spacing w:after="100" w:afterAutospacing="1"/>
              <w:rPr>
                <w:rFonts w:ascii="Times" w:eastAsia="Times New Roman" w:hAnsi="Times" w:cs="Calibri"/>
                <w:color w:val="000000"/>
                <w:sz w:val="22"/>
                <w:szCs w:val="22"/>
                <w:lang w:eastAsia="en-GB"/>
              </w:rPr>
            </w:pPr>
          </w:p>
        </w:tc>
      </w:tr>
      <w:tr w:rsidR="005C1AC3" w:rsidRPr="005C1AC3" w14:paraId="3ED0257A" w14:textId="77777777" w:rsidTr="005C1AC3">
        <w:trPr>
          <w:trHeight w:val="567"/>
        </w:trPr>
        <w:tc>
          <w:tcPr>
            <w:tcW w:w="1560" w:type="dxa"/>
            <w:tcBorders>
              <w:top w:val="nil"/>
              <w:left w:val="nil"/>
              <w:bottom w:val="single" w:sz="4" w:space="0" w:color="auto"/>
              <w:right w:val="nil"/>
            </w:tcBorders>
            <w:shd w:val="clear" w:color="auto" w:fill="auto"/>
            <w:noWrap/>
            <w:hideMark/>
          </w:tcPr>
          <w:p w14:paraId="5DCD273C" w14:textId="77777777" w:rsidR="005C1AC3" w:rsidRPr="005C1AC3" w:rsidRDefault="005C1AC3" w:rsidP="005C1AC3">
            <w:pPr>
              <w:spacing w:after="100" w:afterAutospacing="1"/>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Herd Summary data</w:t>
            </w:r>
          </w:p>
        </w:tc>
        <w:tc>
          <w:tcPr>
            <w:tcW w:w="5528" w:type="dxa"/>
            <w:tcBorders>
              <w:top w:val="nil"/>
              <w:left w:val="nil"/>
              <w:bottom w:val="single" w:sz="4" w:space="0" w:color="auto"/>
              <w:right w:val="nil"/>
            </w:tcBorders>
            <w:shd w:val="clear" w:color="auto" w:fill="auto"/>
            <w:noWrap/>
            <w:hideMark/>
          </w:tcPr>
          <w:p w14:paraId="22671CF0" w14:textId="2CE4554A" w:rsidR="005C1AC3" w:rsidRPr="005C1AC3" w:rsidRDefault="005C1AC3" w:rsidP="005C1AC3">
            <w:pPr>
              <w:spacing w:after="100" w:afterAutospacing="1"/>
              <w:jc w:val="both"/>
              <w:rPr>
                <w:rFonts w:ascii="Times" w:eastAsia="Times New Roman" w:hAnsi="Times" w:cs="Calibri"/>
                <w:color w:val="000000"/>
                <w:sz w:val="22"/>
                <w:szCs w:val="22"/>
                <w:lang w:eastAsia="en-GB"/>
              </w:rPr>
            </w:pPr>
            <w:r w:rsidRPr="005C1AC3">
              <w:rPr>
                <w:rFonts w:ascii="Times" w:eastAsia="Times New Roman" w:hAnsi="Times" w:cs="Calibri"/>
                <w:color w:val="000000"/>
                <w:sz w:val="22"/>
                <w:szCs w:val="22"/>
                <w:lang w:eastAsia="en-GB"/>
              </w:rPr>
              <w:t>Farm ID/ UBN*, Year of summary, Average age of living cows, Number of living cows, Days in milk production of living cows, Annual milk production in kg of living cows, Average fat percent living cows, Average protein percent living cows, Average age of culled cows, Number of culled cows, Days in milk production of culled cows, Annual milk production in kg of culled cows, Average fat percent culled cows, Average protein percent culled cows, Number of replacement heifers, Average age of replacement heifers</w:t>
            </w:r>
          </w:p>
        </w:tc>
        <w:tc>
          <w:tcPr>
            <w:tcW w:w="2150" w:type="dxa"/>
            <w:tcBorders>
              <w:top w:val="nil"/>
              <w:left w:val="nil"/>
              <w:bottom w:val="single" w:sz="4" w:space="0" w:color="auto"/>
              <w:right w:val="nil"/>
            </w:tcBorders>
            <w:shd w:val="clear" w:color="auto" w:fill="auto"/>
            <w:noWrap/>
            <w:hideMark/>
          </w:tcPr>
          <w:p w14:paraId="68CDEB7E" w14:textId="4EA8D611" w:rsidR="005C1AC3" w:rsidRPr="005C1AC3" w:rsidRDefault="005C1AC3" w:rsidP="005C1AC3">
            <w:pPr>
              <w:spacing w:after="100" w:afterAutospacing="1"/>
              <w:rPr>
                <w:rFonts w:ascii="Times" w:eastAsia="Times New Roman" w:hAnsi="Times" w:cs="Calibri"/>
                <w:color w:val="000000"/>
                <w:sz w:val="22"/>
                <w:szCs w:val="22"/>
                <w:lang w:eastAsia="en-GB"/>
              </w:rPr>
            </w:pPr>
          </w:p>
        </w:tc>
      </w:tr>
    </w:tbl>
    <w:p w14:paraId="54BD224D" w14:textId="7FCDA421" w:rsidR="00666C18" w:rsidRPr="005C1AC3" w:rsidRDefault="005C1AC3">
      <w:pPr>
        <w:rPr>
          <w:lang w:val="en-US"/>
        </w:rPr>
      </w:pPr>
      <w:r>
        <w:rPr>
          <w:lang w:val="en-US"/>
        </w:rPr>
        <w:t>* All Animal Identifiers and Farm Identifiers/ UBNs have been anonymized by CRV</w:t>
      </w:r>
    </w:p>
    <w:sectPr w:rsidR="00666C18" w:rsidRPr="005C1AC3" w:rsidSect="009D4A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C3"/>
    <w:rsid w:val="00045CFE"/>
    <w:rsid w:val="00046ED2"/>
    <w:rsid w:val="000510D6"/>
    <w:rsid w:val="0006624C"/>
    <w:rsid w:val="00072005"/>
    <w:rsid w:val="00093929"/>
    <w:rsid w:val="00095FB8"/>
    <w:rsid w:val="000C7B67"/>
    <w:rsid w:val="000D2A80"/>
    <w:rsid w:val="000D458D"/>
    <w:rsid w:val="000D5646"/>
    <w:rsid w:val="000E6CD3"/>
    <w:rsid w:val="00113439"/>
    <w:rsid w:val="001152DC"/>
    <w:rsid w:val="001649AF"/>
    <w:rsid w:val="00166CC4"/>
    <w:rsid w:val="001744EA"/>
    <w:rsid w:val="001B3C4D"/>
    <w:rsid w:val="00230BA6"/>
    <w:rsid w:val="00232A7F"/>
    <w:rsid w:val="00246BF9"/>
    <w:rsid w:val="002612E4"/>
    <w:rsid w:val="00303B46"/>
    <w:rsid w:val="00350257"/>
    <w:rsid w:val="0039632B"/>
    <w:rsid w:val="003E3C27"/>
    <w:rsid w:val="004202F2"/>
    <w:rsid w:val="00427FA7"/>
    <w:rsid w:val="004608AC"/>
    <w:rsid w:val="00490709"/>
    <w:rsid w:val="004A32FB"/>
    <w:rsid w:val="004C7C7F"/>
    <w:rsid w:val="004D1335"/>
    <w:rsid w:val="004E084F"/>
    <w:rsid w:val="004F7454"/>
    <w:rsid w:val="00530F8A"/>
    <w:rsid w:val="00551639"/>
    <w:rsid w:val="00570FC1"/>
    <w:rsid w:val="00584CED"/>
    <w:rsid w:val="005A1E3C"/>
    <w:rsid w:val="005C1AC3"/>
    <w:rsid w:val="005D2271"/>
    <w:rsid w:val="00614856"/>
    <w:rsid w:val="00666C18"/>
    <w:rsid w:val="00691754"/>
    <w:rsid w:val="006F7AA0"/>
    <w:rsid w:val="0073737F"/>
    <w:rsid w:val="0076644E"/>
    <w:rsid w:val="00783873"/>
    <w:rsid w:val="007A1E70"/>
    <w:rsid w:val="007D39C7"/>
    <w:rsid w:val="007F00E5"/>
    <w:rsid w:val="007F7F4F"/>
    <w:rsid w:val="00801802"/>
    <w:rsid w:val="00803BC1"/>
    <w:rsid w:val="00815AC4"/>
    <w:rsid w:val="00925D38"/>
    <w:rsid w:val="00927783"/>
    <w:rsid w:val="009449B8"/>
    <w:rsid w:val="009D0B6D"/>
    <w:rsid w:val="009D4A3C"/>
    <w:rsid w:val="009E13A7"/>
    <w:rsid w:val="009E3305"/>
    <w:rsid w:val="00A23E37"/>
    <w:rsid w:val="00A540CB"/>
    <w:rsid w:val="00A604E4"/>
    <w:rsid w:val="00A81E5D"/>
    <w:rsid w:val="00A90FC9"/>
    <w:rsid w:val="00AA04E9"/>
    <w:rsid w:val="00AC3AAE"/>
    <w:rsid w:val="00AD4E5C"/>
    <w:rsid w:val="00AD6E05"/>
    <w:rsid w:val="00AF23C6"/>
    <w:rsid w:val="00B200E7"/>
    <w:rsid w:val="00B205DF"/>
    <w:rsid w:val="00B25A0E"/>
    <w:rsid w:val="00B40B8A"/>
    <w:rsid w:val="00B51EC7"/>
    <w:rsid w:val="00B52A08"/>
    <w:rsid w:val="00B62BB4"/>
    <w:rsid w:val="00B71365"/>
    <w:rsid w:val="00B71A5C"/>
    <w:rsid w:val="00B96532"/>
    <w:rsid w:val="00BB5364"/>
    <w:rsid w:val="00BC5875"/>
    <w:rsid w:val="00BE692B"/>
    <w:rsid w:val="00C173FF"/>
    <w:rsid w:val="00C37AE3"/>
    <w:rsid w:val="00C4569E"/>
    <w:rsid w:val="00CA6B59"/>
    <w:rsid w:val="00CB583B"/>
    <w:rsid w:val="00CC7173"/>
    <w:rsid w:val="00CE04D6"/>
    <w:rsid w:val="00D757A1"/>
    <w:rsid w:val="00D77618"/>
    <w:rsid w:val="00D83A27"/>
    <w:rsid w:val="00D8705A"/>
    <w:rsid w:val="00DF5B3C"/>
    <w:rsid w:val="00E11167"/>
    <w:rsid w:val="00E439DB"/>
    <w:rsid w:val="00E46C69"/>
    <w:rsid w:val="00E54C00"/>
    <w:rsid w:val="00E66671"/>
    <w:rsid w:val="00E9375E"/>
    <w:rsid w:val="00ED1B3D"/>
    <w:rsid w:val="00EE514D"/>
    <w:rsid w:val="00EF0CE2"/>
    <w:rsid w:val="00EF426D"/>
    <w:rsid w:val="00F52F6E"/>
    <w:rsid w:val="00F55722"/>
    <w:rsid w:val="00F71FB9"/>
    <w:rsid w:val="00F736E7"/>
    <w:rsid w:val="00F834DB"/>
    <w:rsid w:val="00FA2A65"/>
    <w:rsid w:val="00FB12FB"/>
    <w:rsid w:val="00FB412F"/>
    <w:rsid w:val="00FC23DE"/>
    <w:rsid w:val="00FE0CF0"/>
    <w:rsid w:val="00FE35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A98A322"/>
  <w15:chartTrackingRefBased/>
  <w15:docId w15:val="{08355110-94C2-F144-B301-B0B060B0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02092">
      <w:bodyDiv w:val="1"/>
      <w:marLeft w:val="0"/>
      <w:marRight w:val="0"/>
      <w:marTop w:val="0"/>
      <w:marBottom w:val="0"/>
      <w:divBdr>
        <w:top w:val="none" w:sz="0" w:space="0" w:color="auto"/>
        <w:left w:val="none" w:sz="0" w:space="0" w:color="auto"/>
        <w:bottom w:val="none" w:sz="0" w:space="0" w:color="auto"/>
        <w:right w:val="none" w:sz="0" w:space="0" w:color="auto"/>
      </w:divBdr>
    </w:div>
    <w:div w:id="895552046">
      <w:bodyDiv w:val="1"/>
      <w:marLeft w:val="0"/>
      <w:marRight w:val="0"/>
      <w:marTop w:val="0"/>
      <w:marBottom w:val="0"/>
      <w:divBdr>
        <w:top w:val="none" w:sz="0" w:space="0" w:color="auto"/>
        <w:left w:val="none" w:sz="0" w:space="0" w:color="auto"/>
        <w:bottom w:val="none" w:sz="0" w:space="0" w:color="auto"/>
        <w:right w:val="none" w:sz="0" w:space="0" w:color="auto"/>
      </w:divBdr>
    </w:div>
    <w:div w:id="1099839454">
      <w:bodyDiv w:val="1"/>
      <w:marLeft w:val="0"/>
      <w:marRight w:val="0"/>
      <w:marTop w:val="0"/>
      <w:marBottom w:val="0"/>
      <w:divBdr>
        <w:top w:val="none" w:sz="0" w:space="0" w:color="auto"/>
        <w:left w:val="none" w:sz="0" w:space="0" w:color="auto"/>
        <w:bottom w:val="none" w:sz="0" w:space="0" w:color="auto"/>
        <w:right w:val="none" w:sz="0" w:space="0" w:color="auto"/>
      </w:divBdr>
    </w:div>
    <w:div w:id="12282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P.S. (Pranav)</dc:creator>
  <cp:keywords/>
  <dc:description/>
  <cp:lastModifiedBy>Kulkarni, P.S. (Pranav)</cp:lastModifiedBy>
  <cp:revision>1</cp:revision>
  <dcterms:created xsi:type="dcterms:W3CDTF">2020-10-13T08:23:00Z</dcterms:created>
  <dcterms:modified xsi:type="dcterms:W3CDTF">2020-10-13T08:35:00Z</dcterms:modified>
</cp:coreProperties>
</file>