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Building Codes</w:t>
      </w:r>
    </w:p>
    <w:p>
      <w:pPr>
        <w:spacing w:after="120"/>
      </w:pPr>
      <w:r>
        <w:rPr>
          <w:rFonts w:ascii="Georgia" w:cs="Georgia" w:eastAsia="Georgia" w:hAnsi="Georgia"/>
          <w:i/>
          <w:iCs/>
          <w:color w:val="1565C0"/>
          <w:sz w:val="26"/>
          <w:szCs w:val="26"/>
        </w:rPr>
        <w:t xml:space="preserve">The internet is the largest boom-town ever built. It is time for plumbing standards.</w:t>
      </w:r>
    </w:p>
    <w:p>
      <w:pPr>
        <w:pBdr>
          <w:bottom w:val="single" w:color="1A7A6D" w:sz="4" w:space="1"/>
        </w:pBdr>
        <w:spacing w:after="600"/>
      </w:pPr>
    </w:p>
    <w:p>
      <w:pPr>
        <w:spacing w:after="0" w:before="0" w:line="340"/>
        <w:jc w:val="left"/>
      </w:pPr>
      <w:r>
        <w:rPr>
          <w:rFonts w:ascii="Georgia" w:cs="Georgia" w:eastAsia="Georgia" w:hAnsi="Georgia"/>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The boom-town</w:t>
      </w:r>
    </w:p>
    <w:p>
      <w:pPr>
        <w:spacing w:after="240" w:before="0" w:line="340"/>
        <w:jc w:val="left"/>
      </w:pPr>
      <w:r>
        <w:rPr>
          <w:rFonts w:ascii="Georgia" w:cs="Georgia" w:eastAsia="Georgia" w:hAnsi="Georgia"/>
          <w:color w:val="3A3A3A"/>
          <w:sz w:val="24"/>
          <w:szCs w:val="24"/>
        </w:rPr>
        <w:t xml:space="preserve">The internet is the largest boom-town in human history. In thirty years it went from a research curiosity to the infrastructure underneath nearly every human interaction: commerce, communication, finance, healthcare, education, government, entertainment. Nothing in history has grown this fast, reached this many people, or transformed this many aspects of daily life in this short a time.</w:t>
      </w:r>
    </w:p>
    <w:p>
      <w:pPr>
        <w:spacing w:after="240" w:before="0" w:line="340"/>
        <w:jc w:val="left"/>
      </w:pPr>
      <w:r>
        <w:rPr>
          <w:rFonts w:ascii="Georgia" w:cs="Georgia" w:eastAsia="Georgia" w:hAnsi="Georgia"/>
          <w:color w:val="3A3A3A"/>
          <w:sz w:val="24"/>
          <w:szCs w:val="24"/>
        </w:rPr>
        <w:t xml:space="preserve">And like every boom-town before it, it was built fast and figured out later.</w:t>
      </w:r>
    </w:p>
    <w:p>
      <w:pPr>
        <w:spacing w:after="240" w:before="0" w:line="340"/>
        <w:jc w:val="left"/>
      </w:pPr>
      <w:r>
        <w:rPr>
          <w:rFonts w:ascii="Georgia" w:cs="Georgia" w:eastAsia="Georgia" w:hAnsi="Georgia"/>
          <w:color w:val="3A3A3A"/>
          <w:sz w:val="24"/>
          <w:szCs w:val="24"/>
        </w:rPr>
        <w:t xml:space="preserve">Gold rush towns had no fire codes. Buildings went up overnight from whatever materials were at hand. When a fire swept through, the town burned. They rebuilt, still without fire codes, and it burned again. It took three or four catastrophic fires before anyone decided that maybe the way buildings were constructed mattered. Early skyscrapers had no elevator safety standards. Early automobiles had no seatbelts, no lane markings, no crash testing. The pattern is always the same: build as fast as you can, deal with the consequences when they arrive, and resist the standards until the cost of not having them becomes undeniable.</w:t>
      </w:r>
    </w:p>
    <w:p>
      <w:pPr>
        <w:spacing w:after="240" w:before="0" w:line="340"/>
        <w:jc w:val="left"/>
      </w:pPr>
      <w:r>
        <w:rPr>
          <w:rFonts w:ascii="Georgia" w:cs="Georgia" w:eastAsia="Georgia" w:hAnsi="Georgia"/>
          <w:color w:val="3A3A3A"/>
          <w:sz w:val="24"/>
          <w:szCs w:val="24"/>
        </w:rPr>
        <w:t xml:space="preserve">The internet followed this pattern precisely. Build the platform. Connect the people. Move the data. Figure out security later. And for a while, “later” seemed fine. The boom-town was growing. The innovation was extraordinary. The problems were manageable. Mostly.</w:t>
      </w:r>
    </w:p>
    <w:p>
      <w:pPr>
        <w:spacing w:after="240" w:before="0" w:line="340"/>
        <w:jc w:val="left"/>
      </w:pPr>
      <w:r>
        <w:rPr>
          <w:rFonts w:ascii="Georgia" w:cs="Georgia" w:eastAsia="Georgia" w:hAnsi="Georgia"/>
          <w:color w:val="3A3A3A"/>
          <w:sz w:val="24"/>
          <w:szCs w:val="24"/>
        </w:rPr>
        <w:t xml:space="preserve">Then the fires started.</w:t>
      </w:r>
    </w:p>
    <w:p>
      <w:pPr>
        <w:pBdr>
          <w:left w:val="single" w:color="1A7A6D" w:sz="12" w:space="12"/>
        </w:pBdr>
        <w:spacing w:before="280" w:after="280"/>
        <w:ind w:left="480" w:right="480"/>
      </w:pPr>
      <w:r>
        <w:rPr>
          <w:rFonts w:ascii="Georgia" w:cs="Georgia" w:eastAsia="Georgia" w:hAnsi="Georgia"/>
          <w:i/>
          <w:iCs/>
          <w:color w:val="7D6B5D"/>
          <w:sz w:val="26"/>
          <w:szCs w:val="26"/>
        </w:rPr>
        <w:t xml:space="preserve">Every boom-town follows the same arc: explosive growth, minimal standards, real harm, and eventually the building codes that everyone resisted but no one can live without. The internet is thirty years into the arc. The fires have started. The codes are overdue.</w:t>
      </w:r>
    </w:p>
    <w:p>
      <w:pPr>
        <w:spacing w:before="500" w:after="200"/>
      </w:pPr>
      <w:r>
        <w:rPr>
          <w:rFonts w:ascii="Georgia" w:cs="Georgia" w:eastAsia="Georgia" w:hAnsi="Georgia"/>
          <w:b/>
          <w:bCs/>
          <w:color w:val="2C3E50"/>
          <w:sz w:val="32"/>
          <w:szCs w:val="32"/>
        </w:rPr>
        <w:t xml:space="preserve">The lead pipes</w:t>
      </w:r>
    </w:p>
    <w:p>
      <w:pPr>
        <w:spacing w:after="240" w:before="0" w:line="340"/>
        <w:jc w:val="left"/>
      </w:pPr>
      <w:r>
        <w:rPr>
          <w:rFonts w:ascii="Georgia" w:cs="Georgia" w:eastAsia="Georgia" w:hAnsi="Georgia"/>
          <w:color w:val="3A3A3A"/>
          <w:sz w:val="24"/>
          <w:szCs w:val="24"/>
        </w:rPr>
        <w:t xml:space="preserve">Ancient Rome had plumbing. It was a marvel of engineering — aqueducts carrying fresh water across miles of terrain, pipes distributing it throughout the city, public baths and fountains serving millions. The infrastructure was sophisticated, durable, and built to last. And the pipes were made of lead.</w:t>
      </w:r>
    </w:p>
    <w:p>
      <w:pPr>
        <w:spacing w:after="240" w:before="0" w:line="340"/>
        <w:jc w:val="left"/>
      </w:pPr>
      <w:r>
        <w:rPr>
          <w:rFonts w:ascii="Georgia" w:cs="Georgia" w:eastAsia="Georgia" w:hAnsi="Georgia"/>
          <w:color w:val="3A3A3A"/>
          <w:sz w:val="24"/>
          <w:szCs w:val="24"/>
        </w:rPr>
        <w:t xml:space="preserve">The engineers were not fools. Lead was the best material available for the job: malleable, easy to work with, resistant to corrosion, and cheap to produce at scale. Every rational engineering decision pointed to lead. The problem was not in the engineering. It was in a property of the material that the engineers did not understand. The water passing through those pipes was slowly, invisibly poisoning the people who drank it. Not quickly enough to notice. Not dramatically enough to alarm. Just steadily, over generations, causing cumulative damage that historians are still debating the full extent of today.</w:t>
      </w:r>
    </w:p>
    <w:p>
      <w:pPr>
        <w:spacing w:after="240" w:before="0" w:line="340"/>
        <w:jc w:val="left"/>
      </w:pPr>
      <w:r>
        <w:rPr>
          <w:rFonts w:ascii="Georgia" w:cs="Georgia" w:eastAsia="Georgia" w:hAnsi="Georgia"/>
          <w:color w:val="3A3A3A"/>
          <w:sz w:val="24"/>
          <w:szCs w:val="24"/>
        </w:rPr>
        <w:t xml:space="preserve">The internet’s plumbing has the same problem. Not lead, but architectural choices that seemed rational at the time and turned out to carry invisible poison.</w:t>
      </w:r>
    </w:p>
    <w:p>
      <w:pPr>
        <w:shd w:fill="FDF8F0" w:val="clear"/>
        <w:spacing w:before="160" w:after="160" w:line="300"/>
        <w:ind w:left="360" w:right="360"/>
      </w:pPr>
      <w:r>
        <w:rPr>
          <w:rFonts w:ascii="Arial" w:cs="Arial" w:eastAsia="Arial" w:hAnsi="Arial"/>
          <w:b/>
          <w:bCs/>
          <w:color w:val="3A3A3A"/>
          <w:sz w:val="21"/>
          <w:szCs w:val="21"/>
        </w:rPr>
        <w:t xml:space="preserve">Passwords stored in plaintext: </w:t>
      </w:r>
      <w:r>
        <w:rPr>
          <w:rFonts w:ascii="Arial" w:cs="Arial" w:eastAsia="Arial" w:hAnsi="Arial"/>
          <w:color w:val="3A3A3A"/>
          <w:sz w:val="21"/>
          <w:szCs w:val="21"/>
        </w:rPr>
        <w:t xml:space="preserve">Not malicious. Expedient. The system needed to check your password, so it stored your password. When the databases were breached, millions of credentials were exposed. Not because someone decided to be reckless, but because the simplest engineering choice happened to be toxic.</w:t>
      </w:r>
    </w:p>
    <w:p>
      <w:pPr>
        <w:shd w:fill="FDF8F0" w:val="clear"/>
        <w:spacing w:before="160" w:after="160" w:line="300"/>
        <w:ind w:left="360" w:right="360"/>
      </w:pPr>
      <w:r>
        <w:rPr>
          <w:rFonts w:ascii="Arial" w:cs="Arial" w:eastAsia="Arial" w:hAnsi="Arial"/>
          <w:b/>
          <w:bCs/>
          <w:color w:val="3A3A3A"/>
          <w:sz w:val="21"/>
          <w:szCs w:val="21"/>
        </w:rPr>
        <w:t xml:space="preserve">Centralized databases of personal information: </w:t>
      </w:r>
      <w:r>
        <w:rPr>
          <w:rFonts w:ascii="Arial" w:cs="Arial" w:eastAsia="Arial" w:hAnsi="Arial"/>
          <w:color w:val="3A3A3A"/>
          <w:sz w:val="21"/>
          <w:szCs w:val="21"/>
        </w:rPr>
        <w:t xml:space="preserve">Not designed to be breached. Designed to be efficient. One database, one query, one customer record. When the breach came, it was not one record. It was every record. Hundreds of millions at a time. The architecture that made the system efficient is the same architecture that made the breach catastrophic.</w:t>
      </w:r>
    </w:p>
    <w:p>
      <w:pPr>
        <w:shd w:fill="FDF8F0" w:val="clear"/>
        <w:spacing w:before="160" w:after="160" w:line="300"/>
        <w:ind w:left="360" w:right="360"/>
      </w:pPr>
      <w:r>
        <w:rPr>
          <w:rFonts w:ascii="Arial" w:cs="Arial" w:eastAsia="Arial" w:hAnsi="Arial"/>
          <w:b/>
          <w:bCs/>
          <w:color w:val="3A3A3A"/>
          <w:sz w:val="21"/>
          <w:szCs w:val="21"/>
        </w:rPr>
        <w:t xml:space="preserve">Third-party cookies and tracking: </w:t>
      </w:r>
      <w:r>
        <w:rPr>
          <w:rFonts w:ascii="Arial" w:cs="Arial" w:eastAsia="Arial" w:hAnsi="Arial"/>
          <w:color w:val="3A3A3A"/>
          <w:sz w:val="21"/>
          <w:szCs w:val="21"/>
        </w:rPr>
        <w:t xml:space="preserve">Not invented as surveillance. Invented so a shopping cart could remember what you put in it. The mechanism that made e-commerce possible turned out to be the mechanism that enabled an entire industry of invisible behavioral surveillance. Same pipes, different poison.</w:t>
      </w:r>
    </w:p>
    <w:p>
      <w:pPr>
        <w:shd w:fill="FDF8F0" w:val="clear"/>
        <w:spacing w:before="160" w:after="160" w:line="300"/>
        <w:ind w:left="360" w:right="360"/>
      </w:pPr>
      <w:r>
        <w:rPr>
          <w:rFonts w:ascii="Arial" w:cs="Arial" w:eastAsia="Arial" w:hAnsi="Arial"/>
          <w:b/>
          <w:bCs/>
          <w:color w:val="3A3A3A"/>
          <w:sz w:val="21"/>
          <w:szCs w:val="21"/>
        </w:rPr>
        <w:t xml:space="preserve">OAuth tokens with no revocation: </w:t>
      </w:r>
      <w:r>
        <w:rPr>
          <w:rFonts w:ascii="Arial" w:cs="Arial" w:eastAsia="Arial" w:hAnsi="Arial"/>
          <w:color w:val="3A3A3A"/>
          <w:sz w:val="21"/>
          <w:szCs w:val="21"/>
        </w:rPr>
        <w:t xml:space="preserve">Not designed to be permanent backdoors. Designed to make login convenient. Grant a token once, use it forever. Until the token is stolen, and the attacker has the same permanent access you do.</w:t>
      </w:r>
    </w:p>
    <w:p>
      <w:pPr>
        <w:spacing w:after="240" w:before="0" w:line="340"/>
        <w:jc w:val="left"/>
      </w:pPr>
      <w:r>
        <w:rPr>
          <w:rFonts w:ascii="Georgia" w:cs="Georgia" w:eastAsia="Georgia" w:hAnsi="Georgia"/>
          <w:color w:val="3A3A3A"/>
          <w:sz w:val="24"/>
          <w:szCs w:val="24"/>
        </w:rPr>
        <w:t xml:space="preserve">Rome did not choose to poison itself. The internet’s builders did not choose to create the conditions for identity theft, credential stuffing, mass surveillance, and billion-record breaches. They built the plumbing with the best materials they had, optimized for the problems they could see. The poison was invisible at the time. It is not invisible anymore.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Rome’s engineers used lead because it was the best material available. The internet’s engineers stored passwords in plaintext because it was the simplest approach. Neither intended the consequences. Both built poison into the infrastructure. The difference is that we now know about ours.</w:t>
      </w:r>
    </w:p>
    <w:p>
      <w:pPr>
        <w:spacing w:before="500" w:after="200"/>
      </w:pPr>
      <w:r>
        <w:rPr>
          <w:rFonts w:ascii="Georgia" w:cs="Georgia" w:eastAsia="Georgia" w:hAnsi="Georgia"/>
          <w:b/>
          <w:bCs/>
          <w:color w:val="2C3E50"/>
          <w:sz w:val="32"/>
          <w:szCs w:val="32"/>
        </w:rPr>
        <w:t xml:space="preserve">The great stink</w:t>
      </w:r>
    </w:p>
    <w:p>
      <w:pPr>
        <w:spacing w:after="240" w:before="0" w:line="340"/>
        <w:jc w:val="left"/>
      </w:pPr>
      <w:r>
        <w:rPr>
          <w:rFonts w:ascii="Georgia" w:cs="Georgia" w:eastAsia="Georgia" w:hAnsi="Georgia"/>
          <w:color w:val="3A3A3A"/>
          <w:sz w:val="24"/>
          <w:szCs w:val="24"/>
        </w:rPr>
        <w:t xml:space="preserve">London in the mid-1800s was the most powerful city on earth and it was drowning in its own waste. Sewage ran through open ditches into the Thames. Cholera outbreaks killed thousands. The smell was so overpowering in the summer of 1858 that Parliament could not meet — the chambers overlooking the river were uninhabitable. They called it the Great Stink.</w:t>
      </w:r>
    </w:p>
    <w:p>
      <w:pPr>
        <w:spacing w:after="240" w:before="0" w:line="340"/>
        <w:jc w:val="left"/>
      </w:pPr>
      <w:r>
        <w:rPr>
          <w:rFonts w:ascii="Georgia" w:cs="Georgia" w:eastAsia="Georgia" w:hAnsi="Georgia"/>
          <w:color w:val="3A3A3A"/>
          <w:sz w:val="24"/>
          <w:szCs w:val="24"/>
        </w:rPr>
        <w:t xml:space="preserve">London knew it had a problem long before that summer. Cholera had been killing Londoners for decades. John Snow had traced the 1854 outbreak to a single contaminated water pump. The science was clear: the water supply was polluted, the sewage system was inadequate, and people were dying from preventable causes. But the response was slow because the solutions were expensive, the infrastructure was entrenched, and the people making decisions were not the ones dying.</w:t>
      </w:r>
    </w:p>
    <w:p>
      <w:pPr>
        <w:spacing w:after="240" w:before="0" w:line="340"/>
        <w:jc w:val="left"/>
      </w:pPr>
      <w:r>
        <w:rPr>
          <w:rFonts w:ascii="Georgia" w:cs="Georgia" w:eastAsia="Georgia" w:hAnsi="Georgia"/>
          <w:color w:val="3A3A3A"/>
          <w:sz w:val="24"/>
          <w:szCs w:val="24"/>
        </w:rPr>
        <w:t xml:space="preserve">It took the Great Stink — when the problem became so overwhelming that it affected the powerful, not just the vulnerable — to force action. Joseph Bazalgette designed and built a sewer system that redirected waste away from the drinking water supply. The city was not torn down. The buildings stayed. The streets stayed. The infrastructure underneath changed. London got proper plumbing.</w:t>
      </w:r>
    </w:p>
    <w:p>
      <w:pPr>
        <w:spacing w:after="240" w:before="0" w:line="340"/>
        <w:jc w:val="left"/>
      </w:pPr>
      <w:r>
        <w:rPr>
          <w:rFonts w:ascii="Georgia" w:cs="Georgia" w:eastAsia="Georgia" w:hAnsi="Georgia"/>
          <w:color w:val="3A3A3A"/>
          <w:sz w:val="24"/>
          <w:szCs w:val="24"/>
        </w:rPr>
        <w:t xml:space="preserve">The internet is in its Great Stink era. The breaches are constant. The identity theft is epidemic. The credential stuffing attacks run at industrial scale. The phishing operations are sophisticated enough to fool security professionals, let alone ordinary people. And the AI-powered attacks are just beginning. The science is clear. The problem is understood. The solutions exist. But the response is slow because the infrastructure is entrenched, the solutions require investment, and the people making decisions are not the ones getting swindled.</w:t>
      </w:r>
    </w:p>
    <w:p>
      <w:pPr>
        <w:spacing w:after="240" w:before="0" w:line="340"/>
        <w:jc w:val="left"/>
      </w:pPr>
      <w:r>
        <w:rPr>
          <w:rFonts w:ascii="Georgia" w:cs="Georgia" w:eastAsia="Georgia" w:hAnsi="Georgia"/>
          <w:color w:val="3A3A3A"/>
          <w:sz w:val="24"/>
          <w:szCs w:val="24"/>
        </w:rPr>
        <w:t xml:space="preserve">London did not need a new city. It needed new plumbing. The internet does not need to be rebuilt from scratch. It needs the layer that carries sensitive data — credentials, secrets, identity — to be re-plumbed with materials that are not poisonous.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London did not tear down the city. It built proper sewers underneath it. The internet does not need to be replaced. The layer that carries secrets and identity needs to be re-plumbed. The buildings stay. The streets stay. The pipes change.</w:t>
      </w:r>
    </w:p>
    <w:p>
      <w:pPr>
        <w:spacing w:before="500" w:after="200"/>
      </w:pPr>
      <w:r>
        <w:rPr>
          <w:rFonts w:ascii="Georgia" w:cs="Georgia" w:eastAsia="Georgia" w:hAnsi="Georgia"/>
          <w:b/>
          <w:bCs/>
          <w:color w:val="2C3E50"/>
          <w:sz w:val="32"/>
          <w:szCs w:val="32"/>
        </w:rPr>
        <w:t xml:space="preserve">Building codes</w:t>
      </w:r>
    </w:p>
    <w:p>
      <w:pPr>
        <w:spacing w:after="240" w:before="0" w:line="340"/>
        <w:jc w:val="left"/>
      </w:pPr>
      <w:r>
        <w:rPr>
          <w:rFonts w:ascii="Georgia" w:cs="Georgia" w:eastAsia="Georgia" w:hAnsi="Georgia"/>
          <w:color w:val="3A3A3A"/>
          <w:sz w:val="24"/>
          <w:szCs w:val="24"/>
        </w:rPr>
        <w:t xml:space="preserve">Building codes have a specific character that is worth understanding, because the character is exactly what makes them work and exactly what makes people resist them.</w:t>
      </w:r>
    </w:p>
    <w:p>
      <w:pPr>
        <w:spacing w:after="240" w:before="0" w:line="340"/>
        <w:jc w:val="left"/>
      </w:pPr>
      <w:r>
        <w:rPr>
          <w:rFonts w:ascii="Georgia" w:cs="Georgia" w:eastAsia="Georgia" w:hAnsi="Georgia"/>
          <w:color w:val="3A3A3A"/>
          <w:sz w:val="24"/>
          <w:szCs w:val="24"/>
        </w:rPr>
        <w:t xml:space="preserve">A building code does not tell you what to build. It tells you the minimum standard for how to build it. You can build a house or a hospital or a skyscraper. You can use wood or steel or concrete. You can design any floor plan, any facade, any interior. The code does not care about your choices above the foundation. The code cares about the foundation: the structure must bear the load, the wiring must not start fires, the plumbing must not poison the water, the exits must allow escape in an emergency.</w:t>
      </w:r>
    </w:p>
    <w:p>
      <w:pPr>
        <w:spacing w:after="240" w:before="0" w:line="340"/>
        <w:jc w:val="left"/>
      </w:pPr>
      <w:r>
        <w:rPr>
          <w:rFonts w:ascii="Georgia" w:cs="Georgia" w:eastAsia="Georgia" w:hAnsi="Georgia"/>
          <w:color w:val="3A3A3A"/>
          <w:sz w:val="24"/>
          <w:szCs w:val="24"/>
        </w:rPr>
        <w:t xml:space="preserve">Every building code in history was resisted. Landlords fought fire codes because compliance was expensive. Automakers fought seatbelt requirements because they added cost and implied the product was dangerous. Builders fought accessibility standards because ramps and elevators ate into floor space. The arguments are always the same: it is too expensive, it will slow innovation, the market will self-correct, people should take personal responsibility for their own safety.</w:t>
      </w:r>
    </w:p>
    <w:p>
      <w:pPr>
        <w:spacing w:after="240" w:before="0" w:line="340"/>
        <w:jc w:val="left"/>
      </w:pPr>
      <w:r>
        <w:rPr>
          <w:rFonts w:ascii="Georgia" w:cs="Georgia" w:eastAsia="Georgia" w:hAnsi="Georgia"/>
          <w:color w:val="3A3A3A"/>
          <w:sz w:val="24"/>
          <w:szCs w:val="24"/>
        </w:rPr>
        <w:t xml:space="preserve">The market never self-corrects for safety. It self-corrects for profit. Left to market forces alone, buildings are built as cheaply as possible, cars are built as cheaply as possible, and software is built as fast as possible. The market optimizes for what sells, not for what protects. Building codes exist because some things are too important to leave to market incentives alone. The structural integrity of the building you live in. The crashworthiness of the car you drive. And the security of the plumbing that carries your identity, your credentials, and your secrets.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A building code does not tell you what to build. It sets the minimum standard for the foundation. Build anything you want above the code. But the plumbing that carries sensitive data must meet a standard. Innovation above the code. Safety below it.</w:t>
      </w:r>
    </w:p>
    <w:p>
      <w:pPr>
        <w:spacing w:before="500" w:after="200"/>
      </w:pPr>
      <w:r>
        <w:rPr>
          <w:rFonts w:ascii="Georgia" w:cs="Georgia" w:eastAsia="Georgia" w:hAnsi="Georgia"/>
          <w:b/>
          <w:bCs/>
          <w:color w:val="2C3E50"/>
          <w:sz w:val="32"/>
          <w:szCs w:val="32"/>
        </w:rPr>
        <w:t xml:space="preserve">The plumbing</w:t>
      </w:r>
    </w:p>
    <w:p>
      <w:pPr>
        <w:spacing w:after="240" w:before="0" w:line="340"/>
        <w:jc w:val="left"/>
      </w:pPr>
      <w:r>
        <w:rPr>
          <w:rFonts w:ascii="Georgia" w:cs="Georgia" w:eastAsia="Georgia" w:hAnsi="Georgia"/>
          <w:color w:val="3A3A3A"/>
          <w:sz w:val="24"/>
          <w:szCs w:val="24"/>
        </w:rPr>
        <w:t xml:space="preserve">So what does a building code for internet security look like? Not a law. Not a regulation. Not a government agency approving every application before it launches. A minimum standard for the infrastructure layer that handles the most sensitive operations: identity, credentials, and secrets.</w:t>
      </w:r>
    </w:p>
    <w:p>
      <w:pPr>
        <w:spacing w:after="240" w:before="0" w:line="340"/>
        <w:jc w:val="left"/>
      </w:pPr>
      <w:r>
        <w:rPr>
          <w:rFonts w:ascii="Georgia" w:cs="Georgia" w:eastAsia="Georgia" w:hAnsi="Georgia"/>
          <w:color w:val="3A3A3A"/>
          <w:sz w:val="24"/>
          <w:szCs w:val="24"/>
        </w:rPr>
        <w:t xml:space="preserve">ZKT proposes building codes for the plumbing, not the buildings. Build any app, any service, any platform, any experience. But when that app needs to handle a user’s private key, authenticate their identity, store their credentials, or share their secrets with another service, the plumbing it uses should meet a standard.</w:t>
      </w:r>
    </w:p>
    <w:p>
      <w:pPr>
        <w:spacing w:before="360" w:after="160"/>
      </w:pPr>
      <w:r>
        <w:rPr>
          <w:rFonts w:ascii="Georgia" w:cs="Georgia" w:eastAsia="Georgia" w:hAnsi="Georgia"/>
          <w:b/>
          <w:bCs/>
          <w:color w:val="1565C0"/>
          <w:sz w:val="27"/>
          <w:szCs w:val="27"/>
        </w:rPr>
        <w:t xml:space="preserve">What the code covers</w:t>
      </w:r>
    </w:p>
    <w:p>
      <w:pPr>
        <w:shd w:fill="EDF7ED" w:val="clear"/>
        <w:spacing w:before="160" w:after="160" w:line="300"/>
        <w:ind w:left="360" w:right="360"/>
      </w:pPr>
      <w:r>
        <w:rPr>
          <w:rFonts w:ascii="Arial" w:cs="Arial" w:eastAsia="Arial" w:hAnsi="Arial"/>
          <w:b/>
          <w:bCs/>
          <w:color w:val="3A3A3A"/>
          <w:sz w:val="21"/>
          <w:szCs w:val="21"/>
        </w:rPr>
        <w:t xml:space="preserve">Secrets belong to the user, not the service: </w:t>
      </w:r>
      <w:r>
        <w:rPr>
          <w:rFonts w:ascii="Arial" w:cs="Arial" w:eastAsia="Arial" w:hAnsi="Arial"/>
          <w:color w:val="3A3A3A"/>
          <w:sz w:val="21"/>
          <w:szCs w:val="21"/>
        </w:rPr>
        <w:t xml:space="preserve">Your credentials, your private keys, your identity material should live in infrastructure you control, not in a database the service operates. The service requests access through a contract. The user’s vault serves or denies the request. The service never holds the master copy.</w:t>
      </w:r>
    </w:p>
    <w:p>
      <w:pPr>
        <w:shd w:fill="EDF7ED" w:val="clear"/>
        <w:spacing w:before="160" w:after="160" w:line="300"/>
        <w:ind w:left="360" w:right="360"/>
      </w:pPr>
      <w:r>
        <w:rPr>
          <w:rFonts w:ascii="Arial" w:cs="Arial" w:eastAsia="Arial" w:hAnsi="Arial"/>
          <w:b/>
          <w:bCs/>
          <w:color w:val="3A3A3A"/>
          <w:sz w:val="21"/>
          <w:szCs w:val="21"/>
        </w:rPr>
        <w:t xml:space="preserve">Consent is enforced, not promised: </w:t>
      </w:r>
      <w:r>
        <w:rPr>
          <w:rFonts w:ascii="Arial" w:cs="Arial" w:eastAsia="Arial" w:hAnsi="Arial"/>
          <w:color w:val="3A3A3A"/>
          <w:sz w:val="21"/>
          <w:szCs w:val="21"/>
        </w:rPr>
        <w:t xml:space="preserve">When a service says it will only use your data for specific purposes, that commitment should be enforced by architecture, not by a privacy policy nobody reads. The contract is machine-readable. The vault checks every request against it. Unauthorized access is blocked before the data is exposed.</w:t>
      </w:r>
    </w:p>
    <w:p>
      <w:pPr>
        <w:shd w:fill="EDF7ED" w:val="clear"/>
        <w:spacing w:before="160" w:after="160" w:line="300"/>
        <w:ind w:left="360" w:right="360"/>
      </w:pPr>
      <w:r>
        <w:rPr>
          <w:rFonts w:ascii="Arial" w:cs="Arial" w:eastAsia="Arial" w:hAnsi="Arial"/>
          <w:b/>
          <w:bCs/>
          <w:color w:val="3A3A3A"/>
          <w:sz w:val="21"/>
          <w:szCs w:val="21"/>
        </w:rPr>
        <w:t xml:space="preserve">Secrets are processed in hardware isolation: </w:t>
      </w:r>
      <w:r>
        <w:rPr>
          <w:rFonts w:ascii="Arial" w:cs="Arial" w:eastAsia="Arial" w:hAnsi="Arial"/>
          <w:color w:val="3A3A3A"/>
          <w:sz w:val="21"/>
          <w:szCs w:val="21"/>
        </w:rPr>
        <w:t xml:space="preserve">When your private key signs a transaction, the signing should happen inside a hardware-isolated environment that nobody — not the service, not the vault operator, not the cloud provider — can observe. The key exists in protected memory for milliseconds and is zeroed immediately after use.</w:t>
      </w:r>
    </w:p>
    <w:p>
      <w:pPr>
        <w:shd w:fill="EDF7ED" w:val="clear"/>
        <w:spacing w:before="160" w:after="160" w:line="300"/>
        <w:ind w:left="360" w:right="360"/>
      </w:pPr>
      <w:r>
        <w:rPr>
          <w:rFonts w:ascii="Arial" w:cs="Arial" w:eastAsia="Arial" w:hAnsi="Arial"/>
          <w:b/>
          <w:bCs/>
          <w:color w:val="3A3A3A"/>
          <w:sz w:val="21"/>
          <w:szCs w:val="21"/>
        </w:rPr>
        <w:t xml:space="preserve">Credentials are not static targets: </w:t>
      </w:r>
      <w:r>
        <w:rPr>
          <w:rFonts w:ascii="Arial" w:cs="Arial" w:eastAsia="Arial" w:hAnsi="Arial"/>
          <w:color w:val="3A3A3A"/>
          <w:sz w:val="21"/>
          <w:szCs w:val="21"/>
        </w:rPr>
        <w:t xml:space="preserve">A stolen credential should be worthless almost immediately. Rotating keys, single-use transport encryption, and protean credentials that change shape after every operation mean there is no stable target to steal and no permanent access to gain.</w:t>
      </w:r>
    </w:p>
    <w:p>
      <w:pPr>
        <w:shd w:fill="EDF7ED" w:val="clear"/>
        <w:spacing w:before="160" w:after="160" w:line="300"/>
        <w:ind w:left="360" w:right="360"/>
      </w:pPr>
      <w:r>
        <w:rPr>
          <w:rFonts w:ascii="Arial" w:cs="Arial" w:eastAsia="Arial" w:hAnsi="Arial"/>
          <w:b/>
          <w:bCs/>
          <w:color w:val="3A3A3A"/>
          <w:sz w:val="21"/>
          <w:szCs w:val="21"/>
        </w:rPr>
        <w:t xml:space="preserve">Every access is auditable by the user: </w:t>
      </w:r>
      <w:r>
        <w:rPr>
          <w:rFonts w:ascii="Arial" w:cs="Arial" w:eastAsia="Arial" w:hAnsi="Arial"/>
          <w:color w:val="3A3A3A"/>
          <w:sz w:val="21"/>
          <w:szCs w:val="21"/>
        </w:rPr>
        <w:t xml:space="preserve">The user should have a complete, tamper-evident record of every time every service touched their data: what was requested, when, under what terms, and what happened. Not a record the service keeps about itself. A record the user’s vault creates as a structural consequence of the architecture.</w:t>
      </w:r>
    </w:p>
    <w:p>
      <w:pPr>
        <w:shd w:fill="EDF7ED" w:val="clear"/>
        <w:spacing w:before="160" w:after="160" w:line="300"/>
        <w:ind w:left="360" w:right="360"/>
      </w:pPr>
      <w:r>
        <w:rPr>
          <w:rFonts w:ascii="Arial" w:cs="Arial" w:eastAsia="Arial" w:hAnsi="Arial"/>
          <w:b/>
          <w:bCs/>
          <w:color w:val="3A3A3A"/>
          <w:sz w:val="21"/>
          <w:szCs w:val="21"/>
        </w:rPr>
        <w:t xml:space="preserve">Portability is a right, not a feature: </w:t>
      </w:r>
      <w:r>
        <w:rPr>
          <w:rFonts w:ascii="Arial" w:cs="Arial" w:eastAsia="Arial" w:hAnsi="Arial"/>
          <w:color w:val="3A3A3A"/>
          <w:sz w:val="21"/>
          <w:szCs w:val="21"/>
        </w:rPr>
        <w:t xml:space="preserve">The user should be able to move their data, connections, and contracts from one vault provider to another without loss and without the old provider’s cooperation beyond implementing the standard. Vault providers compete on product, not on lock-in.</w:t>
      </w:r>
    </w:p>
    <w:p>
      <w:pPr>
        <w:spacing w:after="240" w:before="0" w:line="340"/>
        <w:jc w:val="left"/>
      </w:pPr>
      <w:r>
        <w:rPr>
          <w:rFonts w:ascii="Georgia" w:cs="Georgia" w:eastAsia="Georgia" w:hAnsi="Georgia"/>
          <w:color w:val="3A3A3A"/>
          <w:sz w:val="24"/>
          <w:szCs w:val="24"/>
        </w:rPr>
        <w:t xml:space="preserve">None of these require specific technology. They do not mandate a particular programming language, cloud provider, hardware enclave, or messaging system. They are properties the plumbing must have, not instructions for how to build it. Any implementation that satisfies these properties meets the code. VettID is one implementation. Others can and should exist.</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building code does not dictate how to build the plumbing. It dictates what the plumbing must do: protect secrets, enforce consent, isolate processing, rotate credentials, enable auditing, and support portability. Meet the standard with any technology you choose.</w:t>
      </w:r>
    </w:p>
    <w:p>
      <w:pPr>
        <w:spacing w:before="500" w:after="200"/>
      </w:pPr>
      <w:r>
        <w:rPr>
          <w:rFonts w:ascii="Georgia" w:cs="Georgia" w:eastAsia="Georgia" w:hAnsi="Georgia"/>
          <w:b/>
          <w:bCs/>
          <w:color w:val="2C3E50"/>
          <w:sz w:val="32"/>
          <w:szCs w:val="32"/>
        </w:rPr>
        <w:t xml:space="preserve">The grandma test</w:t>
      </w:r>
    </w:p>
    <w:p>
      <w:pPr>
        <w:spacing w:after="240" w:before="0" w:line="340"/>
        <w:jc w:val="left"/>
      </w:pPr>
      <w:r>
        <w:rPr>
          <w:rFonts w:ascii="Georgia" w:cs="Georgia" w:eastAsia="Georgia" w:hAnsi="Georgia"/>
          <w:color w:val="3A3A3A"/>
          <w:sz w:val="24"/>
          <w:szCs w:val="24"/>
        </w:rPr>
        <w:t xml:space="preserve">Building codes do not require residents to be structural engineers. You do not need to understand load-bearing walls to live in a safe building. You do not need to understand fire suppression to sleep soundly. Someone certified that the building was constructed to code. You benefit from the protection without understanding the engineering.</w:t>
      </w:r>
    </w:p>
    <w:p>
      <w:pPr>
        <w:spacing w:after="240" w:before="0" w:line="340"/>
        <w:jc w:val="left"/>
      </w:pPr>
      <w:r>
        <w:rPr>
          <w:rFonts w:ascii="Georgia" w:cs="Georgia" w:eastAsia="Georgia" w:hAnsi="Georgia"/>
          <w:color w:val="3A3A3A"/>
          <w:sz w:val="24"/>
          <w:szCs w:val="24"/>
        </w:rPr>
        <w:t xml:space="preserve">This is the test that any internet security standard must pass. If it requires the user to understand cryptography, it has failed. If it requires the user to manage keys, remember seed phrases, evaluate certificate chains, or distinguish a phishing site from a legitimate one, it has failed. The security must work for people who do not know what security is. It must work for the grandmother who clicks every link in every email. It must work for the teenager who reuses the same password everywhere. It must work for the person who has never heard of two-factor authentication and never will.</w:t>
      </w:r>
    </w:p>
    <w:p>
      <w:pPr>
        <w:spacing w:after="240" w:before="0" w:line="340"/>
        <w:jc w:val="left"/>
      </w:pPr>
      <w:r>
        <w:rPr>
          <w:rFonts w:ascii="Georgia" w:cs="Georgia" w:eastAsia="Georgia" w:hAnsi="Georgia"/>
          <w:color w:val="3A3A3A"/>
          <w:sz w:val="24"/>
          <w:szCs w:val="24"/>
        </w:rPr>
        <w:t xml:space="preserve">ZKT passes the grandma test because the protection is in the plumbing, not in the person.</w:t>
      </w:r>
    </w:p>
    <w:p>
      <w:pPr>
        <w:shd w:fill="EEF4FA" w:val="clear"/>
        <w:spacing w:before="160" w:after="160" w:line="300"/>
        <w:ind w:left="360" w:right="360"/>
      </w:pPr>
      <w:r>
        <w:rPr>
          <w:rFonts w:ascii="Arial" w:cs="Arial" w:eastAsia="Arial" w:hAnsi="Arial"/>
          <w:b/>
          <w:bCs/>
          <w:color w:val="3A3A3A"/>
          <w:sz w:val="21"/>
          <w:szCs w:val="21"/>
        </w:rPr>
        <w:t xml:space="preserve">Grandma does not need to spot phishing: </w:t>
      </w:r>
      <w:r>
        <w:rPr>
          <w:rFonts w:ascii="Arial" w:cs="Arial" w:eastAsia="Arial" w:hAnsi="Arial"/>
          <w:color w:val="3A3A3A"/>
          <w:sz w:val="21"/>
          <w:szCs w:val="21"/>
        </w:rPr>
        <w:t xml:space="preserve">Her credentials are in her vault. The vault will not release them without a contract, a consent check, and her active approval. A phishing site cannot request her credentials through the vault because it does not have a connection. The attack surface that phishing exploits — the user entering credentials into the wrong form — does not exist.</w:t>
      </w:r>
    </w:p>
    <w:p>
      <w:pPr>
        <w:shd w:fill="EEF4FA" w:val="clear"/>
        <w:spacing w:before="160" w:after="160" w:line="300"/>
        <w:ind w:left="360" w:right="360"/>
      </w:pPr>
      <w:r>
        <w:rPr>
          <w:rFonts w:ascii="Arial" w:cs="Arial" w:eastAsia="Arial" w:hAnsi="Arial"/>
          <w:b/>
          <w:bCs/>
          <w:color w:val="3A3A3A"/>
          <w:sz w:val="21"/>
          <w:szCs w:val="21"/>
        </w:rPr>
        <w:t xml:space="preserve">Grandma does not need to manage passwords: </w:t>
      </w:r>
      <w:r>
        <w:rPr>
          <w:rFonts w:ascii="Arial" w:cs="Arial" w:eastAsia="Arial" w:hAnsi="Arial"/>
          <w:color w:val="3A3A3A"/>
          <w:sz w:val="21"/>
          <w:szCs w:val="21"/>
        </w:rPr>
        <w:t xml:space="preserve">Her vault handles authentication. Her PIN opens the vault. Her password authorizes sensitive operations. She does not need a different password for every service. The vault manages the cryptographic relationship with each connection independently. One PIN, one password, and the architecture handles the rest.</w:t>
      </w:r>
    </w:p>
    <w:p>
      <w:pPr>
        <w:shd w:fill="EEF4FA" w:val="clear"/>
        <w:spacing w:before="160" w:after="160" w:line="300"/>
        <w:ind w:left="360" w:right="360"/>
      </w:pPr>
      <w:r>
        <w:rPr>
          <w:rFonts w:ascii="Arial" w:cs="Arial" w:eastAsia="Arial" w:hAnsi="Arial"/>
          <w:b/>
          <w:bCs/>
          <w:color w:val="3A3A3A"/>
          <w:sz w:val="21"/>
          <w:szCs w:val="21"/>
        </w:rPr>
        <w:t xml:space="preserve">Grandma does not need to understand contracts: </w:t>
      </w:r>
      <w:r>
        <w:rPr>
          <w:rFonts w:ascii="Arial" w:cs="Arial" w:eastAsia="Arial" w:hAnsi="Arial"/>
          <w:color w:val="3A3A3A"/>
          <w:sz w:val="21"/>
          <w:szCs w:val="21"/>
        </w:rPr>
        <w:t xml:space="preserve">Her vault presents every service’s contract in the same consistent format. What they want, why they say they need it, what they can do. Accept or decline. She does not need to read fifty pages of legal terms. The vault shows the structured terms in plain language. The vault enforces whatever she accepts.</w:t>
      </w:r>
    </w:p>
    <w:p>
      <w:pPr>
        <w:shd w:fill="EEF4FA" w:val="clear"/>
        <w:spacing w:before="160" w:after="160" w:line="300"/>
        <w:ind w:left="360" w:right="360"/>
      </w:pPr>
      <w:r>
        <w:rPr>
          <w:rFonts w:ascii="Arial" w:cs="Arial" w:eastAsia="Arial" w:hAnsi="Arial"/>
          <w:b/>
          <w:bCs/>
          <w:color w:val="3A3A3A"/>
          <w:sz w:val="21"/>
          <w:szCs w:val="21"/>
        </w:rPr>
        <w:t xml:space="preserve">Grandma does not need to audit anything: </w:t>
      </w:r>
      <w:r>
        <w:rPr>
          <w:rFonts w:ascii="Arial" w:cs="Arial" w:eastAsia="Arial" w:hAnsi="Arial"/>
          <w:color w:val="3A3A3A"/>
          <w:sz w:val="21"/>
          <w:szCs w:val="21"/>
        </w:rPr>
        <w:t xml:space="preserve">The audit trail exists whether she looks at it or not. If she is ever swindled, defrauded, or has a dispute, the record is there — cryptographically enforced, tamper-evident, in her vault. She does not need to monitor it proactively. It is her evidence when she needs it.</w:t>
      </w:r>
    </w:p>
    <w:p>
      <w:pPr>
        <w:spacing w:after="240" w:before="0" w:line="340"/>
        <w:jc w:val="left"/>
      </w:pPr>
      <w:r>
        <w:rPr>
          <w:rFonts w:ascii="Georgia" w:cs="Georgia" w:eastAsia="Georgia" w:hAnsi="Georgia"/>
          <w:color w:val="3A3A3A"/>
          <w:sz w:val="24"/>
          <w:szCs w:val="24"/>
        </w:rPr>
        <w:t xml:space="preserve">This is what building codes do. They protect people who do not know they are being protected. The resident who has never thought about fire codes benefits from fire codes every night they sleep in a building that does not burn down. The driver who has never thought about crash testing benefits every time they survive a collision they would not have survived in 1960. The grandmother who has never thought about credential management benefits every time a scammer fails to extract her banking credentials because the plumbing will not deliver them without her vault’s consent.</w:t>
      </w:r>
    </w:p>
    <w:p>
      <w:pPr>
        <w:pBdr>
          <w:left w:val="single" w:color="1A7A6D" w:sz="12" w:space="12"/>
        </w:pBdr>
        <w:spacing w:before="280" w:after="280"/>
        <w:ind w:left="480" w:right="480"/>
      </w:pPr>
      <w:r>
        <w:rPr>
          <w:rFonts w:ascii="Georgia" w:cs="Georgia" w:eastAsia="Georgia" w:hAnsi="Georgia"/>
          <w:i/>
          <w:iCs/>
          <w:color w:val="7D6B5D"/>
          <w:sz w:val="26"/>
          <w:szCs w:val="26"/>
        </w:rPr>
        <w:t xml:space="preserve">Building codes protect people who do not understand the engineering. That is the entire point. If your security standard requires the user to be a security expert, it is not a standard. It is a suggestion. ZKT passes the grandma test because the protection is in the plumbing, not in the person.</w:t>
      </w:r>
    </w:p>
    <w:p>
      <w:pPr>
        <w:spacing w:before="500" w:after="200"/>
      </w:pPr>
      <w:r>
        <w:rPr>
          <w:rFonts w:ascii="Georgia" w:cs="Georgia" w:eastAsia="Georgia" w:hAnsi="Georgia"/>
          <w:b/>
          <w:bCs/>
          <w:color w:val="2C3E50"/>
          <w:sz w:val="32"/>
          <w:szCs w:val="32"/>
        </w:rPr>
        <w:t xml:space="preserve">The new pressure</w:t>
      </w:r>
    </w:p>
    <w:p>
      <w:pPr>
        <w:spacing w:after="240" w:before="0" w:line="340"/>
        <w:jc w:val="left"/>
      </w:pPr>
      <w:r>
        <w:rPr>
          <w:rFonts w:ascii="Georgia" w:cs="Georgia" w:eastAsia="Georgia" w:hAnsi="Georgia"/>
          <w:color w:val="3A3A3A"/>
          <w:sz w:val="24"/>
          <w:szCs w:val="24"/>
        </w:rPr>
        <w:t xml:space="preserve">Everything described so far — the lead pipes, the great stink, the need for building codes — is about problems created by humans operating at human speed. A phisher crafts an email. A hacker probes a database. A scammer calls a victim. These attacks are serious, but they are bounded by human limitations: attention, time, creativity, and the number of targets one person or team can engage.</w:t>
      </w:r>
    </w:p>
    <w:p>
      <w:pPr>
        <w:spacing w:after="240" w:before="0" w:line="340"/>
        <w:jc w:val="left"/>
      </w:pPr>
      <w:r>
        <w:rPr>
          <w:rFonts w:ascii="Georgia" w:cs="Georgia" w:eastAsia="Georgia" w:hAnsi="Georgia"/>
          <w:color w:val="3A3A3A"/>
          <w:sz w:val="24"/>
          <w:szCs w:val="24"/>
        </w:rPr>
        <w:t xml:space="preserve">AI removes those limitations.</w:t>
      </w:r>
    </w:p>
    <w:p>
      <w:pPr>
        <w:spacing w:after="240" w:before="0" w:line="340"/>
        <w:jc w:val="left"/>
      </w:pPr>
      <w:r>
        <w:rPr>
          <w:rFonts w:ascii="Georgia" w:cs="Georgia" w:eastAsia="Georgia" w:hAnsi="Georgia"/>
          <w:color w:val="3A3A3A"/>
          <w:sz w:val="24"/>
          <w:szCs w:val="24"/>
        </w:rPr>
        <w:t xml:space="preserve">An AI agent operating on your behalf can make thousands of decisions per second. It can negotiate contracts, authorize transactions, access credentials, and interact with services at a speed and scale no human can match. This is exactly what makes AI agents valuable. It is also what makes them dangerous when the plumbing underneath them is built for human-speed threats.</w:t>
      </w:r>
    </w:p>
    <w:p>
      <w:pPr>
        <w:spacing w:after="240" w:before="0" w:line="340"/>
        <w:jc w:val="left"/>
      </w:pPr>
      <w:r>
        <w:rPr>
          <w:rFonts w:ascii="Georgia" w:cs="Georgia" w:eastAsia="Georgia" w:hAnsi="Georgia"/>
          <w:color w:val="3A3A3A"/>
          <w:sz w:val="24"/>
          <w:szCs w:val="24"/>
        </w:rPr>
        <w:t xml:space="preserve">Consider the current model. An AI agent needs your credentials to book a flight, make a purchase, or sign a document. In today’s plumbing, the agent gets your credentials — your password, your API key, your OAuth token — and holds them. The agent has the same access you do, operating at machine speed, with no consent gate between the agent and your data. If the agent is compromised, your credentials are compromised. If the agent is misdirected, it acts on your behalf with no check. The plumbing assumes that whoever holds the credential is authorized to use it. At human speed, that assumption is risky. At AI speed, it is catastrophic.</w:t>
      </w:r>
    </w:p>
    <w:p>
      <w:pPr>
        <w:spacing w:after="240" w:before="0" w:line="340"/>
        <w:jc w:val="left"/>
      </w:pPr>
      <w:r>
        <w:rPr>
          <w:rFonts w:ascii="Georgia" w:cs="Georgia" w:eastAsia="Georgia" w:hAnsi="Georgia"/>
          <w:color w:val="3A3A3A"/>
          <w:sz w:val="24"/>
          <w:szCs w:val="24"/>
        </w:rPr>
        <w:t xml:space="preserve">The boom-town built its plumbing for a world where the water flowed at a trickle. AI turns the trickle into a firehose. Pipes that leaked a little at low pressure burst at high pressure. The lead that was slowly poisonous becomes acutely poisonous when the flow rate increases by orders of magnitude.</w:t>
      </w:r>
    </w:p>
    <w:p>
      <w:pPr>
        <w:spacing w:before="360" w:after="160"/>
      </w:pPr>
      <w:r>
        <w:rPr>
          <w:rFonts w:ascii="Georgia" w:cs="Georgia" w:eastAsia="Georgia" w:hAnsi="Georgia"/>
          <w:b/>
          <w:bCs/>
          <w:color w:val="1565C0"/>
          <w:sz w:val="27"/>
          <w:szCs w:val="27"/>
        </w:rPr>
        <w:t xml:space="preserve">Plumbing for the pressure</w:t>
      </w:r>
    </w:p>
    <w:p>
      <w:pPr>
        <w:spacing w:after="240" w:before="0" w:line="340"/>
        <w:jc w:val="left"/>
      </w:pPr>
      <w:r>
        <w:rPr>
          <w:rFonts w:ascii="Georgia" w:cs="Georgia" w:eastAsia="Georgia" w:hAnsi="Georgia"/>
          <w:color w:val="3A3A3A"/>
          <w:sz w:val="24"/>
          <w:szCs w:val="24"/>
        </w:rPr>
        <w:t xml:space="preserve">ZKT’s building codes are designed for this pressure. An AI agent does not get your credentials. It gets a connection to your vault, governed by a contract, consent-gated for sensitive operations, audited on every request. The agent can ask your vault to sign a transaction. The vault checks the contract, verifies the request is within terms, and either serves or blocks. If the agent is compromised, the attacker has a connection, not a credential. The connection is scoped, rate-limited, and revocable. The plumbing handles the pressure because the plumbing was designed for it.</w:t>
      </w:r>
    </w:p>
    <w:p>
      <w:pPr>
        <w:spacing w:after="240" w:before="0" w:line="340"/>
        <w:jc w:val="left"/>
      </w:pPr>
      <w:r>
        <w:rPr>
          <w:rFonts w:ascii="Georgia" w:cs="Georgia" w:eastAsia="Georgia" w:hAnsi="Georgia"/>
          <w:color w:val="3A3A3A"/>
          <w:sz w:val="24"/>
          <w:szCs w:val="24"/>
        </w:rPr>
        <w:t xml:space="preserve">This is what LEASH — Lightweight Encrypted Agent Secret Handling — addresses specifically: a vendor-neutral standard for how AI agents access secrets through vaults rather than holding credentials directly. It is a building code for the specific piece of plumbing that connects AI agents to your sensitive data. The agent operates at machine speed. The vault enforces at machine speed. The consent gate ensures that speed does not bypass governance.</w:t>
      </w:r>
    </w:p>
    <w:p>
      <w:pPr>
        <w:spacing w:after="240" w:before="0" w:line="340"/>
        <w:jc w:val="left"/>
      </w:pPr>
      <w:r>
        <w:rPr>
          <w:rFonts w:ascii="Georgia" w:cs="Georgia" w:eastAsia="Georgia" w:hAnsi="Georgia"/>
          <w:color w:val="3A3A3A"/>
          <w:sz w:val="24"/>
          <w:szCs w:val="24"/>
        </w:rPr>
        <w:t xml:space="preserve">The new threats are not theoretical. Agentic AI is already operating in production. The question is not whether AI agents will handle credentials. It is whether the plumbing they use to handle credentials will be the same lead pipes that were already poisoning us at human speed, or whether we will build plumbing designed for the pressure.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AI turns the trickle into a firehose. Pipes that leaked at human speed burst at AI speed. The building codes are not just about fixing the old problems. They are about building plumbing that can handle the new pressure. The agents are already running. The plumbing needs to catch up.</w:t>
      </w:r>
    </w:p>
    <w:p>
      <w:pPr>
        <w:spacing w:before="500" w:after="200"/>
      </w:pPr>
      <w:r>
        <w:rPr>
          <w:rFonts w:ascii="Georgia" w:cs="Georgia" w:eastAsia="Georgia" w:hAnsi="Georgia"/>
          <w:b/>
          <w:bCs/>
          <w:color w:val="2C3E50"/>
          <w:sz w:val="32"/>
          <w:szCs w:val="32"/>
        </w:rPr>
        <w:t xml:space="preserve">The code</w:t>
      </w:r>
    </w:p>
    <w:p>
      <w:pPr>
        <w:spacing w:after="240" w:before="0" w:line="340"/>
        <w:jc w:val="left"/>
      </w:pPr>
      <w:r>
        <w:rPr>
          <w:rFonts w:ascii="Georgia" w:cs="Georgia" w:eastAsia="Georgia" w:hAnsi="Georgia"/>
          <w:color w:val="3A3A3A"/>
          <w:sz w:val="24"/>
          <w:szCs w:val="24"/>
        </w:rPr>
        <w:t xml:space="preserve">What ZKT proposes is not regulation. It is not a government mandate. It is not a permission system for building on the internet. It is a building code: a minimum standard for the plumbing that carries our most critical data.</w:t>
      </w:r>
    </w:p>
    <w:p>
      <w:pPr>
        <w:spacing w:after="240" w:before="0" w:line="340"/>
        <w:jc w:val="left"/>
      </w:pPr>
      <w:r>
        <w:rPr>
          <w:rFonts w:ascii="Georgia" w:cs="Georgia" w:eastAsia="Georgia" w:hAnsi="Georgia"/>
          <w:color w:val="3A3A3A"/>
          <w:sz w:val="24"/>
          <w:szCs w:val="24"/>
        </w:rPr>
        <w:t xml:space="preserve">Build any application you want. Build social networks, financial platforms, healthcare systems, AI agents, entertainment, education, government services. Build things nobody has imagined yet. The code does not constrain what you build. The code constrains how the plumbing works underneath it.</w:t>
      </w:r>
    </w:p>
    <w:p>
      <w:pPr>
        <w:spacing w:after="240" w:before="0" w:line="340"/>
        <w:jc w:val="left"/>
      </w:pPr>
      <w:r>
        <w:rPr>
          <w:rFonts w:ascii="Georgia" w:cs="Georgia" w:eastAsia="Georgia" w:hAnsi="Georgia"/>
          <w:color w:val="3A3A3A"/>
          <w:sz w:val="24"/>
          <w:szCs w:val="24"/>
        </w:rPr>
        <w:t xml:space="preserve">The “what” is the same as the “what” that building codes have always required: agree on a set of basic best practices that protect people from the consequences of infrastructure failure. Not perfection. Not invulnerability. Basic best practices. Secrets stay with the user. Consent is enforced by architecture. Processing happens in isolation. Credentials rotate. Access is auditable. Providers are interchangeable.</w:t>
      </w:r>
    </w:p>
    <w:p>
      <w:pPr>
        <w:spacing w:after="240" w:before="0" w:line="340"/>
        <w:jc w:val="left"/>
      </w:pPr>
      <w:r>
        <w:rPr>
          <w:rFonts w:ascii="Georgia" w:cs="Georgia" w:eastAsia="Georgia" w:hAnsi="Georgia"/>
          <w:color w:val="3A3A3A"/>
          <w:sz w:val="24"/>
          <w:szCs w:val="24"/>
        </w:rPr>
        <w:t xml:space="preserve">The “how” is open. VettID implements the code with Nitro Enclaves, NATS messaging, X25519 encryption, and Protean Credentials. Another implementation might use different enclaves, different messaging, different encryption, and different credential models. The code does not care. If the plumbing meets the standard, the building is safe.</w:t>
      </w:r>
    </w:p>
    <w:p>
      <w:pPr>
        <w:spacing w:after="240" w:before="0" w:line="340"/>
        <w:jc w:val="left"/>
      </w:pPr>
      <w:r>
        <w:rPr>
          <w:rFonts w:ascii="Georgia" w:cs="Georgia" w:eastAsia="Georgia" w:hAnsi="Georgia"/>
          <w:color w:val="3A3A3A"/>
          <w:sz w:val="24"/>
          <w:szCs w:val="24"/>
        </w:rPr>
        <w:t xml:space="preserve">This is how every successful building code has worked. The code says the building must resist fire for a certain duration. It does not say which fireproofing material to use. The code says the elevator must stop if the cable breaks. It does not say which braking mechanism to install. The code says the plumbing must not poison the water. It does not say which pipe material to choose. Meet the standard. Choose the implementation. Innovate above the code.</w:t>
      </w:r>
    </w:p>
    <w:p>
      <w:pPr>
        <w:spacing w:before="360" w:after="160"/>
      </w:pPr>
      <w:r>
        <w:rPr>
          <w:rFonts w:ascii="Georgia" w:cs="Georgia" w:eastAsia="Georgia" w:hAnsi="Georgia"/>
          <w:b/>
          <w:bCs/>
          <w:color w:val="1565C0"/>
          <w:sz w:val="27"/>
          <w:szCs w:val="27"/>
        </w:rPr>
        <w:t xml:space="preserve">The “we didn’t mean to” defense is expiring</w:t>
      </w:r>
    </w:p>
    <w:p>
      <w:pPr>
        <w:spacing w:after="240" w:before="0" w:line="340"/>
        <w:jc w:val="left"/>
      </w:pPr>
      <w:r>
        <w:rPr>
          <w:rFonts w:ascii="Georgia" w:cs="Georgia" w:eastAsia="Georgia" w:hAnsi="Georgia"/>
          <w:color w:val="3A3A3A"/>
          <w:sz w:val="24"/>
          <w:szCs w:val="24"/>
        </w:rPr>
        <w:t xml:space="preserve">Rome did not know about lead. The early internet builders did not know about the security consequences of centralized credential stores, static passwords, and unscoped access tokens. Ignorance was a defense, and it was a fair one. Nobody can fault an engineer for not anticipating a problem that did not exist yet.</w:t>
      </w:r>
    </w:p>
    <w:p>
      <w:pPr>
        <w:spacing w:after="240" w:before="0" w:line="340"/>
        <w:jc w:val="left"/>
      </w:pPr>
      <w:r>
        <w:rPr>
          <w:rFonts w:ascii="Georgia" w:cs="Georgia" w:eastAsia="Georgia" w:hAnsi="Georgia"/>
          <w:color w:val="3A3A3A"/>
          <w:sz w:val="24"/>
          <w:szCs w:val="24"/>
        </w:rPr>
        <w:t xml:space="preserve">But we are past that. We know the pipes are poisonous. We know centralized databases are breach targets. We know static credentials are stolen and replayed. We know privacy policies are unenforceable. We know phishing works because the plumbing delivers credentials to anyone who asks for them in the right format. We know AI agents holding raw credentials is a disaster in slow motion. We know all of this, and we are still building with lead.</w:t>
      </w:r>
    </w:p>
    <w:p>
      <w:pPr>
        <w:spacing w:after="240" w:before="0" w:line="340"/>
        <w:jc w:val="left"/>
      </w:pPr>
      <w:r>
        <w:rPr>
          <w:rFonts w:ascii="Georgia" w:cs="Georgia" w:eastAsia="Georgia" w:hAnsi="Georgia"/>
          <w:color w:val="3A3A3A"/>
          <w:sz w:val="24"/>
          <w:szCs w:val="24"/>
        </w:rPr>
        <w:t xml:space="preserve">Continuing to build without standards is no longer ignorance. It is a choice. And when the next billion-record breach happens, when the next wave of identity theft sweeps through, when the next AI-powered credential attack operates at a scale we have never seen, the “we didn’t mean to” defense will not be available. The building codes exist. The materials exist. The engineering is sound. The choice is whether to adopt them.</w:t>
      </w:r>
    </w:p>
    <w:p>
      <w:pPr>
        <w:spacing w:before="360" w:after="160"/>
      </w:pPr>
      <w:r>
        <w:rPr>
          <w:rFonts w:ascii="Georgia" w:cs="Georgia" w:eastAsia="Georgia" w:hAnsi="Georgia"/>
          <w:b/>
          <w:bCs/>
          <w:color w:val="1565C0"/>
          <w:sz w:val="27"/>
          <w:szCs w:val="27"/>
        </w:rPr>
        <w:t xml:space="preserve">An invitation</w:t>
      </w:r>
    </w:p>
    <w:p>
      <w:pPr>
        <w:spacing w:after="240" w:before="0" w:line="340"/>
        <w:jc w:val="left"/>
      </w:pPr>
      <w:r>
        <w:rPr>
          <w:rFonts w:ascii="Georgia" w:cs="Georgia" w:eastAsia="Georgia" w:hAnsi="Georgia"/>
          <w:color w:val="3A3A3A"/>
          <w:sz w:val="24"/>
          <w:szCs w:val="24"/>
        </w:rPr>
        <w:t xml:space="preserve">ZKT is a set of principles. VettID is one implementation. LEASH is one proposed standard. The content library you are reading is the case for why these ideas matter and how they work. But principles, implementations, and proposals do not become building codes by themselves. They become building codes when a community agrees that the standards are worth adopting.</w:t>
      </w:r>
    </w:p>
    <w:p>
      <w:pPr>
        <w:spacing w:after="240" w:before="0" w:line="340"/>
        <w:jc w:val="left"/>
      </w:pPr>
      <w:r>
        <w:rPr>
          <w:rFonts w:ascii="Georgia" w:cs="Georgia" w:eastAsia="Georgia" w:hAnsi="Georgia"/>
          <w:color w:val="3A3A3A"/>
          <w:sz w:val="24"/>
          <w:szCs w:val="24"/>
        </w:rPr>
        <w:t xml:space="preserve">The internet was built by people who moved fast and built extraordinary things. The building codes should be built the same way: by practitioners, for practitioners, grounded in real engineering, open to implementation diversity, and focused on the minimum viable standard that makes the boom-town survivable.</w:t>
      </w:r>
    </w:p>
    <w:p>
      <w:pPr>
        <w:spacing w:after="240" w:before="0" w:line="340"/>
        <w:jc w:val="left"/>
      </w:pPr>
      <w:r>
        <w:rPr>
          <w:rFonts w:ascii="Georgia" w:cs="Georgia" w:eastAsia="Georgia" w:hAnsi="Georgia"/>
          <w:color w:val="3A3A3A"/>
          <w:sz w:val="24"/>
          <w:szCs w:val="24"/>
        </w:rPr>
        <w:t xml:space="preserve">We do not need to agree on everything. We need to agree on the plumbing.</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internet is the largest boom-town ever built by humanity. It has given us more than any generation before us could have imagined. It has also poisoned us with plumbing we built in a hurry from materials we did not understand. We understand them now. The building codes are not about slowing down. They are about making sure the town is still standing when the next generation moves in.</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Building Codes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2026-02-23T18:58:06.507Z</dcterms:created>
  <dcterms:modified xsi:type="dcterms:W3CDTF">2026-02-23T18:58:06.508Z</dcterms:modified>
</cp:coreProperties>
</file>

<file path=docProps/custom.xml><?xml version="1.0" encoding="utf-8"?>
<Properties xmlns="http://schemas.openxmlformats.org/officeDocument/2006/custom-properties" xmlns:vt="http://schemas.openxmlformats.org/officeDocument/2006/docPropsVTypes"/>
</file>