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FINPILOT</w:t>
      </w:r>
      <w:r>
        <w:rPr>
          <w:color w:val="595959"/>
          <w:sz w:val="16"/>
          <w:szCs w:val="16"/>
        </w:rPr>
        <w:t xml:space="preserve">  ·  система поддержки принятия финансовых решений</w:t>
      </w:r>
    </w:p>
    <w:p>
      <w:pPr>
        <w:spacing w:after="60" w:before="80"/>
        <w:jc w:val="center"/>
      </w:pPr>
      <w:r>
        <w:rPr>
          <w:b/>
          <w:bCs/>
          <w:sz w:val="32"/>
          <w:szCs w:val="32"/>
        </w:rPr>
        <w:t xml:space="preserve">СОГЛАСИЕ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на обработку финансовых данных</w:t>
      </w:r>
    </w:p>
    <w:p>
      <w:pPr>
        <w:spacing w:after="120"/>
        <w:jc w:val="both"/>
      </w:pPr>
      <w:r>
        <w:t xml:space="preserve">Подтверждая настоящее согласие, я поручаю сервису FINPILOT (далее — «Оператор») обработку моих финансовых данных, предоставленных мной одним из следующих способов: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путём ручного ввода в интерфейсе Сервиса;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путём загрузки файла банковской выписки;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путём передачи токена доступа к API моего счёта (для счетов, по которым я являюсь правомочным владельцем).</w:t>
      </w:r>
    </w:p>
    <w:p>
      <w:pPr>
        <w:pStyle w:val="Heading2"/>
        <w:spacing w:after="100" w:before="220"/>
      </w:pPr>
      <w:r>
        <w:t xml:space="preserve">1. Состав данных</w:t>
      </w:r>
    </w:p>
    <w:p>
      <w:pPr>
        <w:spacing w:after="120"/>
        <w:jc w:val="both"/>
      </w:pPr>
      <w:r>
        <w:t xml:space="preserve">Согласие распространяется на следующие данные: история операций по счёту (дата, сумма, направление, назначение и категория платежа), остатки по счетам, сведения о доходах, расходах, регулярных платежах и обязательствах.</w:t>
      </w:r>
    </w:p>
    <w:p>
      <w:pPr>
        <w:pStyle w:val="Heading2"/>
        <w:spacing w:after="100" w:before="220"/>
      </w:pPr>
      <w:r>
        <w:t xml:space="preserve">2. Цель обработки</w:t>
      </w:r>
    </w:p>
    <w:p>
      <w:pPr>
        <w:spacing w:after="120"/>
        <w:jc w:val="both"/>
      </w:pPr>
      <w:r>
        <w:t xml:space="preserve">Данные используются исключительно для расчёта персональных финансовых показателей и формирования рекомендаций внутри Сервиса, а также для отображения операций и аналитики в интерфейсе Сервиса.</w:t>
      </w:r>
    </w:p>
    <w:p>
      <w:pPr>
        <w:pStyle w:val="Heading2"/>
        <w:spacing w:after="100" w:before="220"/>
      </w:pPr>
      <w:r>
        <w:t xml:space="preserve">3. Подтверждения пользователя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мне исполнилось 18 лет и я обладаю полной дееспособностью;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предоставляемые данные относятся к моим собственным счетам, и я вправе передавать их Сервису;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Сервис не инициирует операции по счёту и не управляет им — доступ предоставляется только на чтение информации;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Сервис не запрашивает и не получает полные реквизиты карт (CVV, PIN), коды доступа и пароли к системам дистанционного банковского обслуживания.</w:t>
      </w:r>
    </w:p>
    <w:p>
      <w:pPr>
        <w:pStyle w:val="Heading2"/>
        <w:spacing w:after="100" w:before="220"/>
      </w:pPr>
      <w:r>
        <w:t xml:space="preserve">4. Передача данных третьим лицам</w:t>
      </w:r>
    </w:p>
    <w:p>
      <w:pPr>
        <w:spacing w:after="120"/>
        <w:jc w:val="both"/>
      </w:pPr>
      <w:r>
        <w:t xml:space="preserve">Финансовые данные третьим лицам не передаются; поставщик услуг агрегации финансовых данных не привлекается, за исключением случаев, прямо предусмотренных законодательством Российской Федерации.</w:t>
      </w:r>
    </w:p>
    <w:p>
      <w:pPr>
        <w:pStyle w:val="Heading2"/>
        <w:spacing w:after="100" w:before="220"/>
      </w:pPr>
      <w:r>
        <w:t xml:space="preserve">5. Хранение и защита</w:t>
      </w:r>
    </w:p>
    <w:p>
      <w:pPr>
        <w:spacing w:after="120"/>
        <w:jc w:val="both"/>
      </w:pPr>
      <w:r>
        <w:t xml:space="preserve">Финансовые данные хранятся с использованием баз данных, расположенных на территории Российской Федерации, и защищаются мерами шифрования и разграничения доступа. Трансграничная передача не осуществляется.</w:t>
      </w:r>
    </w:p>
    <w:p>
      <w:pPr>
        <w:pStyle w:val="Heading2"/>
        <w:spacing w:after="100" w:before="220"/>
      </w:pPr>
      <w:r>
        <w:t xml:space="preserve">6. Порядок отзыва согласия</w:t>
      </w:r>
    </w:p>
    <w:p>
      <w:pPr>
        <w:spacing w:after="120"/>
        <w:jc w:val="both"/>
      </w:pPr>
      <w:r>
        <w:t xml:space="preserve">Я могу отозвать настоящее согласие в любой момент — через интерфейс Сервиса (отключение импорта и удаление импортированных данных) либо путём направления заявления на адрес электронной почты Оператора finpilot.help@proton.me. После отзыва Оператор прекращает получение новых данных и удаляет ранее полученные финансовые данные в срок не более 30 дней, если их хранение не требуется по закону.</w:t>
      </w:r>
    </w:p>
    <w:p>
      <w:pPr>
        <w:spacing w:after="120"/>
        <w:jc w:val="both"/>
      </w:pPr>
      <w:r>
        <w:t xml:space="preserve">Я понимаю объём предоставляемого доступа, ознакомлен(а) с Политикой обработки персональных данных и подтверждаю своё согласие.</w:t>
      </w:r>
    </w:p>
    <w:p>
      <w:pPr>
        <w:pBdr>
          <w:left w:val="single" w:color="E8A33D" w:sz="18" w:space="8"/>
        </w:pBdr>
        <w:shd w:fill="FFF4E5" w:val="clear"/>
        <w:spacing w:after="200"/>
      </w:pPr>
      <w:r>
        <w:rPr>
          <w:i/>
          <w:iCs/>
          <w:color w:val="7A5A1E"/>
          <w:sz w:val="20"/>
          <w:szCs w:val="20"/>
        </w:rPr>
        <w:t xml:space="preserve">Согласие подтверждается отдельной отметкой (галочкой) в чекбоксе, независимой от согласия на обработку персональных данных. Чекбокс не должен быть отмечен заранее.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888888"/>
        <w:sz w:val="14"/>
        <w:szCs w:val="14"/>
      </w:rPr>
      <w:t xml:space="preserve">Согласие на обработку финансовых данных FINPILOT  —  стр.    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2026-07-29T05:28:50.112Z</dcterms:created>
  <dcterms:modified xsi:type="dcterms:W3CDTF">2026-07-29T05:28:50.112Z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