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6400B" w14:textId="6BD56194" w:rsidR="00993F49" w:rsidRDefault="00A765B9" w:rsidP="00A765B9">
      <w:pPr>
        <w:pStyle w:val="Heading1"/>
      </w:pPr>
      <w:r>
        <w:t>СТРУКТУРА</w:t>
      </w:r>
    </w:p>
    <w:p w14:paraId="408E6C1F" w14:textId="30E93BC6" w:rsidR="00A765B9" w:rsidRDefault="00A765B9" w:rsidP="00A765B9">
      <w:pPr>
        <w:pStyle w:val="Heading1"/>
      </w:pPr>
      <w:r>
        <w:t>ТЕРМИНОЛОГИЯ</w:t>
      </w:r>
    </w:p>
    <w:p w14:paraId="63C7353B" w14:textId="52701F55" w:rsidR="00A765B9" w:rsidRDefault="00A765B9" w:rsidP="00A765B9">
      <w:pPr>
        <w:pStyle w:val="Heading1"/>
      </w:pPr>
      <w:r>
        <w:t>ЭКСПЕРИМЕНТЫ</w:t>
      </w:r>
    </w:p>
    <w:p w14:paraId="603EC98D" w14:textId="510251C7" w:rsidR="00A765B9" w:rsidRDefault="00A765B9" w:rsidP="00A765B9">
      <w:pPr>
        <w:pStyle w:val="Heading1"/>
      </w:pPr>
      <w:r>
        <w:t>ГИПОТЕЗЫ</w:t>
      </w:r>
    </w:p>
    <w:p w14:paraId="0D1DF185" w14:textId="74713BAD" w:rsidR="00A765B9" w:rsidRDefault="00A765B9" w:rsidP="00A765B9">
      <w:pPr>
        <w:pStyle w:val="Heading1"/>
      </w:pPr>
      <w:r>
        <w:t>КОРРЕЛЯЦИИ</w:t>
      </w:r>
    </w:p>
    <w:p w14:paraId="4ACB8567" w14:textId="4B494589" w:rsidR="00A765B9" w:rsidRDefault="00A765B9" w:rsidP="00A765B9">
      <w:pPr>
        <w:pStyle w:val="Heading1"/>
      </w:pPr>
      <w:r w:rsidRPr="00A765B9">
        <w:t>ФИЛОСОФИЯ МЕТОДА</w:t>
      </w:r>
    </w:p>
    <w:p w14:paraId="458676A8" w14:textId="21D855F3" w:rsidR="004D18C0" w:rsidRDefault="004D18C0" w:rsidP="004D18C0">
      <w:pPr>
        <w:pStyle w:val="Heading1"/>
      </w:pPr>
      <w:r>
        <w:t>КЛЮЧЕВЫЕ ВОПРОСЫ</w:t>
      </w:r>
    </w:p>
    <w:p w14:paraId="003D867D" w14:textId="6E527C3A" w:rsidR="004D18C0" w:rsidRDefault="004D18C0" w:rsidP="004D18C0">
      <w:pPr>
        <w:pStyle w:val="Heading1"/>
      </w:pPr>
      <w:r>
        <w:t>ЭПИСТЕМОЛОГИЯ</w:t>
      </w:r>
    </w:p>
    <w:p w14:paraId="2F18A003" w14:textId="328C955B" w:rsidR="004D18C0" w:rsidRDefault="004D18C0" w:rsidP="004D18C0">
      <w:pPr>
        <w:pStyle w:val="Heading1"/>
      </w:pPr>
      <w:r>
        <w:t>ПРИНЦИПЫ ФАЛЬСИФИЦИРУЕМОСТИ НАУЧНОГО ЗНАНИЯ (КРИТЕРИИ ПОППЕРА)</w:t>
      </w:r>
    </w:p>
    <w:p w14:paraId="175B853A" w14:textId="5933777C" w:rsidR="00033374" w:rsidRDefault="00033374" w:rsidP="00033374">
      <w:pPr>
        <w:pStyle w:val="Heading1"/>
      </w:pPr>
      <w:r>
        <w:t>ПОЛЕЗНЫЕ РЕСУРСЫ</w:t>
      </w:r>
    </w:p>
    <w:p w14:paraId="735C022D" w14:textId="445E7F2A" w:rsidR="00033374" w:rsidRDefault="00033374" w:rsidP="00033374">
      <w:pPr>
        <w:pStyle w:val="ListParagraph"/>
        <w:numPr>
          <w:ilvl w:val="0"/>
          <w:numId w:val="1"/>
        </w:numPr>
      </w:pPr>
      <w:r>
        <w:t>Книги «Гарри Поттер и методы рационального мышления»</w:t>
      </w:r>
    </w:p>
    <w:p w14:paraId="7CE4C853" w14:textId="0051B604" w:rsidR="00033374" w:rsidRDefault="00033374" w:rsidP="00033374">
      <w:pPr>
        <w:pStyle w:val="ListParagraph"/>
        <w:numPr>
          <w:ilvl w:val="0"/>
          <w:numId w:val="1"/>
        </w:numPr>
      </w:pPr>
      <w:r>
        <w:t>Тома Ричарда Фейнмана</w:t>
      </w:r>
    </w:p>
    <w:p w14:paraId="4374796C" w14:textId="6F18447B" w:rsidR="00033374" w:rsidRDefault="00033374" w:rsidP="00033374">
      <w:pPr>
        <w:pStyle w:val="Heading1"/>
      </w:pPr>
      <w:r>
        <w:t>КЛЮЧЕВЫЕ ВОПРОСЫ</w:t>
      </w:r>
    </w:p>
    <w:p w14:paraId="0D54B01A" w14:textId="0456F73C" w:rsidR="00033374" w:rsidRPr="00033374" w:rsidRDefault="00033374" w:rsidP="00033374">
      <w:pPr>
        <w:jc w:val="center"/>
      </w:pPr>
      <w:r w:rsidRPr="00033374">
        <w:t xml:space="preserve">Фундаментальный вопрос рациональности: </w:t>
      </w:r>
      <w:r w:rsidRPr="00033374">
        <w:rPr>
          <w:b/>
          <w:bCs/>
        </w:rPr>
        <w:t>почему ты веришь в то, во что веришь? Что ты знаешь и почему ты думаешь, что ты это знаешь?</w:t>
      </w:r>
    </w:p>
    <w:p w14:paraId="7CB9D80A" w14:textId="772FC7E5" w:rsidR="00033374" w:rsidRPr="00033374" w:rsidRDefault="00033374" w:rsidP="00033374">
      <w:pPr>
        <w:jc w:val="center"/>
        <w:rPr>
          <w:b/>
          <w:bCs/>
        </w:rPr>
      </w:pPr>
    </w:p>
    <w:sectPr w:rsidR="00033374" w:rsidRPr="0003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A1C14"/>
    <w:multiLevelType w:val="hybridMultilevel"/>
    <w:tmpl w:val="4E70AA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285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AA2"/>
    <w:rsid w:val="00013D70"/>
    <w:rsid w:val="00033374"/>
    <w:rsid w:val="004D18C0"/>
    <w:rsid w:val="005A1AF7"/>
    <w:rsid w:val="00993F49"/>
    <w:rsid w:val="009B2189"/>
    <w:rsid w:val="00A765B9"/>
    <w:rsid w:val="00F6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43026B"/>
  <w15:chartTrackingRefBased/>
  <w15:docId w15:val="{11ED62EE-EACE-9649-9DBC-4BA02F05C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5B9"/>
    <w:rPr>
      <w:rFonts w:ascii="Times New Roman" w:hAnsi="Times New Roman" w:cs="Times New Roman"/>
      <w:sz w:val="28"/>
      <w:szCs w:val="28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5B9"/>
    <w:pPr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5B9"/>
    <w:rPr>
      <w:rFonts w:ascii="Times New Roman" w:hAnsi="Times New Roman" w:cs="Times New Roman"/>
      <w:b/>
      <w:bCs/>
      <w:sz w:val="36"/>
      <w:szCs w:val="36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64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4</cp:revision>
  <dcterms:created xsi:type="dcterms:W3CDTF">2025-03-02T11:12:00Z</dcterms:created>
  <dcterms:modified xsi:type="dcterms:W3CDTF">2025-03-04T09:59:00Z</dcterms:modified>
</cp:coreProperties>
</file>