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0C878" w14:textId="4033CB88" w:rsidR="0052233E" w:rsidRDefault="0052233E" w:rsidP="0052233E">
      <w:pPr>
        <w:pStyle w:val="Tytu"/>
        <w:jc w:val="center"/>
      </w:pPr>
      <w:r w:rsidRPr="0052233E">
        <w:t>Induction Heater</w:t>
      </w:r>
    </w:p>
    <w:p w14:paraId="1E14057D" w14:textId="0123412A" w:rsidR="0052233E" w:rsidRDefault="0052233E" w:rsidP="0052233E"/>
    <w:p w14:paraId="408796F0" w14:textId="3ECF93B6" w:rsidR="0052233E" w:rsidRDefault="00DC138B" w:rsidP="0052233E">
      <w:pPr>
        <w:pStyle w:val="Akapitzlist"/>
        <w:numPr>
          <w:ilvl w:val="0"/>
          <w:numId w:val="3"/>
        </w:numPr>
      </w:pPr>
      <w:r>
        <w:t>Idea</w:t>
      </w:r>
      <w:r w:rsidR="00A92F7A">
        <w:t>:</w:t>
      </w:r>
    </w:p>
    <w:p w14:paraId="0D535ADA" w14:textId="04AB9C5D" w:rsidR="00A92F7A" w:rsidRDefault="00DC138B" w:rsidP="00A92F7A">
      <w:pPr>
        <w:pStyle w:val="Akapitzlist"/>
        <w:numPr>
          <w:ilvl w:val="0"/>
          <w:numId w:val="4"/>
        </w:numPr>
        <w:rPr>
          <w:lang w:val="en-US"/>
        </w:rPr>
      </w:pPr>
      <w:r w:rsidRPr="00DC138B">
        <w:rPr>
          <w:lang w:val="en-US"/>
        </w:rPr>
        <w:t xml:space="preserve">DC to AC inverter </w:t>
      </w:r>
      <w:r>
        <w:rPr>
          <w:lang w:val="en-US"/>
        </w:rPr>
        <w:t>using Royer</w:t>
      </w:r>
      <w:r w:rsidR="00B357C5">
        <w:rPr>
          <w:lang w:val="en-US"/>
        </w:rPr>
        <w:t xml:space="preserve">’s </w:t>
      </w:r>
      <w:r w:rsidR="00DD7F79">
        <w:rPr>
          <w:lang w:val="en-US"/>
        </w:rPr>
        <w:t xml:space="preserve">Oscillator, the coil in LC tank creates a </w:t>
      </w:r>
      <w:r w:rsidR="00304142">
        <w:rPr>
          <w:lang w:val="en-US"/>
        </w:rPr>
        <w:t>fast changing magnetic field that creates Eddy Currents in a metal causing it to gain</w:t>
      </w:r>
      <w:r w:rsidR="006C171F">
        <w:rPr>
          <w:lang w:val="en-US"/>
        </w:rPr>
        <w:t xml:space="preserve"> heat due to increased movement of particles</w:t>
      </w:r>
      <w:r w:rsidR="007268EC">
        <w:rPr>
          <w:lang w:val="en-US"/>
        </w:rPr>
        <w:t>?</w:t>
      </w:r>
    </w:p>
    <w:p w14:paraId="469A5076" w14:textId="77777777" w:rsidR="00A92F7A" w:rsidRPr="00A92F7A" w:rsidRDefault="00A92F7A" w:rsidP="00A92F7A">
      <w:pPr>
        <w:pStyle w:val="Akapitzlist"/>
        <w:ind w:left="1440"/>
        <w:rPr>
          <w:lang w:val="en-US"/>
        </w:rPr>
      </w:pPr>
    </w:p>
    <w:p w14:paraId="042298FA" w14:textId="3C629245" w:rsidR="007268EC" w:rsidRDefault="007268EC" w:rsidP="007268EC">
      <w:pPr>
        <w:pStyle w:val="Akapitzlist"/>
        <w:numPr>
          <w:ilvl w:val="0"/>
          <w:numId w:val="3"/>
        </w:numPr>
        <w:rPr>
          <w:lang w:val="en-US"/>
        </w:rPr>
      </w:pPr>
      <w:r>
        <w:rPr>
          <w:lang w:val="en-US"/>
        </w:rPr>
        <w:t>Key Components</w:t>
      </w:r>
      <w:r w:rsidR="00A92F7A">
        <w:rPr>
          <w:lang w:val="en-US"/>
        </w:rPr>
        <w:t>:</w:t>
      </w:r>
    </w:p>
    <w:p w14:paraId="122DD3FB" w14:textId="540D528D" w:rsidR="001A4C1E" w:rsidRDefault="007268EC" w:rsidP="001A4C1E">
      <w:pPr>
        <w:pStyle w:val="Akapitzlist"/>
        <w:numPr>
          <w:ilvl w:val="1"/>
          <w:numId w:val="3"/>
        </w:numPr>
        <w:rPr>
          <w:lang w:val="en-US"/>
        </w:rPr>
      </w:pPr>
      <w:r>
        <w:rPr>
          <w:lang w:val="en-US"/>
        </w:rPr>
        <w:t xml:space="preserve">LC </w:t>
      </w:r>
      <w:r w:rsidR="001A4C1E">
        <w:rPr>
          <w:lang w:val="en-US"/>
        </w:rPr>
        <w:t>tank (oscillator made of a coil and a capacitor)</w:t>
      </w:r>
    </w:p>
    <w:p w14:paraId="1E24D5FF" w14:textId="7EE411BC" w:rsidR="001A4C1E" w:rsidRDefault="001A4C1E" w:rsidP="001A4C1E">
      <w:pPr>
        <w:pStyle w:val="Akapitzlist"/>
        <w:numPr>
          <w:ilvl w:val="1"/>
          <w:numId w:val="3"/>
        </w:numPr>
        <w:rPr>
          <w:lang w:val="en-US"/>
        </w:rPr>
      </w:pPr>
      <w:r>
        <w:rPr>
          <w:lang w:val="en-US"/>
        </w:rPr>
        <w:t xml:space="preserve">N-channel mosfets to </w:t>
      </w:r>
      <w:r w:rsidR="00BA19A2">
        <w:rPr>
          <w:lang w:val="en-US"/>
        </w:rPr>
        <w:t xml:space="preserve">turn power on and off </w:t>
      </w:r>
      <w:r w:rsidR="00C24140">
        <w:rPr>
          <w:lang w:val="en-US"/>
        </w:rPr>
        <w:t xml:space="preserve">creating an AC wave </w:t>
      </w:r>
    </w:p>
    <w:p w14:paraId="0E894CC4" w14:textId="4B89B870" w:rsidR="00C24140" w:rsidRDefault="00C24140" w:rsidP="001A4C1E">
      <w:pPr>
        <w:pStyle w:val="Akapitzlist"/>
        <w:numPr>
          <w:ilvl w:val="1"/>
          <w:numId w:val="3"/>
        </w:numPr>
        <w:rPr>
          <w:lang w:val="en-US"/>
        </w:rPr>
      </w:pPr>
      <w:r>
        <w:rPr>
          <w:lang w:val="en-US"/>
        </w:rPr>
        <w:t xml:space="preserve">Choke coils </w:t>
      </w:r>
      <w:r w:rsidR="00DC0285">
        <w:rPr>
          <w:lang w:val="en-US"/>
        </w:rPr>
        <w:t xml:space="preserve">limiting the current to acceptable levels </w:t>
      </w:r>
    </w:p>
    <w:p w14:paraId="7D75889C" w14:textId="6D00062A" w:rsidR="00CC3ECC" w:rsidRDefault="00CC3ECC" w:rsidP="001A4C1E">
      <w:pPr>
        <w:pStyle w:val="Akapitzlist"/>
        <w:numPr>
          <w:ilvl w:val="1"/>
          <w:numId w:val="3"/>
        </w:numPr>
        <w:rPr>
          <w:lang w:val="en-US"/>
        </w:rPr>
      </w:pPr>
      <w:r>
        <w:rPr>
          <w:lang w:val="en-US"/>
        </w:rPr>
        <w:t>Fast switching diodes (I used Schottky’s)</w:t>
      </w:r>
    </w:p>
    <w:p w14:paraId="5C77959F" w14:textId="298FFD9F" w:rsidR="00DC0285" w:rsidRDefault="00DC0285" w:rsidP="001A4C1E">
      <w:pPr>
        <w:pStyle w:val="Akapitzlist"/>
        <w:numPr>
          <w:ilvl w:val="1"/>
          <w:numId w:val="3"/>
        </w:numPr>
        <w:rPr>
          <w:lang w:val="en-US"/>
        </w:rPr>
      </w:pPr>
      <w:r>
        <w:rPr>
          <w:lang w:val="en-US"/>
        </w:rPr>
        <w:t>Strong power supply</w:t>
      </w:r>
    </w:p>
    <w:p w14:paraId="3A9F20CF" w14:textId="755AB89B" w:rsidR="00A92F7A" w:rsidRDefault="00DC0285" w:rsidP="00A92F7A">
      <w:pPr>
        <w:pStyle w:val="Akapitzlist"/>
        <w:numPr>
          <w:ilvl w:val="1"/>
          <w:numId w:val="3"/>
        </w:numPr>
        <w:rPr>
          <w:lang w:val="en-US"/>
        </w:rPr>
      </w:pPr>
      <w:r>
        <w:rPr>
          <w:lang w:val="en-US"/>
        </w:rPr>
        <w:t xml:space="preserve">RADIATORS – circuit is using a lot of power so it’s </w:t>
      </w:r>
      <w:r w:rsidR="00A92F7A">
        <w:rPr>
          <w:lang w:val="en-US"/>
        </w:rPr>
        <w:t>projecting a lot of HEAT</w:t>
      </w:r>
    </w:p>
    <w:p w14:paraId="34691822" w14:textId="77777777" w:rsidR="00A92F7A" w:rsidRDefault="00A92F7A" w:rsidP="00A92F7A">
      <w:pPr>
        <w:pStyle w:val="Akapitzlist"/>
        <w:ind w:left="1440"/>
        <w:rPr>
          <w:lang w:val="en-US"/>
        </w:rPr>
      </w:pPr>
    </w:p>
    <w:p w14:paraId="277B9501" w14:textId="244260C0" w:rsidR="00A92F7A" w:rsidRDefault="00A92F7A" w:rsidP="00A92F7A">
      <w:pPr>
        <w:pStyle w:val="Akapitzlist"/>
        <w:numPr>
          <w:ilvl w:val="0"/>
          <w:numId w:val="3"/>
        </w:numPr>
        <w:rPr>
          <w:lang w:val="en-US"/>
        </w:rPr>
      </w:pPr>
      <w:r>
        <w:rPr>
          <w:lang w:val="en-US"/>
        </w:rPr>
        <w:t>Circuit:</w:t>
      </w:r>
    </w:p>
    <w:p w14:paraId="21866D75" w14:textId="34F96561" w:rsidR="00A92F7A" w:rsidRDefault="00A92F7A" w:rsidP="00A92F7A">
      <w:pPr>
        <w:pStyle w:val="Akapitzlist"/>
        <w:rPr>
          <w:lang w:val="en-US"/>
        </w:rPr>
      </w:pPr>
    </w:p>
    <w:p w14:paraId="5EB31846" w14:textId="5C23775C" w:rsidR="00CC3ECC" w:rsidRDefault="00CC3ECC" w:rsidP="00A92F7A">
      <w:pPr>
        <w:pStyle w:val="Akapitzlist"/>
        <w:rPr>
          <w:lang w:val="en-US"/>
        </w:rPr>
      </w:pPr>
      <w:r>
        <w:rPr>
          <w:noProof/>
        </w:rPr>
        <w:drawing>
          <wp:inline distT="0" distB="0" distL="0" distR="0" wp14:anchorId="7B40FB61" wp14:editId="58F27C61">
            <wp:extent cx="5760720" cy="350647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06470"/>
                    </a:xfrm>
                    <a:prstGeom prst="rect">
                      <a:avLst/>
                    </a:prstGeom>
                  </pic:spPr>
                </pic:pic>
              </a:graphicData>
            </a:graphic>
          </wp:inline>
        </w:drawing>
      </w:r>
    </w:p>
    <w:p w14:paraId="57A6EDEB" w14:textId="3A0246FC" w:rsidR="00710F9E" w:rsidRDefault="00710F9E" w:rsidP="00A92F7A">
      <w:pPr>
        <w:pStyle w:val="Akapitzlist"/>
        <w:rPr>
          <w:lang w:val="en-US"/>
        </w:rPr>
      </w:pPr>
    </w:p>
    <w:p w14:paraId="0469F9A2" w14:textId="709A6549" w:rsidR="00710F9E" w:rsidRDefault="00710F9E" w:rsidP="00A92F7A">
      <w:pPr>
        <w:pStyle w:val="Akapitzlist"/>
        <w:rPr>
          <w:lang w:val="en-US"/>
        </w:rPr>
      </w:pPr>
    </w:p>
    <w:p w14:paraId="6E2C8C84" w14:textId="3E178C7B" w:rsidR="00710F9E" w:rsidRDefault="00710F9E" w:rsidP="00A92F7A">
      <w:pPr>
        <w:pStyle w:val="Akapitzlist"/>
        <w:rPr>
          <w:lang w:val="en-US"/>
        </w:rPr>
      </w:pPr>
    </w:p>
    <w:p w14:paraId="28750D26" w14:textId="2D8622B4" w:rsidR="00710F9E" w:rsidRDefault="00710F9E" w:rsidP="00A92F7A">
      <w:pPr>
        <w:pStyle w:val="Akapitzlist"/>
        <w:rPr>
          <w:lang w:val="en-US"/>
        </w:rPr>
      </w:pPr>
    </w:p>
    <w:p w14:paraId="0DEE1A34" w14:textId="026FE2F5" w:rsidR="00710F9E" w:rsidRDefault="00710F9E" w:rsidP="00A92F7A">
      <w:pPr>
        <w:pStyle w:val="Akapitzlist"/>
        <w:rPr>
          <w:lang w:val="en-US"/>
        </w:rPr>
      </w:pPr>
    </w:p>
    <w:p w14:paraId="19628EF9" w14:textId="7513A240" w:rsidR="00710F9E" w:rsidRDefault="00710F9E" w:rsidP="00A92F7A">
      <w:pPr>
        <w:pStyle w:val="Akapitzlist"/>
        <w:rPr>
          <w:lang w:val="en-US"/>
        </w:rPr>
      </w:pPr>
    </w:p>
    <w:p w14:paraId="0D446026" w14:textId="77777777" w:rsidR="00710F9E" w:rsidRPr="00A92F7A" w:rsidRDefault="00710F9E" w:rsidP="00A92F7A">
      <w:pPr>
        <w:pStyle w:val="Akapitzlist"/>
        <w:rPr>
          <w:lang w:val="en-US"/>
        </w:rPr>
      </w:pPr>
    </w:p>
    <w:p w14:paraId="3216407D" w14:textId="77777777" w:rsidR="0052233E" w:rsidRPr="00DC138B" w:rsidRDefault="0052233E">
      <w:pPr>
        <w:rPr>
          <w:lang w:val="en-US"/>
        </w:rPr>
      </w:pPr>
    </w:p>
    <w:p w14:paraId="0DE466E5" w14:textId="58077B69" w:rsidR="000305E2" w:rsidRDefault="000305E2">
      <w:r>
        <w:lastRenderedPageBreak/>
        <w:t>Theory Reads:</w:t>
      </w:r>
    </w:p>
    <w:p w14:paraId="07159E71" w14:textId="2FC000DF" w:rsidR="008D6C1F" w:rsidRPr="001264A9" w:rsidRDefault="00DB7A73" w:rsidP="00093D44">
      <w:pPr>
        <w:pStyle w:val="Akapitzlist"/>
        <w:numPr>
          <w:ilvl w:val="0"/>
          <w:numId w:val="1"/>
        </w:numPr>
        <w:rPr>
          <w:rStyle w:val="Hipercze"/>
          <w:color w:val="auto"/>
          <w:u w:val="none"/>
        </w:rPr>
      </w:pPr>
      <w:hyperlink r:id="rId6" w:history="1">
        <w:r w:rsidR="008D6C1F">
          <w:rPr>
            <w:rStyle w:val="Hipercze"/>
          </w:rPr>
          <w:t>https://www.rmcybernetics.com/science/diy-devices/diy-induction-heater</w:t>
        </w:r>
      </w:hyperlink>
    </w:p>
    <w:p w14:paraId="5D46826F" w14:textId="62D69F07" w:rsidR="001264A9" w:rsidRDefault="001264A9" w:rsidP="001264A9">
      <w:r>
        <w:t>Theory Notes:</w:t>
      </w:r>
    </w:p>
    <w:p w14:paraId="5E9FC494" w14:textId="390C0CF3" w:rsidR="00326D35" w:rsidRPr="00E24688" w:rsidRDefault="00326D35" w:rsidP="00326D35">
      <w:pPr>
        <w:pStyle w:val="Akapitzlist"/>
        <w:numPr>
          <w:ilvl w:val="0"/>
          <w:numId w:val="2"/>
        </w:numPr>
        <w:rPr>
          <w:lang w:val="en-US"/>
        </w:rPr>
      </w:pPr>
      <w:r w:rsidRPr="008D6C1F">
        <w:rPr>
          <w:rFonts w:ascii="Source Sans Pro" w:hAnsi="Source Sans Pro"/>
          <w:color w:val="444444"/>
          <w:sz w:val="26"/>
          <w:szCs w:val="26"/>
          <w:shd w:val="clear" w:color="auto" w:fill="FFFFFF"/>
          <w:lang w:val="en-US"/>
        </w:rPr>
        <w:t>Due to the fact that no two mosfets or any electronic devices can have exactly similar conducting specifications, both mosfets do not turn on together, rather one of them turns ON first.</w:t>
      </w:r>
    </w:p>
    <w:p w14:paraId="1E599C86" w14:textId="4CD676D7" w:rsidR="00E24688" w:rsidRPr="00E13844" w:rsidRDefault="00E24688" w:rsidP="00326D35">
      <w:pPr>
        <w:pStyle w:val="Akapitzlist"/>
        <w:numPr>
          <w:ilvl w:val="0"/>
          <w:numId w:val="2"/>
        </w:numPr>
        <w:rPr>
          <w:lang w:val="en-US"/>
        </w:rPr>
      </w:pPr>
      <w:r>
        <w:rPr>
          <w:rFonts w:ascii="Source Sans Pro" w:hAnsi="Source Sans Pro"/>
          <w:color w:val="444444"/>
          <w:sz w:val="26"/>
          <w:szCs w:val="26"/>
          <w:shd w:val="clear" w:color="auto" w:fill="FFFFFF"/>
          <w:lang w:val="en-US"/>
        </w:rPr>
        <w:t xml:space="preserve">USE THE SAME 2 MOSFETS in order for it to work properly </w:t>
      </w:r>
    </w:p>
    <w:p w14:paraId="5A9A0586" w14:textId="7ED59966" w:rsidR="00E13844" w:rsidRPr="007A3D0F" w:rsidRDefault="00E13844" w:rsidP="00326D35">
      <w:pPr>
        <w:pStyle w:val="Akapitzlist"/>
        <w:numPr>
          <w:ilvl w:val="0"/>
          <w:numId w:val="2"/>
        </w:numPr>
        <w:rPr>
          <w:lang w:val="en-US"/>
        </w:rPr>
      </w:pPr>
      <w:r>
        <w:rPr>
          <w:rFonts w:ascii="Source Sans Pro" w:hAnsi="Source Sans Pro"/>
          <w:color w:val="444444"/>
          <w:sz w:val="26"/>
          <w:szCs w:val="26"/>
          <w:shd w:val="clear" w:color="auto" w:fill="FFFFFF"/>
          <w:lang w:val="en-US"/>
        </w:rPr>
        <w:t>Power</w:t>
      </w:r>
      <w:r w:rsidR="001B0F79">
        <w:rPr>
          <w:rFonts w:ascii="Source Sans Pro" w:hAnsi="Source Sans Pro"/>
          <w:color w:val="444444"/>
          <w:sz w:val="26"/>
          <w:szCs w:val="26"/>
          <w:shd w:val="clear" w:color="auto" w:fill="FFFFFF"/>
          <w:lang w:val="en-US"/>
        </w:rPr>
        <w:t xml:space="preserve"> loss due to Eddy Currents increase proportional to the square of the frequency </w:t>
      </w:r>
      <w:r w:rsidR="0053590A">
        <w:rPr>
          <w:rFonts w:ascii="Source Sans Pro" w:hAnsi="Source Sans Pro"/>
          <w:color w:val="444444"/>
          <w:sz w:val="26"/>
          <w:szCs w:val="26"/>
          <w:shd w:val="clear" w:color="auto" w:fill="FFFFFF"/>
          <w:lang w:val="en-US"/>
        </w:rPr>
        <w:t>(higher frequency = more heat?)</w:t>
      </w:r>
    </w:p>
    <w:p w14:paraId="555E76F6" w14:textId="7E3C25B2" w:rsidR="004B2DE7" w:rsidRPr="00CF0189" w:rsidRDefault="007A3D0F" w:rsidP="004B2DE7">
      <w:pPr>
        <w:pStyle w:val="Akapitzlist"/>
        <w:numPr>
          <w:ilvl w:val="0"/>
          <w:numId w:val="2"/>
        </w:numPr>
        <w:rPr>
          <w:lang w:val="en-US"/>
        </w:rPr>
      </w:pPr>
      <w:r>
        <w:rPr>
          <w:rFonts w:ascii="Source Sans Pro" w:hAnsi="Source Sans Pro"/>
          <w:color w:val="444444"/>
          <w:sz w:val="26"/>
          <w:szCs w:val="26"/>
          <w:shd w:val="clear" w:color="auto" w:fill="FFFFFF"/>
          <w:lang w:val="en-US"/>
        </w:rPr>
        <w:t xml:space="preserve">Too high frequency (so a </w:t>
      </w:r>
      <w:r w:rsidR="004B2DE7">
        <w:rPr>
          <w:rFonts w:ascii="Source Sans Pro" w:hAnsi="Source Sans Pro"/>
          <w:color w:val="444444"/>
          <w:sz w:val="26"/>
          <w:szCs w:val="26"/>
          <w:shd w:val="clear" w:color="auto" w:fill="FFFFFF"/>
          <w:lang w:val="en-US"/>
        </w:rPr>
        <w:t xml:space="preserve">very </w:t>
      </w:r>
      <w:r>
        <w:rPr>
          <w:rFonts w:ascii="Source Sans Pro" w:hAnsi="Source Sans Pro"/>
          <w:color w:val="444444"/>
          <w:sz w:val="26"/>
          <w:szCs w:val="26"/>
          <w:shd w:val="clear" w:color="auto" w:fill="FFFFFF"/>
          <w:lang w:val="en-US"/>
        </w:rPr>
        <w:t>low value</w:t>
      </w:r>
      <w:r w:rsidR="004B2DE7">
        <w:rPr>
          <w:rFonts w:ascii="Source Sans Pro" w:hAnsi="Source Sans Pro"/>
          <w:color w:val="444444"/>
          <w:sz w:val="26"/>
          <w:szCs w:val="26"/>
          <w:shd w:val="clear" w:color="auto" w:fill="FFFFFF"/>
          <w:lang w:val="en-US"/>
        </w:rPr>
        <w:t xml:space="preserve"> Capacitor and/or coil) will give huge current with very low voltage</w:t>
      </w:r>
    </w:p>
    <w:p w14:paraId="647F1745" w14:textId="1C2C11EF" w:rsidR="00CF0189" w:rsidRPr="004B2DE7" w:rsidRDefault="00CF0189" w:rsidP="004B2DE7">
      <w:pPr>
        <w:pStyle w:val="Akapitzlist"/>
        <w:numPr>
          <w:ilvl w:val="0"/>
          <w:numId w:val="2"/>
        </w:numPr>
        <w:rPr>
          <w:lang w:val="en-US"/>
        </w:rPr>
      </w:pPr>
      <w:r>
        <w:rPr>
          <w:rFonts w:ascii="Source Sans Pro" w:hAnsi="Source Sans Pro"/>
          <w:color w:val="444444"/>
          <w:sz w:val="26"/>
          <w:szCs w:val="26"/>
          <w:shd w:val="clear" w:color="auto" w:fill="FFFFFF"/>
          <w:lang w:val="en-US"/>
        </w:rPr>
        <w:t xml:space="preserve">Too low frequency (requires high voltage </w:t>
      </w:r>
      <w:r w:rsidR="00DB7A73">
        <w:rPr>
          <w:rFonts w:ascii="Source Sans Pro" w:hAnsi="Source Sans Pro"/>
          <w:color w:val="444444"/>
          <w:sz w:val="26"/>
          <w:szCs w:val="26"/>
          <w:shd w:val="clear" w:color="auto" w:fill="FFFFFF"/>
          <w:lang w:val="en-US"/>
        </w:rPr>
        <w:t>which puts strain on gate resistors)</w:t>
      </w:r>
      <w:bookmarkStart w:id="0" w:name="_GoBack"/>
      <w:bookmarkEnd w:id="0"/>
    </w:p>
    <w:p w14:paraId="279CBF09" w14:textId="77777777" w:rsidR="008D19DC" w:rsidRPr="008D19DC" w:rsidRDefault="008D19DC" w:rsidP="008D19DC">
      <w:pPr>
        <w:rPr>
          <w:lang w:val="en-US"/>
        </w:rPr>
      </w:pPr>
    </w:p>
    <w:p w14:paraId="220451BA" w14:textId="77777777" w:rsidR="001264A9" w:rsidRPr="008D6C1F" w:rsidRDefault="001264A9" w:rsidP="001264A9">
      <w:pPr>
        <w:rPr>
          <w:lang w:val="en-US"/>
        </w:rPr>
      </w:pPr>
    </w:p>
    <w:p w14:paraId="1FD86F9E" w14:textId="77777777" w:rsidR="00093D44" w:rsidRPr="008D6C1F" w:rsidRDefault="00093D44">
      <w:pPr>
        <w:rPr>
          <w:lang w:val="en-US"/>
        </w:rPr>
      </w:pPr>
    </w:p>
    <w:p w14:paraId="68DB9C52" w14:textId="77777777" w:rsidR="000305E2" w:rsidRPr="008D6C1F" w:rsidRDefault="000305E2">
      <w:pPr>
        <w:rPr>
          <w:lang w:val="en-US"/>
        </w:rPr>
      </w:pPr>
    </w:p>
    <w:sectPr w:rsidR="000305E2" w:rsidRPr="008D6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81136"/>
    <w:multiLevelType w:val="hybridMultilevel"/>
    <w:tmpl w:val="FD56535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2442933"/>
    <w:multiLevelType w:val="hybridMultilevel"/>
    <w:tmpl w:val="993622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55A12B6"/>
    <w:multiLevelType w:val="hybridMultilevel"/>
    <w:tmpl w:val="020A7E3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58D64C92"/>
    <w:multiLevelType w:val="hybridMultilevel"/>
    <w:tmpl w:val="8BEA25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7C"/>
    <w:rsid w:val="000305E2"/>
    <w:rsid w:val="0008582B"/>
    <w:rsid w:val="00093D44"/>
    <w:rsid w:val="001264A9"/>
    <w:rsid w:val="00151269"/>
    <w:rsid w:val="001A4C1E"/>
    <w:rsid w:val="001B0F79"/>
    <w:rsid w:val="00304142"/>
    <w:rsid w:val="00326D35"/>
    <w:rsid w:val="004B2DE7"/>
    <w:rsid w:val="0052233E"/>
    <w:rsid w:val="0053590A"/>
    <w:rsid w:val="00586215"/>
    <w:rsid w:val="006C171F"/>
    <w:rsid w:val="00710F9E"/>
    <w:rsid w:val="007268EC"/>
    <w:rsid w:val="007A3D0F"/>
    <w:rsid w:val="007D1477"/>
    <w:rsid w:val="008D19DC"/>
    <w:rsid w:val="008D6C1F"/>
    <w:rsid w:val="00905D9E"/>
    <w:rsid w:val="00A3057C"/>
    <w:rsid w:val="00A55E9B"/>
    <w:rsid w:val="00A92F7A"/>
    <w:rsid w:val="00B357C5"/>
    <w:rsid w:val="00BA19A2"/>
    <w:rsid w:val="00C24140"/>
    <w:rsid w:val="00CC3ECC"/>
    <w:rsid w:val="00CF0189"/>
    <w:rsid w:val="00DB7A73"/>
    <w:rsid w:val="00DC0285"/>
    <w:rsid w:val="00DC138B"/>
    <w:rsid w:val="00DD7F79"/>
    <w:rsid w:val="00E13844"/>
    <w:rsid w:val="00E246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4F00"/>
  <w15:chartTrackingRefBased/>
  <w15:docId w15:val="{E70B82D5-3DBD-4CDE-9450-F8768F98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0305E2"/>
    <w:rPr>
      <w:color w:val="0000FF"/>
      <w:u w:val="single"/>
    </w:rPr>
  </w:style>
  <w:style w:type="character" w:styleId="Nierozpoznanawzmianka">
    <w:name w:val="Unresolved Mention"/>
    <w:basedOn w:val="Domylnaczcionkaakapitu"/>
    <w:uiPriority w:val="99"/>
    <w:semiHidden/>
    <w:unhideWhenUsed/>
    <w:rsid w:val="000305E2"/>
    <w:rPr>
      <w:color w:val="605E5C"/>
      <w:shd w:val="clear" w:color="auto" w:fill="E1DFDD"/>
    </w:rPr>
  </w:style>
  <w:style w:type="paragraph" w:styleId="Akapitzlist">
    <w:name w:val="List Paragraph"/>
    <w:basedOn w:val="Normalny"/>
    <w:uiPriority w:val="34"/>
    <w:qFormat/>
    <w:rsid w:val="00093D44"/>
    <w:pPr>
      <w:ind w:left="720"/>
      <w:contextualSpacing/>
    </w:pPr>
  </w:style>
  <w:style w:type="character" w:styleId="UyteHipercze">
    <w:name w:val="FollowedHyperlink"/>
    <w:basedOn w:val="Domylnaczcionkaakapitu"/>
    <w:uiPriority w:val="99"/>
    <w:semiHidden/>
    <w:unhideWhenUsed/>
    <w:rsid w:val="00905D9E"/>
    <w:rPr>
      <w:color w:val="954F72" w:themeColor="followedHyperlink"/>
      <w:u w:val="single"/>
    </w:rPr>
  </w:style>
  <w:style w:type="paragraph" w:styleId="Tytu">
    <w:name w:val="Title"/>
    <w:basedOn w:val="Normalny"/>
    <w:next w:val="Normalny"/>
    <w:link w:val="TytuZnak"/>
    <w:uiPriority w:val="10"/>
    <w:qFormat/>
    <w:rsid w:val="00522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223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mcybernetics.com/science/diy-devices/diy-induction-hea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187</Words>
  <Characters>1127</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Dachowski</dc:creator>
  <cp:keywords/>
  <dc:description/>
  <cp:lastModifiedBy>Bartłomiej Dachowski</cp:lastModifiedBy>
  <cp:revision>34</cp:revision>
  <dcterms:created xsi:type="dcterms:W3CDTF">2020-05-03T21:28:00Z</dcterms:created>
  <dcterms:modified xsi:type="dcterms:W3CDTF">2020-05-12T17:45:00Z</dcterms:modified>
</cp:coreProperties>
</file>