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CD70D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150"/>
        </w:rPr>
        <w:t>Project Report: Multi-Threaded Web Crawler &amp; Search Engine</w:t>
      </w:r>
    </w:p>
    <w:p w14:paraId="70F2EB9B" w14:textId="273C1D35" w:rsidR="003D460F" w:rsidRPr="003D460F" w:rsidRDefault="003D460F" w:rsidP="003D4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36"/>
          <w:szCs w:val="36"/>
          <w:lang w:eastAsia="en-150"/>
        </w:rPr>
        <w:t>System Overview and Architecture</w:t>
      </w:r>
    </w:p>
    <w:p w14:paraId="32458A00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1. Executive Summary</w:t>
      </w:r>
    </w:p>
    <w:p w14:paraId="30CC0309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This project is a high-performance, asynchronous web indexing and search system built on the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ASP.NET Core MVC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framework. It simulates the core operations of modern search engines: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Discovery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(finding links),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Indexing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(</w:t>
      </w:r>
      <w:proofErr w:type="spellStart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analyzing</w:t>
      </w:r>
      <w:proofErr w:type="spellEnd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content), and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Ranking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(sorting results). The system follows a distributed-style architecture to handle concurrent tasks while maintaining data integrity using </w:t>
      </w:r>
      <w:proofErr w:type="gramStart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a</w:t>
      </w:r>
      <w:proofErr w:type="gramEnd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SQLite Triple Store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.</w:t>
      </w:r>
    </w:p>
    <w:p w14:paraId="1D9D2C5D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2. Architectural Components</w:t>
      </w:r>
    </w:p>
    <w:p w14:paraId="31BBB930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The application is designed using a Service-Oriented Architecture (SOA) to ensure a separation of concerns:</w:t>
      </w:r>
    </w:p>
    <w:p w14:paraId="09BC3245" w14:textId="77777777" w:rsidR="003D460F" w:rsidRPr="003D460F" w:rsidRDefault="003D460F" w:rsidP="003D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Asynchronous Crawler Engine: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Utilizes </w:t>
      </w:r>
      <w:proofErr w:type="spellStart"/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HttpClient</w:t>
      </w:r>
      <w:proofErr w:type="spellEnd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and </w:t>
      </w:r>
      <w:proofErr w:type="spellStart"/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Task.Run</w:t>
      </w:r>
      <w:proofErr w:type="spellEnd"/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to fetch web pages in the background without blocking the User Interface.</w:t>
      </w:r>
    </w:p>
    <w:p w14:paraId="13E12DA7" w14:textId="77777777" w:rsidR="003D460F" w:rsidRPr="003D460F" w:rsidRDefault="003D460F" w:rsidP="003D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Atomic Queue Manager: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A database-driven FIFO (First-In-First-Out) queue that coordinates which URLs are pending, being processed, or completed.</w:t>
      </w:r>
    </w:p>
    <w:p w14:paraId="40A11611" w14:textId="77777777" w:rsidR="003D460F" w:rsidRPr="003D460F" w:rsidRDefault="003D460F" w:rsidP="003D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Triple Indexing Unit: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Implements the "Triple" data model required by the project specifications, linking every word to its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Relevant URL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,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Origin URL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, and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Crawl Depth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.</w:t>
      </w:r>
    </w:p>
    <w:p w14:paraId="7ED85F11" w14:textId="77777777" w:rsidR="003D460F" w:rsidRPr="003D460F" w:rsidRDefault="003D460F" w:rsidP="003D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Real-time Monitoring Dashboard: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A "Live" frontend using the Fetch API (AJAX) to provide instant visual feedback on crawler progress.</w:t>
      </w:r>
    </w:p>
    <w:p w14:paraId="4DC407A9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3. Data Flow and Lifecycle</w:t>
      </w:r>
    </w:p>
    <w:p w14:paraId="7466BB3A" w14:textId="77777777" w:rsidR="003D460F" w:rsidRPr="003D460F" w:rsidRDefault="003D460F" w:rsidP="003D4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Job Initiation: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The user provides a seed URL (Origin) and a maximum depth ($k$).</w:t>
      </w:r>
    </w:p>
    <w:p w14:paraId="2429A24C" w14:textId="77777777" w:rsidR="003D460F" w:rsidRPr="003D460F" w:rsidRDefault="003D460F" w:rsidP="003D4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Link Discovery: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The engine parses the HTML, resolves relative paths to absolute URLs, and filters out static assets (CSS, JS, Images).</w:t>
      </w:r>
    </w:p>
    <w:p w14:paraId="6C440BC2" w14:textId="77777777" w:rsidR="003D460F" w:rsidRPr="003D460F" w:rsidRDefault="003D460F" w:rsidP="003D4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Content Analysis: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The system strips HTML tags, tokenizes text, and calculates word frequencies.</w:t>
      </w:r>
    </w:p>
    <w:p w14:paraId="0983FCA1" w14:textId="0815CA2B" w:rsidR="003D460F" w:rsidRDefault="003D460F" w:rsidP="003D4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Persistence: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Data is committed to the SQLite database using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Write-Ahead Logging (WAL)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mode to allow simultaneous read/write operations.</w:t>
      </w:r>
    </w:p>
    <w:p w14:paraId="4ABE7831" w14:textId="6E16D7DF" w:rsidR="003D460F" w:rsidRPr="003D460F" w:rsidRDefault="003D460F" w:rsidP="003D460F">
      <w:pPr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150"/>
        </w:rPr>
        <w:br w:type="page"/>
      </w:r>
    </w:p>
    <w:p w14:paraId="5B2168F4" w14:textId="3DA1AB5F" w:rsidR="003D460F" w:rsidRPr="003D460F" w:rsidRDefault="003D460F" w:rsidP="003D4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36"/>
          <w:szCs w:val="36"/>
          <w:lang w:eastAsia="en-150"/>
        </w:rPr>
        <w:lastRenderedPageBreak/>
        <w:t>Technical Challenges and Engineering Solutions</w:t>
      </w:r>
    </w:p>
    <w:p w14:paraId="2BC44ECE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1. Concurrency and Race Condition Management</w:t>
      </w:r>
    </w:p>
    <w:p w14:paraId="250FF979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The Problem: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In a multi-threaded environment, multiple worker threads might attempt to pull the same URL from the queue simultaneously, leading to redundant processing and wasted bandwidth.</w:t>
      </w:r>
    </w:p>
    <w:p w14:paraId="70E2591E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The Solution: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We implemented an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Atomic Select &amp; Lock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mechanism. When a thread queries the database for the next task, it wraps the </w:t>
      </w:r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SELECT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and </w:t>
      </w:r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UPDATE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statements in a single transaction. By immediately setting the status to </w:t>
      </w:r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2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(In-Progress), the URL is "locked" and becomes invisible to other workers.</w:t>
      </w:r>
    </w:p>
    <w:p w14:paraId="3681BCA6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2. Scalability and Back Pressure Control</w:t>
      </w:r>
    </w:p>
    <w:p w14:paraId="2A2F03BF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The Problem: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Unrestricted crawling can overwhelm the host machine’s RAM or trigger "Bot Protection" on target servers (HTTP 429 Too Many Requests).</w:t>
      </w:r>
    </w:p>
    <w:p w14:paraId="68AF8F40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The Solution: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* </w:t>
      </w: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Back Pressure: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We utilized a </w:t>
      </w:r>
      <w:proofErr w:type="spellStart"/>
      <w:proofErr w:type="gramStart"/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SemaphoreSlim</w:t>
      </w:r>
      <w:proofErr w:type="spellEnd"/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(</w:t>
      </w:r>
      <w:proofErr w:type="gramEnd"/>
      <w:r w:rsidRPr="003D460F">
        <w:rPr>
          <w:rFonts w:ascii="Courier New" w:eastAsia="Times New Roman" w:hAnsi="Courier New" w:cs="Courier New"/>
          <w:sz w:val="20"/>
          <w:szCs w:val="20"/>
          <w:lang w:eastAsia="en-150"/>
        </w:rPr>
        <w:t>5)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to strictly limit the number of concurrent outgoing requests.</w:t>
      </w:r>
    </w:p>
    <w:p w14:paraId="3217746D" w14:textId="77777777" w:rsidR="003D460F" w:rsidRPr="003D460F" w:rsidRDefault="003D460F" w:rsidP="003D4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4"/>
          <w:szCs w:val="24"/>
          <w:lang w:eastAsia="en-150"/>
        </w:rPr>
        <w:t>Storage Efficiency:</w:t>
      </w: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 xml:space="preserve"> To ensure scalability, the system avoids storing massive datasets in memory. Instead, it streams data directly to a disk-based SQLite database, allowing the engine to handle millions of records without a significant increase in RAM usage.</w:t>
      </w:r>
    </w:p>
    <w:p w14:paraId="48DA3BD6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3. Ranking and Relevancy Algorithm</w:t>
      </w:r>
    </w:p>
    <w:p w14:paraId="77364A18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The search engine utilizes a scoring formula based on the "Triple" data structure to ensure high-quality results:</w:t>
      </w:r>
    </w:p>
    <w:p w14:paraId="78C57440" w14:textId="21A65D96" w:rsidR="003D460F" w:rsidRPr="003D460F" w:rsidRDefault="003D460F" w:rsidP="003D4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>
        <w:rPr>
          <w:noProof/>
        </w:rPr>
        <w:drawing>
          <wp:inline distT="0" distB="0" distL="0" distR="0" wp14:anchorId="06610FA0" wp14:editId="54A10F37">
            <wp:extent cx="2724150" cy="790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1351" w14:textId="263FDB60" w:rsidR="008F5A79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This ensures that pages where the search term appears frequently—and those closer to the original starting point (lower depth)—are ranked higher.</w:t>
      </w:r>
    </w:p>
    <w:p w14:paraId="7ACFB65B" w14:textId="77777777" w:rsidR="008F5A79" w:rsidRDefault="008F5A79">
      <w:pPr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150"/>
        </w:rPr>
        <w:br w:type="page"/>
      </w:r>
    </w:p>
    <w:p w14:paraId="57B718D0" w14:textId="77777777" w:rsidR="008F5A79" w:rsidRPr="003D460F" w:rsidRDefault="008F5A79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</w:p>
    <w:p w14:paraId="70413BB7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4. Technical Specification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457"/>
        <w:gridCol w:w="4289"/>
      </w:tblGrid>
      <w:tr w:rsidR="003D460F" w:rsidRPr="003D460F" w14:paraId="015B2C83" w14:textId="77777777" w:rsidTr="003D46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CD3D2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6C7FA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28D80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Engineering Goal</w:t>
            </w:r>
          </w:p>
        </w:tc>
      </w:tr>
      <w:tr w:rsidR="003D460F" w:rsidRPr="003D460F" w14:paraId="408E0355" w14:textId="77777777" w:rsidTr="003D46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75C3B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I/O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1793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 xml:space="preserve">Asynchronous </w:t>
            </w:r>
            <w:proofErr w:type="spellStart"/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HttpClient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76D70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Non-blocking network requests</w:t>
            </w:r>
          </w:p>
        </w:tc>
      </w:tr>
      <w:tr w:rsidR="003D460F" w:rsidRPr="003D460F" w14:paraId="3E003E9A" w14:textId="77777777" w:rsidTr="003D46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29CB7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Data 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2D1E1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SQLite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A5D75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ACID compliance during concurrent writes</w:t>
            </w:r>
          </w:p>
        </w:tc>
      </w:tr>
      <w:tr w:rsidR="003D460F" w:rsidRPr="003D460F" w14:paraId="4630CDE6" w14:textId="77777777" w:rsidTr="003D46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E767C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UI Synchronization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43309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AJAX Polling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6BEC2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Zero-refresh live status updates</w:t>
            </w:r>
          </w:p>
        </w:tc>
      </w:tr>
      <w:tr w:rsidR="003D460F" w:rsidRPr="003D460F" w14:paraId="150FDC7F" w14:textId="77777777" w:rsidTr="003D46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7DDF3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150"/>
              </w:rPr>
              <w:t>URL 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A949D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Uri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3FCA4" w14:textId="77777777" w:rsidR="003D460F" w:rsidRPr="003D460F" w:rsidRDefault="003D460F" w:rsidP="003D46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</w:pPr>
            <w:r w:rsidRPr="003D460F">
              <w:rPr>
                <w:rFonts w:ascii="Times New Roman" w:eastAsia="Times New Roman" w:hAnsi="Times New Roman" w:cs="Times New Roman"/>
                <w:sz w:val="24"/>
                <w:szCs w:val="24"/>
                <w:lang w:eastAsia="en-150"/>
              </w:rPr>
              <w:t>Preventing duplicate indexing of the same page</w:t>
            </w:r>
          </w:p>
        </w:tc>
      </w:tr>
    </w:tbl>
    <w:p w14:paraId="1C8AC177" w14:textId="77777777" w:rsidR="003D460F" w:rsidRPr="003D460F" w:rsidRDefault="003D460F" w:rsidP="003D4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</w:pPr>
      <w:r w:rsidRPr="003D460F">
        <w:rPr>
          <w:rFonts w:ascii="Times New Roman" w:eastAsia="Times New Roman" w:hAnsi="Times New Roman" w:cs="Times New Roman"/>
          <w:b/>
          <w:bCs/>
          <w:sz w:val="27"/>
          <w:szCs w:val="27"/>
          <w:lang w:eastAsia="en-150"/>
        </w:rPr>
        <w:t>5. Conclusion</w:t>
      </w:r>
    </w:p>
    <w:p w14:paraId="122CB718" w14:textId="77777777" w:rsidR="003D460F" w:rsidRPr="003D460F" w:rsidRDefault="003D460F" w:rsidP="003D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150"/>
        </w:rPr>
      </w:pPr>
      <w:r w:rsidRPr="003D460F">
        <w:rPr>
          <w:rFonts w:ascii="Times New Roman" w:eastAsia="Times New Roman" w:hAnsi="Times New Roman" w:cs="Times New Roman"/>
          <w:sz w:val="24"/>
          <w:szCs w:val="24"/>
          <w:lang w:eastAsia="en-150"/>
        </w:rPr>
        <w:t>This project successfully demonstrates the integration of asynchronous programming, database concurrency management, and real-time data visualization. By solving complex issues like race conditions and back pressure, the system provides a robust foundation for large-scale web indexing.</w:t>
      </w:r>
    </w:p>
    <w:p w14:paraId="78276CA9" w14:textId="77777777" w:rsidR="00194A4E" w:rsidRDefault="00194A4E"/>
    <w:sectPr w:rsidR="00194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62FE"/>
    <w:multiLevelType w:val="multilevel"/>
    <w:tmpl w:val="0AB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43FB"/>
    <w:multiLevelType w:val="multilevel"/>
    <w:tmpl w:val="6D3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4D63"/>
    <w:multiLevelType w:val="multilevel"/>
    <w:tmpl w:val="0672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0F"/>
    <w:rsid w:val="00194A4E"/>
    <w:rsid w:val="003D460F"/>
    <w:rsid w:val="004E3603"/>
    <w:rsid w:val="00661786"/>
    <w:rsid w:val="008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808A"/>
  <w15:chartTrackingRefBased/>
  <w15:docId w15:val="{5C6F2E72-D6F2-466C-A983-425A1471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150"/>
    </w:rPr>
  </w:style>
  <w:style w:type="paragraph" w:styleId="Heading2">
    <w:name w:val="heading 2"/>
    <w:basedOn w:val="Normal"/>
    <w:link w:val="Heading2Char"/>
    <w:uiPriority w:val="9"/>
    <w:qFormat/>
    <w:rsid w:val="003D4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150"/>
    </w:rPr>
  </w:style>
  <w:style w:type="paragraph" w:styleId="Heading3">
    <w:name w:val="heading 3"/>
    <w:basedOn w:val="Normal"/>
    <w:link w:val="Heading3Char"/>
    <w:uiPriority w:val="9"/>
    <w:qFormat/>
    <w:rsid w:val="003D4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1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0F"/>
    <w:rPr>
      <w:rFonts w:ascii="Times New Roman" w:eastAsia="Times New Roman" w:hAnsi="Times New Roman" w:cs="Times New Roman"/>
      <w:b/>
      <w:bCs/>
      <w:kern w:val="36"/>
      <w:sz w:val="48"/>
      <w:szCs w:val="48"/>
      <w:lang w:eastAsia="en-150"/>
    </w:rPr>
  </w:style>
  <w:style w:type="character" w:customStyle="1" w:styleId="Heading2Char">
    <w:name w:val="Heading 2 Char"/>
    <w:basedOn w:val="DefaultParagraphFont"/>
    <w:link w:val="Heading2"/>
    <w:uiPriority w:val="9"/>
    <w:rsid w:val="003D460F"/>
    <w:rPr>
      <w:rFonts w:ascii="Times New Roman" w:eastAsia="Times New Roman" w:hAnsi="Times New Roman" w:cs="Times New Roman"/>
      <w:b/>
      <w:bCs/>
      <w:sz w:val="36"/>
      <w:szCs w:val="36"/>
      <w:lang w:eastAsia="en-150"/>
    </w:rPr>
  </w:style>
  <w:style w:type="character" w:customStyle="1" w:styleId="Heading3Char">
    <w:name w:val="Heading 3 Char"/>
    <w:basedOn w:val="DefaultParagraphFont"/>
    <w:link w:val="Heading3"/>
    <w:uiPriority w:val="9"/>
    <w:rsid w:val="003D460F"/>
    <w:rPr>
      <w:rFonts w:ascii="Times New Roman" w:eastAsia="Times New Roman" w:hAnsi="Times New Roman" w:cs="Times New Roman"/>
      <w:b/>
      <w:bCs/>
      <w:sz w:val="27"/>
      <w:szCs w:val="27"/>
      <w:lang w:eastAsia="en-150"/>
    </w:rPr>
  </w:style>
  <w:style w:type="paragraph" w:styleId="NormalWeb">
    <w:name w:val="Normal (Web)"/>
    <w:basedOn w:val="Normal"/>
    <w:uiPriority w:val="99"/>
    <w:semiHidden/>
    <w:unhideWhenUsed/>
    <w:rsid w:val="003D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150"/>
    </w:rPr>
  </w:style>
  <w:style w:type="character" w:styleId="HTMLCode">
    <w:name w:val="HTML Code"/>
    <w:basedOn w:val="DefaultParagraphFont"/>
    <w:uiPriority w:val="99"/>
    <w:semiHidden/>
    <w:unhideWhenUsed/>
    <w:rsid w:val="003D460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D460F"/>
  </w:style>
  <w:style w:type="character" w:styleId="Strong">
    <w:name w:val="Strong"/>
    <w:basedOn w:val="DefaultParagraphFont"/>
    <w:uiPriority w:val="22"/>
    <w:qFormat/>
    <w:rsid w:val="003D4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veysel çelik</dc:creator>
  <cp:keywords/>
  <dc:description/>
  <cp:lastModifiedBy>veysel çelik</cp:lastModifiedBy>
  <cp:revision>2</cp:revision>
  <dcterms:created xsi:type="dcterms:W3CDTF">2026-03-24T19:59:00Z</dcterms:created>
  <dcterms:modified xsi:type="dcterms:W3CDTF">2026-03-24T20:02:00Z</dcterms:modified>
</cp:coreProperties>
</file>