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92F6C" w14:textId="77777777" w:rsidR="00E8416E" w:rsidRDefault="00E8416E" w:rsidP="00E8416E">
      <w:r>
        <w:t>Requisitos Funcionales (RF)</w:t>
      </w:r>
    </w:p>
    <w:p w14:paraId="4EBD29B6" w14:textId="77777777" w:rsidR="00E8416E" w:rsidRDefault="00E8416E" w:rsidP="00E8416E">
      <w:r>
        <w:t>ID</w:t>
      </w:r>
      <w:r>
        <w:tab/>
        <w:t>Requisito Funcional</w:t>
      </w:r>
    </w:p>
    <w:p w14:paraId="49F5FF09" w14:textId="77777777" w:rsidR="00E8416E" w:rsidRDefault="00E8416E" w:rsidP="00E8416E">
      <w:r>
        <w:t>RF-001</w:t>
      </w:r>
      <w:r>
        <w:tab/>
        <w:t>El sistema debe solicitar y obtener permisos de usuario para acceder a la galería de medios (fotos y videos) del dispositivo.</w:t>
      </w:r>
    </w:p>
    <w:p w14:paraId="7D45E6E4" w14:textId="77777777" w:rsidR="00E8416E" w:rsidRDefault="00E8416E" w:rsidP="00E8416E">
      <w:r>
        <w:t>RF-002</w:t>
      </w:r>
      <w:r>
        <w:tab/>
        <w:t>El sistema debe mostrar los medios (fotos y videos) de la galería del dispositivo en una cuadrícula (grid) con paginación o scroll infinito.</w:t>
      </w:r>
    </w:p>
    <w:p w14:paraId="7DB7A4DF" w14:textId="77777777" w:rsidR="00E8416E" w:rsidRDefault="00E8416E" w:rsidP="00E8416E">
      <w:r>
        <w:t>RF-003</w:t>
      </w:r>
      <w:r>
        <w:tab/>
        <w:t>El usuario debe poder crear etiquetas personalizadas (ej. "Personal", "Trabajo", "Diversión").</w:t>
      </w:r>
    </w:p>
    <w:p w14:paraId="093CFC85" w14:textId="77777777" w:rsidR="00E8416E" w:rsidRDefault="00E8416E" w:rsidP="00E8416E">
      <w:r>
        <w:t>RF-004</w:t>
      </w:r>
      <w:r>
        <w:tab/>
        <w:t>El usuario debe poder ver una lista de todas las etiquetas creadas.</w:t>
      </w:r>
    </w:p>
    <w:p w14:paraId="03B03763" w14:textId="77777777" w:rsidR="00E8416E" w:rsidRDefault="00E8416E" w:rsidP="00E8416E">
      <w:r>
        <w:t>RF-005</w:t>
      </w:r>
      <w:r>
        <w:tab/>
        <w:t>El usuario debe poder eliminar etiquetas existentes. Al eliminar una etiqueta, esta se desvinculará de todos los medios asociados.</w:t>
      </w:r>
    </w:p>
    <w:p w14:paraId="1A4985DE" w14:textId="77777777" w:rsidR="00E8416E" w:rsidRDefault="00E8416E" w:rsidP="00E8416E">
      <w:r>
        <w:t>RF-006</w:t>
      </w:r>
      <w:r>
        <w:tab/>
        <w:t>Al seleccionar un archivo multimedia, el usuario debe poder asignarle una o más etiquetas existentes.</w:t>
      </w:r>
    </w:p>
    <w:p w14:paraId="11A15245" w14:textId="77777777" w:rsidR="00E8416E" w:rsidRDefault="00E8416E" w:rsidP="00E8416E">
      <w:r>
        <w:t>RF-007</w:t>
      </w:r>
      <w:r>
        <w:tab/>
        <w:t>Al seleccionar un archivo multimedia, el usuario debe poder desvincular (quitar) etiquetas previamente asignadas.</w:t>
      </w:r>
    </w:p>
    <w:p w14:paraId="74DDD284" w14:textId="77777777" w:rsidR="00E8416E" w:rsidRDefault="00E8416E" w:rsidP="00E8416E">
      <w:r>
        <w:t>RF-008</w:t>
      </w:r>
      <w:r>
        <w:tab/>
        <w:t>El usuario debe poder filtrar la vista de la galería para mostrar solo los medios que coincidan con una o más etiquetas seleccionadas.</w:t>
      </w:r>
    </w:p>
    <w:p w14:paraId="7CE20DA8" w14:textId="77777777" w:rsidR="00E8416E" w:rsidRDefault="00E8416E" w:rsidP="00E8416E">
      <w:r>
        <w:t>RF-009</w:t>
      </w:r>
      <w:r>
        <w:tab/>
        <w:t>El sistema debe proveer acceso a la cámara del dispositivo (API Nativa) para capturar una nueva foto o video.</w:t>
      </w:r>
    </w:p>
    <w:p w14:paraId="0732E20B" w14:textId="77777777" w:rsidR="00E8416E" w:rsidRDefault="00E8416E" w:rsidP="00E8416E">
      <w:r>
        <w:t>RF-010</w:t>
      </w:r>
      <w:r>
        <w:tab/>
        <w:t>Los medios capturados con la cámara (RF-009) deben guardarse en la galería del dispositivo y estar disponibles inmediatamente en la app para ser etiquetados.</w:t>
      </w:r>
    </w:p>
    <w:p w14:paraId="461664C9" w14:textId="77777777" w:rsidR="00E8416E" w:rsidRDefault="00E8416E" w:rsidP="00E8416E">
      <w:r>
        <w:t>RF-011</w:t>
      </w:r>
      <w:r>
        <w:tab/>
        <w:t>La aplicación debe incluir una sección "Acerca de" (ej. en el menú lateral o en una pestaña de configuración) accesible para el usuario.</w:t>
      </w:r>
    </w:p>
    <w:p w14:paraId="642553FA" w14:textId="77777777" w:rsidR="00E8416E" w:rsidRDefault="00E8416E" w:rsidP="00E8416E">
      <w:r>
        <w:t>RF-012</w:t>
      </w:r>
      <w:r>
        <w:tab/>
        <w:t>La sección "Acerca de" (RF-011) debe mostrar, como mínimo: Curso, Código, Integrantes (Nombre y correo), Fecha de Lanzamiento y Versión de la app.</w:t>
      </w:r>
    </w:p>
    <w:p w14:paraId="07137950" w14:textId="77777777" w:rsidR="00E8416E" w:rsidRDefault="00E8416E" w:rsidP="00E8416E">
      <w:r>
        <w:t>2.3. Requisitos No Funcionales (RNF)</w:t>
      </w:r>
    </w:p>
    <w:p w14:paraId="11219D39" w14:textId="77777777" w:rsidR="00E8416E" w:rsidRDefault="00E8416E" w:rsidP="00E8416E">
      <w:r>
        <w:t>ID</w:t>
      </w:r>
      <w:r>
        <w:tab/>
        <w:t>Requisito No Funcional</w:t>
      </w:r>
    </w:p>
    <w:p w14:paraId="51995F29" w14:textId="77777777" w:rsidR="00E8416E" w:rsidRDefault="00E8416E" w:rsidP="00E8416E">
      <w:r>
        <w:t>RNF-001</w:t>
      </w:r>
      <w:r>
        <w:tab/>
        <w:t>La aplicación debe ser desarrollada usando el framework Ionic (v7 o superior).</w:t>
      </w:r>
    </w:p>
    <w:p w14:paraId="03E47E5E" w14:textId="77777777" w:rsidR="00E8416E" w:rsidRDefault="00E8416E" w:rsidP="00E8416E">
      <w:r>
        <w:lastRenderedPageBreak/>
        <w:t>RNF-002</w:t>
      </w:r>
      <w:r>
        <w:tab/>
        <w:t>La aplicación debe usar Capacitor (v5 o superior) para el acceso a las APIs nativas (Cámara, Galería/Fotos).</w:t>
      </w:r>
    </w:p>
    <w:p w14:paraId="6FD080C9" w14:textId="77777777" w:rsidR="00E8416E" w:rsidRDefault="00E8416E" w:rsidP="00E8416E">
      <w:r>
        <w:t>RNF-003</w:t>
      </w:r>
      <w:r>
        <w:tab/>
        <w:t>La aplicación debe funcionar en la plataforma Android (v8.0 o superior).</w:t>
      </w:r>
    </w:p>
    <w:p w14:paraId="2CE99868" w14:textId="77777777" w:rsidR="00E8416E" w:rsidRDefault="00E8416E" w:rsidP="00E8416E">
      <w:r>
        <w:t>RNF-004</w:t>
      </w:r>
      <w:r>
        <w:tab/>
        <w:t>La aplicación debe ser 100% funcional sin conexión a Internet, ya que opera exclusivamente con datos locales.</w:t>
      </w:r>
    </w:p>
    <w:p w14:paraId="18888B26" w14:textId="77777777" w:rsidR="00E8416E" w:rsidRDefault="00E8416E" w:rsidP="00E8416E">
      <w:r>
        <w:t>RNF-005</w:t>
      </w:r>
      <w:r>
        <w:tab/>
        <w:t>La carga de la galería debe ser eficiente (lazy-loading) para no bloquear la UI, incluso con miles de imágenes.</w:t>
      </w:r>
    </w:p>
    <w:p w14:paraId="494F0194" w14:textId="77777777" w:rsidR="00E8416E" w:rsidRDefault="00E8416E" w:rsidP="00E8416E">
      <w:r>
        <w:t>RNF-006</w:t>
      </w:r>
      <w:r>
        <w:tab/>
        <w:t>La UI debe ser limpia, intuitiva y utilizar los componentes adaptables de Ionic para una experiencia nativa.</w:t>
      </w:r>
    </w:p>
    <w:p w14:paraId="76FC5D42" w14:textId="77777777" w:rsidR="00E8416E" w:rsidRDefault="00E8416E" w:rsidP="00E8416E">
      <w:r>
        <w:t>2.4. Requisitos de Almacenamiento Local</w:t>
      </w:r>
    </w:p>
    <w:p w14:paraId="4A92ACA7" w14:textId="77777777" w:rsidR="00E8416E" w:rsidRDefault="00E8416E" w:rsidP="00E8416E">
      <w:r>
        <w:t>ID</w:t>
      </w:r>
      <w:r>
        <w:tab/>
        <w:t>Requisito de Almacenamiento</w:t>
      </w:r>
    </w:p>
    <w:p w14:paraId="77F67049" w14:textId="77777777" w:rsidR="00E8416E" w:rsidRDefault="00E8416E" w:rsidP="00E8416E">
      <w:r>
        <w:t>RA-001</w:t>
      </w:r>
      <w:r>
        <w:tab/>
        <w:t>La aplicación DEBE usar el plugin Ionic Storage para gestionar el almacenamiento de datos.</w:t>
      </w:r>
    </w:p>
    <w:p w14:paraId="443E96C2" w14:textId="77777777" w:rsidR="00E8416E" w:rsidRDefault="00E8416E" w:rsidP="00E8416E">
      <w:r>
        <w:t>RA-002</w:t>
      </w:r>
      <w:r>
        <w:tab/>
        <w:t>Ionic Storage DEBE ser configurado para usar el driver de SQLite como motor de almacenamiento principal para garantizar persistencia y capacidad de consulta.</w:t>
      </w:r>
    </w:p>
    <w:p w14:paraId="302A5C3B" w14:textId="77777777" w:rsidR="00E8416E" w:rsidRDefault="00E8416E" w:rsidP="00E8416E">
      <w:r>
        <w:t>RA-003</w:t>
      </w:r>
      <w:r>
        <w:tab/>
        <w:t>El sistema debe almacenar la lista de "Etiquetas" creadas por el usuario (ej. { id: 1, nombre: 'Personal' }).</w:t>
      </w:r>
    </w:p>
    <w:p w14:paraId="64210F69" w14:textId="77777777" w:rsidR="00E8416E" w:rsidRDefault="00E8416E" w:rsidP="00E8416E">
      <w:r>
        <w:t>RA-004</w:t>
      </w:r>
      <w:r>
        <w:tab/>
        <w:t>El sistema debe almacenar las asociaciones entre los medios y las etiquetas. Se debe guardar el identificador único del medio (proporcionado por la API de la galería) y el ID de la etiqueta. (Ej. { mediaId: 'uri-persistente-123', tagId: 1 }).</w:t>
      </w:r>
    </w:p>
    <w:p w14:paraId="63591006" w14:textId="77777777" w:rsidR="00E8416E" w:rsidRDefault="00E8416E" w:rsidP="00E8416E">
      <w:r>
        <w:t>RA-005</w:t>
      </w:r>
      <w:r>
        <w:tab/>
        <w:t>La aplicación NO DEBE copiar ni almacenar los archivos de imagen o video. Solo debe almacenar los metadatos y las asociaciones de etiquetas.</w:t>
      </w:r>
    </w:p>
    <w:p w14:paraId="6AC8B10F" w14:textId="77777777" w:rsidR="00E8416E" w:rsidRDefault="00E8416E" w:rsidP="00E8416E">
      <w:r>
        <w:t>Flujo de Navegación</w:t>
      </w:r>
    </w:p>
    <w:p w14:paraId="303D8875" w14:textId="1BDC2297" w:rsidR="00E8416E" w:rsidRDefault="00E8416E" w:rsidP="00E8416E">
      <w:r>
        <w:t xml:space="preserve">El flujo de navegación principal se centra en tres vistas (pestañas): Galería, Etiquetas y Acerca de. El usuario puede navegar entre estas vistas. Desde la Galería, puede acceder a la Cámara (para capturar) o a un modal de etiquetado. </w:t>
      </w:r>
    </w:p>
    <w:p w14:paraId="43A8BBA8" w14:textId="77777777" w:rsidR="00E8416E" w:rsidRDefault="00E8416E" w:rsidP="00E8416E"/>
    <w:p w14:paraId="6F25E6B8" w14:textId="77777777" w:rsidR="00E8416E" w:rsidRDefault="00E8416E" w:rsidP="00E8416E"/>
    <w:p w14:paraId="1C111715" w14:textId="77777777" w:rsidR="00E8416E" w:rsidRDefault="00E8416E" w:rsidP="00E8416E">
      <w:r>
        <w:lastRenderedPageBreak/>
        <w:t>Adicionalmente, el Modelo de Dominio (Entidad-Relación) que define la estructura de datos es el siguiente:</w:t>
      </w:r>
    </w:p>
    <w:p w14:paraId="56AF4C61" w14:textId="77777777" w:rsidR="00E8416E" w:rsidRDefault="00E8416E" w:rsidP="00E8416E"/>
    <w:p w14:paraId="1E121795" w14:textId="77777777" w:rsidR="00E8416E" w:rsidRDefault="00E8416E" w:rsidP="00E8416E">
      <w:r>
        <w:t>Modelo de Dominio (Entidad-Relación Simplificado)</w:t>
      </w:r>
    </w:p>
    <w:p w14:paraId="371F69A6" w14:textId="77777777" w:rsidR="00E8416E" w:rsidRDefault="00E8416E" w:rsidP="00E8416E">
      <w:r>
        <w:t>MediaItem</w:t>
      </w:r>
    </w:p>
    <w:p w14:paraId="4B24D9D3" w14:textId="77777777" w:rsidR="00E8416E" w:rsidRDefault="00E8416E" w:rsidP="00E8416E">
      <w:r>
        <w:t>- mediaId (string) [PK]</w:t>
      </w:r>
    </w:p>
    <w:p w14:paraId="5FC5494B" w14:textId="77777777" w:rsidR="00E8416E" w:rsidRDefault="00E8416E" w:rsidP="00E8416E">
      <w:r>
        <w:t>- uri (string)</w:t>
      </w:r>
    </w:p>
    <w:p w14:paraId="2E99B3B0" w14:textId="77777777" w:rsidR="00E8416E" w:rsidRDefault="00E8416E" w:rsidP="00E8416E">
      <w:r>
        <w:t>Tag</w:t>
      </w:r>
    </w:p>
    <w:p w14:paraId="598F40ED" w14:textId="77777777" w:rsidR="00E8416E" w:rsidRDefault="00E8416E" w:rsidP="00E8416E">
      <w:r>
        <w:t>- tagId (number) [PK]</w:t>
      </w:r>
    </w:p>
    <w:p w14:paraId="67BAA3B4" w14:textId="77777777" w:rsidR="00E8416E" w:rsidRDefault="00E8416E" w:rsidP="00E8416E">
      <w:r>
        <w:t>- nombre (string)</w:t>
      </w:r>
    </w:p>
    <w:p w14:paraId="093B2AC4" w14:textId="19A156CB" w:rsidR="00E8416E" w:rsidRDefault="00E8416E" w:rsidP="00E8416E">
      <w:r>
        <w:t>Nota sobre el Modelo: La relación "Muchos a Muchos" (*..*) entre MediaItem y Tag se implementará en SQLite mediante una tabla de asociación (ej. Media_Tags) que contendrá mediaId y tagId como claves foráneas.</w:t>
      </w:r>
    </w:p>
    <w:sectPr w:rsidR="00E841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6E"/>
    <w:rsid w:val="001B3297"/>
    <w:rsid w:val="00AC3EB7"/>
    <w:rsid w:val="00E8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0D8CF"/>
  <w15:chartTrackingRefBased/>
  <w15:docId w15:val="{E65781C2-2192-493B-8002-30ABC94F6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4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4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41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4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4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4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4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4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4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41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41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41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41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41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41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41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41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41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4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4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4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4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4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41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41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41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4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41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41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595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Fabian Castro Perez</dc:creator>
  <cp:keywords/>
  <dc:description/>
  <cp:lastModifiedBy>Victor Fabian Castro Perez</cp:lastModifiedBy>
  <cp:revision>2</cp:revision>
  <dcterms:created xsi:type="dcterms:W3CDTF">2025-10-29T17:56:00Z</dcterms:created>
  <dcterms:modified xsi:type="dcterms:W3CDTF">2025-10-29T17:58:00Z</dcterms:modified>
</cp:coreProperties>
</file>