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847725</wp:posOffset>
            </wp:positionH>
            <wp:positionV relativeFrom="paragraph">
              <wp:posOffset>463550</wp:posOffset>
            </wp:positionV>
            <wp:extent cx="4591050" cy="321945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19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733425</wp:posOffset>
            </wp:positionH>
            <wp:positionV relativeFrom="paragraph">
              <wp:posOffset>4381500</wp:posOffset>
            </wp:positionV>
            <wp:extent cx="4610100" cy="279082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9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