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71B3F" w14:textId="77777777" w:rsidR="00D137CE" w:rsidRDefault="00D137CE" w:rsidP="008D3F47">
      <w:pPr>
        <w:rPr>
          <w:rFonts w:ascii="Arial" w:eastAsia="Times New Roman" w:hAnsi="Arial" w:cs="Times New Roman"/>
          <w:color w:val="000000"/>
          <w:sz w:val="24"/>
          <w:szCs w:val="24"/>
          <w:lang w:eastAsia="en-GB"/>
        </w:rPr>
      </w:pPr>
    </w:p>
    <w:p w14:paraId="0BFD1575" w14:textId="77777777" w:rsidR="00D137CE" w:rsidRDefault="00D137CE" w:rsidP="00940EF0">
      <w:pPr>
        <w:tabs>
          <w:tab w:val="left" w:pos="993"/>
        </w:tabs>
        <w:spacing w:after="0" w:line="240" w:lineRule="auto"/>
        <w:rPr>
          <w:rFonts w:ascii="Arial" w:eastAsia="Times New Roman" w:hAnsi="Arial" w:cs="Times New Roman"/>
          <w:color w:val="000000"/>
          <w:sz w:val="24"/>
          <w:szCs w:val="24"/>
          <w:lang w:eastAsia="en-GB"/>
        </w:rPr>
      </w:pPr>
      <w:r>
        <w:rPr>
          <w:rFonts w:ascii="Arial" w:eastAsia="Times New Roman" w:hAnsi="Arial" w:cs="Times New Roman"/>
          <w:noProof/>
          <w:color w:val="000000"/>
          <w:sz w:val="24"/>
          <w:szCs w:val="24"/>
          <w:lang w:eastAsia="en-GB"/>
        </w:rPr>
        <mc:AlternateContent>
          <mc:Choice Requires="wps">
            <w:drawing>
              <wp:anchor distT="0" distB="0" distL="114300" distR="114300" simplePos="0" relativeHeight="251659264" behindDoc="0" locked="1" layoutInCell="1" allowOverlap="1" wp14:anchorId="193FB6F9" wp14:editId="3C5B241B">
                <wp:simplePos x="0" y="0"/>
                <wp:positionH relativeFrom="column">
                  <wp:posOffset>3274060</wp:posOffset>
                </wp:positionH>
                <wp:positionV relativeFrom="page">
                  <wp:posOffset>1177925</wp:posOffset>
                </wp:positionV>
                <wp:extent cx="3079750" cy="1699260"/>
                <wp:effectExtent l="0" t="0" r="6350" b="152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169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89436" w14:textId="77777777" w:rsidR="00D137CE" w:rsidRPr="002A1A08" w:rsidRDefault="00D137CE" w:rsidP="002A1A08">
                            <w:pPr>
                              <w:spacing w:after="0"/>
                              <w:jc w:val="right"/>
                              <w:rPr>
                                <w:rFonts w:ascii="Arial" w:hAnsi="Arial" w:cs="Arial"/>
                                <w:sz w:val="20"/>
                                <w:szCs w:val="20"/>
                              </w:rPr>
                            </w:pPr>
                            <w:r w:rsidRPr="002A1A08">
                              <w:rPr>
                                <w:rFonts w:ascii="Arial" w:hAnsi="Arial" w:cs="Arial"/>
                                <w:sz w:val="20"/>
                                <w:szCs w:val="20"/>
                              </w:rPr>
                              <w:t>Bradford District Care NHS Foundation Trust</w:t>
                            </w:r>
                          </w:p>
                          <w:p w14:paraId="40EA892D" w14:textId="77777777" w:rsidR="00D137CE" w:rsidRPr="002A1A08" w:rsidRDefault="00D137CE" w:rsidP="002A1A08">
                            <w:pPr>
                              <w:spacing w:after="0"/>
                              <w:jc w:val="right"/>
                              <w:rPr>
                                <w:rFonts w:ascii="Arial" w:hAnsi="Arial" w:cs="Arial"/>
                                <w:sz w:val="20"/>
                                <w:szCs w:val="20"/>
                              </w:rPr>
                            </w:pPr>
                            <w:r w:rsidRPr="002A1A08">
                              <w:rPr>
                                <w:rFonts w:ascii="Arial" w:hAnsi="Arial" w:cs="Arial"/>
                                <w:sz w:val="20"/>
                                <w:szCs w:val="20"/>
                              </w:rPr>
                              <w:t>Information Governance and Records</w:t>
                            </w:r>
                          </w:p>
                          <w:p w14:paraId="009D479D" w14:textId="77777777" w:rsidR="00D137CE" w:rsidRPr="002A1A08" w:rsidRDefault="00D137CE" w:rsidP="002A1A08">
                            <w:pPr>
                              <w:spacing w:after="0"/>
                              <w:jc w:val="right"/>
                              <w:rPr>
                                <w:rFonts w:ascii="Arial" w:hAnsi="Arial" w:cs="Arial"/>
                                <w:sz w:val="20"/>
                                <w:szCs w:val="20"/>
                              </w:rPr>
                            </w:pPr>
                            <w:r w:rsidRPr="002A1A08">
                              <w:rPr>
                                <w:rFonts w:ascii="Arial" w:hAnsi="Arial" w:cs="Arial"/>
                                <w:sz w:val="20"/>
                                <w:szCs w:val="20"/>
                              </w:rPr>
                              <w:t>Level 2</w:t>
                            </w:r>
                          </w:p>
                          <w:p w14:paraId="2CD0F15B" w14:textId="77777777" w:rsidR="00D137CE" w:rsidRPr="002A1A08" w:rsidRDefault="00D137CE" w:rsidP="002A1A08">
                            <w:pPr>
                              <w:spacing w:after="0"/>
                              <w:jc w:val="right"/>
                              <w:rPr>
                                <w:rFonts w:ascii="Arial" w:hAnsi="Arial" w:cs="Arial"/>
                                <w:sz w:val="20"/>
                                <w:szCs w:val="20"/>
                              </w:rPr>
                            </w:pPr>
                            <w:r w:rsidRPr="002A1A08">
                              <w:rPr>
                                <w:rFonts w:ascii="Arial" w:hAnsi="Arial" w:cs="Arial"/>
                                <w:sz w:val="20"/>
                                <w:szCs w:val="20"/>
                              </w:rPr>
                              <w:t>New Mill</w:t>
                            </w:r>
                          </w:p>
                          <w:p w14:paraId="66C8070D" w14:textId="77777777" w:rsidR="00D137CE" w:rsidRPr="002A1A08" w:rsidRDefault="00D137CE" w:rsidP="002A1A08">
                            <w:pPr>
                              <w:spacing w:after="0"/>
                              <w:jc w:val="right"/>
                              <w:rPr>
                                <w:rFonts w:ascii="Arial" w:hAnsi="Arial" w:cs="Arial"/>
                                <w:sz w:val="20"/>
                                <w:szCs w:val="20"/>
                              </w:rPr>
                            </w:pPr>
                            <w:r w:rsidRPr="002A1A08">
                              <w:rPr>
                                <w:rFonts w:ascii="Arial" w:hAnsi="Arial" w:cs="Arial"/>
                                <w:sz w:val="20"/>
                                <w:szCs w:val="20"/>
                              </w:rPr>
                              <w:t xml:space="preserve">Victoria Road </w:t>
                            </w:r>
                          </w:p>
                          <w:p w14:paraId="22C35EA5" w14:textId="77777777" w:rsidR="00D137CE" w:rsidRPr="002A1A08" w:rsidRDefault="00D137CE" w:rsidP="002A1A08">
                            <w:pPr>
                              <w:spacing w:after="0"/>
                              <w:jc w:val="right"/>
                              <w:rPr>
                                <w:rFonts w:ascii="Arial" w:hAnsi="Arial" w:cs="Arial"/>
                                <w:sz w:val="20"/>
                                <w:szCs w:val="20"/>
                              </w:rPr>
                            </w:pPr>
                            <w:r w:rsidRPr="002A1A08">
                              <w:rPr>
                                <w:rFonts w:ascii="Arial" w:hAnsi="Arial" w:cs="Arial"/>
                                <w:sz w:val="20"/>
                                <w:szCs w:val="20"/>
                              </w:rPr>
                              <w:t>Saltaire</w:t>
                            </w:r>
                          </w:p>
                          <w:p w14:paraId="3C12A4BA" w14:textId="77777777" w:rsidR="00D137CE" w:rsidRPr="002A1A08" w:rsidRDefault="00D137CE" w:rsidP="002A1A08">
                            <w:pPr>
                              <w:spacing w:after="0"/>
                              <w:jc w:val="right"/>
                              <w:rPr>
                                <w:rFonts w:ascii="Arial" w:hAnsi="Arial" w:cs="Arial"/>
                                <w:sz w:val="20"/>
                                <w:szCs w:val="20"/>
                              </w:rPr>
                            </w:pPr>
                            <w:r w:rsidRPr="002A1A08">
                              <w:rPr>
                                <w:rFonts w:ascii="Arial" w:hAnsi="Arial" w:cs="Arial"/>
                                <w:sz w:val="20"/>
                                <w:szCs w:val="20"/>
                              </w:rPr>
                              <w:t>BD18 3LD</w:t>
                            </w:r>
                          </w:p>
                          <w:p w14:paraId="324643AB" w14:textId="77777777" w:rsidR="00D137CE" w:rsidRPr="002A1A08" w:rsidRDefault="00D137CE" w:rsidP="002A1A08">
                            <w:pPr>
                              <w:spacing w:after="0"/>
                              <w:jc w:val="right"/>
                              <w:rPr>
                                <w:rFonts w:ascii="Arial" w:hAnsi="Arial" w:cs="Arial"/>
                                <w:sz w:val="20"/>
                                <w:szCs w:val="20"/>
                              </w:rPr>
                            </w:pPr>
                          </w:p>
                          <w:p w14:paraId="4C9ED7A1" w14:textId="77777777" w:rsidR="00D137CE" w:rsidRPr="002A1A08" w:rsidRDefault="00D137CE" w:rsidP="002A1A08">
                            <w:pPr>
                              <w:spacing w:after="0"/>
                              <w:jc w:val="right"/>
                              <w:rPr>
                                <w:rFonts w:ascii="Arial" w:hAnsi="Arial" w:cs="Arial"/>
                                <w:sz w:val="20"/>
                                <w:szCs w:val="20"/>
                              </w:rPr>
                            </w:pPr>
                            <w:r w:rsidRPr="002A1A08">
                              <w:rPr>
                                <w:rFonts w:ascii="Arial" w:hAnsi="Arial" w:cs="Arial"/>
                                <w:sz w:val="20"/>
                                <w:szCs w:val="20"/>
                              </w:rPr>
                              <w:t>Tel: 01274 363629</w:t>
                            </w:r>
                          </w:p>
                          <w:p w14:paraId="04C31388" w14:textId="77777777" w:rsidR="00D137CE" w:rsidRPr="002A1A08" w:rsidRDefault="00D137CE" w:rsidP="002A1A08">
                            <w:pPr>
                              <w:spacing w:after="0"/>
                              <w:jc w:val="right"/>
                              <w:rPr>
                                <w:rFonts w:ascii="Arial" w:hAnsi="Arial" w:cs="Arial"/>
                                <w:sz w:val="20"/>
                                <w:szCs w:val="20"/>
                              </w:rPr>
                            </w:pPr>
                            <w:r w:rsidRPr="002A1A08">
                              <w:rPr>
                                <w:rFonts w:ascii="Arial" w:hAnsi="Arial" w:cs="Arial"/>
                                <w:sz w:val="20"/>
                                <w:szCs w:val="20"/>
                              </w:rPr>
                              <w:t>www.bdct.nhs.uk</w:t>
                            </w:r>
                          </w:p>
                          <w:p w14:paraId="4AD10C4A" w14:textId="77777777" w:rsidR="00D137CE" w:rsidRPr="002A1A08" w:rsidRDefault="00D137CE" w:rsidP="002A1A08">
                            <w:pPr>
                              <w:spacing w:after="0"/>
                              <w:jc w:val="right"/>
                              <w:rPr>
                                <w:rFonts w:ascii="Arial" w:hAnsi="Arial" w:cs="Arial"/>
                                <w:sz w:val="20"/>
                                <w:szCs w:val="20"/>
                              </w:rPr>
                            </w:pPr>
                          </w:p>
                          <w:p w14:paraId="50D16273" w14:textId="77777777" w:rsidR="00D137CE" w:rsidRPr="002A1A08" w:rsidRDefault="00D137CE" w:rsidP="002A1A08">
                            <w:pPr>
                              <w:spacing w:after="0"/>
                              <w:jc w:val="right"/>
                              <w:rPr>
                                <w:rFonts w:ascii="Arial" w:hAnsi="Arial" w:cs="Arial"/>
                                <w:sz w:val="20"/>
                                <w:szCs w:val="20"/>
                              </w:rPr>
                            </w:pPr>
                          </w:p>
                          <w:p w14:paraId="0BBAC161" w14:textId="77777777" w:rsidR="00D137CE" w:rsidRPr="002A1A08" w:rsidRDefault="00D137CE" w:rsidP="002A1A08">
                            <w:pPr>
                              <w:spacing w:after="0"/>
                              <w:jc w:val="right"/>
                              <w:rPr>
                                <w:rFonts w:ascii="Arial" w:hAnsi="Arial" w:cs="Arial"/>
                                <w:sz w:val="20"/>
                                <w:szCs w:val="20"/>
                              </w:rPr>
                            </w:pPr>
                          </w:p>
                          <w:p w14:paraId="1699536C" w14:textId="77777777" w:rsidR="00D137CE" w:rsidRPr="002A1A08" w:rsidRDefault="00D137CE" w:rsidP="002A1A08">
                            <w:pPr>
                              <w:spacing w:after="0"/>
                              <w:jc w:val="right"/>
                              <w:rPr>
                                <w:rFonts w:ascii="Arial" w:hAnsi="Arial" w:cs="Arial"/>
                                <w:sz w:val="20"/>
                                <w:szCs w:val="20"/>
                              </w:rPr>
                            </w:pPr>
                          </w:p>
                          <w:p w14:paraId="13221E05" w14:textId="77777777" w:rsidR="00D137CE" w:rsidRPr="002A1A08" w:rsidRDefault="00D137CE" w:rsidP="002A1A08">
                            <w:pPr>
                              <w:spacing w:after="0"/>
                              <w:jc w:val="right"/>
                              <w:rPr>
                                <w:rFonts w:ascii="Arial" w:hAnsi="Arial" w:cs="Arial"/>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3FB6F9" id="_x0000_t202" coordsize="21600,21600" o:spt="202" path="m,l,21600r21600,l21600,xe">
                <v:stroke joinstyle="miter"/>
                <v:path gradientshapeok="t" o:connecttype="rect"/>
              </v:shapetype>
              <v:shape id="Text Box 1" o:spid="_x0000_s1026" type="#_x0000_t202" style="position:absolute;margin-left:257.8pt;margin-top:92.75pt;width:242.5pt;height:13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" filled="f" stroked="f">
                <v:textbox inset="0,0,0,0">
                  <w:txbxContent>
                    <w:p w14:paraId="03C89436" w14:textId="77777777" w:rsidR="00D137CE" w:rsidRPr="002A1A08" w:rsidRDefault="00D137CE" w:rsidP="002A1A08">
                      <w:pPr>
                        <w:spacing w:after="0"/>
                        <w:jc w:val="right"/>
                        <w:rPr>
                          <w:rFonts w:ascii="Arial" w:hAnsi="Arial" w:cs="Arial"/>
                          <w:sz w:val="20"/>
                          <w:szCs w:val="20"/>
                        </w:rPr>
                      </w:pPr>
                      <w:r w:rsidRPr="002A1A08">
                        <w:rPr>
                          <w:rFonts w:ascii="Arial" w:hAnsi="Arial" w:cs="Arial"/>
                          <w:sz w:val="20"/>
                          <w:szCs w:val="20"/>
                        </w:rPr>
                        <w:t>Bradford District Care NHS Foundation Trust</w:t>
                      </w:r>
                    </w:p>
                    <w:p w14:paraId="40EA892D" w14:textId="77777777" w:rsidR="00D137CE" w:rsidRPr="002A1A08" w:rsidRDefault="00D137CE" w:rsidP="002A1A08">
                      <w:pPr>
                        <w:spacing w:after="0"/>
                        <w:jc w:val="right"/>
                        <w:rPr>
                          <w:rFonts w:ascii="Arial" w:hAnsi="Arial" w:cs="Arial"/>
                          <w:sz w:val="20"/>
                          <w:szCs w:val="20"/>
                        </w:rPr>
                      </w:pPr>
                      <w:r w:rsidRPr="002A1A08">
                        <w:rPr>
                          <w:rFonts w:ascii="Arial" w:hAnsi="Arial" w:cs="Arial"/>
                          <w:sz w:val="20"/>
                          <w:szCs w:val="20"/>
                        </w:rPr>
                        <w:t>Information Governance and Records</w:t>
                      </w:r>
                    </w:p>
                    <w:p w14:paraId="009D479D" w14:textId="77777777" w:rsidR="00D137CE" w:rsidRPr="002A1A08" w:rsidRDefault="00D137CE" w:rsidP="002A1A08">
                      <w:pPr>
                        <w:spacing w:after="0"/>
                        <w:jc w:val="right"/>
                        <w:rPr>
                          <w:rFonts w:ascii="Arial" w:hAnsi="Arial" w:cs="Arial"/>
                          <w:sz w:val="20"/>
                          <w:szCs w:val="20"/>
                        </w:rPr>
                      </w:pPr>
                      <w:r w:rsidRPr="002A1A08">
                        <w:rPr>
                          <w:rFonts w:ascii="Arial" w:hAnsi="Arial" w:cs="Arial"/>
                          <w:sz w:val="20"/>
                          <w:szCs w:val="20"/>
                        </w:rPr>
                        <w:t>Level 2</w:t>
                      </w:r>
                    </w:p>
                    <w:p w14:paraId="2CD0F15B" w14:textId="77777777" w:rsidR="00D137CE" w:rsidRPr="002A1A08" w:rsidRDefault="00D137CE" w:rsidP="002A1A08">
                      <w:pPr>
                        <w:spacing w:after="0"/>
                        <w:jc w:val="right"/>
                        <w:rPr>
                          <w:rFonts w:ascii="Arial" w:hAnsi="Arial" w:cs="Arial"/>
                          <w:sz w:val="20"/>
                          <w:szCs w:val="20"/>
                        </w:rPr>
                      </w:pPr>
                      <w:r w:rsidRPr="002A1A08">
                        <w:rPr>
                          <w:rFonts w:ascii="Arial" w:hAnsi="Arial" w:cs="Arial"/>
                          <w:sz w:val="20"/>
                          <w:szCs w:val="20"/>
                        </w:rPr>
                        <w:t>New Mill</w:t>
                      </w:r>
                    </w:p>
                    <w:p w14:paraId="66C8070D" w14:textId="77777777" w:rsidR="00D137CE" w:rsidRPr="002A1A08" w:rsidRDefault="00D137CE" w:rsidP="002A1A08">
                      <w:pPr>
                        <w:spacing w:after="0"/>
                        <w:jc w:val="right"/>
                        <w:rPr>
                          <w:rFonts w:ascii="Arial" w:hAnsi="Arial" w:cs="Arial"/>
                          <w:sz w:val="20"/>
                          <w:szCs w:val="20"/>
                        </w:rPr>
                      </w:pPr>
                      <w:r w:rsidRPr="002A1A08">
                        <w:rPr>
                          <w:rFonts w:ascii="Arial" w:hAnsi="Arial" w:cs="Arial"/>
                          <w:sz w:val="20"/>
                          <w:szCs w:val="20"/>
                        </w:rPr>
                        <w:t xml:space="preserve">Victoria Road </w:t>
                      </w:r>
                    </w:p>
                    <w:p w14:paraId="22C35EA5" w14:textId="77777777" w:rsidR="00D137CE" w:rsidRPr="002A1A08" w:rsidRDefault="00D137CE" w:rsidP="002A1A08">
                      <w:pPr>
                        <w:spacing w:after="0"/>
                        <w:jc w:val="right"/>
                        <w:rPr>
                          <w:rFonts w:ascii="Arial" w:hAnsi="Arial" w:cs="Arial"/>
                          <w:sz w:val="20"/>
                          <w:szCs w:val="20"/>
                        </w:rPr>
                      </w:pPr>
                      <w:proofErr w:type="spellStart"/>
                      <w:r w:rsidRPr="002A1A08">
                        <w:rPr>
                          <w:rFonts w:ascii="Arial" w:hAnsi="Arial" w:cs="Arial"/>
                          <w:sz w:val="20"/>
                          <w:szCs w:val="20"/>
                        </w:rPr>
                        <w:t>Saltaire</w:t>
                      </w:r>
                      <w:proofErr w:type="spellEnd"/>
                    </w:p>
                    <w:p w14:paraId="3C12A4BA" w14:textId="77777777" w:rsidR="00D137CE" w:rsidRPr="002A1A08" w:rsidRDefault="00D137CE" w:rsidP="002A1A08">
                      <w:pPr>
                        <w:spacing w:after="0"/>
                        <w:jc w:val="right"/>
                        <w:rPr>
                          <w:rFonts w:ascii="Arial" w:hAnsi="Arial" w:cs="Arial"/>
                          <w:sz w:val="20"/>
                          <w:szCs w:val="20"/>
                        </w:rPr>
                      </w:pPr>
                      <w:r w:rsidRPr="002A1A08">
                        <w:rPr>
                          <w:rFonts w:ascii="Arial" w:hAnsi="Arial" w:cs="Arial"/>
                          <w:sz w:val="20"/>
                          <w:szCs w:val="20"/>
                        </w:rPr>
                        <w:t>BD18 3LD</w:t>
                      </w:r>
                    </w:p>
                    <w:p w14:paraId="324643AB" w14:textId="77777777" w:rsidR="00D137CE" w:rsidRPr="002A1A08" w:rsidRDefault="00D137CE" w:rsidP="002A1A08">
                      <w:pPr>
                        <w:spacing w:after="0"/>
                        <w:jc w:val="right"/>
                        <w:rPr>
                          <w:rFonts w:ascii="Arial" w:hAnsi="Arial" w:cs="Arial"/>
                          <w:sz w:val="20"/>
                          <w:szCs w:val="20"/>
                        </w:rPr>
                      </w:pPr>
                    </w:p>
                    <w:p w14:paraId="4C9ED7A1" w14:textId="77777777" w:rsidR="00D137CE" w:rsidRPr="002A1A08" w:rsidRDefault="00D137CE" w:rsidP="002A1A08">
                      <w:pPr>
                        <w:spacing w:after="0"/>
                        <w:jc w:val="right"/>
                        <w:rPr>
                          <w:rFonts w:ascii="Arial" w:hAnsi="Arial" w:cs="Arial"/>
                          <w:sz w:val="20"/>
                          <w:szCs w:val="20"/>
                        </w:rPr>
                      </w:pPr>
                      <w:r w:rsidRPr="002A1A08">
                        <w:rPr>
                          <w:rFonts w:ascii="Arial" w:hAnsi="Arial" w:cs="Arial"/>
                          <w:sz w:val="20"/>
                          <w:szCs w:val="20"/>
                        </w:rPr>
                        <w:t>Tel: 01274 363629</w:t>
                      </w:r>
                    </w:p>
                    <w:p w14:paraId="04C31388" w14:textId="77777777" w:rsidR="00D137CE" w:rsidRPr="002A1A08" w:rsidRDefault="00D137CE" w:rsidP="002A1A08">
                      <w:pPr>
                        <w:spacing w:after="0"/>
                        <w:jc w:val="right"/>
                        <w:rPr>
                          <w:rFonts w:ascii="Arial" w:hAnsi="Arial" w:cs="Arial"/>
                          <w:sz w:val="20"/>
                          <w:szCs w:val="20"/>
                        </w:rPr>
                      </w:pPr>
                      <w:r w:rsidRPr="002A1A08">
                        <w:rPr>
                          <w:rFonts w:ascii="Arial" w:hAnsi="Arial" w:cs="Arial"/>
                          <w:sz w:val="20"/>
                          <w:szCs w:val="20"/>
                        </w:rPr>
                        <w:t>www.bdct.nhs.uk</w:t>
                      </w:r>
                    </w:p>
                    <w:p w14:paraId="4AD10C4A" w14:textId="77777777" w:rsidR="00D137CE" w:rsidRPr="002A1A08" w:rsidRDefault="00D137CE" w:rsidP="002A1A08">
                      <w:pPr>
                        <w:spacing w:after="0"/>
                        <w:jc w:val="right"/>
                        <w:rPr>
                          <w:rFonts w:ascii="Arial" w:hAnsi="Arial" w:cs="Arial"/>
                          <w:sz w:val="20"/>
                          <w:szCs w:val="20"/>
                        </w:rPr>
                      </w:pPr>
                    </w:p>
                    <w:p w14:paraId="50D16273" w14:textId="77777777" w:rsidR="00D137CE" w:rsidRPr="002A1A08" w:rsidRDefault="00D137CE" w:rsidP="002A1A08">
                      <w:pPr>
                        <w:spacing w:after="0"/>
                        <w:jc w:val="right"/>
                        <w:rPr>
                          <w:rFonts w:ascii="Arial" w:hAnsi="Arial" w:cs="Arial"/>
                          <w:sz w:val="20"/>
                          <w:szCs w:val="20"/>
                        </w:rPr>
                      </w:pPr>
                    </w:p>
                    <w:p w14:paraId="0BBAC161" w14:textId="77777777" w:rsidR="00D137CE" w:rsidRPr="002A1A08" w:rsidRDefault="00D137CE" w:rsidP="002A1A08">
                      <w:pPr>
                        <w:spacing w:after="0"/>
                        <w:jc w:val="right"/>
                        <w:rPr>
                          <w:rFonts w:ascii="Arial" w:hAnsi="Arial" w:cs="Arial"/>
                          <w:sz w:val="20"/>
                          <w:szCs w:val="20"/>
                        </w:rPr>
                      </w:pPr>
                    </w:p>
                    <w:p w14:paraId="1699536C" w14:textId="77777777" w:rsidR="00D137CE" w:rsidRPr="002A1A08" w:rsidRDefault="00D137CE" w:rsidP="002A1A08">
                      <w:pPr>
                        <w:spacing w:after="0"/>
                        <w:jc w:val="right"/>
                        <w:rPr>
                          <w:rFonts w:ascii="Arial" w:hAnsi="Arial" w:cs="Arial"/>
                          <w:sz w:val="20"/>
                          <w:szCs w:val="20"/>
                        </w:rPr>
                      </w:pPr>
                    </w:p>
                    <w:p w14:paraId="13221E05" w14:textId="77777777" w:rsidR="00D137CE" w:rsidRPr="002A1A08" w:rsidRDefault="00D137CE" w:rsidP="002A1A08">
                      <w:pPr>
                        <w:spacing w:after="0"/>
                        <w:jc w:val="right"/>
                        <w:rPr>
                          <w:rFonts w:ascii="Arial" w:hAnsi="Arial" w:cs="Arial"/>
                          <w:sz w:val="20"/>
                          <w:szCs w:val="20"/>
                        </w:rPr>
                      </w:pPr>
                    </w:p>
                  </w:txbxContent>
                </v:textbox>
                <w10:wrap anchory="page"/>
                <w10:anchorlock/>
              </v:shape>
            </w:pict>
          </mc:Fallback>
        </mc:AlternateContent>
      </w:r>
    </w:p>
    <w:p w14:paraId="072CED9E" w14:textId="77777777" w:rsidR="00D137CE" w:rsidRDefault="00D137CE" w:rsidP="00940EF0">
      <w:pPr>
        <w:tabs>
          <w:tab w:val="left" w:pos="993"/>
        </w:tabs>
        <w:spacing w:after="0" w:line="240" w:lineRule="auto"/>
        <w:rPr>
          <w:rFonts w:ascii="Arial" w:eastAsia="Times New Roman" w:hAnsi="Arial" w:cs="Times New Roman"/>
          <w:color w:val="000000"/>
          <w:sz w:val="24"/>
          <w:szCs w:val="24"/>
          <w:lang w:eastAsia="en-GB"/>
        </w:rPr>
      </w:pPr>
    </w:p>
    <w:p w14:paraId="61A47E25" w14:textId="77777777" w:rsidR="00D137CE" w:rsidRDefault="00D137CE" w:rsidP="00940EF0">
      <w:pPr>
        <w:tabs>
          <w:tab w:val="left" w:pos="993"/>
        </w:tabs>
        <w:spacing w:after="0" w:line="240" w:lineRule="auto"/>
        <w:rPr>
          <w:rFonts w:ascii="Arial" w:eastAsia="Times New Roman" w:hAnsi="Arial" w:cs="Times New Roman"/>
          <w:color w:val="000000"/>
          <w:sz w:val="24"/>
          <w:szCs w:val="24"/>
          <w:lang w:eastAsia="en-GB"/>
        </w:rPr>
      </w:pPr>
      <w:r w:rsidRPr="00940EF0">
        <w:rPr>
          <w:rFonts w:ascii="Arial" w:eastAsia="Times New Roman" w:hAnsi="Arial" w:cs="Times New Roman"/>
          <w:color w:val="000000"/>
          <w:sz w:val="24"/>
          <w:szCs w:val="24"/>
          <w:lang w:eastAsia="en-GB"/>
        </w:rPr>
        <w:t xml:space="preserve">Our ref: </w:t>
      </w:r>
      <w:r>
        <w:rPr>
          <w:rFonts w:ascii="Arial" w:eastAsia="Times New Roman" w:hAnsi="Arial" w:cs="Times New Roman"/>
          <w:color w:val="000000"/>
          <w:sz w:val="24"/>
          <w:szCs w:val="24"/>
          <w:lang w:eastAsia="en-GB"/>
        </w:rPr>
        <w:t xml:space="preserve">  </w:t>
      </w:r>
      <w:r w:rsidRPr="000D71DF">
        <w:rPr>
          <w:rFonts w:ascii="Arial" w:hAnsi="Arial" w:cs="Arial"/>
          <w:noProof/>
          <w:sz w:val="24"/>
          <w:szCs w:val="24"/>
        </w:rPr>
        <w:t>FOI1670</w:t>
      </w:r>
    </w:p>
    <w:p w14:paraId="7E8830AC" w14:textId="77777777" w:rsidR="00D137CE" w:rsidRPr="00940EF0" w:rsidRDefault="00D137CE" w:rsidP="00940EF0">
      <w:pPr>
        <w:tabs>
          <w:tab w:val="left" w:pos="993"/>
        </w:tabs>
        <w:spacing w:after="0" w:line="240" w:lineRule="auto"/>
        <w:rPr>
          <w:rFonts w:ascii="Arial" w:eastAsia="Times New Roman" w:hAnsi="Arial" w:cs="Times New Roman"/>
          <w:color w:val="000000"/>
          <w:sz w:val="24"/>
          <w:szCs w:val="24"/>
          <w:lang w:eastAsia="en-GB"/>
        </w:rPr>
      </w:pPr>
      <w:r w:rsidRPr="00940EF0">
        <w:rPr>
          <w:rFonts w:ascii="Arial" w:eastAsia="Times New Roman" w:hAnsi="Arial" w:cs="Times New Roman"/>
          <w:color w:val="000000"/>
          <w:sz w:val="24"/>
          <w:szCs w:val="24"/>
          <w:lang w:eastAsia="en-GB"/>
        </w:rPr>
        <w:t>Contact:</w:t>
      </w:r>
      <w:r w:rsidRPr="00940EF0">
        <w:rPr>
          <w:rFonts w:ascii="Arial" w:eastAsia="Times New Roman" w:hAnsi="Arial" w:cs="Times New Roman"/>
          <w:color w:val="000000"/>
          <w:sz w:val="24"/>
          <w:szCs w:val="24"/>
          <w:lang w:eastAsia="en-GB"/>
        </w:rPr>
        <w:tab/>
        <w:t>Information Governance</w:t>
      </w:r>
      <w:r>
        <w:rPr>
          <w:rFonts w:ascii="Arial" w:eastAsia="Times New Roman" w:hAnsi="Arial" w:cs="Times New Roman"/>
          <w:color w:val="000000"/>
          <w:sz w:val="24"/>
          <w:szCs w:val="24"/>
          <w:lang w:eastAsia="en-GB"/>
        </w:rPr>
        <w:t xml:space="preserve"> and Records Management Team</w:t>
      </w:r>
    </w:p>
    <w:p w14:paraId="49C03184" w14:textId="77777777" w:rsidR="00D137CE" w:rsidRPr="00940EF0" w:rsidRDefault="00D137CE" w:rsidP="00940EF0">
      <w:pPr>
        <w:tabs>
          <w:tab w:val="left" w:pos="993"/>
        </w:tabs>
        <w:spacing w:after="0" w:line="240" w:lineRule="auto"/>
        <w:rPr>
          <w:rFonts w:ascii="Arial" w:eastAsia="Times New Roman" w:hAnsi="Arial" w:cs="Times New Roman"/>
          <w:color w:val="000000"/>
          <w:sz w:val="24"/>
          <w:szCs w:val="24"/>
          <w:lang w:eastAsia="en-GB"/>
        </w:rPr>
      </w:pPr>
      <w:r w:rsidRPr="00940EF0">
        <w:rPr>
          <w:rFonts w:ascii="Arial" w:eastAsia="Times New Roman" w:hAnsi="Arial" w:cs="Times New Roman"/>
          <w:color w:val="000000"/>
          <w:sz w:val="24"/>
          <w:szCs w:val="24"/>
          <w:lang w:eastAsia="en-GB"/>
        </w:rPr>
        <w:t>E mail:</w:t>
      </w:r>
      <w:r w:rsidRPr="00940EF0">
        <w:rPr>
          <w:rFonts w:ascii="Arial" w:eastAsia="Times New Roman" w:hAnsi="Arial" w:cs="Times New Roman"/>
          <w:color w:val="000000"/>
          <w:sz w:val="24"/>
          <w:szCs w:val="24"/>
          <w:lang w:eastAsia="en-GB"/>
        </w:rPr>
        <w:tab/>
        <w:t>foi.requests@bdct.nhs.uk</w:t>
      </w:r>
    </w:p>
    <w:p w14:paraId="6D3878AE" w14:textId="222F4424" w:rsidR="00D137CE" w:rsidRDefault="00D137CE" w:rsidP="00940EF0">
      <w:pPr>
        <w:tabs>
          <w:tab w:val="left" w:pos="993"/>
        </w:tabs>
        <w:spacing w:after="0" w:line="240" w:lineRule="auto"/>
        <w:rPr>
          <w:rFonts w:ascii="Arial" w:eastAsia="Times New Roman" w:hAnsi="Arial" w:cs="Times New Roman"/>
          <w:color w:val="000000"/>
          <w:sz w:val="24"/>
          <w:szCs w:val="24"/>
          <w:lang w:eastAsia="en-GB"/>
        </w:rPr>
      </w:pPr>
      <w:r>
        <w:rPr>
          <w:rFonts w:ascii="Arial" w:eastAsia="Times New Roman" w:hAnsi="Arial" w:cs="Times New Roman"/>
          <w:color w:val="000000"/>
          <w:sz w:val="24"/>
          <w:szCs w:val="24"/>
          <w:lang w:eastAsia="en-GB"/>
        </w:rPr>
        <w:t>Date:</w:t>
      </w:r>
      <w:r>
        <w:rPr>
          <w:rFonts w:ascii="Arial" w:eastAsia="Times New Roman" w:hAnsi="Arial" w:cs="Times New Roman"/>
          <w:color w:val="000000"/>
          <w:sz w:val="24"/>
          <w:szCs w:val="24"/>
          <w:lang w:eastAsia="en-GB"/>
        </w:rPr>
        <w:tab/>
      </w:r>
      <w:r w:rsidR="009F2756">
        <w:rPr>
          <w:rFonts w:ascii="Arial" w:eastAsia="Times New Roman" w:hAnsi="Arial" w:cs="Times New Roman"/>
          <w:color w:val="000000"/>
          <w:sz w:val="24"/>
          <w:szCs w:val="24"/>
          <w:lang w:eastAsia="en-GB"/>
        </w:rPr>
        <w:t>2</w:t>
      </w:r>
      <w:r w:rsidR="00CE3863">
        <w:rPr>
          <w:rFonts w:ascii="Arial" w:eastAsia="Times New Roman" w:hAnsi="Arial" w:cs="Times New Roman"/>
          <w:color w:val="000000"/>
          <w:sz w:val="24"/>
          <w:szCs w:val="24"/>
          <w:lang w:eastAsia="en-GB"/>
        </w:rPr>
        <w:t>7</w:t>
      </w:r>
      <w:r w:rsidR="009F2756">
        <w:rPr>
          <w:rFonts w:ascii="Arial" w:eastAsia="Times New Roman" w:hAnsi="Arial" w:cs="Times New Roman"/>
          <w:color w:val="000000"/>
          <w:sz w:val="24"/>
          <w:szCs w:val="24"/>
          <w:lang w:eastAsia="en-GB"/>
        </w:rPr>
        <w:t>/05/2021</w:t>
      </w:r>
    </w:p>
    <w:p w14:paraId="2A7AA259" w14:textId="77777777" w:rsidR="00D137CE" w:rsidRDefault="00D137CE" w:rsidP="00940EF0">
      <w:pPr>
        <w:tabs>
          <w:tab w:val="left" w:pos="993"/>
        </w:tabs>
        <w:spacing w:after="0" w:line="240" w:lineRule="auto"/>
        <w:rPr>
          <w:rFonts w:ascii="Arial" w:eastAsia="Times New Roman" w:hAnsi="Arial" w:cs="Times New Roman"/>
          <w:color w:val="000000"/>
          <w:sz w:val="24"/>
          <w:szCs w:val="24"/>
          <w:lang w:eastAsia="en-GB"/>
        </w:rPr>
      </w:pPr>
    </w:p>
    <w:p w14:paraId="3DB302FA" w14:textId="77777777" w:rsidR="00D137CE" w:rsidRPr="00940EF0" w:rsidRDefault="00D137CE" w:rsidP="00940EF0">
      <w:pPr>
        <w:tabs>
          <w:tab w:val="left" w:pos="993"/>
        </w:tabs>
        <w:spacing w:after="0" w:line="240" w:lineRule="auto"/>
        <w:rPr>
          <w:rFonts w:ascii="Arial" w:eastAsia="Times New Roman" w:hAnsi="Arial" w:cs="Times New Roman"/>
          <w:color w:val="000000"/>
          <w:sz w:val="24"/>
          <w:szCs w:val="24"/>
          <w:lang w:eastAsia="en-GB"/>
        </w:rPr>
      </w:pPr>
      <w:r w:rsidRPr="000D71DF">
        <w:rPr>
          <w:rFonts w:ascii="Arial" w:eastAsia="Times New Roman" w:hAnsi="Arial" w:cs="Times New Roman"/>
          <w:noProof/>
          <w:color w:val="000000"/>
          <w:sz w:val="24"/>
          <w:szCs w:val="24"/>
          <w:lang w:eastAsia="en-GB"/>
        </w:rPr>
        <w:t>vanessafillis.journalism@gmail.com</w:t>
      </w:r>
    </w:p>
    <w:p w14:paraId="17861813" w14:textId="77777777" w:rsidR="00D137CE" w:rsidRPr="00940EF0" w:rsidRDefault="00D137CE" w:rsidP="0028300E">
      <w:pPr>
        <w:jc w:val="right"/>
        <w:rPr>
          <w:rFonts w:ascii="Arial" w:hAnsi="Arial" w:cs="Arial"/>
          <w:sz w:val="24"/>
          <w:szCs w:val="24"/>
        </w:rPr>
      </w:pPr>
    </w:p>
    <w:p w14:paraId="0E564FEC" w14:textId="77777777" w:rsidR="00D137CE" w:rsidRPr="00940EF0" w:rsidRDefault="00D137CE">
      <w:pPr>
        <w:rPr>
          <w:rFonts w:ascii="Arial" w:hAnsi="Arial" w:cs="Arial"/>
          <w:sz w:val="24"/>
          <w:szCs w:val="24"/>
        </w:rPr>
      </w:pPr>
      <w:r w:rsidRPr="00940EF0">
        <w:rPr>
          <w:rFonts w:ascii="Arial" w:hAnsi="Arial" w:cs="Arial"/>
          <w:sz w:val="24"/>
          <w:szCs w:val="24"/>
        </w:rPr>
        <w:t xml:space="preserve">Dear </w:t>
      </w:r>
      <w:r w:rsidRPr="000D71DF">
        <w:rPr>
          <w:rFonts w:ascii="Arial" w:hAnsi="Arial" w:cs="Arial"/>
          <w:noProof/>
          <w:sz w:val="24"/>
          <w:szCs w:val="24"/>
        </w:rPr>
        <w:t>Vanessa</w:t>
      </w:r>
      <w:r>
        <w:rPr>
          <w:rFonts w:ascii="Arial" w:hAnsi="Arial" w:cs="Arial"/>
          <w:sz w:val="24"/>
          <w:szCs w:val="24"/>
        </w:rPr>
        <w:t xml:space="preserve"> </w:t>
      </w:r>
      <w:r w:rsidRPr="000D71DF">
        <w:rPr>
          <w:rFonts w:ascii="Arial" w:hAnsi="Arial" w:cs="Arial"/>
          <w:noProof/>
          <w:sz w:val="24"/>
          <w:szCs w:val="24"/>
        </w:rPr>
        <w:t>Fillis</w:t>
      </w:r>
    </w:p>
    <w:p w14:paraId="2044BAFF" w14:textId="77777777" w:rsidR="00D137CE" w:rsidRPr="009324E0" w:rsidRDefault="00D137CE" w:rsidP="002A1A08">
      <w:pPr>
        <w:spacing w:after="0"/>
        <w:rPr>
          <w:rFonts w:ascii="Arial" w:hAnsi="Arial" w:cs="Arial"/>
          <w:b/>
          <w:sz w:val="24"/>
          <w:szCs w:val="24"/>
        </w:rPr>
      </w:pPr>
      <w:r w:rsidRPr="009324E0">
        <w:rPr>
          <w:rFonts w:ascii="Arial" w:hAnsi="Arial" w:cs="Arial"/>
          <w:b/>
          <w:sz w:val="24"/>
          <w:szCs w:val="24"/>
        </w:rPr>
        <w:t>Freedom of Information Act 2000 – request for information</w:t>
      </w:r>
    </w:p>
    <w:p w14:paraId="07C68D33" w14:textId="77777777" w:rsidR="00D137CE" w:rsidRDefault="00D137CE" w:rsidP="002A1A08">
      <w:pPr>
        <w:spacing w:after="0"/>
        <w:rPr>
          <w:rFonts w:ascii="Arial" w:hAnsi="Arial" w:cs="Arial"/>
          <w:sz w:val="24"/>
          <w:szCs w:val="24"/>
        </w:rPr>
      </w:pPr>
    </w:p>
    <w:p w14:paraId="672398B8" w14:textId="77777777" w:rsidR="00D137CE" w:rsidRPr="00940EF0" w:rsidRDefault="00D137CE" w:rsidP="002A1A08">
      <w:pPr>
        <w:spacing w:after="0"/>
        <w:rPr>
          <w:rFonts w:ascii="Arial" w:hAnsi="Arial" w:cs="Arial"/>
          <w:sz w:val="24"/>
          <w:szCs w:val="24"/>
        </w:rPr>
      </w:pPr>
      <w:r w:rsidRPr="00940EF0">
        <w:rPr>
          <w:rFonts w:ascii="Arial" w:hAnsi="Arial" w:cs="Arial"/>
          <w:sz w:val="24"/>
          <w:szCs w:val="24"/>
        </w:rPr>
        <w:t>I am writing in respect of your recent enquiry for information held by the Trust under the provisions of the Freedom of Information Act 2000.</w:t>
      </w:r>
    </w:p>
    <w:p w14:paraId="5BA6B7B7" w14:textId="77777777" w:rsidR="00D137CE" w:rsidRDefault="00D137CE" w:rsidP="002A1A08">
      <w:pPr>
        <w:spacing w:after="0"/>
        <w:rPr>
          <w:rFonts w:ascii="Arial" w:hAnsi="Arial" w:cs="Arial"/>
          <w:b/>
          <w:sz w:val="24"/>
          <w:szCs w:val="24"/>
        </w:rPr>
      </w:pPr>
    </w:p>
    <w:p w14:paraId="25E2BE66" w14:textId="77777777" w:rsidR="00D137CE" w:rsidRDefault="00D137CE" w:rsidP="002A1A08">
      <w:pPr>
        <w:spacing w:after="0"/>
        <w:rPr>
          <w:rFonts w:ascii="Arial" w:hAnsi="Arial" w:cs="Arial"/>
          <w:b/>
          <w:sz w:val="24"/>
          <w:szCs w:val="24"/>
        </w:rPr>
      </w:pPr>
      <w:r w:rsidRPr="00940EF0">
        <w:rPr>
          <w:rFonts w:ascii="Arial" w:hAnsi="Arial" w:cs="Arial"/>
          <w:b/>
          <w:sz w:val="24"/>
          <w:szCs w:val="24"/>
        </w:rPr>
        <w:t>You asked for:</w:t>
      </w:r>
    </w:p>
    <w:p w14:paraId="06AF1D82" w14:textId="77777777" w:rsidR="00D137CE" w:rsidRDefault="00D137CE" w:rsidP="002A1A08">
      <w:pPr>
        <w:spacing w:after="0"/>
        <w:rPr>
          <w:rFonts w:ascii="Arial" w:hAnsi="Arial" w:cs="Arial"/>
          <w:b/>
          <w:sz w:val="24"/>
          <w:szCs w:val="24"/>
        </w:rPr>
      </w:pPr>
    </w:p>
    <w:p w14:paraId="070BBE86" w14:textId="77777777" w:rsidR="00D137CE" w:rsidRPr="000D71DF" w:rsidRDefault="00D137CE" w:rsidP="00D625CB">
      <w:pPr>
        <w:spacing w:after="0"/>
        <w:rPr>
          <w:rFonts w:ascii="Arial" w:hAnsi="Arial" w:cs="Arial"/>
          <w:noProof/>
          <w:sz w:val="24"/>
          <w:szCs w:val="24"/>
        </w:rPr>
      </w:pPr>
      <w:r w:rsidRPr="000D71DF">
        <w:rPr>
          <w:rFonts w:ascii="Arial" w:hAnsi="Arial" w:cs="Arial"/>
          <w:noProof/>
          <w:sz w:val="24"/>
          <w:szCs w:val="24"/>
        </w:rPr>
        <w:t>I would like to request, under the freedom of information act, the following information for adult mental health services in Bradford District Care NHS Foundation Trust.</w:t>
      </w:r>
    </w:p>
    <w:p w14:paraId="6898DA4B" w14:textId="77777777" w:rsidR="00D137CE" w:rsidRPr="000D71DF" w:rsidRDefault="00D137CE" w:rsidP="00D625CB">
      <w:pPr>
        <w:spacing w:after="0"/>
        <w:rPr>
          <w:rFonts w:ascii="Arial" w:hAnsi="Arial" w:cs="Arial"/>
          <w:noProof/>
          <w:sz w:val="24"/>
          <w:szCs w:val="24"/>
        </w:rPr>
      </w:pPr>
    </w:p>
    <w:p w14:paraId="4AFB5141" w14:textId="77777777" w:rsidR="00D137CE" w:rsidRPr="000D71DF" w:rsidRDefault="00D137CE" w:rsidP="00D625CB">
      <w:pPr>
        <w:spacing w:after="0"/>
        <w:rPr>
          <w:rFonts w:ascii="Arial" w:hAnsi="Arial" w:cs="Arial"/>
          <w:noProof/>
          <w:sz w:val="24"/>
          <w:szCs w:val="24"/>
        </w:rPr>
      </w:pPr>
      <w:r w:rsidRPr="000D71DF">
        <w:rPr>
          <w:rFonts w:ascii="Arial" w:hAnsi="Arial" w:cs="Arial"/>
          <w:noProof/>
          <w:sz w:val="24"/>
          <w:szCs w:val="24"/>
        </w:rPr>
        <w:t>1. The number of nurses or support workers who support patients regarding their housing while they are inpatient in a mental health unit. These could be housing officers, housing support workers, special housing nurses, or similar professions that are specialised in housing support.</w:t>
      </w:r>
    </w:p>
    <w:p w14:paraId="2668F492" w14:textId="77777777" w:rsidR="00D137CE" w:rsidRPr="000D71DF" w:rsidRDefault="00D137CE" w:rsidP="00D625CB">
      <w:pPr>
        <w:spacing w:after="0"/>
        <w:rPr>
          <w:rFonts w:ascii="Arial" w:hAnsi="Arial" w:cs="Arial"/>
          <w:noProof/>
          <w:sz w:val="24"/>
          <w:szCs w:val="24"/>
        </w:rPr>
      </w:pPr>
      <w:r w:rsidRPr="000D71DF">
        <w:rPr>
          <w:rFonts w:ascii="Arial" w:hAnsi="Arial" w:cs="Arial"/>
          <w:noProof/>
          <w:sz w:val="24"/>
          <w:szCs w:val="24"/>
        </w:rPr>
        <w:t>2. The protocol for discharging homeless patients or patients who face homelessness after their discharge. Please provide a document with the discharge policy or, if there is no document, please state what the protocol is.</w:t>
      </w:r>
    </w:p>
    <w:p w14:paraId="237B433B" w14:textId="77777777" w:rsidR="00D137CE" w:rsidRPr="000D71DF" w:rsidRDefault="00D137CE" w:rsidP="00D625CB">
      <w:pPr>
        <w:spacing w:after="0"/>
        <w:rPr>
          <w:rFonts w:ascii="Arial" w:hAnsi="Arial" w:cs="Arial"/>
          <w:noProof/>
          <w:sz w:val="24"/>
          <w:szCs w:val="24"/>
        </w:rPr>
      </w:pPr>
      <w:r w:rsidRPr="000D71DF">
        <w:rPr>
          <w:rFonts w:ascii="Arial" w:hAnsi="Arial" w:cs="Arial"/>
          <w:noProof/>
          <w:sz w:val="24"/>
          <w:szCs w:val="24"/>
        </w:rPr>
        <w:t>3. The number of nurses or support workers who support mental health patients regarding their housing while they are in the community. These could be housing officers, housing support workers, special housing nurses, or similar professions that are specialised in housing support.</w:t>
      </w:r>
    </w:p>
    <w:p w14:paraId="4ACEFF22" w14:textId="77777777" w:rsidR="00D137CE" w:rsidRDefault="00D137CE" w:rsidP="002A1A08">
      <w:pPr>
        <w:spacing w:after="0"/>
        <w:rPr>
          <w:rFonts w:ascii="Arial" w:hAnsi="Arial" w:cs="Arial"/>
          <w:sz w:val="24"/>
          <w:szCs w:val="24"/>
        </w:rPr>
      </w:pPr>
    </w:p>
    <w:p w14:paraId="021E86E2" w14:textId="77777777" w:rsidR="00D137CE" w:rsidRPr="00B4046B" w:rsidRDefault="00D137CE" w:rsidP="002A1A08">
      <w:pPr>
        <w:spacing w:after="0"/>
        <w:rPr>
          <w:rFonts w:ascii="Arial" w:hAnsi="Arial" w:cs="Arial"/>
          <w:sz w:val="24"/>
          <w:szCs w:val="24"/>
        </w:rPr>
      </w:pPr>
    </w:p>
    <w:p w14:paraId="6829432C" w14:textId="1EE78857" w:rsidR="00D137CE" w:rsidRDefault="00D137CE" w:rsidP="002A1A08">
      <w:pPr>
        <w:spacing w:after="0"/>
        <w:rPr>
          <w:rFonts w:ascii="Arial" w:hAnsi="Arial" w:cs="Arial"/>
          <w:b/>
          <w:sz w:val="24"/>
          <w:szCs w:val="24"/>
        </w:rPr>
      </w:pPr>
      <w:r w:rsidRPr="00940EF0">
        <w:rPr>
          <w:rFonts w:ascii="Arial" w:hAnsi="Arial" w:cs="Arial"/>
          <w:b/>
          <w:sz w:val="24"/>
          <w:szCs w:val="24"/>
        </w:rPr>
        <w:t>Please find the response below</w:t>
      </w:r>
      <w:r w:rsidR="009F2756">
        <w:rPr>
          <w:rFonts w:ascii="Arial" w:hAnsi="Arial" w:cs="Arial"/>
          <w:b/>
          <w:sz w:val="24"/>
          <w:szCs w:val="24"/>
        </w:rPr>
        <w:t xml:space="preserve"> (in red)</w:t>
      </w:r>
      <w:r w:rsidRPr="00940EF0">
        <w:rPr>
          <w:rFonts w:ascii="Arial" w:hAnsi="Arial" w:cs="Arial"/>
          <w:b/>
          <w:sz w:val="24"/>
          <w:szCs w:val="24"/>
        </w:rPr>
        <w:t>:</w:t>
      </w:r>
    </w:p>
    <w:p w14:paraId="1202DC3C" w14:textId="77777777" w:rsidR="00D137CE" w:rsidRDefault="00D137CE" w:rsidP="002A1A08">
      <w:pPr>
        <w:spacing w:after="0"/>
        <w:rPr>
          <w:rFonts w:ascii="Arial" w:hAnsi="Arial" w:cs="Arial"/>
          <w:sz w:val="24"/>
          <w:szCs w:val="24"/>
          <w:highlight w:val="yellow"/>
        </w:rPr>
      </w:pPr>
    </w:p>
    <w:p w14:paraId="296C260A" w14:textId="77777777" w:rsidR="009F2756" w:rsidRDefault="009F2756" w:rsidP="009F2756">
      <w:pPr>
        <w:spacing w:after="0"/>
        <w:rPr>
          <w:rFonts w:ascii="Arial" w:hAnsi="Arial" w:cs="Arial"/>
          <w:sz w:val="24"/>
          <w:szCs w:val="24"/>
        </w:rPr>
      </w:pPr>
      <w:r w:rsidRPr="009F2756">
        <w:rPr>
          <w:rFonts w:ascii="Arial" w:hAnsi="Arial" w:cs="Arial"/>
          <w:sz w:val="24"/>
          <w:szCs w:val="24"/>
        </w:rPr>
        <w:t xml:space="preserve">1. The number of nurses or support workers who support patients regarding their housing while they are inpatient in a mental health unit. These could be housing officers, housing support workers, special housing nurses, or similar professions that are specialised in housing support. </w:t>
      </w:r>
    </w:p>
    <w:p w14:paraId="4E3DCE31" w14:textId="77777777" w:rsidR="009F2756" w:rsidRDefault="009F2756" w:rsidP="009F2756">
      <w:pPr>
        <w:spacing w:after="0"/>
        <w:rPr>
          <w:rFonts w:ascii="Arial" w:hAnsi="Arial" w:cs="Arial"/>
          <w:sz w:val="24"/>
          <w:szCs w:val="24"/>
        </w:rPr>
      </w:pPr>
    </w:p>
    <w:p w14:paraId="73BD04DD" w14:textId="77777777" w:rsidR="009F2756" w:rsidRDefault="009F2756" w:rsidP="009F2756">
      <w:pPr>
        <w:spacing w:after="0"/>
        <w:rPr>
          <w:rFonts w:ascii="Arial" w:hAnsi="Arial" w:cs="Arial"/>
          <w:color w:val="FF0000"/>
          <w:sz w:val="24"/>
          <w:szCs w:val="24"/>
        </w:rPr>
      </w:pPr>
      <w:r w:rsidRPr="009F2756">
        <w:rPr>
          <w:rFonts w:ascii="Arial" w:hAnsi="Arial" w:cs="Arial"/>
          <w:color w:val="FF0000"/>
          <w:sz w:val="24"/>
          <w:szCs w:val="24"/>
        </w:rPr>
        <w:t xml:space="preserve">1Band 6 Social worker, </w:t>
      </w:r>
    </w:p>
    <w:p w14:paraId="37CCE0B1" w14:textId="6CED6AD1" w:rsidR="009F2756" w:rsidRPr="009F2756" w:rsidRDefault="009F2756" w:rsidP="009F2756">
      <w:pPr>
        <w:spacing w:after="0"/>
        <w:rPr>
          <w:rFonts w:ascii="Arial" w:hAnsi="Arial" w:cs="Arial"/>
          <w:color w:val="FF0000"/>
          <w:sz w:val="24"/>
          <w:szCs w:val="24"/>
        </w:rPr>
      </w:pPr>
      <w:r w:rsidRPr="009F2756">
        <w:rPr>
          <w:rFonts w:ascii="Arial" w:hAnsi="Arial" w:cs="Arial"/>
          <w:color w:val="FF0000"/>
          <w:sz w:val="24"/>
          <w:szCs w:val="24"/>
        </w:rPr>
        <w:t xml:space="preserve">2 Band 4 Assistant Practitioners </w:t>
      </w:r>
    </w:p>
    <w:p w14:paraId="45E5400E" w14:textId="77777777" w:rsidR="00CE3863" w:rsidRDefault="009F2756" w:rsidP="00CE3863">
      <w:pPr>
        <w:spacing w:after="0"/>
        <w:rPr>
          <w:rFonts w:ascii="Arial" w:hAnsi="Arial" w:cs="Arial"/>
          <w:sz w:val="24"/>
          <w:szCs w:val="24"/>
        </w:rPr>
      </w:pPr>
      <w:r w:rsidRPr="009F2756">
        <w:rPr>
          <w:rFonts w:ascii="Arial" w:hAnsi="Arial" w:cs="Arial"/>
          <w:sz w:val="24"/>
          <w:szCs w:val="24"/>
        </w:rPr>
        <w:lastRenderedPageBreak/>
        <w:t xml:space="preserve">2. The protocol for discharging homeless patients or patients who face homelessness after their discharge. Please provide a document with the discharge policy </w:t>
      </w:r>
      <w:proofErr w:type="gramStart"/>
      <w:r w:rsidRPr="009F2756">
        <w:rPr>
          <w:rFonts w:ascii="Arial" w:hAnsi="Arial" w:cs="Arial"/>
          <w:sz w:val="24"/>
          <w:szCs w:val="24"/>
        </w:rPr>
        <w:t>or, if</w:t>
      </w:r>
      <w:proofErr w:type="gramEnd"/>
      <w:r w:rsidRPr="009F2756">
        <w:rPr>
          <w:rFonts w:ascii="Arial" w:hAnsi="Arial" w:cs="Arial"/>
          <w:sz w:val="24"/>
          <w:szCs w:val="24"/>
        </w:rPr>
        <w:t xml:space="preserve"> there is no </w:t>
      </w:r>
    </w:p>
    <w:p w14:paraId="066DDAEF" w14:textId="77777777" w:rsidR="00CE3863" w:rsidRDefault="00CE3863" w:rsidP="00CE3863">
      <w:pPr>
        <w:spacing w:after="0"/>
        <w:rPr>
          <w:rFonts w:ascii="Arial" w:hAnsi="Arial" w:cs="Arial"/>
          <w:sz w:val="24"/>
          <w:szCs w:val="24"/>
        </w:rPr>
      </w:pPr>
    </w:p>
    <w:p w14:paraId="266BF185" w14:textId="3F74A4EB" w:rsidR="009F2756" w:rsidRDefault="00CE3863" w:rsidP="00CE3863">
      <w:pPr>
        <w:spacing w:after="0"/>
        <w:rPr>
          <w:rFonts w:ascii="Arial" w:hAnsi="Arial" w:cs="Arial"/>
          <w:color w:val="FF0000"/>
          <w:sz w:val="24"/>
          <w:szCs w:val="24"/>
        </w:rPr>
      </w:pPr>
      <w:r>
        <w:rPr>
          <w:rFonts w:ascii="Arial" w:hAnsi="Arial" w:cs="Arial"/>
          <w:color w:val="FF0000"/>
          <w:sz w:val="24"/>
          <w:szCs w:val="24"/>
        </w:rPr>
        <w:t xml:space="preserve">There is no document with the Discharge Policy. All discharges are considered and planned in line with our Policy and Procedure relating to The Care Programme Approach. This includes a holistic assessment of individual needs and associated risks to include housing. Where an individual is identified as having needs associated with housing or risks associated with homelessness they are proactively supported </w:t>
      </w:r>
      <w:proofErr w:type="gramStart"/>
      <w:r>
        <w:rPr>
          <w:rFonts w:ascii="Arial" w:hAnsi="Arial" w:cs="Arial"/>
          <w:color w:val="FF0000"/>
          <w:sz w:val="24"/>
          <w:szCs w:val="24"/>
        </w:rPr>
        <w:t>by  the</w:t>
      </w:r>
      <w:proofErr w:type="gramEnd"/>
      <w:r>
        <w:rPr>
          <w:rFonts w:ascii="Arial" w:hAnsi="Arial" w:cs="Arial"/>
          <w:color w:val="FF0000"/>
          <w:sz w:val="24"/>
          <w:szCs w:val="24"/>
        </w:rPr>
        <w:t xml:space="preserve"> team based within inpatients looking housing support. An individual plan is made with that person to ensure they have support to address their needs. This includes prior notification to our emergency housing team and an appointment being made with them to identify accommodation at the point of discharge. Patients are actively supported with applications, attending </w:t>
      </w:r>
      <w:proofErr w:type="gramStart"/>
      <w:r>
        <w:rPr>
          <w:rFonts w:ascii="Arial" w:hAnsi="Arial" w:cs="Arial"/>
          <w:color w:val="FF0000"/>
          <w:sz w:val="24"/>
          <w:szCs w:val="24"/>
        </w:rPr>
        <w:t>appointments</w:t>
      </w:r>
      <w:proofErr w:type="gramEnd"/>
      <w:r>
        <w:rPr>
          <w:rFonts w:ascii="Arial" w:hAnsi="Arial" w:cs="Arial"/>
          <w:color w:val="FF0000"/>
          <w:sz w:val="24"/>
          <w:szCs w:val="24"/>
        </w:rPr>
        <w:t xml:space="preserve"> and ensuring follow up post discharge and aligned to their plan for support in community.</w:t>
      </w:r>
    </w:p>
    <w:p w14:paraId="78E797A5" w14:textId="77777777" w:rsidR="00CE3863" w:rsidRPr="009F2756" w:rsidRDefault="00CE3863" w:rsidP="00CE3863">
      <w:pPr>
        <w:spacing w:after="0"/>
        <w:rPr>
          <w:rFonts w:ascii="Arial" w:hAnsi="Arial" w:cs="Arial"/>
          <w:sz w:val="24"/>
          <w:szCs w:val="24"/>
        </w:rPr>
      </w:pPr>
    </w:p>
    <w:p w14:paraId="218A3E9C" w14:textId="16CA96C0" w:rsidR="009F2756" w:rsidRDefault="009F2756" w:rsidP="009F2756">
      <w:pPr>
        <w:spacing w:after="0"/>
        <w:rPr>
          <w:rFonts w:ascii="Arial" w:hAnsi="Arial" w:cs="Arial"/>
          <w:sz w:val="24"/>
          <w:szCs w:val="24"/>
        </w:rPr>
      </w:pPr>
      <w:r w:rsidRPr="009F2756">
        <w:rPr>
          <w:rFonts w:ascii="Arial" w:hAnsi="Arial" w:cs="Arial"/>
          <w:sz w:val="24"/>
          <w:szCs w:val="24"/>
        </w:rPr>
        <w:t xml:space="preserve">3. The number of nurses or support workers who support mental health patients regarding their housing while they are in the community. These could be housing officers, housing support workers, special housing nurses, or similar professions that are specialised in housing support. </w:t>
      </w:r>
    </w:p>
    <w:p w14:paraId="79511728" w14:textId="77777777" w:rsidR="009F2756" w:rsidRDefault="009F2756" w:rsidP="009F2756">
      <w:pPr>
        <w:spacing w:after="0"/>
        <w:rPr>
          <w:rFonts w:ascii="Arial" w:hAnsi="Arial" w:cs="Arial"/>
          <w:sz w:val="24"/>
          <w:szCs w:val="24"/>
        </w:rPr>
      </w:pPr>
    </w:p>
    <w:p w14:paraId="11649B86" w14:textId="05BBEBB8" w:rsidR="00D137CE" w:rsidRPr="009F2756" w:rsidRDefault="00CE3863" w:rsidP="009F2756">
      <w:pPr>
        <w:spacing w:after="0"/>
        <w:rPr>
          <w:rFonts w:ascii="Arial" w:hAnsi="Arial" w:cs="Arial"/>
          <w:color w:val="FF0000"/>
          <w:sz w:val="24"/>
          <w:szCs w:val="24"/>
        </w:rPr>
      </w:pPr>
      <w:r>
        <w:rPr>
          <w:rFonts w:ascii="Arial" w:hAnsi="Arial" w:cs="Arial"/>
          <w:color w:val="FF0000"/>
          <w:sz w:val="24"/>
          <w:szCs w:val="24"/>
        </w:rPr>
        <w:t>W</w:t>
      </w:r>
      <w:r w:rsidR="009F2756" w:rsidRPr="009F2756">
        <w:rPr>
          <w:rFonts w:ascii="Arial" w:hAnsi="Arial" w:cs="Arial"/>
          <w:color w:val="FF0000"/>
          <w:sz w:val="24"/>
          <w:szCs w:val="24"/>
        </w:rPr>
        <w:t xml:space="preserve">e have one support worker who has a specialist role/interest in housing </w:t>
      </w:r>
      <w:proofErr w:type="gramStart"/>
      <w:r w:rsidR="009F2756" w:rsidRPr="009F2756">
        <w:rPr>
          <w:rFonts w:ascii="Arial" w:hAnsi="Arial" w:cs="Arial"/>
          <w:color w:val="FF0000"/>
          <w:sz w:val="24"/>
          <w:szCs w:val="24"/>
        </w:rPr>
        <w:t>support</w:t>
      </w:r>
      <w:proofErr w:type="gramEnd"/>
    </w:p>
    <w:p w14:paraId="39EFDCF9" w14:textId="77777777" w:rsidR="009F2756" w:rsidRDefault="009F2756" w:rsidP="009F2756">
      <w:pPr>
        <w:spacing w:after="0"/>
        <w:rPr>
          <w:rFonts w:ascii="Arial" w:hAnsi="Arial" w:cs="Arial"/>
          <w:sz w:val="24"/>
          <w:szCs w:val="24"/>
        </w:rPr>
      </w:pPr>
    </w:p>
    <w:p w14:paraId="5BAF20AC" w14:textId="77777777" w:rsidR="00D137CE" w:rsidRPr="00940EF0" w:rsidRDefault="00D137CE" w:rsidP="002A1A08">
      <w:pPr>
        <w:spacing w:after="0"/>
        <w:rPr>
          <w:rFonts w:ascii="Arial" w:hAnsi="Arial" w:cs="Arial"/>
          <w:sz w:val="24"/>
          <w:szCs w:val="24"/>
        </w:rPr>
      </w:pPr>
      <w:r w:rsidRPr="00940EF0">
        <w:rPr>
          <w:rFonts w:ascii="Arial" w:hAnsi="Arial" w:cs="Arial"/>
          <w:sz w:val="24"/>
          <w:szCs w:val="24"/>
        </w:rPr>
        <w:t>If for any reason you are unhappy with our response, you are entitled to approach the Trust with complaints or comments.  This can be done in writing and addressed to the Complaints Manager at the above address.  If you remain dissatisfied with our decision, please contact the Information Commissioner, Wycliffe House, Water Lane, Wilmslow SK9 5AF.</w:t>
      </w:r>
    </w:p>
    <w:p w14:paraId="68853AC7" w14:textId="77777777" w:rsidR="00D137CE" w:rsidRDefault="00D137CE" w:rsidP="002A1A08">
      <w:pPr>
        <w:spacing w:after="0"/>
        <w:rPr>
          <w:rFonts w:ascii="Arial" w:hAnsi="Arial" w:cs="Arial"/>
          <w:sz w:val="24"/>
          <w:szCs w:val="24"/>
        </w:rPr>
      </w:pPr>
    </w:p>
    <w:p w14:paraId="5A2CCB65" w14:textId="77777777" w:rsidR="00D137CE" w:rsidRPr="00940EF0" w:rsidRDefault="00D137CE" w:rsidP="002A1A08">
      <w:pPr>
        <w:spacing w:after="0"/>
        <w:rPr>
          <w:rFonts w:ascii="Arial" w:hAnsi="Arial" w:cs="Arial"/>
          <w:sz w:val="24"/>
          <w:szCs w:val="24"/>
        </w:rPr>
      </w:pPr>
      <w:r w:rsidRPr="00940EF0">
        <w:rPr>
          <w:rFonts w:ascii="Arial" w:hAnsi="Arial" w:cs="Arial"/>
          <w:sz w:val="24"/>
          <w:szCs w:val="24"/>
        </w:rPr>
        <w:t>Yours sincerely</w:t>
      </w:r>
    </w:p>
    <w:p w14:paraId="0383B923" w14:textId="77777777" w:rsidR="00D137CE" w:rsidRPr="00940EF0" w:rsidRDefault="00D137CE" w:rsidP="002A1A08">
      <w:pPr>
        <w:spacing w:after="0"/>
        <w:rPr>
          <w:rFonts w:ascii="Arial" w:hAnsi="Arial" w:cs="Arial"/>
          <w:sz w:val="24"/>
          <w:szCs w:val="24"/>
        </w:rPr>
      </w:pPr>
    </w:p>
    <w:p w14:paraId="6F622637" w14:textId="77777777" w:rsidR="00D137CE" w:rsidRPr="009324E0" w:rsidRDefault="00D137CE" w:rsidP="002A1A08">
      <w:pPr>
        <w:spacing w:after="0"/>
        <w:rPr>
          <w:rFonts w:ascii="Arial" w:hAnsi="Arial" w:cs="Arial"/>
          <w:b/>
          <w:sz w:val="24"/>
          <w:szCs w:val="24"/>
        </w:rPr>
      </w:pPr>
      <w:r w:rsidRPr="009324E0">
        <w:rPr>
          <w:rFonts w:ascii="Arial" w:hAnsi="Arial" w:cs="Arial"/>
          <w:b/>
          <w:sz w:val="24"/>
          <w:szCs w:val="24"/>
        </w:rPr>
        <w:t>Information Governance and Records Management Team</w:t>
      </w:r>
    </w:p>
    <w:p w14:paraId="2360F628" w14:textId="77777777" w:rsidR="00D137CE" w:rsidRPr="00940EF0" w:rsidRDefault="00D137CE" w:rsidP="00940EF0">
      <w:pPr>
        <w:rPr>
          <w:rFonts w:ascii="Arial" w:hAnsi="Arial" w:cs="Arial"/>
          <w:sz w:val="24"/>
          <w:szCs w:val="24"/>
        </w:rPr>
      </w:pPr>
    </w:p>
    <w:p w14:paraId="59D01ED7" w14:textId="77777777" w:rsidR="00D137CE" w:rsidRPr="00940EF0" w:rsidRDefault="00D137CE">
      <w:pPr>
        <w:rPr>
          <w:rFonts w:ascii="Arial" w:hAnsi="Arial" w:cs="Arial"/>
          <w:sz w:val="24"/>
          <w:szCs w:val="24"/>
        </w:rPr>
      </w:pPr>
    </w:p>
    <w:p w14:paraId="203C14CB" w14:textId="77777777" w:rsidR="00D137CE" w:rsidRPr="00940EF0" w:rsidRDefault="00D137CE">
      <w:pPr>
        <w:rPr>
          <w:rFonts w:ascii="Arial" w:hAnsi="Arial" w:cs="Arial"/>
          <w:sz w:val="24"/>
          <w:szCs w:val="24"/>
        </w:rPr>
      </w:pPr>
    </w:p>
    <w:p w14:paraId="3BF67ECC" w14:textId="77777777" w:rsidR="00D137CE" w:rsidRPr="00940EF0" w:rsidRDefault="00D137CE">
      <w:pPr>
        <w:rPr>
          <w:rFonts w:ascii="Arial" w:hAnsi="Arial" w:cs="Arial"/>
          <w:sz w:val="24"/>
          <w:szCs w:val="24"/>
        </w:rPr>
      </w:pPr>
    </w:p>
    <w:p w14:paraId="7A6B23C9" w14:textId="77777777" w:rsidR="00D137CE" w:rsidRPr="00940EF0" w:rsidRDefault="00D137CE" w:rsidP="00940EF0">
      <w:pPr>
        <w:rPr>
          <w:rFonts w:ascii="Arial" w:hAnsi="Arial" w:cs="Arial"/>
          <w:sz w:val="24"/>
          <w:szCs w:val="24"/>
        </w:rPr>
      </w:pPr>
    </w:p>
    <w:p w14:paraId="7B48C163" w14:textId="77777777" w:rsidR="00D137CE" w:rsidRDefault="00D137CE" w:rsidP="00940EF0">
      <w:pPr>
        <w:rPr>
          <w:rFonts w:ascii="Arial" w:hAnsi="Arial" w:cs="Arial"/>
          <w:sz w:val="24"/>
          <w:szCs w:val="24"/>
        </w:rPr>
        <w:sectPr w:rsidR="00D137CE" w:rsidSect="00D137CE">
          <w:footerReference w:type="default" r:id="rId6"/>
          <w:headerReference w:type="first" r:id="rId7"/>
          <w:footerReference w:type="first" r:id="rId8"/>
          <w:pgSz w:w="11906" w:h="16838"/>
          <w:pgMar w:top="1440" w:right="1134" w:bottom="1440" w:left="1134" w:header="709" w:footer="552" w:gutter="0"/>
          <w:pgNumType w:start="1"/>
          <w:cols w:space="708"/>
          <w:titlePg/>
          <w:docGrid w:linePitch="360"/>
        </w:sectPr>
      </w:pPr>
    </w:p>
    <w:p w14:paraId="312FFE68" w14:textId="77777777" w:rsidR="00D137CE" w:rsidRPr="00940EF0" w:rsidRDefault="00D137CE" w:rsidP="00940EF0">
      <w:pPr>
        <w:rPr>
          <w:rFonts w:ascii="Arial" w:hAnsi="Arial" w:cs="Arial"/>
          <w:sz w:val="24"/>
          <w:szCs w:val="24"/>
        </w:rPr>
      </w:pPr>
    </w:p>
    <w:sectPr w:rsidR="00D137CE" w:rsidRPr="00940EF0" w:rsidSect="00D137CE">
      <w:footerReference w:type="default" r:id="rId9"/>
      <w:headerReference w:type="first" r:id="rId10"/>
      <w:footerReference w:type="first" r:id="rId11"/>
      <w:type w:val="continuous"/>
      <w:pgSz w:w="11906" w:h="16838"/>
      <w:pgMar w:top="1440" w:right="1134" w:bottom="1440" w:left="1134" w:header="709" w:footer="55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DCC6E" w14:textId="77777777" w:rsidR="003C264B" w:rsidRDefault="003C264B" w:rsidP="00940EF0">
      <w:pPr>
        <w:spacing w:after="0" w:line="240" w:lineRule="auto"/>
      </w:pPr>
      <w:r>
        <w:separator/>
      </w:r>
    </w:p>
  </w:endnote>
  <w:endnote w:type="continuationSeparator" w:id="0">
    <w:p w14:paraId="09C52626" w14:textId="77777777" w:rsidR="003C264B" w:rsidRDefault="003C264B" w:rsidP="00940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53B12" w14:textId="77777777" w:rsidR="00D137CE" w:rsidRDefault="00D137CE">
    <w:pPr>
      <w:pStyle w:val="Footer"/>
    </w:pPr>
  </w:p>
  <w:p w14:paraId="0A07E833" w14:textId="77777777" w:rsidR="00D137CE" w:rsidRDefault="00D13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8114D" w14:textId="77777777" w:rsidR="00D137CE" w:rsidRDefault="00D137CE">
    <w:pPr>
      <w:pStyle w:val="Footer"/>
    </w:pPr>
    <w:r w:rsidRPr="00C133E2">
      <w:rPr>
        <w:noProof/>
      </w:rPr>
      <mc:AlternateContent>
        <mc:Choice Requires="wps">
          <w:drawing>
            <wp:anchor distT="0" distB="0" distL="114300" distR="114300" simplePos="0" relativeHeight="251663360" behindDoc="0" locked="0" layoutInCell="1" allowOverlap="1" wp14:anchorId="53F189D8" wp14:editId="7442126F">
              <wp:simplePos x="0" y="0"/>
              <wp:positionH relativeFrom="column">
                <wp:posOffset>3491865</wp:posOffset>
              </wp:positionH>
              <wp:positionV relativeFrom="paragraph">
                <wp:posOffset>-545465</wp:posOffset>
              </wp:positionV>
              <wp:extent cx="3124200" cy="549275"/>
              <wp:effectExtent l="0" t="0" r="0" b="3175"/>
              <wp:wrapThrough wrapText="bothSides">
                <wp:wrapPolygon edited="0">
                  <wp:start x="0" y="0"/>
                  <wp:lineTo x="0" y="20976"/>
                  <wp:lineTo x="21468" y="20976"/>
                  <wp:lineTo x="21468" y="0"/>
                  <wp:lineTo x="0" y="0"/>
                </wp:wrapPolygon>
              </wp:wrapThrough>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54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2317F" w14:textId="77777777" w:rsidR="00D137CE" w:rsidRPr="00FA36ED" w:rsidRDefault="00D137CE" w:rsidP="00FA36ED">
                          <w:pPr>
                            <w:spacing w:after="0" w:line="240" w:lineRule="auto"/>
                            <w:jc w:val="right"/>
                            <w:rPr>
                              <w:rFonts w:ascii="Arial" w:eastAsia="Times New Roman" w:hAnsi="Arial" w:cs="Arial"/>
                              <w:color w:val="7F7F7F"/>
                              <w:sz w:val="24"/>
                              <w:szCs w:val="24"/>
                              <w:lang w:eastAsia="en-GB"/>
                            </w:rPr>
                          </w:pPr>
                          <w:r w:rsidRPr="00FA36ED">
                            <w:rPr>
                              <w:rFonts w:ascii="Arial" w:eastAsia="Times New Roman" w:hAnsi="Arial" w:cs="Arial"/>
                              <w:color w:val="7F7F7F"/>
                              <w:sz w:val="24"/>
                              <w:szCs w:val="24"/>
                              <w:lang w:eastAsia="en-GB"/>
                            </w:rPr>
                            <w:t>Chair: Cathy Elliott</w:t>
                          </w:r>
                        </w:p>
                        <w:p w14:paraId="6341B318" w14:textId="77777777" w:rsidR="00D137CE" w:rsidRPr="00FA36ED" w:rsidRDefault="00D137CE" w:rsidP="00FA36ED">
                          <w:pPr>
                            <w:spacing w:after="0" w:line="240" w:lineRule="auto"/>
                            <w:jc w:val="right"/>
                            <w:rPr>
                              <w:rFonts w:ascii="Arial" w:eastAsia="Times New Roman" w:hAnsi="Arial" w:cs="Arial"/>
                              <w:color w:val="7F7F7F"/>
                              <w:sz w:val="24"/>
                              <w:szCs w:val="24"/>
                              <w:lang w:eastAsia="en-GB"/>
                            </w:rPr>
                          </w:pPr>
                          <w:r w:rsidRPr="00FA36ED">
                            <w:rPr>
                              <w:rFonts w:ascii="Arial" w:eastAsia="Times New Roman" w:hAnsi="Arial" w:cs="Arial"/>
                              <w:color w:val="7F7F7F"/>
                              <w:sz w:val="24"/>
                              <w:szCs w:val="24"/>
                              <w:lang w:eastAsia="en-GB"/>
                            </w:rPr>
                            <w:t xml:space="preserve">Chief Executive: Therese Patten </w:t>
                          </w:r>
                        </w:p>
                        <w:p w14:paraId="6A809761" w14:textId="77777777" w:rsidR="00D137CE" w:rsidRPr="00D76517" w:rsidRDefault="00D137CE" w:rsidP="00C133E2">
                          <w:pPr>
                            <w:jc w:val="right"/>
                            <w:rPr>
                              <w:rFonts w:cs="Arial"/>
                              <w:color w:val="7F7F7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F189D8" id="_x0000_t202" coordsize="21600,21600" o:spt="202" path="m,l,21600r21600,l21600,xe">
              <v:stroke joinstyle="miter"/>
              <v:path gradientshapeok="t" o:connecttype="rect"/>
            </v:shapetype>
            <v:shape id="Text Box 4" o:spid="_x0000_s1027" type="#_x0000_t202" style="position:absolute;margin-left:274.95pt;margin-top:-42.95pt;width:246pt;height:4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" filled="f" stroked="f">
              <v:textbox inset="0,0,0,0">
                <w:txbxContent>
                  <w:p w14:paraId="6352317F" w14:textId="77777777" w:rsidR="00D137CE" w:rsidRPr="00FA36ED" w:rsidRDefault="00D137CE" w:rsidP="00FA36ED">
                    <w:pPr>
                      <w:spacing w:after="0" w:line="240" w:lineRule="auto"/>
                      <w:jc w:val="right"/>
                      <w:rPr>
                        <w:rFonts w:ascii="Arial" w:eastAsia="Times New Roman" w:hAnsi="Arial" w:cs="Arial"/>
                        <w:color w:val="7F7F7F"/>
                        <w:sz w:val="24"/>
                        <w:szCs w:val="24"/>
                        <w:lang w:eastAsia="en-GB"/>
                      </w:rPr>
                    </w:pPr>
                    <w:r w:rsidRPr="00FA36ED">
                      <w:rPr>
                        <w:rFonts w:ascii="Arial" w:eastAsia="Times New Roman" w:hAnsi="Arial" w:cs="Arial"/>
                        <w:color w:val="7F7F7F"/>
                        <w:sz w:val="24"/>
                        <w:szCs w:val="24"/>
                        <w:lang w:eastAsia="en-GB"/>
                      </w:rPr>
                      <w:t>Chair: Cathy Elliott</w:t>
                    </w:r>
                  </w:p>
                  <w:p w14:paraId="6341B318" w14:textId="77777777" w:rsidR="00D137CE" w:rsidRPr="00FA36ED" w:rsidRDefault="00D137CE" w:rsidP="00FA36ED">
                    <w:pPr>
                      <w:spacing w:after="0" w:line="240" w:lineRule="auto"/>
                      <w:jc w:val="right"/>
                      <w:rPr>
                        <w:rFonts w:ascii="Arial" w:eastAsia="Times New Roman" w:hAnsi="Arial" w:cs="Arial"/>
                        <w:color w:val="7F7F7F"/>
                        <w:sz w:val="24"/>
                        <w:szCs w:val="24"/>
                        <w:lang w:eastAsia="en-GB"/>
                      </w:rPr>
                    </w:pPr>
                    <w:r w:rsidRPr="00FA36ED">
                      <w:rPr>
                        <w:rFonts w:ascii="Arial" w:eastAsia="Times New Roman" w:hAnsi="Arial" w:cs="Arial"/>
                        <w:color w:val="7F7F7F"/>
                        <w:sz w:val="24"/>
                        <w:szCs w:val="24"/>
                        <w:lang w:eastAsia="en-GB"/>
                      </w:rPr>
                      <w:t xml:space="preserve">Chief Executive: Therese Patten </w:t>
                    </w:r>
                  </w:p>
                  <w:p w14:paraId="6A809761" w14:textId="77777777" w:rsidR="00D137CE" w:rsidRPr="00D76517" w:rsidRDefault="00D137CE" w:rsidP="00C133E2">
                    <w:pPr>
                      <w:jc w:val="right"/>
                      <w:rPr>
                        <w:rFonts w:cs="Arial"/>
                        <w:color w:val="7F7F7F"/>
                      </w:rPr>
                    </w:pPr>
                  </w:p>
                </w:txbxContent>
              </v:textbox>
              <w10:wrap type="through"/>
            </v:shape>
          </w:pict>
        </mc:Fallback>
      </mc:AlternateContent>
    </w:r>
    <w:r w:rsidRPr="00C133E2">
      <w:rPr>
        <w:noProof/>
      </w:rPr>
      <w:drawing>
        <wp:anchor distT="0" distB="0" distL="114300" distR="114300" simplePos="0" relativeHeight="251665408" behindDoc="0" locked="0" layoutInCell="1" allowOverlap="1" wp14:anchorId="25CA2CE7" wp14:editId="58296811">
          <wp:simplePos x="0" y="0"/>
          <wp:positionH relativeFrom="column">
            <wp:posOffset>-443175</wp:posOffset>
          </wp:positionH>
          <wp:positionV relativeFrom="paragraph">
            <wp:posOffset>-103251</wp:posOffset>
          </wp:positionV>
          <wp:extent cx="7176770" cy="342900"/>
          <wp:effectExtent l="0" t="0" r="0" b="0"/>
          <wp:wrapNone/>
          <wp:docPr id="4" name="Picture 6" descr="C:\Users\ejackson\AppData\Local\Microsoft\Windows\INetCache\Content.Outlook\07JBKHL3\Archive (2)\165258 NHS BETTER LIVES 2019 PORTRAIT 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jackson\AppData\Local\Microsoft\Windows\INetCache\Content.Outlook\07JBKHL3\Archive (2)\165258 NHS BETTER LIVES 2019 PORTRAIT 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6770" cy="3429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A8D60" w14:textId="77777777" w:rsidR="00940EF0" w:rsidRDefault="00940EF0">
    <w:pPr>
      <w:pStyle w:val="Footer"/>
    </w:pPr>
  </w:p>
  <w:p w14:paraId="539EA66B" w14:textId="77777777" w:rsidR="00940EF0" w:rsidRDefault="00940E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3027" w14:textId="77777777" w:rsidR="008D3F47" w:rsidRDefault="00C133E2">
    <w:pPr>
      <w:pStyle w:val="Footer"/>
    </w:pPr>
    <w:r w:rsidRPr="00C133E2">
      <w:rPr>
        <w:noProof/>
      </w:rPr>
      <mc:AlternateContent>
        <mc:Choice Requires="wps">
          <w:drawing>
            <wp:anchor distT="0" distB="0" distL="114300" distR="114300" simplePos="0" relativeHeight="251659264" behindDoc="0" locked="0" layoutInCell="1" allowOverlap="1" wp14:anchorId="6FD12EC1" wp14:editId="46FBA084">
              <wp:simplePos x="0" y="0"/>
              <wp:positionH relativeFrom="column">
                <wp:posOffset>3491865</wp:posOffset>
              </wp:positionH>
              <wp:positionV relativeFrom="paragraph">
                <wp:posOffset>-545465</wp:posOffset>
              </wp:positionV>
              <wp:extent cx="3124200" cy="549275"/>
              <wp:effectExtent l="0" t="0" r="0" b="3175"/>
              <wp:wrapThrough wrapText="bothSides">
                <wp:wrapPolygon edited="0">
                  <wp:start x="0" y="0"/>
                  <wp:lineTo x="0" y="20976"/>
                  <wp:lineTo x="21468" y="20976"/>
                  <wp:lineTo x="21468" y="0"/>
                  <wp:lineTo x="0" y="0"/>
                </wp:wrapPolygon>
              </wp:wrapThrough>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54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8831B" w14:textId="77777777" w:rsidR="00FA36ED" w:rsidRPr="00FA36ED" w:rsidRDefault="00FA36ED" w:rsidP="00FA36ED">
                          <w:pPr>
                            <w:spacing w:after="0" w:line="240" w:lineRule="auto"/>
                            <w:jc w:val="right"/>
                            <w:rPr>
                              <w:rFonts w:ascii="Arial" w:eastAsia="Times New Roman" w:hAnsi="Arial" w:cs="Arial"/>
                              <w:color w:val="7F7F7F"/>
                              <w:sz w:val="24"/>
                              <w:szCs w:val="24"/>
                              <w:lang w:eastAsia="en-GB"/>
                            </w:rPr>
                          </w:pPr>
                          <w:r w:rsidRPr="00FA36ED">
                            <w:rPr>
                              <w:rFonts w:ascii="Arial" w:eastAsia="Times New Roman" w:hAnsi="Arial" w:cs="Arial"/>
                              <w:color w:val="7F7F7F"/>
                              <w:sz w:val="24"/>
                              <w:szCs w:val="24"/>
                              <w:lang w:eastAsia="en-GB"/>
                            </w:rPr>
                            <w:t>Chair: Cathy Elliott</w:t>
                          </w:r>
                        </w:p>
                        <w:p w14:paraId="170A7349" w14:textId="77777777" w:rsidR="00FA36ED" w:rsidRPr="00FA36ED" w:rsidRDefault="00FA36ED" w:rsidP="00FA36ED">
                          <w:pPr>
                            <w:spacing w:after="0" w:line="240" w:lineRule="auto"/>
                            <w:jc w:val="right"/>
                            <w:rPr>
                              <w:rFonts w:ascii="Arial" w:eastAsia="Times New Roman" w:hAnsi="Arial" w:cs="Arial"/>
                              <w:color w:val="7F7F7F"/>
                              <w:sz w:val="24"/>
                              <w:szCs w:val="24"/>
                              <w:lang w:eastAsia="en-GB"/>
                            </w:rPr>
                          </w:pPr>
                          <w:r w:rsidRPr="00FA36ED">
                            <w:rPr>
                              <w:rFonts w:ascii="Arial" w:eastAsia="Times New Roman" w:hAnsi="Arial" w:cs="Arial"/>
                              <w:color w:val="7F7F7F"/>
                              <w:sz w:val="24"/>
                              <w:szCs w:val="24"/>
                              <w:lang w:eastAsia="en-GB"/>
                            </w:rPr>
                            <w:t xml:space="preserve">Chief Executive: Therese Patten </w:t>
                          </w:r>
                        </w:p>
                        <w:p w14:paraId="06F56E25" w14:textId="77777777" w:rsidR="00C133E2" w:rsidRPr="00D76517" w:rsidRDefault="00C133E2" w:rsidP="00C133E2">
                          <w:pPr>
                            <w:jc w:val="right"/>
                            <w:rPr>
                              <w:rFonts w:cs="Arial"/>
                              <w:color w:val="7F7F7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D12EC1" id="_x0000_t202" coordsize="21600,21600" o:spt="202" path="m,l,21600r21600,l21600,xe">
              <v:stroke joinstyle="miter"/>
              <v:path gradientshapeok="t" o:connecttype="rect"/>
            </v:shapetype>
            <v:shape id="_x0000_s1028" type="#_x0000_t202" style="position:absolute;margin-left:274.95pt;margin-top:-42.95pt;width:246pt;height:4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" filled="f" stroked="f">
              <v:textbox inset="0,0,0,0">
                <w:txbxContent>
                  <w:p w14:paraId="5438831B" w14:textId="77777777" w:rsidR="00FA36ED" w:rsidRPr="00FA36ED" w:rsidRDefault="00FA36ED" w:rsidP="00FA36ED">
                    <w:pPr>
                      <w:spacing w:after="0" w:line="240" w:lineRule="auto"/>
                      <w:jc w:val="right"/>
                      <w:rPr>
                        <w:rFonts w:ascii="Arial" w:eastAsia="Times New Roman" w:hAnsi="Arial" w:cs="Arial"/>
                        <w:color w:val="7F7F7F"/>
                        <w:sz w:val="24"/>
                        <w:szCs w:val="24"/>
                        <w:lang w:eastAsia="en-GB"/>
                      </w:rPr>
                    </w:pPr>
                    <w:r w:rsidRPr="00FA36ED">
                      <w:rPr>
                        <w:rFonts w:ascii="Arial" w:eastAsia="Times New Roman" w:hAnsi="Arial" w:cs="Arial"/>
                        <w:color w:val="7F7F7F"/>
                        <w:sz w:val="24"/>
                        <w:szCs w:val="24"/>
                        <w:lang w:eastAsia="en-GB"/>
                      </w:rPr>
                      <w:t>Chair: Cathy Elliott</w:t>
                    </w:r>
                  </w:p>
                  <w:p w14:paraId="170A7349" w14:textId="77777777" w:rsidR="00FA36ED" w:rsidRPr="00FA36ED" w:rsidRDefault="00FA36ED" w:rsidP="00FA36ED">
                    <w:pPr>
                      <w:spacing w:after="0" w:line="240" w:lineRule="auto"/>
                      <w:jc w:val="right"/>
                      <w:rPr>
                        <w:rFonts w:ascii="Arial" w:eastAsia="Times New Roman" w:hAnsi="Arial" w:cs="Arial"/>
                        <w:color w:val="7F7F7F"/>
                        <w:sz w:val="24"/>
                        <w:szCs w:val="24"/>
                        <w:lang w:eastAsia="en-GB"/>
                      </w:rPr>
                    </w:pPr>
                    <w:r w:rsidRPr="00FA36ED">
                      <w:rPr>
                        <w:rFonts w:ascii="Arial" w:eastAsia="Times New Roman" w:hAnsi="Arial" w:cs="Arial"/>
                        <w:color w:val="7F7F7F"/>
                        <w:sz w:val="24"/>
                        <w:szCs w:val="24"/>
                        <w:lang w:eastAsia="en-GB"/>
                      </w:rPr>
                      <w:t xml:space="preserve">Chief Executive: Therese Patten </w:t>
                    </w:r>
                  </w:p>
                  <w:p w14:paraId="06F56E25" w14:textId="77777777" w:rsidR="00C133E2" w:rsidRPr="00D76517" w:rsidRDefault="00C133E2" w:rsidP="00C133E2">
                    <w:pPr>
                      <w:jc w:val="right"/>
                      <w:rPr>
                        <w:rFonts w:cs="Arial"/>
                        <w:color w:val="7F7F7F"/>
                      </w:rPr>
                    </w:pPr>
                  </w:p>
                </w:txbxContent>
              </v:textbox>
              <w10:wrap type="through"/>
            </v:shape>
          </w:pict>
        </mc:Fallback>
      </mc:AlternateContent>
    </w:r>
    <w:r w:rsidRPr="00C133E2">
      <w:rPr>
        <w:noProof/>
      </w:rPr>
      <w:drawing>
        <wp:anchor distT="0" distB="0" distL="114300" distR="114300" simplePos="0" relativeHeight="251661312" behindDoc="0" locked="0" layoutInCell="1" allowOverlap="1" wp14:anchorId="3E49D247" wp14:editId="3114BDF8">
          <wp:simplePos x="0" y="0"/>
          <wp:positionH relativeFrom="column">
            <wp:posOffset>-443175</wp:posOffset>
          </wp:positionH>
          <wp:positionV relativeFrom="paragraph">
            <wp:posOffset>-103251</wp:posOffset>
          </wp:positionV>
          <wp:extent cx="7176770" cy="342900"/>
          <wp:effectExtent l="0" t="0" r="0" b="0"/>
          <wp:wrapNone/>
          <wp:docPr id="14" name="Picture 6" descr="C:\Users\ejackson\AppData\Local\Microsoft\Windows\INetCache\Content.Outlook\07JBKHL3\Archive (2)\165258 NHS BETTER LIVES 2019 PORTRAIT 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jackson\AppData\Local\Microsoft\Windows\INetCache\Content.Outlook\07JBKHL3\Archive (2)\165258 NHS BETTER LIVES 2019 PORTRAIT 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6770" cy="3429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C2AEB" w14:textId="77777777" w:rsidR="003C264B" w:rsidRDefault="003C264B" w:rsidP="00940EF0">
      <w:pPr>
        <w:spacing w:after="0" w:line="240" w:lineRule="auto"/>
      </w:pPr>
      <w:r>
        <w:separator/>
      </w:r>
    </w:p>
  </w:footnote>
  <w:footnote w:type="continuationSeparator" w:id="0">
    <w:p w14:paraId="0EA56435" w14:textId="77777777" w:rsidR="003C264B" w:rsidRDefault="003C264B" w:rsidP="00940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A506" w14:textId="77777777" w:rsidR="00D137CE" w:rsidRDefault="00D137CE">
    <w:pPr>
      <w:pStyle w:val="Header"/>
    </w:pPr>
    <w:r>
      <w:rPr>
        <w:noProof/>
        <w:lang w:eastAsia="en-GB"/>
      </w:rPr>
      <w:drawing>
        <wp:anchor distT="0" distB="0" distL="114300" distR="114300" simplePos="0" relativeHeight="251664384" behindDoc="1" locked="0" layoutInCell="1" allowOverlap="1" wp14:anchorId="57A51E97" wp14:editId="74935A06">
          <wp:simplePos x="0" y="0"/>
          <wp:positionH relativeFrom="column">
            <wp:posOffset>3210498</wp:posOffset>
          </wp:positionH>
          <wp:positionV relativeFrom="paragraph">
            <wp:posOffset>-450215</wp:posOffset>
          </wp:positionV>
          <wp:extent cx="3609340" cy="16217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9340" cy="16217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D15C" w14:textId="77777777" w:rsidR="00D855C1" w:rsidRDefault="00D855C1">
    <w:pPr>
      <w:pStyle w:val="Header"/>
    </w:pPr>
    <w:r>
      <w:rPr>
        <w:noProof/>
        <w:lang w:eastAsia="en-GB"/>
      </w:rPr>
      <w:drawing>
        <wp:anchor distT="0" distB="0" distL="114300" distR="114300" simplePos="0" relativeHeight="251660288" behindDoc="1" locked="0" layoutInCell="1" allowOverlap="1" wp14:anchorId="478A3F53" wp14:editId="1DAC2341">
          <wp:simplePos x="0" y="0"/>
          <wp:positionH relativeFrom="column">
            <wp:posOffset>3210498</wp:posOffset>
          </wp:positionH>
          <wp:positionV relativeFrom="paragraph">
            <wp:posOffset>-450215</wp:posOffset>
          </wp:positionV>
          <wp:extent cx="3609340" cy="16217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9340" cy="1621790"/>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FE"/>
    <w:rsid w:val="000870D5"/>
    <w:rsid w:val="000C4ED2"/>
    <w:rsid w:val="000C59E8"/>
    <w:rsid w:val="00122272"/>
    <w:rsid w:val="001D29FE"/>
    <w:rsid w:val="0028300E"/>
    <w:rsid w:val="002A1A08"/>
    <w:rsid w:val="003356E2"/>
    <w:rsid w:val="00373B71"/>
    <w:rsid w:val="003C264B"/>
    <w:rsid w:val="004C5651"/>
    <w:rsid w:val="005C0CFE"/>
    <w:rsid w:val="00610DF4"/>
    <w:rsid w:val="00675607"/>
    <w:rsid w:val="007A1DB9"/>
    <w:rsid w:val="00867850"/>
    <w:rsid w:val="008D3F47"/>
    <w:rsid w:val="009324E0"/>
    <w:rsid w:val="00940EF0"/>
    <w:rsid w:val="00992B51"/>
    <w:rsid w:val="009F2756"/>
    <w:rsid w:val="00B4046B"/>
    <w:rsid w:val="00C04F20"/>
    <w:rsid w:val="00C133E2"/>
    <w:rsid w:val="00C42F4C"/>
    <w:rsid w:val="00C462B4"/>
    <w:rsid w:val="00CC7868"/>
    <w:rsid w:val="00CE3863"/>
    <w:rsid w:val="00D137CE"/>
    <w:rsid w:val="00D625CB"/>
    <w:rsid w:val="00D855C1"/>
    <w:rsid w:val="00DE0522"/>
    <w:rsid w:val="00F00EC6"/>
    <w:rsid w:val="00FA3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EEA4D"/>
  <w15:docId w15:val="{B78A0E37-1D93-44A8-8F3C-A5ADE475E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40EF0"/>
    <w:rPr>
      <w:color w:val="262626"/>
      <w:u w:val="none"/>
    </w:rPr>
  </w:style>
  <w:style w:type="paragraph" w:styleId="BalloonText">
    <w:name w:val="Balloon Text"/>
    <w:basedOn w:val="Normal"/>
    <w:link w:val="BalloonTextChar"/>
    <w:uiPriority w:val="99"/>
    <w:semiHidden/>
    <w:unhideWhenUsed/>
    <w:rsid w:val="00940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EF0"/>
    <w:rPr>
      <w:rFonts w:ascii="Tahoma" w:hAnsi="Tahoma" w:cs="Tahoma"/>
      <w:sz w:val="16"/>
      <w:szCs w:val="16"/>
    </w:rPr>
  </w:style>
  <w:style w:type="paragraph" w:styleId="Header">
    <w:name w:val="header"/>
    <w:basedOn w:val="Normal"/>
    <w:link w:val="HeaderChar"/>
    <w:uiPriority w:val="99"/>
    <w:unhideWhenUsed/>
    <w:rsid w:val="00940E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EF0"/>
  </w:style>
  <w:style w:type="paragraph" w:styleId="Footer">
    <w:name w:val="footer"/>
    <w:basedOn w:val="Normal"/>
    <w:link w:val="FooterChar"/>
    <w:uiPriority w:val="99"/>
    <w:unhideWhenUsed/>
    <w:rsid w:val="00940E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EF0"/>
  </w:style>
  <w:style w:type="paragraph" w:styleId="NoSpacing">
    <w:name w:val="No Spacing"/>
    <w:uiPriority w:val="1"/>
    <w:qFormat/>
    <w:rsid w:val="00C133E2"/>
    <w:pPr>
      <w:spacing w:after="0" w:line="240" w:lineRule="auto"/>
    </w:pPr>
  </w:style>
  <w:style w:type="paragraph" w:styleId="ListParagraph">
    <w:name w:val="List Paragraph"/>
    <w:basedOn w:val="Normal"/>
    <w:uiPriority w:val="34"/>
    <w:qFormat/>
    <w:rsid w:val="009F2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205197">
      <w:bodyDiv w:val="1"/>
      <w:marLeft w:val="0"/>
      <w:marRight w:val="0"/>
      <w:marTop w:val="0"/>
      <w:marBottom w:val="0"/>
      <w:divBdr>
        <w:top w:val="none" w:sz="0" w:space="0" w:color="auto"/>
        <w:left w:val="none" w:sz="0" w:space="0" w:color="auto"/>
        <w:bottom w:val="none" w:sz="0" w:space="0" w:color="auto"/>
        <w:right w:val="none" w:sz="0" w:space="0" w:color="auto"/>
      </w:divBdr>
    </w:div>
    <w:div w:id="2034651479">
      <w:bodyDiv w:val="1"/>
      <w:marLeft w:val="0"/>
      <w:marRight w:val="0"/>
      <w:marTop w:val="0"/>
      <w:marBottom w:val="0"/>
      <w:divBdr>
        <w:top w:val="none" w:sz="0" w:space="0" w:color="auto"/>
        <w:left w:val="none" w:sz="0" w:space="0" w:color="auto"/>
        <w:bottom w:val="none" w:sz="0" w:space="0" w:color="auto"/>
        <w:right w:val="none" w:sz="0" w:space="0" w:color="auto"/>
      </w:divBdr>
    </w:div>
    <w:div w:id="204512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Bradford District Care Trust</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Guthrie</dc:creator>
  <cp:keywords/>
  <dc:description/>
  <cp:lastModifiedBy>Emily Fisher</cp:lastModifiedBy>
  <cp:revision>2</cp:revision>
  <dcterms:created xsi:type="dcterms:W3CDTF">2021-05-27T12:24:00Z</dcterms:created>
  <dcterms:modified xsi:type="dcterms:W3CDTF">2021-05-27T12:24:00Z</dcterms:modified>
</cp:coreProperties>
</file>