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0011" w14:textId="6ABCDB57" w:rsidR="00E325F3" w:rsidRPr="00F95CB7" w:rsidRDefault="00E325F3" w:rsidP="00E325F3">
      <w:pPr>
        <w:jc w:val="center"/>
        <w:rPr>
          <w:b/>
          <w:bCs/>
          <w:sz w:val="96"/>
          <w:szCs w:val="96"/>
        </w:rPr>
      </w:pPr>
      <w:r w:rsidRPr="00F95CB7">
        <w:rPr>
          <w:b/>
          <w:bCs/>
          <w:sz w:val="96"/>
          <w:szCs w:val="96"/>
        </w:rPr>
        <w:t xml:space="preserve">Štúdia </w:t>
      </w:r>
      <w:r w:rsidR="00F95CB7">
        <w:rPr>
          <w:b/>
          <w:bCs/>
          <w:sz w:val="96"/>
          <w:szCs w:val="96"/>
        </w:rPr>
        <w:t>R</w:t>
      </w:r>
      <w:r w:rsidRPr="00F95CB7">
        <w:rPr>
          <w:b/>
          <w:bCs/>
          <w:sz w:val="96"/>
          <w:szCs w:val="96"/>
        </w:rPr>
        <w:t>ealizovateľnosti</w:t>
      </w:r>
    </w:p>
    <w:p w14:paraId="56037A54" w14:textId="77777777" w:rsidR="00F95CB7" w:rsidRDefault="00F95CB7" w:rsidP="00E325F3">
      <w:pPr>
        <w:jc w:val="center"/>
        <w:rPr>
          <w:b/>
          <w:bCs/>
          <w:sz w:val="56"/>
          <w:szCs w:val="56"/>
        </w:rPr>
      </w:pPr>
    </w:p>
    <w:p w14:paraId="5C659077" w14:textId="01E3D2E6" w:rsidR="00F95CB7" w:rsidRPr="00F95CB7" w:rsidRDefault="00F95CB7" w:rsidP="00E325F3">
      <w:pPr>
        <w:jc w:val="center"/>
        <w:rPr>
          <w:b/>
          <w:bCs/>
          <w:sz w:val="48"/>
          <w:szCs w:val="48"/>
        </w:rPr>
      </w:pPr>
      <w:r w:rsidRPr="00F95CB7">
        <w:rPr>
          <w:b/>
          <w:bCs/>
          <w:sz w:val="48"/>
          <w:szCs w:val="48"/>
        </w:rPr>
        <w:t>Rozšírenie rozhraní medzi RP a </w:t>
      </w:r>
      <w:proofErr w:type="spellStart"/>
      <w:r w:rsidRPr="00F95CB7">
        <w:rPr>
          <w:b/>
          <w:bCs/>
          <w:sz w:val="48"/>
          <w:szCs w:val="48"/>
        </w:rPr>
        <w:t>HeN</w:t>
      </w:r>
      <w:proofErr w:type="spellEnd"/>
      <w:r w:rsidRPr="00F95CB7">
        <w:rPr>
          <w:b/>
          <w:bCs/>
          <w:sz w:val="48"/>
          <w:szCs w:val="48"/>
        </w:rPr>
        <w:t xml:space="preserve"> o obsluhu cyklických zvozov</w:t>
      </w:r>
    </w:p>
    <w:p w14:paraId="7F226ED2" w14:textId="77777777" w:rsidR="00F95CB7" w:rsidRDefault="00F95CB7" w:rsidP="00E325F3">
      <w:pPr>
        <w:jc w:val="center"/>
        <w:rPr>
          <w:b/>
          <w:bCs/>
          <w:sz w:val="56"/>
          <w:szCs w:val="56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133405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55B079" w14:textId="3EC581B9" w:rsidR="00F95CB7" w:rsidRDefault="00F95CB7">
          <w:pPr>
            <w:pStyle w:val="Nadpisobsahu"/>
          </w:pPr>
          <w:r>
            <w:t>Obsah</w:t>
          </w:r>
        </w:p>
        <w:p w14:paraId="40C05EFE" w14:textId="443A2A00" w:rsidR="006D04BC" w:rsidRDefault="00F95CB7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58787" w:history="1">
            <w:r w:rsidR="006D04BC" w:rsidRPr="00DE7860">
              <w:rPr>
                <w:rStyle w:val="Hypertextovodkaz"/>
                <w:noProof/>
              </w:rPr>
              <w:t>Východiskový stav</w:t>
            </w:r>
            <w:r w:rsidR="006D04BC">
              <w:rPr>
                <w:noProof/>
                <w:webHidden/>
              </w:rPr>
              <w:tab/>
            </w:r>
            <w:r w:rsidR="006D04BC">
              <w:rPr>
                <w:noProof/>
                <w:webHidden/>
              </w:rPr>
              <w:fldChar w:fldCharType="begin"/>
            </w:r>
            <w:r w:rsidR="006D04BC">
              <w:rPr>
                <w:noProof/>
                <w:webHidden/>
              </w:rPr>
              <w:instrText xml:space="preserve"> PAGEREF _Toc225158787 \h </w:instrText>
            </w:r>
            <w:r w:rsidR="006D04BC">
              <w:rPr>
                <w:noProof/>
                <w:webHidden/>
              </w:rPr>
            </w:r>
            <w:r w:rsidR="006D04BC">
              <w:rPr>
                <w:noProof/>
                <w:webHidden/>
              </w:rPr>
              <w:fldChar w:fldCharType="separate"/>
            </w:r>
            <w:r w:rsidR="006D04BC">
              <w:rPr>
                <w:noProof/>
                <w:webHidden/>
              </w:rPr>
              <w:t>2</w:t>
            </w:r>
            <w:r w:rsidR="006D04BC">
              <w:rPr>
                <w:noProof/>
                <w:webHidden/>
              </w:rPr>
              <w:fldChar w:fldCharType="end"/>
            </w:r>
          </w:hyperlink>
        </w:p>
        <w:p w14:paraId="2F090387" w14:textId="30F14AD0" w:rsidR="006D04BC" w:rsidRDefault="006D04B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88" w:history="1">
            <w:r w:rsidRPr="00DE7860">
              <w:rPr>
                <w:rStyle w:val="Hypertextovodkaz"/>
                <w:noProof/>
              </w:rPr>
              <w:t>Dátový model a kľúče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0FF0" w14:textId="466694B3" w:rsidR="006D04BC" w:rsidRDefault="006D04B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89" w:history="1">
            <w:r w:rsidRPr="00DE7860">
              <w:rPr>
                <w:rStyle w:val="Hypertextovodkaz"/>
                <w:noProof/>
              </w:rPr>
              <w:t>Popis objektov potrebných pre riadenie cyklických zvozov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F03" w14:textId="484FD8F1" w:rsidR="006D04BC" w:rsidRDefault="006D04BC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90" w:history="1">
            <w:r w:rsidRPr="00DE7860">
              <w:rPr>
                <w:rStyle w:val="Hypertextovodkaz"/>
                <w:noProof/>
              </w:rPr>
              <w:t>Kalendár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921A" w14:textId="2458C2BD" w:rsidR="006D04BC" w:rsidRDefault="006D04BC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91" w:history="1">
            <w:r w:rsidRPr="00DE7860">
              <w:rPr>
                <w:rStyle w:val="Hypertextovodkaz"/>
                <w:noProof/>
              </w:rPr>
              <w:t>Zóna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CB63" w14:textId="63ACD800" w:rsidR="006D04BC" w:rsidRDefault="006D04BC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92" w:history="1">
            <w:r w:rsidRPr="00DE7860">
              <w:rPr>
                <w:rStyle w:val="Hypertextovodkaz"/>
                <w:noProof/>
              </w:rPr>
              <w:t>Okruh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F4392" w14:textId="5E216C6E" w:rsidR="006D04BC" w:rsidRDefault="006D04BC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93" w:history="1">
            <w:r w:rsidRPr="00DE7860">
              <w:rPr>
                <w:rStyle w:val="Hypertextovodkaz"/>
                <w:noProof/>
              </w:rPr>
              <w:t>Dátový model objektov v 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1121" w14:textId="7AB59CC2" w:rsidR="006D04BC" w:rsidRDefault="006D04BC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94" w:history="1">
            <w:r w:rsidRPr="00DE7860">
              <w:rPr>
                <w:rStyle w:val="Hypertextovodkaz"/>
                <w:noProof/>
              </w:rPr>
              <w:t>Realizovateľnosť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DF7B3" w14:textId="094C260C" w:rsidR="006D04BC" w:rsidRDefault="006D04B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95" w:history="1">
            <w:r w:rsidRPr="00DE7860">
              <w:rPr>
                <w:rStyle w:val="Hypertextovodkaz"/>
                <w:noProof/>
              </w:rPr>
              <w:t>Predpoklad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90A1" w14:textId="75A43697" w:rsidR="006D04BC" w:rsidRDefault="006D04BC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5158796" w:history="1">
            <w:r w:rsidRPr="00DE7860">
              <w:rPr>
                <w:rStyle w:val="Hypertextovodkaz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EFEA" w14:textId="3ADD3B0B" w:rsidR="00116F13" w:rsidRPr="00F95CB7" w:rsidRDefault="00F95CB7" w:rsidP="00F95CB7">
          <w:r>
            <w:rPr>
              <w:b/>
              <w:bCs/>
            </w:rPr>
            <w:fldChar w:fldCharType="end"/>
          </w:r>
        </w:p>
      </w:sdtContent>
    </w:sdt>
    <w:p w14:paraId="1DA9B403" w14:textId="126B98F4" w:rsidR="00F95CB7" w:rsidRDefault="00F95CB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D79584" w14:textId="77777777" w:rsidR="00F95CB7" w:rsidRDefault="00F95CB7" w:rsidP="00942947">
      <w:pPr>
        <w:pStyle w:val="Nadpis1"/>
      </w:pPr>
    </w:p>
    <w:p w14:paraId="1EDA71F1" w14:textId="718F3323" w:rsidR="00E325F3" w:rsidRDefault="00E325F3" w:rsidP="00942947">
      <w:pPr>
        <w:pStyle w:val="Nadpis1"/>
      </w:pPr>
      <w:bookmarkStart w:id="0" w:name="_Toc225158787"/>
      <w:r>
        <w:t>Východiskový stav</w:t>
      </w:r>
      <w:bookmarkEnd w:id="0"/>
    </w:p>
    <w:p w14:paraId="6D538400" w14:textId="0E9320F1" w:rsidR="00786759" w:rsidRPr="00786759" w:rsidRDefault="00786759" w:rsidP="00786759">
      <w:pPr>
        <w:pStyle w:val="Nadpis2"/>
      </w:pPr>
      <w:bookmarkStart w:id="1" w:name="_Toc225158788"/>
      <w:r>
        <w:t>Dátový model a kľúče</w:t>
      </w:r>
      <w:bookmarkEnd w:id="1"/>
    </w:p>
    <w:p w14:paraId="69EC4D28" w14:textId="2C1D5D38" w:rsidR="00E325F3" w:rsidRDefault="00E325F3" w:rsidP="00E325F3">
      <w:r>
        <w:t>Dátový model MDB – obr. 1</w:t>
      </w:r>
    </w:p>
    <w:p w14:paraId="66F9A135" w14:textId="7F42BC6A" w:rsidR="00E325F3" w:rsidRPr="00E325F3" w:rsidRDefault="00E325F3" w:rsidP="00E325F3">
      <w:r w:rsidRPr="00E325F3">
        <w:rPr>
          <w:noProof/>
        </w:rPr>
        <w:drawing>
          <wp:inline distT="0" distB="0" distL="0" distR="0" wp14:anchorId="491FE0A3" wp14:editId="5701E889">
            <wp:extent cx="5760720" cy="2882900"/>
            <wp:effectExtent l="0" t="0" r="0" b="0"/>
            <wp:docPr id="1433701439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6A4D" w14:textId="77777777" w:rsidR="00E325F3" w:rsidRDefault="00E325F3" w:rsidP="00E325F3"/>
    <w:p w14:paraId="025DCDBB" w14:textId="7CC00EA2" w:rsidR="00E325F3" w:rsidRDefault="00E325F3" w:rsidP="00E325F3">
      <w:r>
        <w:t>Údaje s </w:t>
      </w:r>
      <w:proofErr w:type="spellStart"/>
      <w:r>
        <w:t>HeN</w:t>
      </w:r>
      <w:proofErr w:type="spellEnd"/>
      <w:r>
        <w:t xml:space="preserve"> sa prenášajú do MDB pomocou procedúry, ktorá sa spúšťa opakovane </w:t>
      </w:r>
      <w:proofErr w:type="spellStart"/>
      <w:r>
        <w:t>jobom</w:t>
      </w:r>
      <w:proofErr w:type="spellEnd"/>
      <w:r>
        <w:t xml:space="preserve"> v cykle počas dňa. MDB kopírovalo rozhranie na ERP </w:t>
      </w:r>
      <w:proofErr w:type="spellStart"/>
      <w:r>
        <w:t>WinyX</w:t>
      </w:r>
      <w:proofErr w:type="spellEnd"/>
      <w:r>
        <w:t>. Vzhľadom na odlišnú logiku pre prácu s </w:t>
      </w:r>
      <w:proofErr w:type="spellStart"/>
      <w:r>
        <w:t>HeN</w:t>
      </w:r>
      <w:proofErr w:type="spellEnd"/>
      <w:r>
        <w:t xml:space="preserve"> z pohľadu evidencie dát a ich transakcií sa v MDB „generujú“ nové záznamy, ktoré sa v </w:t>
      </w:r>
      <w:proofErr w:type="spellStart"/>
      <w:r>
        <w:t>HeN</w:t>
      </w:r>
      <w:proofErr w:type="spellEnd"/>
      <w:r>
        <w:t xml:space="preserve"> fyzicky nenachádzajú. Vzhľadom k tomu, sa vytvára a udržiava aj „vlastná“ </w:t>
      </w:r>
      <w:proofErr w:type="spellStart"/>
      <w:r>
        <w:t>sada</w:t>
      </w:r>
      <w:proofErr w:type="spellEnd"/>
      <w:r>
        <w:t xml:space="preserve"> kľúčov.</w:t>
      </w:r>
    </w:p>
    <w:p w14:paraId="314CFC5A" w14:textId="77777777" w:rsidR="00E325F3" w:rsidRDefault="00E325F3" w:rsidP="00E325F3"/>
    <w:p w14:paraId="69599171" w14:textId="42C2C7D0" w:rsidR="00E325F3" w:rsidRDefault="00E325F3" w:rsidP="00E325F3">
      <w:r>
        <w:t>Popis kľúčov pre rozhodujúce objekty zachytené v DM (obrázok 1)</w:t>
      </w:r>
    </w:p>
    <w:p w14:paraId="4B74763B" w14:textId="48BB49EE" w:rsidR="00E325F3" w:rsidRDefault="00E325F3" w:rsidP="00E325F3">
      <w:proofErr w:type="spellStart"/>
      <w:r w:rsidRPr="00E325F3">
        <w:rPr>
          <w:b/>
          <w:bCs/>
        </w:rPr>
        <w:t>CustomerItem</w:t>
      </w:r>
      <w:proofErr w:type="spellEnd"/>
      <w:r>
        <w:rPr>
          <w:b/>
          <w:bCs/>
        </w:rPr>
        <w:t xml:space="preserve"> </w:t>
      </w:r>
      <w:r>
        <w:t xml:space="preserve">– </w:t>
      </w:r>
      <w:r w:rsidR="00FA7BB8">
        <w:t>M</w:t>
      </w:r>
      <w:r>
        <w:t>edzi riadkom zmluvy v </w:t>
      </w:r>
      <w:proofErr w:type="spellStart"/>
      <w:r>
        <w:t>HeN</w:t>
      </w:r>
      <w:proofErr w:type="spellEnd"/>
      <w:r>
        <w:t xml:space="preserve"> a v RP sa neprenáša primárny kľúč s </w:t>
      </w:r>
      <w:proofErr w:type="spellStart"/>
      <w:r>
        <w:t>HeN</w:t>
      </w:r>
      <w:proofErr w:type="spellEnd"/>
      <w:r>
        <w:t>. Generuje sa osobitný kľúč (</w:t>
      </w:r>
      <w:proofErr w:type="spellStart"/>
      <w:r>
        <w:t>Sequence</w:t>
      </w:r>
      <w:proofErr w:type="spellEnd"/>
      <w:r>
        <w:t>) pre udržanie konzistencie medzi MDB a </w:t>
      </w:r>
      <w:proofErr w:type="spellStart"/>
      <w:r>
        <w:t>HeN</w:t>
      </w:r>
      <w:proofErr w:type="spellEnd"/>
      <w:r>
        <w:t xml:space="preserve"> samotným. Miesto kľúča sa vytvárajú väzby medzi </w:t>
      </w:r>
      <w:proofErr w:type="spellStart"/>
      <w:r>
        <w:t>CustomerContract</w:t>
      </w:r>
      <w:proofErr w:type="spellEnd"/>
      <w:r>
        <w:t xml:space="preserve"> a </w:t>
      </w:r>
      <w:proofErr w:type="spellStart"/>
      <w:r>
        <w:t>Address</w:t>
      </w:r>
      <w:proofErr w:type="spellEnd"/>
      <w:r>
        <w:t>.</w:t>
      </w:r>
    </w:p>
    <w:p w14:paraId="5C9B3670" w14:textId="227A8FD2" w:rsidR="00E325F3" w:rsidRDefault="00E325F3" w:rsidP="00E325F3">
      <w:proofErr w:type="spellStart"/>
      <w:r w:rsidRPr="00E325F3">
        <w:rPr>
          <w:b/>
          <w:bCs/>
        </w:rPr>
        <w:t>CustomerContract</w:t>
      </w:r>
      <w:proofErr w:type="spellEnd"/>
      <w:r w:rsidR="00FA7BB8">
        <w:rPr>
          <w:b/>
          <w:bCs/>
        </w:rPr>
        <w:t xml:space="preserve"> -</w:t>
      </w:r>
      <w:r>
        <w:t xml:space="preserve"> </w:t>
      </w:r>
      <w:r w:rsidR="00FA7BB8" w:rsidRPr="00FA7BB8">
        <w:rPr>
          <w:b/>
          <w:bCs/>
        </w:rPr>
        <w:t>Key1</w:t>
      </w:r>
      <w:r>
        <w:t>– Kľúč je generovaný ako vzorec, na MDB sa vytvárajú zmluvy ktoré v </w:t>
      </w:r>
      <w:proofErr w:type="spellStart"/>
      <w:r>
        <w:t>HeN</w:t>
      </w:r>
      <w:proofErr w:type="spellEnd"/>
      <w:r>
        <w:t xml:space="preserve"> nie sú na základe kombinácie </w:t>
      </w:r>
      <w:proofErr w:type="spellStart"/>
      <w:r w:rsidR="00062BCE">
        <w:t>x</w:t>
      </w:r>
      <w:r w:rsidR="00FA7BB8">
        <w:t>mluva</w:t>
      </w:r>
      <w:proofErr w:type="spellEnd"/>
      <w:r w:rsidR="00FA7BB8">
        <w:t>, fakturačný podklad a koncový zákazník.</w:t>
      </w:r>
    </w:p>
    <w:p w14:paraId="76A01FAB" w14:textId="7C579F53" w:rsidR="00FA7BB8" w:rsidRDefault="00FA7BB8" w:rsidP="00E325F3">
      <w:proofErr w:type="spellStart"/>
      <w:r w:rsidRPr="00FA7BB8">
        <w:rPr>
          <w:b/>
          <w:bCs/>
        </w:rPr>
        <w:t>Address</w:t>
      </w:r>
      <w:proofErr w:type="spellEnd"/>
      <w:r w:rsidRPr="00FA7BB8">
        <w:rPr>
          <w:b/>
          <w:bCs/>
        </w:rPr>
        <w:t xml:space="preserve"> – Key2</w:t>
      </w:r>
      <w:r>
        <w:t xml:space="preserve"> – Kľúča sa modifikuje vzhľadom na spájanie neštrukturalizovanej adresy Organizácií a Expozitúr s adresnými bodmi.</w:t>
      </w:r>
    </w:p>
    <w:p w14:paraId="29E535E0" w14:textId="323286A7" w:rsidR="00FA7BB8" w:rsidRDefault="00FA7BB8" w:rsidP="00E325F3">
      <w:proofErr w:type="spellStart"/>
      <w:r w:rsidRPr="00FA7BB8">
        <w:rPr>
          <w:b/>
          <w:bCs/>
        </w:rPr>
        <w:t>CustomerSite</w:t>
      </w:r>
      <w:proofErr w:type="spellEnd"/>
      <w:r w:rsidRPr="00FA7BB8">
        <w:rPr>
          <w:b/>
          <w:bCs/>
        </w:rPr>
        <w:t xml:space="preserve"> – Key3 </w:t>
      </w:r>
      <w:r>
        <w:rPr>
          <w:b/>
          <w:bCs/>
        </w:rPr>
        <w:t>–</w:t>
      </w:r>
      <w:r w:rsidRPr="00FA7BB8">
        <w:rPr>
          <w:b/>
          <w:bCs/>
        </w:rPr>
        <w:t xml:space="preserve"> </w:t>
      </w:r>
      <w:r>
        <w:t>Záznamy nie sú v </w:t>
      </w:r>
      <w:proofErr w:type="spellStart"/>
      <w:r>
        <w:t>HeN</w:t>
      </w:r>
      <w:proofErr w:type="spellEnd"/>
      <w:r>
        <w:t xml:space="preserve"> k dispozícii. </w:t>
      </w:r>
      <w:proofErr w:type="spellStart"/>
      <w:r>
        <w:t>HeN</w:t>
      </w:r>
      <w:proofErr w:type="spellEnd"/>
      <w:r>
        <w:t xml:space="preserve"> neeviduje stanoviská, len adresné body na riadku zmluvy, kde je nádoba umiestnená. </w:t>
      </w:r>
      <w:r w:rsidR="00062BCE">
        <w:t>Záznamy v MDB sa generujú a kľúčom je kombinácia koncový zákazník, odpad a adresný bod.</w:t>
      </w:r>
    </w:p>
    <w:p w14:paraId="0B46471F" w14:textId="4A7FB408" w:rsidR="00E325F3" w:rsidRDefault="00787EB8" w:rsidP="00116F13">
      <w:proofErr w:type="spellStart"/>
      <w:r w:rsidRPr="00787EB8">
        <w:rPr>
          <w:b/>
          <w:bCs/>
        </w:rPr>
        <w:lastRenderedPageBreak/>
        <w:t>Customer</w:t>
      </w:r>
      <w:proofErr w:type="spellEnd"/>
      <w:r w:rsidRPr="00787EB8">
        <w:rPr>
          <w:b/>
          <w:bCs/>
        </w:rPr>
        <w:t xml:space="preserve"> – Key4 </w:t>
      </w:r>
      <w:r>
        <w:rPr>
          <w:b/>
          <w:bCs/>
        </w:rPr>
        <w:t>–</w:t>
      </w:r>
      <w:r w:rsidRPr="00787EB8">
        <w:rPr>
          <w:b/>
          <w:bCs/>
        </w:rPr>
        <w:t xml:space="preserve"> </w:t>
      </w:r>
      <w:r>
        <w:t>Kľúč sa modifikuje vzhľadom na spájanie Organizácií a Expozitúr do jednej tabuľky</w:t>
      </w:r>
      <w:r w:rsidR="00F72FBA">
        <w:t xml:space="preserve"> MDB.</w:t>
      </w:r>
    </w:p>
    <w:p w14:paraId="12D67370" w14:textId="1EB4112B" w:rsidR="00E325F3" w:rsidRDefault="00786759" w:rsidP="00786759">
      <w:pPr>
        <w:pStyle w:val="Nadpis2"/>
      </w:pPr>
      <w:bookmarkStart w:id="2" w:name="_Toc225158789"/>
      <w:r>
        <w:t>Popis objektov potrebných pre riadenie cyklických zvozov</w:t>
      </w:r>
      <w:bookmarkEnd w:id="2"/>
    </w:p>
    <w:p w14:paraId="3FE3CC89" w14:textId="603CAD6F" w:rsidR="00942947" w:rsidRDefault="00942947" w:rsidP="00786759">
      <w:pPr>
        <w:pStyle w:val="Nadpis3"/>
      </w:pPr>
      <w:bookmarkStart w:id="3" w:name="_Toc225158790"/>
      <w:r>
        <w:t>Kalendár</w:t>
      </w:r>
      <w:bookmarkEnd w:id="3"/>
    </w:p>
    <w:p w14:paraId="393A4679" w14:textId="0419DF71" w:rsidR="00942947" w:rsidRDefault="00942947">
      <w:r>
        <w:t xml:space="preserve">Kalendár je tvorený </w:t>
      </w:r>
      <w:r w:rsidRPr="003E2147">
        <w:t>triedou pre jeho definíciu a potom triedou s konkrétnymi dňami</w:t>
      </w:r>
      <w:r>
        <w:t xml:space="preserve"> (dátum) zvozu vygenerovaným na základe definície</w:t>
      </w:r>
    </w:p>
    <w:p w14:paraId="715CC5A0" w14:textId="77777777" w:rsidR="00942947" w:rsidRPr="00942947" w:rsidRDefault="00942947" w:rsidP="00942947">
      <w:pPr>
        <w:rPr>
          <w:b/>
          <w:bCs/>
        </w:rPr>
      </w:pPr>
      <w:r w:rsidRPr="00942947">
        <w:rPr>
          <w:b/>
          <w:bCs/>
        </w:rPr>
        <w:t>Trieda</w:t>
      </w:r>
      <w:r w:rsidRPr="00942947">
        <w:t xml:space="preserve"> :: </w:t>
      </w:r>
      <w:r w:rsidRPr="00942947">
        <w:rPr>
          <w:b/>
          <w:bCs/>
        </w:rPr>
        <w:t>Rozvrh vývozov</w:t>
      </w:r>
    </w:p>
    <w:p w14:paraId="0F168B08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Cs/>
        </w:rPr>
        <w:t> Len jedna zložka</w:t>
      </w:r>
    </w:p>
    <w:p w14:paraId="6EE067C7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Cs/>
        </w:rPr>
        <w:t> Evidencia</w:t>
      </w:r>
    </w:p>
    <w:p w14:paraId="31FA2E23" w14:textId="77777777" w:rsidR="00942947" w:rsidRPr="00942947" w:rsidRDefault="00942947" w:rsidP="00942947">
      <w:pPr>
        <w:numPr>
          <w:ilvl w:val="2"/>
          <w:numId w:val="1"/>
        </w:numPr>
        <w:rPr>
          <w:b/>
          <w:bCs/>
        </w:rPr>
      </w:pPr>
      <w:r w:rsidRPr="00942947">
        <w:rPr>
          <w:b/>
          <w:bCs/>
        </w:rPr>
        <w:t>Formulár hlavička</w:t>
      </w:r>
    </w:p>
    <w:p w14:paraId="65C8BD78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Referencia – id rozvrhu generované vzostupne ako sedemmiestne číslo</w:t>
      </w:r>
    </w:p>
    <w:p w14:paraId="61198CBE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Názov – Názov kalendára vyskladaný automaticky z roku/týždňa/dní/počet dní</w:t>
      </w:r>
    </w:p>
    <w:p w14:paraId="2C39414C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 xml:space="preserve">frekvencia – </w:t>
      </w:r>
      <w:proofErr w:type="spellStart"/>
      <w:r w:rsidRPr="00942947">
        <w:rPr>
          <w:bCs/>
        </w:rPr>
        <w:t>kombobox</w:t>
      </w:r>
      <w:proofErr w:type="spellEnd"/>
      <w:r w:rsidRPr="00942947">
        <w:rPr>
          <w:bCs/>
        </w:rPr>
        <w:t xml:space="preserve"> s výberom typu rozvrhu </w:t>
      </w:r>
    </w:p>
    <w:p w14:paraId="2B8AC625" w14:textId="77777777" w:rsidR="00942947" w:rsidRPr="00942947" w:rsidRDefault="00942947" w:rsidP="00A77A74">
      <w:pPr>
        <w:numPr>
          <w:ilvl w:val="4"/>
          <w:numId w:val="1"/>
        </w:numPr>
        <w:rPr>
          <w:b/>
          <w:bCs/>
        </w:rPr>
      </w:pPr>
      <w:r w:rsidRPr="00942947">
        <w:rPr>
          <w:bCs/>
        </w:rPr>
        <w:t xml:space="preserve">denne – </w:t>
      </w:r>
      <w:r w:rsidRPr="003E2147">
        <w:rPr>
          <w:bCs/>
        </w:rPr>
        <w:t>Umožní vytvoriť kalendár</w:t>
      </w:r>
      <w:r w:rsidRPr="00942947">
        <w:rPr>
          <w:bCs/>
        </w:rPr>
        <w:t xml:space="preserve"> podľa štartovacieho dátumu a počtu opakovaní ktorý ďalší deň v poradí sa má opakovať.</w:t>
      </w:r>
    </w:p>
    <w:p w14:paraId="05E04280" w14:textId="77777777" w:rsidR="00942947" w:rsidRPr="00942947" w:rsidRDefault="00942947" w:rsidP="00A77A74">
      <w:pPr>
        <w:numPr>
          <w:ilvl w:val="4"/>
          <w:numId w:val="1"/>
        </w:numPr>
        <w:rPr>
          <w:b/>
          <w:bCs/>
        </w:rPr>
      </w:pPr>
      <w:r w:rsidRPr="00942947">
        <w:rPr>
          <w:bCs/>
        </w:rPr>
        <w:t>Týždenne – Umožní vytvoriť kalendár podľa zvolených dní vývozov v týždni a typu týždňa (párny/nepárny)</w:t>
      </w:r>
    </w:p>
    <w:p w14:paraId="0763DFCD" w14:textId="77777777" w:rsidR="00942947" w:rsidRPr="00942947" w:rsidRDefault="00942947" w:rsidP="00A77A74">
      <w:pPr>
        <w:numPr>
          <w:ilvl w:val="4"/>
          <w:numId w:val="1"/>
        </w:numPr>
        <w:rPr>
          <w:b/>
          <w:bCs/>
        </w:rPr>
      </w:pPr>
      <w:r w:rsidRPr="00942947">
        <w:rPr>
          <w:bCs/>
        </w:rPr>
        <w:t>Vlastné – umožní do jednotlivých mesiacov vložiť užívateľom počet dní zvozov. Po vygenerovaní dní zvozov v agregovanom poli „rozdiel v dňoch vývozov“ koľko dní je potrebné označiť funkciou nad dňami vývozu „Prepnúť vývoz“ do stavu „Áno“</w:t>
      </w:r>
    </w:p>
    <w:p w14:paraId="1D8D70E6" w14:textId="77777777" w:rsidR="00942947" w:rsidRPr="00942947" w:rsidRDefault="00942947" w:rsidP="00942947">
      <w:pPr>
        <w:numPr>
          <w:ilvl w:val="2"/>
          <w:numId w:val="1"/>
        </w:numPr>
        <w:rPr>
          <w:b/>
          <w:bCs/>
        </w:rPr>
      </w:pPr>
      <w:r w:rsidRPr="00942947">
        <w:rPr>
          <w:b/>
          <w:bCs/>
        </w:rPr>
        <w:t>Funkcia</w:t>
      </w:r>
    </w:p>
    <w:p w14:paraId="5630EE96" w14:textId="77777777" w:rsidR="00942947" w:rsidRPr="00942947" w:rsidRDefault="00942947" w:rsidP="00942947">
      <w:pPr>
        <w:numPr>
          <w:ilvl w:val="3"/>
          <w:numId w:val="1"/>
        </w:numPr>
        <w:rPr>
          <w:bCs/>
        </w:rPr>
      </w:pPr>
      <w:r w:rsidRPr="00942947">
        <w:rPr>
          <w:bCs/>
        </w:rPr>
        <w:t xml:space="preserve">Vytvoriť dni rozvrhu – funkcia v zmysle </w:t>
      </w:r>
      <w:r w:rsidRPr="003E2147">
        <w:rPr>
          <w:bCs/>
        </w:rPr>
        <w:t xml:space="preserve">rozvrhu vygeneruje </w:t>
      </w:r>
      <w:proofErr w:type="spellStart"/>
      <w:r w:rsidRPr="003E2147">
        <w:rPr>
          <w:bCs/>
        </w:rPr>
        <w:t>záznami</w:t>
      </w:r>
      <w:proofErr w:type="spellEnd"/>
      <w:r w:rsidRPr="003E2147">
        <w:rPr>
          <w:bCs/>
        </w:rPr>
        <w:t xml:space="preserve"> do triedy dni zvozu a vytvorí väzbu na dňa zvozu na Rozvrh vývozov. Dni označené v stĺpci „vývoz“ s hodnotou „</w:t>
      </w:r>
      <w:r w:rsidRPr="00942947">
        <w:rPr>
          <w:bCs/>
        </w:rPr>
        <w:t>áno“ sú dni kedy sa má udiať zvoz.</w:t>
      </w:r>
    </w:p>
    <w:p w14:paraId="2E3DD1D3" w14:textId="77777777" w:rsidR="00942947" w:rsidRPr="00942947" w:rsidRDefault="00942947" w:rsidP="00942947">
      <w:pPr>
        <w:rPr>
          <w:b/>
          <w:bCs/>
        </w:rPr>
      </w:pPr>
      <w:r w:rsidRPr="00942947">
        <w:rPr>
          <w:b/>
          <w:bCs/>
        </w:rPr>
        <w:t xml:space="preserve">Trieda :: </w:t>
      </w:r>
      <w:commentRangeStart w:id="4"/>
      <w:r w:rsidRPr="00942947">
        <w:rPr>
          <w:b/>
          <w:bCs/>
        </w:rPr>
        <w:t>Dni vývozu</w:t>
      </w:r>
      <w:commentRangeEnd w:id="4"/>
      <w:r w:rsidR="00D87E6A" w:rsidRPr="00942947">
        <w:rPr>
          <w:rStyle w:val="Odkaznakoment"/>
          <w:b/>
          <w:bCs/>
          <w:sz w:val="22"/>
          <w:szCs w:val="22"/>
        </w:rPr>
        <w:commentReference w:id="4"/>
      </w:r>
    </w:p>
    <w:p w14:paraId="14A7639F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Cs/>
        </w:rPr>
        <w:t> Len jedna zložka</w:t>
      </w:r>
    </w:p>
    <w:p w14:paraId="74A587AD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Cs/>
        </w:rPr>
        <w:t> Evidencia</w:t>
      </w:r>
    </w:p>
    <w:p w14:paraId="0D52EB8A" w14:textId="77777777" w:rsidR="00942947" w:rsidRPr="00942947" w:rsidRDefault="00942947" w:rsidP="00942947">
      <w:pPr>
        <w:numPr>
          <w:ilvl w:val="2"/>
          <w:numId w:val="1"/>
        </w:numPr>
        <w:rPr>
          <w:bCs/>
        </w:rPr>
      </w:pPr>
      <w:r w:rsidRPr="00942947">
        <w:rPr>
          <w:b/>
          <w:bCs/>
        </w:rPr>
        <w:t>Formulár hlavička (needitovateľný, možná len zmena stavu cez funkciu)</w:t>
      </w:r>
    </w:p>
    <w:p w14:paraId="4122D1FE" w14:textId="77777777" w:rsidR="00942947" w:rsidRPr="00942947" w:rsidRDefault="00942947" w:rsidP="00007DDA">
      <w:pPr>
        <w:numPr>
          <w:ilvl w:val="3"/>
          <w:numId w:val="1"/>
        </w:numPr>
        <w:rPr>
          <w:bCs/>
        </w:rPr>
      </w:pPr>
      <w:r w:rsidRPr="00942947">
        <w:rPr>
          <w:bCs/>
        </w:rPr>
        <w:lastRenderedPageBreak/>
        <w:t>Rozvrh vývozov – SV na rozvrh</w:t>
      </w:r>
    </w:p>
    <w:p w14:paraId="6FDED456" w14:textId="77777777" w:rsidR="00942947" w:rsidRPr="00942947" w:rsidRDefault="00942947" w:rsidP="00007DDA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Vývoz – ÁNO/NIE , prepínanie zabezpečené cez funkciu „Prepnúť vývoz“</w:t>
      </w:r>
    </w:p>
    <w:p w14:paraId="5284E9FE" w14:textId="77777777" w:rsidR="00942947" w:rsidRPr="00942947" w:rsidRDefault="00942947" w:rsidP="00007DDA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Deň – dátum dňa vývozu</w:t>
      </w:r>
    </w:p>
    <w:p w14:paraId="50118DC3" w14:textId="77777777" w:rsidR="00942947" w:rsidRPr="00942947" w:rsidRDefault="00942947" w:rsidP="00942947">
      <w:pPr>
        <w:numPr>
          <w:ilvl w:val="2"/>
          <w:numId w:val="1"/>
        </w:numPr>
        <w:rPr>
          <w:b/>
          <w:bCs/>
        </w:rPr>
      </w:pPr>
      <w:r w:rsidRPr="00942947">
        <w:rPr>
          <w:b/>
          <w:bCs/>
        </w:rPr>
        <w:t>Funkcia</w:t>
      </w:r>
    </w:p>
    <w:p w14:paraId="4C785F89" w14:textId="77777777" w:rsidR="00942947" w:rsidRPr="00942947" w:rsidRDefault="00942947" w:rsidP="00942947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Prepnúť vývoz – prepne stav v poli vývoz na ÁNO/NIE</w:t>
      </w:r>
    </w:p>
    <w:p w14:paraId="40F5E19D" w14:textId="2FD3B475" w:rsidR="00942947" w:rsidRDefault="00942947" w:rsidP="00786759">
      <w:pPr>
        <w:pStyle w:val="Nadpis3"/>
      </w:pPr>
      <w:bookmarkStart w:id="5" w:name="_Toc225158791"/>
      <w:r>
        <w:t>Zóna</w:t>
      </w:r>
      <w:bookmarkEnd w:id="5"/>
    </w:p>
    <w:p w14:paraId="4550C89C" w14:textId="27CBBAD6" w:rsidR="00942947" w:rsidRDefault="00942947" w:rsidP="00942947">
      <w:r>
        <w:t xml:space="preserve">Zóna </w:t>
      </w:r>
      <w:r w:rsidR="00026284">
        <w:t xml:space="preserve">je </w:t>
      </w:r>
      <w:proofErr w:type="spellStart"/>
      <w:r w:rsidR="00026284">
        <w:t>položková</w:t>
      </w:r>
      <w:proofErr w:type="spellEnd"/>
      <w:r w:rsidR="00026284">
        <w:t xml:space="preserve"> trieda, ktorá má na hlavičke údaje na identifikáciu zóny a na položkách údaje buď na konkrétny adresný bod alebo </w:t>
      </w:r>
      <w:commentRangeStart w:id="6"/>
      <w:r w:rsidR="00026284">
        <w:t>sadu adresných bodov</w:t>
      </w:r>
      <w:commentRangeEnd w:id="6"/>
      <w:r>
        <w:rPr>
          <w:rStyle w:val="Odkaznakoment"/>
          <w:sz w:val="22"/>
          <w:szCs w:val="22"/>
        </w:rPr>
        <w:commentReference w:id="6"/>
      </w:r>
      <w:r w:rsidR="00026284">
        <w:t xml:space="preserve"> definovanú cez okres, obec, časť obce, ulicu a číslo od::do</w:t>
      </w:r>
    </w:p>
    <w:p w14:paraId="0E08C392" w14:textId="309DA7E3" w:rsidR="00026284" w:rsidRPr="00942947" w:rsidRDefault="00026284" w:rsidP="00942947">
      <w:r>
        <w:t xml:space="preserve">Na hlavičke je pre osobitnú identifikáciu vzťah na </w:t>
      </w:r>
      <w:commentRangeStart w:id="7"/>
      <w:r>
        <w:t xml:space="preserve">číselník región </w:t>
      </w:r>
      <w:commentRangeEnd w:id="7"/>
      <w:r>
        <w:rPr>
          <w:rStyle w:val="Odkaznakoment"/>
          <w:sz w:val="22"/>
          <w:szCs w:val="22"/>
        </w:rPr>
        <w:commentReference w:id="7"/>
      </w:r>
      <w:r>
        <w:t>(referencia, názov)</w:t>
      </w:r>
    </w:p>
    <w:p w14:paraId="33DD0B85" w14:textId="77777777" w:rsidR="00942947" w:rsidRPr="00942947" w:rsidRDefault="00942947" w:rsidP="00942947">
      <w:r w:rsidRPr="00942947">
        <w:rPr>
          <w:b/>
          <w:bCs/>
        </w:rPr>
        <w:t>Trieda</w:t>
      </w:r>
      <w:r w:rsidRPr="00942947">
        <w:t xml:space="preserve"> </w:t>
      </w:r>
      <w:r w:rsidRPr="00942947">
        <w:rPr>
          <w:b/>
          <w:bCs/>
        </w:rPr>
        <w:t>:: Zóna</w:t>
      </w:r>
    </w:p>
    <w:p w14:paraId="420FABBB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/>
          <w:bCs/>
        </w:rPr>
        <w:t> </w:t>
      </w:r>
      <w:r w:rsidRPr="00942947">
        <w:rPr>
          <w:bCs/>
        </w:rPr>
        <w:t>Jedna zložka ( dynamický vzťah útvar určuje vlastníctvo záznamu )</w:t>
      </w:r>
    </w:p>
    <w:p w14:paraId="6E3C0A89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Cs/>
        </w:rPr>
        <w:t> Evidencia</w:t>
      </w:r>
    </w:p>
    <w:p w14:paraId="106D0F4D" w14:textId="77777777" w:rsidR="00942947" w:rsidRPr="00942947" w:rsidRDefault="00942947" w:rsidP="00942947">
      <w:pPr>
        <w:numPr>
          <w:ilvl w:val="2"/>
          <w:numId w:val="1"/>
        </w:numPr>
        <w:rPr>
          <w:b/>
          <w:bCs/>
        </w:rPr>
      </w:pPr>
      <w:r w:rsidRPr="00942947">
        <w:rPr>
          <w:b/>
          <w:bCs/>
        </w:rPr>
        <w:t>Formulár hlavička</w:t>
      </w:r>
    </w:p>
    <w:p w14:paraId="42F0B53E" w14:textId="77777777" w:rsidR="00942947" w:rsidRPr="00942947" w:rsidRDefault="00942947" w:rsidP="00F8785C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Referencia – generuje sa podľa prednastavenej masky (od 1 nahor sedemmiestne)</w:t>
      </w:r>
    </w:p>
    <w:p w14:paraId="2765F52D" w14:textId="77777777" w:rsidR="00942947" w:rsidRPr="00942947" w:rsidRDefault="00942947" w:rsidP="00F8785C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Názov subjektu – užívateľský názov zóny</w:t>
      </w:r>
    </w:p>
    <w:p w14:paraId="0D7B772C" w14:textId="77777777" w:rsidR="00942947" w:rsidRPr="00942947" w:rsidRDefault="00942947" w:rsidP="00F8785C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Typ  – užívateľské číselné pole pre typ zóny</w:t>
      </w:r>
    </w:p>
    <w:p w14:paraId="549792D3" w14:textId="77777777" w:rsidR="00942947" w:rsidRPr="00942947" w:rsidRDefault="00942947" w:rsidP="00F8785C">
      <w:pPr>
        <w:numPr>
          <w:ilvl w:val="3"/>
          <w:numId w:val="1"/>
        </w:numPr>
        <w:rPr>
          <w:bCs/>
        </w:rPr>
      </w:pPr>
      <w:r w:rsidRPr="00942947">
        <w:rPr>
          <w:bCs/>
        </w:rPr>
        <w:t xml:space="preserve">Aktívne – áno/nie – stanovuje či zóna sa používa a ponúka vo výberoch. Vo </w:t>
      </w:r>
      <w:proofErr w:type="spellStart"/>
      <w:r w:rsidRPr="00942947">
        <w:rPr>
          <w:bCs/>
        </w:rPr>
        <w:t>waste</w:t>
      </w:r>
      <w:proofErr w:type="spellEnd"/>
      <w:r w:rsidRPr="00942947">
        <w:rPr>
          <w:bCs/>
        </w:rPr>
        <w:t xml:space="preserve"> konfigurácii sa nastavuje či má predmet zohľadňovať danú kontrolu pri výbere zóny do statického vzťahu zóna</w:t>
      </w:r>
    </w:p>
    <w:p w14:paraId="55E87933" w14:textId="77777777" w:rsidR="00942947" w:rsidRPr="00942947" w:rsidRDefault="00942947" w:rsidP="00F8785C">
      <w:pPr>
        <w:numPr>
          <w:ilvl w:val="3"/>
          <w:numId w:val="1"/>
        </w:numPr>
        <w:rPr>
          <w:bCs/>
        </w:rPr>
      </w:pPr>
      <w:r w:rsidRPr="00942947">
        <w:rPr>
          <w:bCs/>
        </w:rPr>
        <w:t xml:space="preserve">Stav – </w:t>
      </w:r>
      <w:proofErr w:type="spellStart"/>
      <w:r w:rsidRPr="00942947">
        <w:rPr>
          <w:bCs/>
        </w:rPr>
        <w:t>kombo</w:t>
      </w:r>
      <w:proofErr w:type="spellEnd"/>
      <w:r w:rsidRPr="00942947">
        <w:rPr>
          <w:bCs/>
        </w:rPr>
        <w:t xml:space="preserve"> (aktívne/neaktívne)</w:t>
      </w:r>
    </w:p>
    <w:p w14:paraId="527E7D7B" w14:textId="77777777" w:rsidR="00942947" w:rsidRPr="00942947" w:rsidRDefault="00942947" w:rsidP="00F8785C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Poznámka – užívateľská poznámka – popis zóny</w:t>
      </w:r>
    </w:p>
    <w:p w14:paraId="59A0BD5C" w14:textId="77777777" w:rsidR="00942947" w:rsidRPr="00942947" w:rsidRDefault="00942947" w:rsidP="00F8785C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Región – statický vzťah na textový užívateľský číselník</w:t>
      </w:r>
    </w:p>
    <w:p w14:paraId="068D5EEC" w14:textId="77777777" w:rsidR="00942947" w:rsidRPr="00942947" w:rsidRDefault="00942947" w:rsidP="00F8785C">
      <w:pPr>
        <w:numPr>
          <w:ilvl w:val="3"/>
          <w:numId w:val="1"/>
        </w:numPr>
      </w:pPr>
      <w:r>
        <w:t xml:space="preserve">DV Útvar – trieda „stredisko“ , strediská </w:t>
      </w:r>
      <w:commentRangeStart w:id="8"/>
      <w:r>
        <w:t>pre ktoré sa zóna používa</w:t>
      </w:r>
      <w:commentRangeEnd w:id="8"/>
      <w:r w:rsidRPr="00942947">
        <w:rPr>
          <w:rStyle w:val="Odkaznakoment"/>
          <w:sz w:val="22"/>
          <w:szCs w:val="22"/>
        </w:rPr>
        <w:commentReference w:id="8"/>
      </w:r>
    </w:p>
    <w:p w14:paraId="787F37CE" w14:textId="77777777" w:rsidR="00942947" w:rsidRPr="00942947" w:rsidRDefault="00942947" w:rsidP="00F8785C">
      <w:pPr>
        <w:numPr>
          <w:ilvl w:val="3"/>
          <w:numId w:val="1"/>
        </w:numPr>
        <w:rPr>
          <w:bCs/>
        </w:rPr>
      </w:pPr>
      <w:proofErr w:type="spellStart"/>
      <w:r w:rsidRPr="00942947">
        <w:rPr>
          <w:bCs/>
        </w:rPr>
        <w:t>Tlačítko</w:t>
      </w:r>
      <w:proofErr w:type="spellEnd"/>
      <w:r w:rsidRPr="00942947">
        <w:rPr>
          <w:bCs/>
        </w:rPr>
        <w:t xml:space="preserve"> Adresy zóny – zobrazí zoznam adresných bodov ktoré sú v zóne zahrnuté</w:t>
      </w:r>
    </w:p>
    <w:p w14:paraId="438CE341" w14:textId="77777777" w:rsidR="00942947" w:rsidRPr="00942947" w:rsidRDefault="00942947" w:rsidP="00942947">
      <w:pPr>
        <w:numPr>
          <w:ilvl w:val="2"/>
          <w:numId w:val="1"/>
        </w:numPr>
        <w:rPr>
          <w:b/>
          <w:bCs/>
        </w:rPr>
      </w:pPr>
      <w:r w:rsidRPr="00942947">
        <w:rPr>
          <w:b/>
          <w:bCs/>
        </w:rPr>
        <w:t>Formulár položky</w:t>
      </w:r>
    </w:p>
    <w:p w14:paraId="0EF7138D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Riadok – číslo riadku</w:t>
      </w:r>
    </w:p>
    <w:p w14:paraId="37B5C105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Okres – Statický vzťah na výber okresu z triedy okres , v prípade že na položke je vyplnený len okres tak do zóny sú zahrnuté všetky adresné body daného okresu</w:t>
      </w:r>
    </w:p>
    <w:p w14:paraId="52BAAA84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lastRenderedPageBreak/>
        <w:t>Obec - Statický vzťah na výber okresu z triedy Obce , v prípade že na položke je vyplnený len okres a obec tak do zóny sú zahrnuté všetky adresné body danej obce</w:t>
      </w:r>
    </w:p>
    <w:p w14:paraId="5E2C71A7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 xml:space="preserve">Časť obce – zoznam častí obce vytvorený </w:t>
      </w:r>
      <w:proofErr w:type="spellStart"/>
      <w:r w:rsidRPr="00942947">
        <w:rPr>
          <w:bCs/>
        </w:rPr>
        <w:t>selectom</w:t>
      </w:r>
      <w:proofErr w:type="spellEnd"/>
      <w:r w:rsidRPr="00942947">
        <w:rPr>
          <w:bCs/>
        </w:rPr>
        <w:t xml:space="preserve"> na základe číselníka triedy adresné body. Pokiaľ je vyplnený zúži výber adresných bodov do zóny na okres – obec – časť obce</w:t>
      </w:r>
    </w:p>
    <w:p w14:paraId="6A10FC7E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 xml:space="preserve">Mestská časť  – zoznam mestských častí vytvorený </w:t>
      </w:r>
      <w:proofErr w:type="spellStart"/>
      <w:r w:rsidRPr="00942947">
        <w:rPr>
          <w:bCs/>
        </w:rPr>
        <w:t>selectom</w:t>
      </w:r>
      <w:proofErr w:type="spellEnd"/>
      <w:r w:rsidRPr="00942947">
        <w:rPr>
          <w:bCs/>
        </w:rPr>
        <w:t xml:space="preserve"> na základe číselníka triedy adresné body. Pokiaľ je vyplnený zúži výber adresných bodov do zóny na okres – obec – časť obce – mestská časť</w:t>
      </w:r>
    </w:p>
    <w:p w14:paraId="28B34C09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 xml:space="preserve">Ulica – Statický vzťah na záznamy z číselníka ulíc </w:t>
      </w:r>
      <w:proofErr w:type="spellStart"/>
      <w:r w:rsidRPr="00942947">
        <w:rPr>
          <w:bCs/>
        </w:rPr>
        <w:t>predfiltrované</w:t>
      </w:r>
      <w:proofErr w:type="spellEnd"/>
      <w:r w:rsidRPr="00942947">
        <w:rPr>
          <w:bCs/>
        </w:rPr>
        <w:t xml:space="preserve"> údajmi okres – obec – časť obce – mestská časť. Je možné vybrať viacero záznamov naraz a vytvoriť niekoľko položiek</w:t>
      </w:r>
    </w:p>
    <w:p w14:paraId="0178BC15" w14:textId="77777777" w:rsidR="00942947" w:rsidRPr="00942947" w:rsidRDefault="00942947" w:rsidP="00A77A74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Číslo domu od :: Číslo domu do – číselné atribúty umožňujúce vybrať adresné body na konkrétnej ulici podľa čísla domu (ak je zhodné je to konkrétny adresný bod)</w:t>
      </w:r>
    </w:p>
    <w:p w14:paraId="7DB39F24" w14:textId="77777777" w:rsidR="00942947" w:rsidRPr="00942947" w:rsidRDefault="00942947" w:rsidP="00942947">
      <w:pPr>
        <w:rPr>
          <w:b/>
          <w:bCs/>
        </w:rPr>
      </w:pPr>
    </w:p>
    <w:p w14:paraId="6EED34F1" w14:textId="226E3F49" w:rsidR="00942947" w:rsidRPr="00942947" w:rsidRDefault="00026284" w:rsidP="00786759">
      <w:pPr>
        <w:pStyle w:val="Nadpis3"/>
      </w:pPr>
      <w:bookmarkStart w:id="9" w:name="_Toc225158792"/>
      <w:r>
        <w:t>Okruh</w:t>
      </w:r>
      <w:bookmarkEnd w:id="9"/>
    </w:p>
    <w:p w14:paraId="1D14EDF9" w14:textId="77777777" w:rsidR="00942947" w:rsidRPr="00942947" w:rsidRDefault="00942947" w:rsidP="00942947">
      <w:r w:rsidRPr="00942947">
        <w:rPr>
          <w:b/>
          <w:bCs/>
        </w:rPr>
        <w:t>Trieda</w:t>
      </w:r>
      <w:r w:rsidRPr="00942947">
        <w:t xml:space="preserve"> </w:t>
      </w:r>
      <w:r w:rsidRPr="00942947">
        <w:rPr>
          <w:b/>
          <w:bCs/>
        </w:rPr>
        <w:t>:: Okruh trasy</w:t>
      </w:r>
    </w:p>
    <w:p w14:paraId="46FA3D01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Cs/>
        </w:rPr>
        <w:t> Len jedna zložka</w:t>
      </w:r>
    </w:p>
    <w:p w14:paraId="09031726" w14:textId="77777777" w:rsidR="00942947" w:rsidRPr="00942947" w:rsidRDefault="00942947" w:rsidP="00942947">
      <w:pPr>
        <w:numPr>
          <w:ilvl w:val="1"/>
          <w:numId w:val="1"/>
        </w:numPr>
        <w:rPr>
          <w:bCs/>
        </w:rPr>
      </w:pPr>
      <w:r w:rsidRPr="00942947">
        <w:rPr>
          <w:bCs/>
        </w:rPr>
        <w:t> Evidencia</w:t>
      </w:r>
    </w:p>
    <w:p w14:paraId="569BC0BB" w14:textId="77777777" w:rsidR="00942947" w:rsidRPr="00942947" w:rsidRDefault="00942947" w:rsidP="00942947">
      <w:pPr>
        <w:numPr>
          <w:ilvl w:val="2"/>
          <w:numId w:val="1"/>
        </w:numPr>
        <w:rPr>
          <w:b/>
          <w:bCs/>
        </w:rPr>
      </w:pPr>
      <w:r w:rsidRPr="00942947">
        <w:rPr>
          <w:b/>
          <w:bCs/>
        </w:rPr>
        <w:t>Formulár hlavička</w:t>
      </w:r>
    </w:p>
    <w:p w14:paraId="303D9B0E" w14:textId="77777777" w:rsidR="00942947" w:rsidRPr="00942947" w:rsidRDefault="00942947" w:rsidP="00D404E8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Referencia – text, negeneruje sa (nie je stanovená maska)</w:t>
      </w:r>
    </w:p>
    <w:p w14:paraId="467228C0" w14:textId="77777777" w:rsidR="00942947" w:rsidRPr="00942947" w:rsidRDefault="00942947" w:rsidP="00D404E8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Názov subjektu – užívateľský názov Okruhu</w:t>
      </w:r>
    </w:p>
    <w:p w14:paraId="24921E3A" w14:textId="77777777" w:rsidR="00942947" w:rsidRPr="00942947" w:rsidRDefault="00942947" w:rsidP="00D404E8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Aktívne – áno/nie – stanovuje či zóna sa používa a ponúka vo výberoch</w:t>
      </w:r>
    </w:p>
    <w:p w14:paraId="149E4DB2" w14:textId="77777777" w:rsidR="00942947" w:rsidRPr="00942947" w:rsidRDefault="00942947" w:rsidP="00D404E8">
      <w:pPr>
        <w:numPr>
          <w:ilvl w:val="3"/>
          <w:numId w:val="1"/>
        </w:numPr>
        <w:rPr>
          <w:bCs/>
        </w:rPr>
      </w:pPr>
      <w:r w:rsidRPr="00942947">
        <w:rPr>
          <w:bCs/>
        </w:rPr>
        <w:t xml:space="preserve">Poznámka – užívateľská poznámka – popis okruhu </w:t>
      </w:r>
    </w:p>
    <w:p w14:paraId="1817691A" w14:textId="77777777" w:rsidR="00942947" w:rsidRPr="00942947" w:rsidRDefault="00942947" w:rsidP="00D404E8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Dni zvozu – Zobrazuje v ktoré dni sú zvážané predmety zaradené do okruhu</w:t>
      </w:r>
    </w:p>
    <w:p w14:paraId="5527D034" w14:textId="77777777" w:rsidR="00942947" w:rsidRPr="00942947" w:rsidRDefault="00942947" w:rsidP="00D404E8">
      <w:pPr>
        <w:numPr>
          <w:ilvl w:val="3"/>
          <w:numId w:val="1"/>
        </w:numPr>
      </w:pPr>
      <w:commentRangeStart w:id="10"/>
      <w:r>
        <w:t>Typ týždňa</w:t>
      </w:r>
      <w:commentRangeEnd w:id="10"/>
      <w:r>
        <w:rPr>
          <w:rStyle w:val="Odkaznakoment"/>
          <w:sz w:val="22"/>
          <w:szCs w:val="22"/>
        </w:rPr>
        <w:commentReference w:id="10"/>
      </w:r>
      <w:r>
        <w:t xml:space="preserve"> – zobrazuje aký týždeň sú zvážané predmety zaradené do okruhu (párne/nepárne)</w:t>
      </w:r>
    </w:p>
    <w:p w14:paraId="736B38D9" w14:textId="77777777" w:rsidR="00942947" w:rsidRPr="00942947" w:rsidRDefault="00942947" w:rsidP="00D404E8">
      <w:pPr>
        <w:numPr>
          <w:ilvl w:val="3"/>
          <w:numId w:val="1"/>
        </w:numPr>
      </w:pPr>
      <w:commentRangeStart w:id="11"/>
      <w:r>
        <w:t>Celkový počet nádob</w:t>
      </w:r>
      <w:commentRangeEnd w:id="11"/>
      <w:r>
        <w:rPr>
          <w:rStyle w:val="Odkaznakoment"/>
          <w:sz w:val="22"/>
          <w:szCs w:val="22"/>
        </w:rPr>
        <w:commentReference w:id="11"/>
      </w:r>
      <w:r>
        <w:t xml:space="preserve"> – zobrazuje sumárny počet nádob z predmetov zaradených do okruhu</w:t>
      </w:r>
    </w:p>
    <w:p w14:paraId="7370D47D" w14:textId="77777777" w:rsidR="00942947" w:rsidRPr="00942947" w:rsidRDefault="00942947" w:rsidP="00D404E8">
      <w:pPr>
        <w:numPr>
          <w:ilvl w:val="3"/>
          <w:numId w:val="1"/>
        </w:numPr>
        <w:rPr>
          <w:bCs/>
        </w:rPr>
      </w:pPr>
      <w:r w:rsidRPr="00942947">
        <w:rPr>
          <w:bCs/>
        </w:rPr>
        <w:t>Celkový objem nádob - zobrazuje sumárny objem nádob z predmetov zaradených do okruhu</w:t>
      </w:r>
    </w:p>
    <w:p w14:paraId="4A94C2C2" w14:textId="77777777" w:rsidR="00942947" w:rsidRPr="00942947" w:rsidRDefault="00942947" w:rsidP="00D404E8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lastRenderedPageBreak/>
        <w:t>DV útvar – vzťah na triedu stredisko pre ktoré je okruh platný a pre ktoré zobrazuje predmety zmlúv do výberu do okruhu</w:t>
      </w:r>
    </w:p>
    <w:p w14:paraId="4800765A" w14:textId="77777777" w:rsidR="00942947" w:rsidRPr="00942947" w:rsidRDefault="00942947" w:rsidP="00D404E8">
      <w:pPr>
        <w:numPr>
          <w:ilvl w:val="3"/>
          <w:numId w:val="1"/>
        </w:numPr>
        <w:rPr>
          <w:b/>
          <w:bCs/>
        </w:rPr>
      </w:pPr>
      <w:proofErr w:type="spellStart"/>
      <w:r w:rsidRPr="00942947">
        <w:rPr>
          <w:bCs/>
        </w:rPr>
        <w:t>Tlačítko</w:t>
      </w:r>
      <w:proofErr w:type="spellEnd"/>
      <w:r w:rsidRPr="00942947">
        <w:rPr>
          <w:bCs/>
        </w:rPr>
        <w:t xml:space="preserve"> Pridať predmety  – Popis v sekcii funkcie</w:t>
      </w:r>
    </w:p>
    <w:p w14:paraId="54C9276C" w14:textId="77777777" w:rsidR="00942947" w:rsidRPr="00942947" w:rsidRDefault="00942947" w:rsidP="00942947">
      <w:pPr>
        <w:numPr>
          <w:ilvl w:val="2"/>
          <w:numId w:val="1"/>
        </w:numPr>
        <w:rPr>
          <w:b/>
          <w:bCs/>
        </w:rPr>
      </w:pPr>
      <w:r w:rsidRPr="00942947">
        <w:rPr>
          <w:b/>
          <w:bCs/>
        </w:rPr>
        <w:t>Formulár položky (needitovateľné , vznikajú funkciou „Pridať predmety“)</w:t>
      </w:r>
    </w:p>
    <w:p w14:paraId="43FA3413" w14:textId="77777777" w:rsidR="00942947" w:rsidRPr="00942947" w:rsidRDefault="00942947" w:rsidP="009F1862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R – číslo riadku</w:t>
      </w:r>
    </w:p>
    <w:p w14:paraId="70AC8E92" w14:textId="77777777" w:rsidR="00942947" w:rsidRPr="00942947" w:rsidRDefault="00942947" w:rsidP="009F1862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Predmet zmluvy  – statický vzťah na predmet zmluvy zaradeného do okruhu</w:t>
      </w:r>
    </w:p>
    <w:p w14:paraId="26E676CB" w14:textId="77777777" w:rsidR="00942947" w:rsidRPr="00942947" w:rsidRDefault="00942947" w:rsidP="009F1862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Počet nádob – počet nádob na predmete</w:t>
      </w:r>
    </w:p>
    <w:p w14:paraId="7268180B" w14:textId="77777777" w:rsidR="00942947" w:rsidRPr="00942947" w:rsidRDefault="00942947" w:rsidP="009F1862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Typ nádoby – typ nádoby naviazanej na predmete</w:t>
      </w:r>
    </w:p>
    <w:p w14:paraId="1E6F5715" w14:textId="77777777" w:rsidR="00942947" w:rsidRPr="00942947" w:rsidRDefault="00942947" w:rsidP="009F1862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Objem nádoby – objem nádoby na predmete</w:t>
      </w:r>
    </w:p>
    <w:p w14:paraId="306C887D" w14:textId="0CE30436" w:rsidR="00942947" w:rsidRPr="00942947" w:rsidRDefault="00942947" w:rsidP="009F1862">
      <w:pPr>
        <w:numPr>
          <w:ilvl w:val="3"/>
          <w:numId w:val="1"/>
        </w:numPr>
        <w:rPr>
          <w:b/>
          <w:bCs/>
        </w:rPr>
      </w:pPr>
      <w:commentRangeStart w:id="12"/>
      <w:r w:rsidRPr="00942947">
        <w:rPr>
          <w:bCs/>
        </w:rPr>
        <w:t>Odpad</w:t>
      </w:r>
      <w:commentRangeEnd w:id="12"/>
      <w:r w:rsidRPr="00942947">
        <w:rPr>
          <w:rStyle w:val="Odkaznakoment"/>
          <w:bCs/>
          <w:sz w:val="22"/>
          <w:szCs w:val="22"/>
        </w:rPr>
        <w:commentReference w:id="12"/>
      </w:r>
      <w:r w:rsidRPr="00942947">
        <w:rPr>
          <w:bCs/>
        </w:rPr>
        <w:t xml:space="preserve"> – katalógové číslo odpadu naviazaného na predmete</w:t>
      </w:r>
    </w:p>
    <w:p w14:paraId="4EBCDE4E" w14:textId="77777777" w:rsidR="00942947" w:rsidRPr="00942947" w:rsidRDefault="00942947" w:rsidP="009F1862">
      <w:pPr>
        <w:numPr>
          <w:ilvl w:val="3"/>
          <w:numId w:val="1"/>
        </w:numPr>
        <w:rPr>
          <w:b/>
          <w:bCs/>
        </w:rPr>
      </w:pPr>
      <w:r w:rsidRPr="00942947">
        <w:rPr>
          <w:bCs/>
        </w:rPr>
        <w:t>Názov odpadu – názov odpadu naviazaného na predmete</w:t>
      </w:r>
    </w:p>
    <w:p w14:paraId="766F37D9" w14:textId="77777777" w:rsidR="00942947" w:rsidRDefault="00942947"/>
    <w:p w14:paraId="18DE1B1A" w14:textId="70F2582E" w:rsidR="00FA1050" w:rsidRDefault="00FA1050" w:rsidP="00C3027C">
      <w:pPr>
        <w:pStyle w:val="Nadpis3"/>
      </w:pPr>
      <w:bookmarkStart w:id="13" w:name="_Toc225158793"/>
      <w:r>
        <w:t>Dátový model objektov v </w:t>
      </w:r>
      <w:proofErr w:type="spellStart"/>
      <w:r>
        <w:t>HeN</w:t>
      </w:r>
      <w:bookmarkEnd w:id="13"/>
      <w:proofErr w:type="spellEnd"/>
    </w:p>
    <w:p w14:paraId="223DFC87" w14:textId="151D14AD" w:rsidR="0073286B" w:rsidRPr="0073286B" w:rsidRDefault="0073286B" w:rsidP="0073286B">
      <w:r w:rsidRPr="0073286B">
        <w:rPr>
          <w:noProof/>
        </w:rPr>
        <w:drawing>
          <wp:inline distT="0" distB="0" distL="0" distR="0" wp14:anchorId="4D5DCAE8" wp14:editId="6C8067DA">
            <wp:extent cx="5760720" cy="3416300"/>
            <wp:effectExtent l="0" t="0" r="0" b="0"/>
            <wp:docPr id="200191214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C268" w14:textId="0299C8C5" w:rsidR="00C3027C" w:rsidRPr="00C3027C" w:rsidRDefault="00C3027C" w:rsidP="00C3027C"/>
    <w:p w14:paraId="4C6B1327" w14:textId="77777777" w:rsidR="00FA1050" w:rsidRDefault="00FA1050"/>
    <w:p w14:paraId="4DEACAEE" w14:textId="5B28882E" w:rsidR="00C12595" w:rsidRDefault="00C12595" w:rsidP="00C12595">
      <w:pPr>
        <w:pStyle w:val="Nadpis1"/>
      </w:pPr>
      <w:bookmarkStart w:id="14" w:name="_Toc225158794"/>
      <w:r>
        <w:lastRenderedPageBreak/>
        <w:t>Realizovateľnosť</w:t>
      </w:r>
      <w:bookmarkEnd w:id="14"/>
    </w:p>
    <w:p w14:paraId="3D1E5AF2" w14:textId="0DDD9ED4" w:rsidR="00CD2755" w:rsidRPr="00CD2755" w:rsidRDefault="00CD2755" w:rsidP="00CD2755">
      <w:pPr>
        <w:pStyle w:val="Nadpis2"/>
      </w:pPr>
      <w:bookmarkStart w:id="15" w:name="_Toc225158795"/>
      <w:r>
        <w:t>Predpoklad</w:t>
      </w:r>
      <w:bookmarkEnd w:id="15"/>
    </w:p>
    <w:p w14:paraId="4D95C010" w14:textId="04D5B5EE" w:rsidR="00C12595" w:rsidRDefault="00C12595" w:rsidP="00C12595">
      <w:r>
        <w:t xml:space="preserve">V prípade </w:t>
      </w:r>
      <w:commentRangeStart w:id="16"/>
      <w:r>
        <w:t xml:space="preserve">rozšírenia </w:t>
      </w:r>
      <w:proofErr w:type="spellStart"/>
      <w:r>
        <w:t>CustomerItem</w:t>
      </w:r>
      <w:proofErr w:type="spellEnd"/>
      <w:r w:rsidR="00CD2755">
        <w:t xml:space="preserve"> na MDB</w:t>
      </w:r>
      <w:commentRangeEnd w:id="16"/>
      <w:r>
        <w:rPr>
          <w:rStyle w:val="Odkaznakoment"/>
          <w:sz w:val="22"/>
          <w:szCs w:val="22"/>
        </w:rPr>
        <w:commentReference w:id="16"/>
      </w:r>
      <w:r>
        <w:t xml:space="preserve"> a RP o primárny kľúč predmetu z </w:t>
      </w:r>
      <w:proofErr w:type="spellStart"/>
      <w:r>
        <w:t>HeN</w:t>
      </w:r>
      <w:proofErr w:type="spellEnd"/>
      <w:r>
        <w:t xml:space="preserve"> (číslo </w:t>
      </w:r>
      <w:proofErr w:type="spellStart"/>
      <w:r>
        <w:t>nonsubjektu</w:t>
      </w:r>
      <w:proofErr w:type="spellEnd"/>
      <w:r>
        <w:t xml:space="preserve"> triedy </w:t>
      </w:r>
      <w:r w:rsidR="00CD2755">
        <w:t>lcs.d2b_w_predmet_zmluvy</w:t>
      </w:r>
      <w:r>
        <w:t>) by sa získalo jednoznačné priame prepojenie na úrovni predmetov</w:t>
      </w:r>
      <w:r w:rsidR="00CD2755">
        <w:t>.</w:t>
      </w:r>
    </w:p>
    <w:p w14:paraId="456D20D6" w14:textId="001F20A6" w:rsidR="00CD2755" w:rsidRDefault="00E00314" w:rsidP="00C12595">
      <w:r>
        <w:t>Pre volanie služieb by sa vždy vychádzalo z predmetu (riadku) zmluvy, vzhľadom na jednoznačný konzistentný stav medzi RP a </w:t>
      </w:r>
      <w:proofErr w:type="spellStart"/>
      <w:r>
        <w:t>HeN</w:t>
      </w:r>
      <w:proofErr w:type="spellEnd"/>
      <w:r>
        <w:t xml:space="preserve"> na základe čísla </w:t>
      </w:r>
      <w:proofErr w:type="spellStart"/>
      <w:r>
        <w:t>nonsubjektu</w:t>
      </w:r>
      <w:proofErr w:type="spellEnd"/>
      <w:r>
        <w:t xml:space="preserve"> triedy lcs.d2b_w_predmet_zmluvy.</w:t>
      </w:r>
    </w:p>
    <w:p w14:paraId="5227A558" w14:textId="55FEF051" w:rsidR="0073286B" w:rsidRDefault="0073286B" w:rsidP="00C12595">
      <w:r>
        <w:t>Zóna by neobsahovala konkrétne adresné body ale len definíciu na rôznom stupni úrovne Okres/Obec/Časť obce/Ulica/Číslo od/Číslo do/</w:t>
      </w:r>
    </w:p>
    <w:p w14:paraId="00D858A2" w14:textId="29FDEA83" w:rsidR="00E00314" w:rsidRDefault="00E00314" w:rsidP="00C12595">
      <w:r>
        <w:t>Rozsah služieb by bol určený len pre nové objekty (nie už existujúce na MDB). Jednalo by sa o</w:t>
      </w:r>
    </w:p>
    <w:p w14:paraId="476E0EA1" w14:textId="36AE83A5" w:rsidR="00E00314" w:rsidRDefault="00E00314" w:rsidP="00E00314">
      <w:pPr>
        <w:pStyle w:val="Odstavecseseznamem"/>
        <w:numPr>
          <w:ilvl w:val="0"/>
          <w:numId w:val="1"/>
        </w:numPr>
      </w:pPr>
      <w:r>
        <w:t>Kalendár a dni zvozu</w:t>
      </w:r>
    </w:p>
    <w:p w14:paraId="0DC9930E" w14:textId="75029192" w:rsidR="00E00314" w:rsidRDefault="00E00314" w:rsidP="00E00314">
      <w:pPr>
        <w:pStyle w:val="Odstavecseseznamem"/>
        <w:numPr>
          <w:ilvl w:val="0"/>
          <w:numId w:val="1"/>
        </w:numPr>
      </w:pPr>
      <w:r>
        <w:t>Zóna</w:t>
      </w:r>
    </w:p>
    <w:p w14:paraId="14029743" w14:textId="4840BA67" w:rsidR="00E00314" w:rsidRDefault="00E00314" w:rsidP="00E00314">
      <w:pPr>
        <w:pStyle w:val="Odstavecseseznamem"/>
        <w:numPr>
          <w:ilvl w:val="0"/>
          <w:numId w:val="1"/>
        </w:numPr>
      </w:pPr>
      <w:r>
        <w:t>Okruh</w:t>
      </w:r>
    </w:p>
    <w:p w14:paraId="6F4C1C2F" w14:textId="14F3CA9D" w:rsidR="00E00314" w:rsidRDefault="00E00314" w:rsidP="00E00314">
      <w:pPr>
        <w:pStyle w:val="Nadpis2"/>
      </w:pPr>
      <w:bookmarkStart w:id="17" w:name="_Toc225158796"/>
      <w:r>
        <w:t>Záver</w:t>
      </w:r>
      <w:bookmarkEnd w:id="17"/>
    </w:p>
    <w:p w14:paraId="7F260B9A" w14:textId="61848119" w:rsidR="00E00314" w:rsidRDefault="2CA4AE6C" w:rsidP="00E00314">
      <w:commentRangeStart w:id="18"/>
      <w:r>
        <w:t xml:space="preserve">Rozšírenie rozhrania </w:t>
      </w:r>
      <w:commentRangeEnd w:id="18"/>
      <w:r w:rsidR="00E00314">
        <w:rPr>
          <w:rStyle w:val="Odkaznakoment"/>
          <w:sz w:val="22"/>
          <w:szCs w:val="22"/>
        </w:rPr>
        <w:commentReference w:id="18"/>
      </w:r>
      <w:r>
        <w:t xml:space="preserve">by nešlo ďalším rozširovaním MDB. Pripravila by sa </w:t>
      </w:r>
      <w:commentRangeStart w:id="19"/>
      <w:proofErr w:type="spellStart"/>
      <w:r>
        <w:t>sada</w:t>
      </w:r>
      <w:proofErr w:type="spellEnd"/>
      <w:r>
        <w:t xml:space="preserve"> služieb</w:t>
      </w:r>
      <w:commentRangeEnd w:id="19"/>
      <w:r w:rsidR="00E00314">
        <w:rPr>
          <w:rStyle w:val="Odkaznakoment"/>
          <w:sz w:val="22"/>
          <w:szCs w:val="22"/>
        </w:rPr>
        <w:commentReference w:id="19"/>
      </w:r>
      <w:r>
        <w:t xml:space="preserve"> pre volania </w:t>
      </w:r>
      <w:proofErr w:type="spellStart"/>
      <w:r>
        <w:t>datasetov</w:t>
      </w:r>
      <w:proofErr w:type="spellEnd"/>
      <w:r>
        <w:t xml:space="preserve"> (číselníkov) a pre volania vzhľadom na konkrétny proces v </w:t>
      </w:r>
      <w:proofErr w:type="spellStart"/>
      <w:r>
        <w:t>HeN</w:t>
      </w:r>
      <w:proofErr w:type="spellEnd"/>
      <w:r>
        <w:t>.</w:t>
      </w:r>
    </w:p>
    <w:p w14:paraId="359B3BD7" w14:textId="5810BF62" w:rsidR="00E00314" w:rsidRDefault="00E00314" w:rsidP="00E00314">
      <w:commentRangeStart w:id="20"/>
      <w:proofErr w:type="spellStart"/>
      <w:r>
        <w:t>Datasety</w:t>
      </w:r>
      <w:proofErr w:type="spellEnd"/>
      <w:r w:rsidR="009A1ED5">
        <w:t>:</w:t>
      </w:r>
      <w:r w:rsidR="0073286B">
        <w:t xml:space="preserve"> (volanie </w:t>
      </w:r>
      <w:r w:rsidR="009A1ED5">
        <w:t>služieb</w:t>
      </w:r>
      <w:r w:rsidR="0073286B">
        <w:t xml:space="preserve"> </w:t>
      </w:r>
      <w:proofErr w:type="spellStart"/>
      <w:r w:rsidR="0073286B">
        <w:t>HeN</w:t>
      </w:r>
      <w:proofErr w:type="spellEnd"/>
      <w:r w:rsidR="0073286B">
        <w:t xml:space="preserve">) </w:t>
      </w:r>
      <w:r>
        <w:t xml:space="preserve">: </w:t>
      </w:r>
      <w:commentRangeEnd w:id="20"/>
      <w:r>
        <w:rPr>
          <w:rStyle w:val="Odkaznakoment"/>
          <w:sz w:val="22"/>
          <w:szCs w:val="22"/>
        </w:rPr>
        <w:commentReference w:id="20"/>
      </w:r>
    </w:p>
    <w:p w14:paraId="6E4B4669" w14:textId="77777777" w:rsidR="00E00314" w:rsidRDefault="00E00314" w:rsidP="00E00314">
      <w:pPr>
        <w:pStyle w:val="Odstavecseseznamem"/>
        <w:numPr>
          <w:ilvl w:val="0"/>
          <w:numId w:val="1"/>
        </w:numPr>
      </w:pPr>
      <w:r>
        <w:t>Kalendáre</w:t>
      </w:r>
    </w:p>
    <w:p w14:paraId="74931CC4" w14:textId="77777777" w:rsidR="00E00314" w:rsidRDefault="00E00314" w:rsidP="00E00314">
      <w:pPr>
        <w:pStyle w:val="Odstavecseseznamem"/>
        <w:numPr>
          <w:ilvl w:val="0"/>
          <w:numId w:val="1"/>
        </w:numPr>
      </w:pPr>
      <w:commentRangeStart w:id="21"/>
      <w:r>
        <w:t>Dni zvozov</w:t>
      </w:r>
      <w:commentRangeEnd w:id="21"/>
      <w:r w:rsidR="00CD022E">
        <w:rPr>
          <w:rStyle w:val="Odkaznakoment"/>
          <w:sz w:val="22"/>
          <w:szCs w:val="22"/>
        </w:rPr>
        <w:commentReference w:id="21"/>
      </w:r>
    </w:p>
    <w:p w14:paraId="799AD555" w14:textId="77777777" w:rsidR="00E00314" w:rsidRDefault="00E00314" w:rsidP="00E00314">
      <w:pPr>
        <w:pStyle w:val="Odstavecseseznamem"/>
        <w:numPr>
          <w:ilvl w:val="0"/>
          <w:numId w:val="1"/>
        </w:numPr>
      </w:pPr>
      <w:r>
        <w:t>Zóna</w:t>
      </w:r>
    </w:p>
    <w:p w14:paraId="0E2CA0F2" w14:textId="6C50FA2F" w:rsidR="00E00314" w:rsidRDefault="00E00314" w:rsidP="00E00314">
      <w:pPr>
        <w:pStyle w:val="Odstavecseseznamem"/>
        <w:numPr>
          <w:ilvl w:val="0"/>
          <w:numId w:val="1"/>
        </w:numPr>
      </w:pPr>
      <w:r>
        <w:t>Okruh</w:t>
      </w:r>
    </w:p>
    <w:p w14:paraId="06708423" w14:textId="59B871EB" w:rsidR="000E01DB" w:rsidRDefault="000E01DB" w:rsidP="00E00314">
      <w:pPr>
        <w:pStyle w:val="Odstavecseseznamem"/>
        <w:numPr>
          <w:ilvl w:val="0"/>
          <w:numId w:val="1"/>
        </w:numPr>
      </w:pPr>
      <w:r>
        <w:t>Región</w:t>
      </w:r>
    </w:p>
    <w:p w14:paraId="28B01191" w14:textId="01690072" w:rsidR="00E00314" w:rsidRDefault="00E00314" w:rsidP="00E00314">
      <w:commentRangeStart w:id="22"/>
      <w:r>
        <w:t>Proces:</w:t>
      </w:r>
      <w:r w:rsidR="009A1ED5">
        <w:t xml:space="preserve"> (volanie služieb RP)</w:t>
      </w:r>
      <w:commentRangeEnd w:id="22"/>
      <w:r>
        <w:rPr>
          <w:rStyle w:val="Odkaznakoment"/>
          <w:sz w:val="22"/>
          <w:szCs w:val="22"/>
        </w:rPr>
        <w:commentReference w:id="22"/>
      </w:r>
    </w:p>
    <w:p w14:paraId="79481A40" w14:textId="0EF31C0F" w:rsidR="00E00314" w:rsidRDefault="0073286B" w:rsidP="00E00314">
      <w:pPr>
        <w:pStyle w:val="Odstavecseseznamem"/>
        <w:numPr>
          <w:ilvl w:val="0"/>
          <w:numId w:val="1"/>
        </w:numPr>
      </w:pPr>
      <w:r>
        <w:t>Vytvorenie</w:t>
      </w:r>
      <w:r w:rsidR="00A07F6F">
        <w:t>/Zmazanie</w:t>
      </w:r>
      <w:r>
        <w:t xml:space="preserve"> nového kalendára v </w:t>
      </w:r>
      <w:proofErr w:type="spellStart"/>
      <w:r>
        <w:t>HeN</w:t>
      </w:r>
      <w:proofErr w:type="spellEnd"/>
      <w:r>
        <w:t xml:space="preserve"> </w:t>
      </w:r>
    </w:p>
    <w:p w14:paraId="2267E1B5" w14:textId="3845E087" w:rsidR="0073286B" w:rsidRDefault="0073286B" w:rsidP="0073286B">
      <w:pPr>
        <w:pStyle w:val="Odstavecseseznamem"/>
        <w:numPr>
          <w:ilvl w:val="0"/>
          <w:numId w:val="1"/>
        </w:numPr>
      </w:pPr>
      <w:r>
        <w:t xml:space="preserve">Zmena dňa zvozu </w:t>
      </w:r>
      <w:r w:rsidR="000E01DB">
        <w:t>na kalendári</w:t>
      </w:r>
    </w:p>
    <w:p w14:paraId="3A97626D" w14:textId="3129DEC1" w:rsidR="000E01DB" w:rsidRDefault="000E01DB" w:rsidP="0073286B">
      <w:pPr>
        <w:pStyle w:val="Odstavecseseznamem"/>
        <w:numPr>
          <w:ilvl w:val="0"/>
          <w:numId w:val="1"/>
        </w:numPr>
      </w:pPr>
      <w:r>
        <w:t>Priradenie/Odviazanie kalendára k predmetu zmluvy</w:t>
      </w:r>
    </w:p>
    <w:p w14:paraId="6896A275" w14:textId="353C3F3D" w:rsidR="0073286B" w:rsidRDefault="0073286B" w:rsidP="00E00314">
      <w:pPr>
        <w:pStyle w:val="Odstavecseseznamem"/>
        <w:numPr>
          <w:ilvl w:val="0"/>
          <w:numId w:val="1"/>
        </w:numPr>
      </w:pPr>
      <w:r>
        <w:t>Zmena na definícii Zóny (</w:t>
      </w:r>
      <w:r w:rsidR="000E01DB">
        <w:t xml:space="preserve">Región v </w:t>
      </w:r>
      <w:r>
        <w:t>Zmena rozsahu adresných bodov)</w:t>
      </w:r>
    </w:p>
    <w:p w14:paraId="5C0481BA" w14:textId="1902AE76" w:rsidR="000E01DB" w:rsidRDefault="000E01DB" w:rsidP="00E00314">
      <w:pPr>
        <w:pStyle w:val="Odstavecseseznamem"/>
        <w:numPr>
          <w:ilvl w:val="0"/>
          <w:numId w:val="1"/>
        </w:numPr>
      </w:pPr>
      <w:r>
        <w:t>Vytvorenie</w:t>
      </w:r>
      <w:r w:rsidR="00E71A2F">
        <w:t>/Zmazanie</w:t>
      </w:r>
      <w:r>
        <w:t xml:space="preserve"> nového okruhu</w:t>
      </w:r>
    </w:p>
    <w:p w14:paraId="0DE71488" w14:textId="6452B9F3" w:rsidR="000E01DB" w:rsidRDefault="000E01DB" w:rsidP="00E00314">
      <w:pPr>
        <w:pStyle w:val="Odstavecseseznamem"/>
        <w:numPr>
          <w:ilvl w:val="0"/>
          <w:numId w:val="1"/>
        </w:numPr>
      </w:pPr>
      <w:r>
        <w:t>Priradenie/Odviazanie predmetu z okruhu</w:t>
      </w:r>
    </w:p>
    <w:p w14:paraId="552520B3" w14:textId="77777777" w:rsidR="00E00314" w:rsidRPr="00C12595" w:rsidRDefault="00E00314" w:rsidP="00E00314"/>
    <w:sectPr w:rsidR="00E00314" w:rsidRPr="00C12595" w:rsidSect="00711921">
      <w:headerReference w:type="default" r:id="rId17"/>
      <w:footerReference w:type="default" r:id="rId18"/>
      <w:pgSz w:w="11906" w:h="16838"/>
      <w:pgMar w:top="1626" w:right="1417" w:bottom="1417" w:left="1417" w:header="142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Vladislav Findejs" w:date="2026-03-24T14:37:00Z" w:initials="VF">
    <w:p w14:paraId="6E756AD1" w14:textId="77777777" w:rsidR="00D87E6A" w:rsidRDefault="00D87E6A" w:rsidP="00D87E6A">
      <w:pPr>
        <w:pStyle w:val="Textkomente"/>
        <w:numPr>
          <w:ilvl w:val="0"/>
          <w:numId w:val="2"/>
        </w:numPr>
      </w:pPr>
      <w:r>
        <w:rPr>
          <w:rStyle w:val="Odkaznakoment"/>
        </w:rPr>
        <w:annotationRef/>
      </w:r>
      <w:r>
        <w:rPr>
          <w:color w:val="616161"/>
          <w:highlight w:val="white"/>
        </w:rPr>
        <w:t>(BCED_CollectionDaysOfWeek)</w:t>
      </w:r>
    </w:p>
    <w:p w14:paraId="298FD57A" w14:textId="77777777" w:rsidR="00D87E6A" w:rsidRDefault="00D87E6A" w:rsidP="00D87E6A">
      <w:pPr>
        <w:pStyle w:val="Textkomente"/>
        <w:numPr>
          <w:ilvl w:val="0"/>
          <w:numId w:val="2"/>
        </w:numPr>
      </w:pPr>
      <w:r>
        <w:rPr>
          <w:color w:val="616161"/>
          <w:highlight w:val="white"/>
        </w:rPr>
        <w:t>(BCED_ContractItemDaysOfWeek)</w:t>
      </w:r>
    </w:p>
    <w:p w14:paraId="708173DD" w14:textId="77777777" w:rsidR="00D87E6A" w:rsidRDefault="00D87E6A" w:rsidP="00D87E6A">
      <w:pPr>
        <w:pStyle w:val="Textkomente"/>
      </w:pPr>
      <w:r>
        <w:rPr>
          <w:color w:val="616161"/>
          <w:highlight w:val="white"/>
        </w:rPr>
        <w:t>Je nyní je odesíláno z HEN do MDB stejná entita?</w:t>
      </w:r>
    </w:p>
  </w:comment>
  <w:comment w:id="6" w:author="Miroslav Slivoně" w:date="1900-01-01T00:00:00Z" w:initials="MS">
    <w:p w14:paraId="3D277E6E" w14:textId="5FD95103" w:rsidR="00F76587" w:rsidRDefault="00F76587">
      <w:pPr>
        <w:pStyle w:val="Textkomente"/>
      </w:pPr>
      <w:r>
        <w:rPr>
          <w:rStyle w:val="Odkaznakoment"/>
        </w:rPr>
        <w:annotationRef/>
      </w:r>
      <w:r w:rsidRPr="1BAAEBE6">
        <w:t>tedy násobná vazba k adresnímu bodu</w:t>
      </w:r>
    </w:p>
  </w:comment>
  <w:comment w:id="7" w:author="Miroslav Slivoně" w:date="1900-01-01T00:00:00Z" w:initials="MS">
    <w:p w14:paraId="0D29A8D1" w14:textId="112E70E4" w:rsidR="004C2EAD" w:rsidRDefault="004C2EAD">
      <w:pPr>
        <w:pStyle w:val="Textkomente"/>
      </w:pPr>
      <w:r>
        <w:rPr>
          <w:rStyle w:val="Odkaznakoment"/>
        </w:rPr>
        <w:annotationRef/>
      </w:r>
      <w:r w:rsidRPr="2D7E5C56">
        <w:t>narozdíl od adresních bodů se regiony (textový číselník) nepřenášejí do MDB, entita nad rámec CK</w:t>
      </w:r>
    </w:p>
  </w:comment>
  <w:comment w:id="8" w:author="Miroslav Slivoně" w:date="1900-01-01T00:00:00Z" w:initials="MS">
    <w:p w14:paraId="5CD517B0" w14:textId="460E3D2B" w:rsidR="004C2EAD" w:rsidRDefault="004C2EAD">
      <w:pPr>
        <w:pStyle w:val="Textkomente"/>
      </w:pPr>
      <w:r>
        <w:rPr>
          <w:rStyle w:val="Odkaznakoment"/>
        </w:rPr>
        <w:annotationRef/>
      </w:r>
      <w:r w:rsidRPr="5C777497">
        <w:t>tedy vazba na provozovny, počítat s tím</w:t>
      </w:r>
    </w:p>
  </w:comment>
  <w:comment w:id="10" w:author="Miroslav Slivoně" w:date="2026-03-24T10:41:00Z" w:initials="MS">
    <w:p w14:paraId="7F10E248" w14:textId="5D5F96A2" w:rsidR="000B0ED6" w:rsidRDefault="000B0ED6">
      <w:r>
        <w:annotationRef/>
      </w:r>
      <w:r w:rsidRPr="1ABC4E57">
        <w:t>předpoklad: dni zvozu vždy existují a rozhodují o realizaci okruhu, typ týždňa jako informační hodnota?</w:t>
      </w:r>
    </w:p>
  </w:comment>
  <w:comment w:id="11" w:author="Miroslav Slivoně" w:date="2026-03-24T10:42:00Z" w:initials="MS">
    <w:p w14:paraId="0D433E1E" w14:textId="78D73648" w:rsidR="00DD7050" w:rsidRDefault="00DD7050">
      <w:r>
        <w:annotationRef/>
      </w:r>
      <w:r w:rsidRPr="71A2FF63">
        <w:t>výpočtem - agregace z předmětů? tedy redundantní informace</w:t>
      </w:r>
    </w:p>
  </w:comment>
  <w:comment w:id="12" w:author="Miroslav Slivoně" w:date="1900-01-01T00:00:00Z" w:initials="MS">
    <w:p w14:paraId="22DF58C1" w14:textId="50FFAB85" w:rsidR="005B4DBD" w:rsidRDefault="005B4DBD">
      <w:pPr>
        <w:pStyle w:val="Textkomente"/>
      </w:pPr>
      <w:r>
        <w:rPr>
          <w:rStyle w:val="Odkaznakoment"/>
        </w:rPr>
        <w:annotationRef/>
      </w:r>
      <w:r w:rsidRPr="4B59693E">
        <w:t>přímo na okruhu není číslo odpadu, toto je z jednotlivého předmětu (jen konstatování)</w:t>
      </w:r>
    </w:p>
  </w:comment>
  <w:comment w:id="16" w:author="Miroslav Slivoně" w:date="1900-01-01T00:00:00Z" w:initials="MS">
    <w:p w14:paraId="5D6BD35E" w14:textId="4E23658A" w:rsidR="001A55E0" w:rsidRDefault="001A55E0">
      <w:pPr>
        <w:pStyle w:val="Textkomente"/>
      </w:pPr>
      <w:r>
        <w:rPr>
          <w:rStyle w:val="Odkaznakoment"/>
        </w:rPr>
        <w:annotationRef/>
      </w:r>
      <w:r w:rsidRPr="2BDA6C26">
        <w:t>rozšíření MDB</w:t>
      </w:r>
    </w:p>
  </w:comment>
  <w:comment w:id="18" w:author="Miroslav Slivoně" w:date="2026-03-24T15:40:00Z" w:initials="MS">
    <w:p w14:paraId="1C0C9A01" w14:textId="0A26F2D0" w:rsidR="004C2EAD" w:rsidRDefault="004C2EAD">
      <w:pPr>
        <w:pStyle w:val="Textkomente"/>
      </w:pPr>
      <w:r>
        <w:rPr>
          <w:rStyle w:val="Odkaznakoment"/>
        </w:rPr>
        <w:annotationRef/>
      </w:r>
      <w:r w:rsidRPr="52C7609A">
        <w:t>termín realizace?</w:t>
      </w:r>
    </w:p>
  </w:comment>
  <w:comment w:id="19" w:author="Miroslav Slivoně" w:date="2026-03-24T13:18:00Z" w:initials="MS">
    <w:p w14:paraId="1A6BDCCE" w14:textId="7A79C9C9" w:rsidR="00F23601" w:rsidRDefault="00F23601">
      <w:pPr>
        <w:pStyle w:val="Textkomente"/>
      </w:pPr>
      <w:r>
        <w:rPr>
          <w:rStyle w:val="Odkaznakoment"/>
        </w:rPr>
        <w:annotationRef/>
      </w:r>
      <w:r w:rsidRPr="6646B666">
        <w:t>upřesnit technologie - předp. REST služba na obou stranách</w:t>
      </w:r>
    </w:p>
  </w:comment>
  <w:comment w:id="20" w:author="Miroslav Slivoně" w:date="2026-03-24T11:01:00Z" w:initials="MS">
    <w:p w14:paraId="149F827B" w14:textId="3546204C" w:rsidR="004503C0" w:rsidRDefault="004503C0">
      <w:pPr>
        <w:pStyle w:val="Textkomente"/>
      </w:pPr>
      <w:r>
        <w:rPr>
          <w:rStyle w:val="Odkaznakoment"/>
        </w:rPr>
        <w:annotationRef/>
      </w:r>
      <w:r w:rsidRPr="186F9EF4">
        <w:t>aktivní stranou je Radium, datasety poskytují kompletní data (initial load, full load)</w:t>
      </w:r>
    </w:p>
  </w:comment>
  <w:comment w:id="21" w:author="Vladislav Findejs" w:date="2026-03-24T15:35:00Z" w:initials="VF">
    <w:p w14:paraId="36377724" w14:textId="77777777" w:rsidR="00CD022E" w:rsidRDefault="00CD022E" w:rsidP="00CD022E">
      <w:pPr>
        <w:pStyle w:val="Textkomente"/>
      </w:pPr>
      <w:r>
        <w:rPr>
          <w:rStyle w:val="Odkaznakoment"/>
        </w:rPr>
        <w:annotationRef/>
      </w:r>
      <w:r>
        <w:t xml:space="preserve">Nyní v PP </w:t>
      </w:r>
    </w:p>
    <w:p w14:paraId="08E28310" w14:textId="77777777" w:rsidR="00CD022E" w:rsidRDefault="00CD022E" w:rsidP="00CD022E">
      <w:pPr>
        <w:pStyle w:val="Textkomente"/>
      </w:pPr>
      <w:r>
        <w:t>Základní den svozu</w:t>
      </w:r>
    </w:p>
    <w:p w14:paraId="603F7E09" w14:textId="77777777" w:rsidR="00CD022E" w:rsidRDefault="00CD022E" w:rsidP="00CD022E">
      <w:pPr>
        <w:pStyle w:val="Textkomente"/>
      </w:pPr>
      <w:r>
        <w:t>Dočasný den svozu</w:t>
      </w:r>
    </w:p>
  </w:comment>
  <w:comment w:id="22" w:author="Miroslav Slivoně" w:date="2026-03-24T11:02:00Z" w:initials="MS">
    <w:p w14:paraId="695A365D" w14:textId="1E8C3C0C" w:rsidR="00737F5B" w:rsidRDefault="00737F5B">
      <w:pPr>
        <w:pStyle w:val="Textkomente"/>
      </w:pPr>
      <w:r>
        <w:rPr>
          <w:rStyle w:val="Odkaznakoment"/>
        </w:rPr>
        <w:annotationRef/>
      </w:r>
      <w:r w:rsidRPr="65220366">
        <w:t>zde je aktivní stranou d2B, posílá relevantní změny na vystavené endpointy pro PP/RP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8173DD" w15:done="0"/>
  <w15:commentEx w15:paraId="3D277E6E" w15:done="1"/>
  <w15:commentEx w15:paraId="0D29A8D1" w15:done="0"/>
  <w15:commentEx w15:paraId="5CD517B0" w15:done="0"/>
  <w15:commentEx w15:paraId="7F10E248" w15:done="0"/>
  <w15:commentEx w15:paraId="0D433E1E" w15:done="0"/>
  <w15:commentEx w15:paraId="22DF58C1" w15:done="0"/>
  <w15:commentEx w15:paraId="5D6BD35E" w15:done="0"/>
  <w15:commentEx w15:paraId="1C0C9A01" w15:done="0"/>
  <w15:commentEx w15:paraId="1A6BDCCE" w15:done="0"/>
  <w15:commentEx w15:paraId="149F827B" w15:done="0"/>
  <w15:commentEx w15:paraId="603F7E09" w15:done="0"/>
  <w15:commentEx w15:paraId="695A36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9EAD9F" w16cex:dateUtc="2026-03-24T13:37:00Z"/>
  <w16cex:commentExtensible w16cex:durableId="6E1B3726" w16cex:dateUtc="2026-03-24T09:37:00Z"/>
  <w16cex:commentExtensible w16cex:durableId="4775EDFF" w16cex:dateUtc="2026-03-24T09:33:00Z"/>
  <w16cex:commentExtensible w16cex:durableId="27D715ED" w16cex:dateUtc="2026-03-24T09:36:00Z"/>
  <w16cex:commentExtensible w16cex:durableId="38D7F149" w16cex:dateUtc="2026-03-24T09:41:00Z"/>
  <w16cex:commentExtensible w16cex:durableId="37A31BCB" w16cex:dateUtc="2026-03-24T09:42:00Z"/>
  <w16cex:commentExtensible w16cex:durableId="55AC1AAB" w16cex:dateUtc="2026-03-24T09:46:00Z"/>
  <w16cex:commentExtensible w16cex:durableId="38B70F01" w16cex:dateUtc="2026-03-24T09:58:00Z"/>
  <w16cex:commentExtensible w16cex:durableId="13EB1FDC" w16cex:dateUtc="2026-03-24T14:40:00Z"/>
  <w16cex:commentExtensible w16cex:durableId="6092CE0A" w16cex:dateUtc="2026-03-24T12:18:00Z"/>
  <w16cex:commentExtensible w16cex:durableId="73BECF60" w16cex:dateUtc="2026-03-24T10:01:00Z"/>
  <w16cex:commentExtensible w16cex:durableId="749D1CF1" w16cex:dateUtc="2026-03-24T14:35:00Z"/>
  <w16cex:commentExtensible w16cex:durableId="433424DC" w16cex:dateUtc="2026-03-24T1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8173DD" w16cid:durableId="669EAD9F"/>
  <w16cid:commentId w16cid:paraId="3D277E6E" w16cid:durableId="6E1B3726"/>
  <w16cid:commentId w16cid:paraId="0D29A8D1" w16cid:durableId="4775EDFF"/>
  <w16cid:commentId w16cid:paraId="5CD517B0" w16cid:durableId="27D715ED"/>
  <w16cid:commentId w16cid:paraId="7F10E248" w16cid:durableId="38D7F149"/>
  <w16cid:commentId w16cid:paraId="0D433E1E" w16cid:durableId="37A31BCB"/>
  <w16cid:commentId w16cid:paraId="22DF58C1" w16cid:durableId="55AC1AAB"/>
  <w16cid:commentId w16cid:paraId="5D6BD35E" w16cid:durableId="38B70F01"/>
  <w16cid:commentId w16cid:paraId="1C0C9A01" w16cid:durableId="13EB1FDC"/>
  <w16cid:commentId w16cid:paraId="1A6BDCCE" w16cid:durableId="6092CE0A"/>
  <w16cid:commentId w16cid:paraId="149F827B" w16cid:durableId="73BECF60"/>
  <w16cid:commentId w16cid:paraId="603F7E09" w16cid:durableId="749D1CF1"/>
  <w16cid:commentId w16cid:paraId="695A365D" w16cid:durableId="433424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75F0" w14:textId="77777777" w:rsidR="006E10F0" w:rsidRDefault="006E10F0" w:rsidP="00711921">
      <w:pPr>
        <w:spacing w:after="0" w:line="240" w:lineRule="auto"/>
      </w:pPr>
      <w:r>
        <w:separator/>
      </w:r>
    </w:p>
  </w:endnote>
  <w:endnote w:type="continuationSeparator" w:id="0">
    <w:p w14:paraId="6670A413" w14:textId="77777777" w:rsidR="006E10F0" w:rsidRDefault="006E10F0" w:rsidP="00711921">
      <w:pPr>
        <w:spacing w:after="0" w:line="240" w:lineRule="auto"/>
      </w:pPr>
      <w:r>
        <w:continuationSeparator/>
      </w:r>
    </w:p>
  </w:endnote>
  <w:endnote w:type="continuationNotice" w:id="1">
    <w:p w14:paraId="3AF8543A" w14:textId="77777777" w:rsidR="006E10F0" w:rsidRDefault="006E10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124E" w14:textId="77777777" w:rsidR="00711921" w:rsidRPr="00FA1050" w:rsidRDefault="00711921">
    <w:pPr>
      <w:pStyle w:val="Zpat"/>
      <w:jc w:val="center"/>
      <w:rPr>
        <w:color w:val="3A7C22" w:themeColor="accent6" w:themeShade="BF"/>
      </w:rPr>
    </w:pPr>
    <w:r w:rsidRPr="00FA1050">
      <w:rPr>
        <w:color w:val="3A7C22" w:themeColor="accent6" w:themeShade="BF"/>
      </w:rPr>
      <w:t xml:space="preserve">Strana </w:t>
    </w:r>
    <w:r w:rsidRPr="00FA1050">
      <w:rPr>
        <w:color w:val="3A7C22" w:themeColor="accent6" w:themeShade="BF"/>
      </w:rPr>
      <w:fldChar w:fldCharType="begin"/>
    </w:r>
    <w:r w:rsidRPr="00FA1050">
      <w:rPr>
        <w:color w:val="3A7C22" w:themeColor="accent6" w:themeShade="BF"/>
      </w:rPr>
      <w:instrText>PAGE  \* Arabic  \* MERGEFORMAT</w:instrText>
    </w:r>
    <w:r w:rsidRPr="00FA1050">
      <w:rPr>
        <w:color w:val="3A7C22" w:themeColor="accent6" w:themeShade="BF"/>
      </w:rPr>
      <w:fldChar w:fldCharType="separate"/>
    </w:r>
    <w:r w:rsidRPr="00FA1050">
      <w:rPr>
        <w:color w:val="3A7C22" w:themeColor="accent6" w:themeShade="BF"/>
      </w:rPr>
      <w:t>2</w:t>
    </w:r>
    <w:r w:rsidRPr="00FA1050">
      <w:rPr>
        <w:color w:val="3A7C22" w:themeColor="accent6" w:themeShade="BF"/>
      </w:rPr>
      <w:fldChar w:fldCharType="end"/>
    </w:r>
    <w:r w:rsidRPr="00FA1050">
      <w:rPr>
        <w:color w:val="3A7C22" w:themeColor="accent6" w:themeShade="BF"/>
      </w:rPr>
      <w:t xml:space="preserve"> z </w:t>
    </w:r>
    <w:r w:rsidRPr="00FA1050">
      <w:rPr>
        <w:color w:val="3A7C22" w:themeColor="accent6" w:themeShade="BF"/>
      </w:rPr>
      <w:fldChar w:fldCharType="begin"/>
    </w:r>
    <w:r w:rsidRPr="00FA1050">
      <w:rPr>
        <w:color w:val="3A7C22" w:themeColor="accent6" w:themeShade="BF"/>
      </w:rPr>
      <w:instrText>NUMPAGES  \* Arabic  \* MERGEFORMAT</w:instrText>
    </w:r>
    <w:r w:rsidRPr="00FA1050">
      <w:rPr>
        <w:color w:val="3A7C22" w:themeColor="accent6" w:themeShade="BF"/>
      </w:rPr>
      <w:fldChar w:fldCharType="separate"/>
    </w:r>
    <w:r w:rsidRPr="00FA1050">
      <w:rPr>
        <w:color w:val="3A7C22" w:themeColor="accent6" w:themeShade="BF"/>
      </w:rPr>
      <w:t>2</w:t>
    </w:r>
    <w:r w:rsidRPr="00FA1050">
      <w:rPr>
        <w:color w:val="3A7C22" w:themeColor="accent6" w:themeShade="BF"/>
      </w:rPr>
      <w:fldChar w:fldCharType="end"/>
    </w:r>
  </w:p>
  <w:p w14:paraId="06C419DE" w14:textId="77777777" w:rsidR="00711921" w:rsidRDefault="0071192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0178C" w14:textId="77777777" w:rsidR="006E10F0" w:rsidRDefault="006E10F0" w:rsidP="00711921">
      <w:pPr>
        <w:spacing w:after="0" w:line="240" w:lineRule="auto"/>
      </w:pPr>
      <w:r>
        <w:separator/>
      </w:r>
    </w:p>
  </w:footnote>
  <w:footnote w:type="continuationSeparator" w:id="0">
    <w:p w14:paraId="5ACAB796" w14:textId="77777777" w:rsidR="006E10F0" w:rsidRDefault="006E10F0" w:rsidP="00711921">
      <w:pPr>
        <w:spacing w:after="0" w:line="240" w:lineRule="auto"/>
      </w:pPr>
      <w:r>
        <w:continuationSeparator/>
      </w:r>
    </w:p>
  </w:footnote>
  <w:footnote w:type="continuationNotice" w:id="1">
    <w:p w14:paraId="30FC3DEE" w14:textId="77777777" w:rsidR="006E10F0" w:rsidRDefault="006E10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5C3E" w14:textId="162F66BB" w:rsidR="00711921" w:rsidRDefault="00711921">
    <w:pPr>
      <w:pStyle w:val="Zhlav"/>
    </w:pPr>
    <w:r>
      <w:rPr>
        <w:noProof/>
      </w:rPr>
      <w:drawing>
        <wp:inline distT="0" distB="0" distL="0" distR="0" wp14:anchorId="3384D08D" wp14:editId="0941890B">
          <wp:extent cx="1161415" cy="838200"/>
          <wp:effectExtent l="0" t="0" r="635" b="0"/>
          <wp:docPr id="1682020638" name="Obrázek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Obrázek 4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141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B3B"/>
    <w:multiLevelType w:val="hybridMultilevel"/>
    <w:tmpl w:val="955A3422"/>
    <w:lvl w:ilvl="0" w:tplc="668471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BD297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4AE19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C26A7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D18EE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1CADF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53833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22CF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CB843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A61083D"/>
    <w:multiLevelType w:val="hybridMultilevel"/>
    <w:tmpl w:val="A822B462"/>
    <w:lvl w:ilvl="0" w:tplc="4F2221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760043">
    <w:abstractNumId w:val="1"/>
  </w:num>
  <w:num w:numId="2" w16cid:durableId="11889125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ladislav Findejs">
    <w15:presenceInfo w15:providerId="AD" w15:userId="S::findejs@radium.cz::c8beffb1-93de-4395-b6cc-b8338db1d298"/>
  </w15:person>
  <w15:person w15:author="Miroslav Slivoně">
    <w15:presenceInfo w15:providerId="AD" w15:userId="S::slivone@radium.cz::80ce7b5c-df2a-406f-9f0d-282e8a28e5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47"/>
    <w:rsid w:val="00007DDA"/>
    <w:rsid w:val="00012144"/>
    <w:rsid w:val="00026284"/>
    <w:rsid w:val="00062BCE"/>
    <w:rsid w:val="00086CF6"/>
    <w:rsid w:val="000A1673"/>
    <w:rsid w:val="000B05F6"/>
    <w:rsid w:val="000B0ED6"/>
    <w:rsid w:val="000D70E3"/>
    <w:rsid w:val="000E01DB"/>
    <w:rsid w:val="000F1BA6"/>
    <w:rsid w:val="00116F13"/>
    <w:rsid w:val="00151008"/>
    <w:rsid w:val="001A55E0"/>
    <w:rsid w:val="001D08FD"/>
    <w:rsid w:val="00203516"/>
    <w:rsid w:val="002B7050"/>
    <w:rsid w:val="002F3A15"/>
    <w:rsid w:val="002F6EA4"/>
    <w:rsid w:val="00317241"/>
    <w:rsid w:val="00326272"/>
    <w:rsid w:val="00382B96"/>
    <w:rsid w:val="003E2147"/>
    <w:rsid w:val="004503C0"/>
    <w:rsid w:val="00453AB4"/>
    <w:rsid w:val="0046076E"/>
    <w:rsid w:val="00477BA7"/>
    <w:rsid w:val="004A4CCF"/>
    <w:rsid w:val="004C2EAD"/>
    <w:rsid w:val="004C6924"/>
    <w:rsid w:val="00502391"/>
    <w:rsid w:val="0052273B"/>
    <w:rsid w:val="00553E52"/>
    <w:rsid w:val="0058578F"/>
    <w:rsid w:val="00595035"/>
    <w:rsid w:val="005B36A4"/>
    <w:rsid w:val="005B4DBD"/>
    <w:rsid w:val="005C27CA"/>
    <w:rsid w:val="005C3F05"/>
    <w:rsid w:val="005D557A"/>
    <w:rsid w:val="005E505E"/>
    <w:rsid w:val="00636971"/>
    <w:rsid w:val="00661063"/>
    <w:rsid w:val="006666F3"/>
    <w:rsid w:val="0067667B"/>
    <w:rsid w:val="006875B2"/>
    <w:rsid w:val="006A1814"/>
    <w:rsid w:val="006C0722"/>
    <w:rsid w:val="006D04BC"/>
    <w:rsid w:val="006E10F0"/>
    <w:rsid w:val="006F34E2"/>
    <w:rsid w:val="00711921"/>
    <w:rsid w:val="00714D4F"/>
    <w:rsid w:val="0073286B"/>
    <w:rsid w:val="00732CEF"/>
    <w:rsid w:val="00737F5B"/>
    <w:rsid w:val="00786759"/>
    <w:rsid w:val="00787EB8"/>
    <w:rsid w:val="00812895"/>
    <w:rsid w:val="0081481A"/>
    <w:rsid w:val="00831465"/>
    <w:rsid w:val="0086032D"/>
    <w:rsid w:val="008E7FDB"/>
    <w:rsid w:val="00942947"/>
    <w:rsid w:val="00943BA9"/>
    <w:rsid w:val="009442D0"/>
    <w:rsid w:val="00955898"/>
    <w:rsid w:val="00961818"/>
    <w:rsid w:val="00987D20"/>
    <w:rsid w:val="009A1860"/>
    <w:rsid w:val="009A1ED5"/>
    <w:rsid w:val="009B2751"/>
    <w:rsid w:val="009E4386"/>
    <w:rsid w:val="009F1862"/>
    <w:rsid w:val="00A07F6F"/>
    <w:rsid w:val="00A20258"/>
    <w:rsid w:val="00A43525"/>
    <w:rsid w:val="00A77A74"/>
    <w:rsid w:val="00AC0D7A"/>
    <w:rsid w:val="00AD2E8C"/>
    <w:rsid w:val="00AE6D05"/>
    <w:rsid w:val="00AF7F79"/>
    <w:rsid w:val="00B167B4"/>
    <w:rsid w:val="00B409A3"/>
    <w:rsid w:val="00B93345"/>
    <w:rsid w:val="00BA1FBB"/>
    <w:rsid w:val="00BF726C"/>
    <w:rsid w:val="00C02F30"/>
    <w:rsid w:val="00C11C2B"/>
    <w:rsid w:val="00C12595"/>
    <w:rsid w:val="00C12B05"/>
    <w:rsid w:val="00C2359F"/>
    <w:rsid w:val="00C3027C"/>
    <w:rsid w:val="00CD022E"/>
    <w:rsid w:val="00CD2755"/>
    <w:rsid w:val="00D0066F"/>
    <w:rsid w:val="00D06EC4"/>
    <w:rsid w:val="00D3009B"/>
    <w:rsid w:val="00D404E8"/>
    <w:rsid w:val="00D87E6A"/>
    <w:rsid w:val="00DA4C00"/>
    <w:rsid w:val="00DB61E9"/>
    <w:rsid w:val="00DD5098"/>
    <w:rsid w:val="00DD7050"/>
    <w:rsid w:val="00DF7630"/>
    <w:rsid w:val="00E00314"/>
    <w:rsid w:val="00E325F3"/>
    <w:rsid w:val="00E4168A"/>
    <w:rsid w:val="00E4306F"/>
    <w:rsid w:val="00E71A2F"/>
    <w:rsid w:val="00E81F5A"/>
    <w:rsid w:val="00E862F1"/>
    <w:rsid w:val="00EC2608"/>
    <w:rsid w:val="00ED2A30"/>
    <w:rsid w:val="00F23601"/>
    <w:rsid w:val="00F30EB8"/>
    <w:rsid w:val="00F44A56"/>
    <w:rsid w:val="00F7102D"/>
    <w:rsid w:val="00F72FBA"/>
    <w:rsid w:val="00F7537C"/>
    <w:rsid w:val="00F76587"/>
    <w:rsid w:val="00F8785C"/>
    <w:rsid w:val="00F90726"/>
    <w:rsid w:val="00F95CB7"/>
    <w:rsid w:val="00FA1050"/>
    <w:rsid w:val="00FA7BB8"/>
    <w:rsid w:val="00FF6CCA"/>
    <w:rsid w:val="097CFF03"/>
    <w:rsid w:val="1690D05C"/>
    <w:rsid w:val="16EAE312"/>
    <w:rsid w:val="19F955E6"/>
    <w:rsid w:val="1B3FAEB3"/>
    <w:rsid w:val="1D5C221C"/>
    <w:rsid w:val="26BA48F7"/>
    <w:rsid w:val="29632A80"/>
    <w:rsid w:val="2C82857E"/>
    <w:rsid w:val="2CA4AE6C"/>
    <w:rsid w:val="33BDA71C"/>
    <w:rsid w:val="3530C62F"/>
    <w:rsid w:val="44DCBF36"/>
    <w:rsid w:val="4ADB6758"/>
    <w:rsid w:val="4D06F451"/>
    <w:rsid w:val="5E37D6D1"/>
    <w:rsid w:val="7810C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3C4DE"/>
  <w15:chartTrackingRefBased/>
  <w15:docId w15:val="{1BCFB439-EEDA-4EF4-ADFC-5D62B24A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4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4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4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4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4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4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4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4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4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4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4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4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4294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4294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4294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4294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4294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4294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4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4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4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4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4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4294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4294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4294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4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4294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42947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7119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1921"/>
  </w:style>
  <w:style w:type="paragraph" w:styleId="Zpat">
    <w:name w:val="footer"/>
    <w:basedOn w:val="Normln"/>
    <w:link w:val="ZpatChar"/>
    <w:uiPriority w:val="99"/>
    <w:unhideWhenUsed/>
    <w:rsid w:val="007119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1921"/>
  </w:style>
  <w:style w:type="paragraph" w:styleId="Nadpisobsahu">
    <w:name w:val="TOC Heading"/>
    <w:basedOn w:val="Nadpis1"/>
    <w:next w:val="Normln"/>
    <w:uiPriority w:val="39"/>
    <w:unhideWhenUsed/>
    <w:qFormat/>
    <w:rsid w:val="00F95CB7"/>
    <w:pPr>
      <w:spacing w:before="240" w:after="0"/>
      <w:outlineLvl w:val="9"/>
    </w:pPr>
    <w:rPr>
      <w:sz w:val="32"/>
      <w:szCs w:val="32"/>
      <w:lang w:eastAsia="sk-SK"/>
    </w:rPr>
  </w:style>
  <w:style w:type="paragraph" w:styleId="Obsah1">
    <w:name w:val="toc 1"/>
    <w:basedOn w:val="Normln"/>
    <w:next w:val="Normln"/>
    <w:autoRedefine/>
    <w:uiPriority w:val="39"/>
    <w:unhideWhenUsed/>
    <w:rsid w:val="00F95CB7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F95CB7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F95CB7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F95CB7"/>
    <w:rPr>
      <w:color w:val="467886" w:themeColor="hyperlink"/>
      <w:u w:val="single"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D87E6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D87E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pisdokumentu xmlns="2719dc94-05a2-46d6-a48a-6b64efb0c4af">Popis realizovatelnosti rozhraní od d2B.  Obsahuje popis entit</Popisdokumentu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EADB11F7251A48874783B5BA577C45" ma:contentTypeVersion="4" ma:contentTypeDescription="Vytvoří nový dokument" ma:contentTypeScope="" ma:versionID="7978c062ecbe662090c999a919371132">
  <xsd:schema xmlns:xsd="http://www.w3.org/2001/XMLSchema" xmlns:xs="http://www.w3.org/2001/XMLSchema" xmlns:p="http://schemas.microsoft.com/office/2006/metadata/properties" xmlns:ns2="2719dc94-05a2-46d6-a48a-6b64efb0c4af" targetNamespace="http://schemas.microsoft.com/office/2006/metadata/properties" ma:root="true" ma:fieldsID="a84bc10e1e3207bab4fd0aed1d5675e4" ns2:_="">
    <xsd:import namespace="2719dc94-05a2-46d6-a48a-6b64efb0c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pisdokument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9dc94-05a2-46d6-a48a-6b64efb0c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pisdokumentu" ma:index="11" nillable="true" ma:displayName="Popis dokumentu" ma:format="Dropdown" ma:internalName="Popisdokument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268CC1-0D9D-481E-A491-0B60088F79D8}">
  <ds:schemaRefs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2719dc94-05a2-46d6-a48a-6b64efb0c4af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500B226-D916-4963-B0E3-AF1C6581B3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262E1E-AB8A-4FB3-9D45-B9E21919B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9dc94-05a2-46d6-a48a-6b64efb0c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406872-B0D3-4F0C-8DDF-212DAF602E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7</Pages>
  <Words>1206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Dudáš</dc:creator>
  <cp:keywords/>
  <dc:description/>
  <cp:lastModifiedBy>Vladislav Findejs</cp:lastModifiedBy>
  <cp:revision>2</cp:revision>
  <dcterms:created xsi:type="dcterms:W3CDTF">2026-04-07T16:00:00Z</dcterms:created>
  <dcterms:modified xsi:type="dcterms:W3CDTF">2026-04-07T16:00:00Z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0x0101001FEADB11F7251A48874783B5BA577C45</vt:lpwstr>
  </property>
  <property fmtid="{D5CDD505-2E9C-101B-9397-08002B2CF9AE}" pid="3" name="docLang">
    <vt:lpwstr>sk</vt:lpwstr>
  </property>
</Properties>
</file>