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hyperlink r:id="rId22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constant-values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?constant-values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constant-values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index.html?constant-values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/Relationships>
</file>