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B1" w:rsidRPr="00667738" w:rsidRDefault="009B68B0" w:rsidP="00667738">
      <w:pPr>
        <w:pStyle w:val="11"/>
        <w:numPr>
          <w:ilvl w:val="0"/>
          <w:numId w:val="0"/>
        </w:numPr>
        <w:spacing w:before="0" w:after="0"/>
        <w:ind w:left="284"/>
        <w:jc w:val="center"/>
        <w:rPr>
          <w:rFonts w:ascii="Liberation Serif" w:hAnsi="Liberation Serif"/>
          <w:bCs/>
        </w:rPr>
      </w:pPr>
      <w:bookmarkStart w:id="0" w:name="_Toc51873238"/>
      <w:r w:rsidRPr="00667738">
        <w:rPr>
          <w:rFonts w:ascii="Liberation Serif" w:hAnsi="Liberation Serif"/>
        </w:rPr>
        <w:t>Создание Product Vision.</w:t>
      </w:r>
      <w:bookmarkEnd w:id="0"/>
    </w:p>
    <w:p w:rsidR="002F69B1" w:rsidRPr="00667738" w:rsidRDefault="009B68B0" w:rsidP="00B06552">
      <w:pPr>
        <w:ind w:firstLine="720"/>
        <w:jc w:val="both"/>
        <w:rPr>
          <w:rFonts w:ascii="Liberation Serif" w:hAnsi="Liberation Serif"/>
          <w:sz w:val="28"/>
          <w:szCs w:val="28"/>
        </w:rPr>
      </w:pPr>
      <w:r w:rsidRPr="00667738">
        <w:rPr>
          <w:rFonts w:ascii="Liberation Serif" w:hAnsi="Liberation Serif"/>
          <w:b/>
          <w:bCs/>
          <w:sz w:val="28"/>
          <w:szCs w:val="28"/>
        </w:rPr>
        <w:t>Тема учебного проекта.</w:t>
      </w:r>
      <w:r w:rsidRPr="00667738">
        <w:rPr>
          <w:rFonts w:ascii="Liberation Serif" w:hAnsi="Liberation Serif"/>
          <w:bCs/>
          <w:sz w:val="28"/>
          <w:szCs w:val="28"/>
        </w:rPr>
        <w:t xml:space="preserve"> (</w:t>
      </w:r>
      <w:r w:rsidRPr="00667738">
        <w:rPr>
          <w:rFonts w:ascii="Liberation Serif" w:hAnsi="Liberation Serif"/>
          <w:sz w:val="28"/>
          <w:szCs w:val="28"/>
        </w:rPr>
        <w:t>Слушатели самостоятельно определяют</w:t>
      </w:r>
      <w:r w:rsidR="00B06552" w:rsidRPr="00667738">
        <w:rPr>
          <w:rFonts w:ascii="Liberation Serif" w:hAnsi="Liberation Serif"/>
          <w:sz w:val="28"/>
          <w:szCs w:val="28"/>
        </w:rPr>
        <w:t xml:space="preserve"> тему своего учебного проекта.)</w:t>
      </w:r>
    </w:p>
    <w:p w:rsidR="002F69B1" w:rsidRPr="00667738" w:rsidRDefault="00667738" w:rsidP="00667738">
      <w:pPr>
        <w:ind w:firstLine="708"/>
        <w:jc w:val="both"/>
        <w:rPr>
          <w:rFonts w:ascii="Liberation Serif" w:hAnsi="Liberation Serif"/>
          <w:sz w:val="28"/>
          <w:szCs w:val="28"/>
        </w:rPr>
      </w:pPr>
      <w:r w:rsidRPr="00667738">
        <w:rPr>
          <w:rFonts w:ascii="Liberation Serif" w:hAnsi="Liberation Serif"/>
          <w:sz w:val="28"/>
          <w:szCs w:val="28"/>
        </w:rPr>
        <w:t>«Разработка проекта</w:t>
      </w:r>
      <w:r>
        <w:rPr>
          <w:rFonts w:ascii="Liberation Serif" w:hAnsi="Liberation Serif"/>
          <w:sz w:val="28"/>
          <w:szCs w:val="28"/>
        </w:rPr>
        <w:t xml:space="preserve"> </w:t>
      </w:r>
      <w:r w:rsidRPr="00667738">
        <w:rPr>
          <w:rFonts w:ascii="Liberation Serif" w:hAnsi="Liberation Serif"/>
          <w:color w:val="000000"/>
          <w:sz w:val="28"/>
          <w:szCs w:val="28"/>
        </w:rPr>
        <w:t>«Интеграции платформ Nx и Ansys в производственное аэрокосмическое предприятие для проведения тестирования виртуального двойника</w:t>
      </w:r>
      <w:r w:rsidR="009B68B0" w:rsidRPr="00667738">
        <w:rPr>
          <w:rFonts w:ascii="Liberation Serif" w:hAnsi="Liberation Serif"/>
          <w:sz w:val="28"/>
          <w:szCs w:val="28"/>
        </w:rPr>
        <w:t>»</w:t>
      </w:r>
    </w:p>
    <w:p w:rsidR="002F69B1" w:rsidRPr="00667738" w:rsidRDefault="002F69B1" w:rsidP="00B06552">
      <w:pPr>
        <w:jc w:val="both"/>
        <w:rPr>
          <w:rFonts w:ascii="Liberation Serif" w:hAnsi="Liberation Serif"/>
          <w:sz w:val="28"/>
          <w:szCs w:val="28"/>
        </w:rPr>
      </w:pPr>
    </w:p>
    <w:p w:rsidR="002F69B1" w:rsidRPr="00667738" w:rsidRDefault="009B68B0" w:rsidP="00667738">
      <w:pPr>
        <w:ind w:firstLine="708"/>
        <w:rPr>
          <w:rFonts w:ascii="Liberation Serif" w:hAnsi="Liberation Serif"/>
          <w:sz w:val="28"/>
          <w:szCs w:val="28"/>
        </w:rPr>
      </w:pPr>
      <w:r w:rsidRPr="00667738">
        <w:rPr>
          <w:rFonts w:ascii="Liberation Serif" w:hAnsi="Liberation Serif"/>
          <w:b/>
          <w:bCs/>
          <w:sz w:val="28"/>
          <w:szCs w:val="28"/>
        </w:rPr>
        <w:t>Основание проекта (Что является инициативой?)</w:t>
      </w:r>
      <w:r w:rsidRPr="00667738">
        <w:rPr>
          <w:rFonts w:ascii="Liberation Serif" w:hAnsi="Liberation Serif"/>
          <w:sz w:val="28"/>
          <w:szCs w:val="28"/>
        </w:rPr>
        <w:t>:</w:t>
      </w:r>
    </w:p>
    <w:p w:rsidR="002F69B1" w:rsidRPr="00667738" w:rsidRDefault="002F69B1" w:rsidP="00667738">
      <w:pPr>
        <w:rPr>
          <w:rFonts w:ascii="Liberation Serif" w:hAnsi="Liberation Serif"/>
          <w:sz w:val="28"/>
          <w:szCs w:val="28"/>
        </w:rPr>
      </w:pPr>
    </w:p>
    <w:p w:rsidR="002F69B1" w:rsidRPr="00667738" w:rsidRDefault="009B68B0" w:rsidP="00667738">
      <w:pPr>
        <w:ind w:firstLine="708"/>
        <w:jc w:val="both"/>
        <w:rPr>
          <w:rFonts w:ascii="Liberation Serif" w:hAnsi="Liberation Serif"/>
          <w:sz w:val="28"/>
          <w:szCs w:val="28"/>
        </w:rPr>
      </w:pPr>
      <w:r w:rsidRPr="00667738">
        <w:rPr>
          <w:rFonts w:ascii="Liberation Serif" w:hAnsi="Liberation Serif"/>
          <w:sz w:val="28"/>
          <w:szCs w:val="28"/>
        </w:rPr>
        <w:t xml:space="preserve">Основные проблемы внедрения систем автоматизированного проектирования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К основным проблемам внедрения САПР относятся в соответствии со степенью важности: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1. Наличие желания руководителей высшего звена управления автоматизировать процессы проектирования.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На наш взгляд, главной проблемой является понимание руководством предприятия жизненной необходимости перехода на новые информационные технологии в области проектирования. Система автоматизированного проектирования (САПР) – это одна из составляющих общей цепи основной деятельности предприятия, наряду с автоматизированной системой управления финансами, планирования производства и ресурсов предприятия. Руководители высшего звена не всегда связывают ускорение выпуска новых изделий с применением данных технологий, так как их взгляды на внедрение технологий САПР не всегда соответствуют реальности. </w:t>
      </w:r>
    </w:p>
    <w:p w:rsidR="00B06552" w:rsidRPr="00667738" w:rsidRDefault="00B06552" w:rsidP="00667738">
      <w:pPr>
        <w:pStyle w:val="ab"/>
        <w:jc w:val="both"/>
        <w:rPr>
          <w:rFonts w:ascii="Liberation Serif" w:hAnsi="Liberation Serif"/>
          <w:sz w:val="28"/>
          <w:szCs w:val="28"/>
        </w:rPr>
      </w:pP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2. Финансовые затраты.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Для автоматизации проектного сектора производства требуются достаточно большие финансовые средства, причем не только на закупку и установку программного обеспечения САПР, но и на модернизацию или обновление аппаратного обеспечения, а также на обучение и повышение квалификации сотрудников, на сопровождение процесса на этапе внедрения.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В современных финансово-экономических условиях в связи с нехваткой финансовых ресурсов, большинство предприятий находится перед проблемой определения очередности объекта инвестирования во внутрихозяйственной деятельности. Предприятия, в первую очередь, урезают бюджеты отделов информационных технологий, фокусируясь на более необходимых расходах для оперативной деятельности. </w:t>
      </w:r>
    </w:p>
    <w:p w:rsidR="00B06552" w:rsidRPr="00667738" w:rsidRDefault="00B06552" w:rsidP="00667738">
      <w:pPr>
        <w:pStyle w:val="ab"/>
        <w:jc w:val="both"/>
        <w:rPr>
          <w:rFonts w:ascii="Liberation Serif" w:hAnsi="Liberation Serif"/>
          <w:sz w:val="28"/>
          <w:szCs w:val="28"/>
        </w:rPr>
      </w:pP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3. Формирование команды квалифицированных специалистов, для реализации успешных мероприятий по внедрению САПР. </w:t>
      </w:r>
    </w:p>
    <w:p w:rsid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Для реализации мероприятий по внедрению САПР необходимы квалифицированные кадры и организационные изменения в бизнес-процессах. </w:t>
      </w:r>
      <w:r w:rsidR="00667738" w:rsidRPr="00667738">
        <w:rPr>
          <w:rFonts w:ascii="Liberation Serif" w:hAnsi="Liberation Serif"/>
          <w:sz w:val="28"/>
          <w:szCs w:val="28"/>
        </w:rPr>
        <w:t>С сожалением</w:t>
      </w:r>
      <w:r w:rsidRPr="00667738">
        <w:rPr>
          <w:rFonts w:ascii="Liberation Serif" w:hAnsi="Liberation Serif"/>
          <w:sz w:val="28"/>
          <w:szCs w:val="28"/>
        </w:rPr>
        <w:t xml:space="preserve">, кадровые резервы в промышленности за последние годы заметно истощились. В настоящее время существует нехватка как специалистов с </w:t>
      </w:r>
      <w:r w:rsidRPr="00667738">
        <w:rPr>
          <w:rFonts w:ascii="Liberation Serif" w:hAnsi="Liberation Serif"/>
          <w:sz w:val="28"/>
          <w:szCs w:val="28"/>
        </w:rPr>
        <w:lastRenderedPageBreak/>
        <w:t xml:space="preserve">навыками автоматизированного проектирования, так и обычных проектировщиков. Образовался возрастной разрыв, так как на предприятиях, совершающих проектную деятельность, работают специалисты либо пенсионного возраста, либо бывшие студенты, которые недавно закончили университет.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Соответственно возникают трудности по реализации в нужном объёме мероприятий по внед</w:t>
      </w:r>
      <w:r w:rsidR="00667738">
        <w:rPr>
          <w:rFonts w:ascii="Liberation Serif" w:hAnsi="Liberation Serif"/>
          <w:sz w:val="28"/>
          <w:szCs w:val="28"/>
        </w:rPr>
        <w:t xml:space="preserve">рению САПР ввиду недостаточного </w:t>
      </w:r>
      <w:r w:rsidRPr="00667738">
        <w:rPr>
          <w:rFonts w:ascii="Liberation Serif" w:hAnsi="Liberation Serif"/>
          <w:sz w:val="28"/>
          <w:szCs w:val="28"/>
        </w:rPr>
        <w:t xml:space="preserve">профессионального опыта молодых кадров и скептического отношения к автоматизации сотрудников пенсионного возраста. Поэтому немаловажной задачей руководства проектных предприятий является организация работы по взаимовыгодному взаимодействию сотрудников разных возрастных групп, с целью получения друг от друга знаний и навыков, которые в совокупности помогут грамотно организовать процесс автоматизации проектного сектора предприятия. Для развития института наставничества необходимо стимулировать опытных сотрудников к обучению молодых специалистов. При этом каждый участник проекта внедрения САПР должен понимать, какую выгоду для себя он получит, и не бояться снижения заработной платы, ухудшения условий труда.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Для производственных предприятий, которые нуждаются в квалифицированных инженерных кадрах, также целесообразно развивать практику целевой подготовки специалистов, когда молодым и талантливым студентам предприятие оплачивает обучение, чтобы в будущем по условиям договора они работали на данном предприятии.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Для успешной реализации мероприятий по освоению САПР, важно документально закрепить полномочия группы по внедрению, так как неформальных договорённостей, недостаточно для поддержания процесса непрерывного обучения. Кроме квалифицированного состава, команда должна быть наделена достаточным уровнем полномочий для минимизации противостояния между участниками проекта и другими сотрудниками. </w:t>
      </w: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Естественно, что группа по внедрению САПР обязана следить за работой сотрудников, вовлечённых в процесс освоения системы, контролировать использование новых методов автоматизированного проектирования. </w:t>
      </w:r>
    </w:p>
    <w:p w:rsidR="00B06552" w:rsidRPr="00667738" w:rsidRDefault="00B06552" w:rsidP="00667738">
      <w:pPr>
        <w:pStyle w:val="ab"/>
        <w:jc w:val="both"/>
        <w:rPr>
          <w:rFonts w:ascii="Liberation Serif" w:hAnsi="Liberation Serif"/>
          <w:sz w:val="28"/>
          <w:szCs w:val="28"/>
        </w:rPr>
      </w:pPr>
    </w:p>
    <w:p w:rsidR="002F69B1" w:rsidRPr="00667738" w:rsidRDefault="009B68B0" w:rsidP="00667738">
      <w:pPr>
        <w:pStyle w:val="ab"/>
        <w:ind w:firstLine="708"/>
        <w:jc w:val="both"/>
        <w:rPr>
          <w:rFonts w:ascii="Liberation Serif" w:hAnsi="Liberation Serif"/>
          <w:sz w:val="28"/>
          <w:szCs w:val="28"/>
        </w:rPr>
      </w:pPr>
      <w:r w:rsidRPr="00667738">
        <w:rPr>
          <w:rFonts w:ascii="Liberation Serif" w:hAnsi="Liberation Serif"/>
          <w:sz w:val="28"/>
          <w:szCs w:val="28"/>
        </w:rPr>
        <w:t xml:space="preserve">4. Выбор соответствующего программного и аппаратного обеспечения. </w:t>
      </w:r>
    </w:p>
    <w:p w:rsidR="002F69B1" w:rsidRPr="00667738" w:rsidRDefault="009B68B0" w:rsidP="00667738">
      <w:pPr>
        <w:pStyle w:val="ab"/>
        <w:jc w:val="both"/>
        <w:rPr>
          <w:rFonts w:ascii="Liberation Serif" w:hAnsi="Liberation Serif"/>
          <w:sz w:val="28"/>
          <w:szCs w:val="28"/>
        </w:rPr>
      </w:pPr>
      <w:r w:rsidRPr="00667738">
        <w:rPr>
          <w:rFonts w:ascii="Liberation Serif" w:hAnsi="Liberation Serif"/>
          <w:sz w:val="28"/>
          <w:szCs w:val="28"/>
        </w:rPr>
        <w:t xml:space="preserve">При приобретении САПР предприятие, как правило, преследует следующие цели: </w:t>
      </w:r>
    </w:p>
    <w:p w:rsidR="002F69B1" w:rsidRPr="00667738" w:rsidRDefault="009B68B0" w:rsidP="00667738">
      <w:pPr>
        <w:pStyle w:val="ab"/>
        <w:numPr>
          <w:ilvl w:val="0"/>
          <w:numId w:val="6"/>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 xml:space="preserve">повышение производительности труда за счет автоматизации выполнения конкретной работы; </w:t>
      </w:r>
    </w:p>
    <w:p w:rsidR="002F69B1" w:rsidRPr="00667738" w:rsidRDefault="009B68B0" w:rsidP="00667738">
      <w:pPr>
        <w:pStyle w:val="ab"/>
        <w:numPr>
          <w:ilvl w:val="0"/>
          <w:numId w:val="6"/>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 xml:space="preserve">минимизация рутинной работы при проектировании технологических процессов и конструкторской документации; </w:t>
      </w:r>
    </w:p>
    <w:p w:rsidR="002F69B1" w:rsidRPr="00667738" w:rsidRDefault="009B68B0" w:rsidP="00667738">
      <w:pPr>
        <w:pStyle w:val="ab"/>
        <w:numPr>
          <w:ilvl w:val="0"/>
          <w:numId w:val="6"/>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 xml:space="preserve">автоматизация проведения трудоемких или специализированных расчетов; </w:t>
      </w:r>
    </w:p>
    <w:p w:rsidR="002F69B1" w:rsidRPr="00667738" w:rsidRDefault="009B68B0" w:rsidP="00667738">
      <w:pPr>
        <w:pStyle w:val="ab"/>
        <w:numPr>
          <w:ilvl w:val="0"/>
          <w:numId w:val="6"/>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 xml:space="preserve">автоматизация формирования различных отчетов, спецификаций или других выходных документов. </w:t>
      </w:r>
    </w:p>
    <w:p w:rsidR="002F69B1" w:rsidRPr="00667738" w:rsidRDefault="002F69B1" w:rsidP="00667738">
      <w:pPr>
        <w:jc w:val="both"/>
        <w:rPr>
          <w:rFonts w:ascii="Liberation Serif" w:hAnsi="Liberation Serif"/>
          <w:sz w:val="28"/>
          <w:szCs w:val="28"/>
        </w:rPr>
      </w:pPr>
    </w:p>
    <w:p w:rsidR="002F69B1" w:rsidRPr="00667738" w:rsidRDefault="002F69B1" w:rsidP="00667738">
      <w:pPr>
        <w:jc w:val="both"/>
        <w:rPr>
          <w:rFonts w:ascii="Liberation Serif" w:hAnsi="Liberation Serif"/>
          <w:sz w:val="28"/>
          <w:szCs w:val="28"/>
        </w:rPr>
      </w:pPr>
    </w:p>
    <w:p w:rsidR="002F69B1" w:rsidRPr="00667738" w:rsidRDefault="009B68B0" w:rsidP="00667738">
      <w:pPr>
        <w:ind w:firstLine="708"/>
        <w:jc w:val="both"/>
        <w:rPr>
          <w:rFonts w:ascii="Liberation Serif" w:hAnsi="Liberation Serif"/>
          <w:sz w:val="28"/>
          <w:szCs w:val="28"/>
        </w:rPr>
      </w:pPr>
      <w:r w:rsidRPr="00667738">
        <w:rPr>
          <w:rFonts w:ascii="Liberation Serif" w:hAnsi="Liberation Serif"/>
          <w:b/>
          <w:sz w:val="28"/>
          <w:szCs w:val="28"/>
        </w:rPr>
        <w:lastRenderedPageBreak/>
        <w:t>Основные преимущества, получаемые в результате реализации проекта (выгоды, к</w:t>
      </w:r>
      <w:r w:rsidRPr="00667738">
        <w:rPr>
          <w:rFonts w:ascii="Liberation Serif" w:hAnsi="Liberation Serif"/>
          <w:b/>
          <w:bCs/>
          <w:sz w:val="28"/>
          <w:szCs w:val="28"/>
        </w:rPr>
        <w:t>акие проблемы решает результат проекта?</w:t>
      </w:r>
      <w:r w:rsidRPr="00667738">
        <w:rPr>
          <w:rFonts w:ascii="Liberation Serif" w:hAnsi="Liberation Serif"/>
          <w:b/>
          <w:sz w:val="28"/>
          <w:szCs w:val="28"/>
        </w:rPr>
        <w:t>)</w:t>
      </w:r>
      <w:r w:rsidRPr="00667738">
        <w:rPr>
          <w:rFonts w:ascii="Liberation Serif" w:hAnsi="Liberation Serif"/>
          <w:sz w:val="28"/>
          <w:szCs w:val="28"/>
        </w:rPr>
        <w:t>:</w:t>
      </w:r>
    </w:p>
    <w:p w:rsidR="002F69B1" w:rsidRPr="00667738" w:rsidRDefault="002F69B1" w:rsidP="00667738">
      <w:pPr>
        <w:pStyle w:val="ab"/>
        <w:jc w:val="both"/>
        <w:rPr>
          <w:rFonts w:ascii="Liberation Serif" w:hAnsi="Liberation Serif"/>
          <w:sz w:val="28"/>
          <w:szCs w:val="28"/>
        </w:rPr>
      </w:pPr>
      <w:bookmarkStart w:id="1" w:name="_Toc115596163"/>
      <w:bookmarkEnd w:id="1"/>
    </w:p>
    <w:p w:rsidR="00C007D8" w:rsidRPr="00667738" w:rsidRDefault="00B06552" w:rsidP="00667738">
      <w:pPr>
        <w:pStyle w:val="ab"/>
        <w:tabs>
          <w:tab w:val="left" w:pos="993"/>
        </w:tabs>
        <w:ind w:firstLine="709"/>
        <w:jc w:val="both"/>
        <w:rPr>
          <w:rFonts w:ascii="Liberation Serif" w:hAnsi="Liberation Serif"/>
          <w:sz w:val="28"/>
          <w:szCs w:val="28"/>
        </w:rPr>
      </w:pPr>
      <w:r w:rsidRPr="00667738">
        <w:rPr>
          <w:rFonts w:ascii="Liberation Serif" w:hAnsi="Liberation Serif"/>
          <w:sz w:val="28"/>
          <w:szCs w:val="28"/>
        </w:rPr>
        <w:t>Проблемы</w:t>
      </w:r>
      <w:r w:rsidR="00667738">
        <w:rPr>
          <w:rFonts w:ascii="Liberation Serif" w:hAnsi="Liberation Serif"/>
          <w:sz w:val="28"/>
          <w:szCs w:val="28"/>
        </w:rPr>
        <w:t>:</w:t>
      </w:r>
      <w:r w:rsidRPr="00667738">
        <w:rPr>
          <w:rFonts w:ascii="Liberation Serif" w:hAnsi="Liberation Serif"/>
          <w:sz w:val="28"/>
          <w:szCs w:val="28"/>
        </w:rPr>
        <w:t xml:space="preserve"> </w:t>
      </w:r>
    </w:p>
    <w:p w:rsidR="00B06552" w:rsidRPr="00667738" w:rsidRDefault="001D6902" w:rsidP="00667738">
      <w:pPr>
        <w:pStyle w:val="ab"/>
        <w:numPr>
          <w:ilvl w:val="0"/>
          <w:numId w:val="4"/>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Не</w:t>
      </w:r>
      <w:r w:rsidR="00B06552" w:rsidRPr="00667738">
        <w:rPr>
          <w:rFonts w:ascii="Liberation Serif" w:hAnsi="Liberation Serif"/>
          <w:sz w:val="28"/>
          <w:szCs w:val="28"/>
        </w:rPr>
        <w:t>качественное проектирование</w:t>
      </w:r>
      <w:r w:rsidR="004D7EBC">
        <w:rPr>
          <w:rFonts w:ascii="Liberation Serif" w:hAnsi="Liberation Serif"/>
          <w:sz w:val="28"/>
          <w:szCs w:val="28"/>
        </w:rPr>
        <w:t xml:space="preserve">, </w:t>
      </w:r>
      <w:r w:rsidR="00672642">
        <w:rPr>
          <w:rFonts w:ascii="Liberation Serif" w:hAnsi="Liberation Serif"/>
          <w:sz w:val="28"/>
          <w:szCs w:val="28"/>
        </w:rPr>
        <w:t>может привести не состыковке деталей</w:t>
      </w:r>
      <w:r w:rsidR="00B06552" w:rsidRPr="00667738">
        <w:rPr>
          <w:rFonts w:ascii="Liberation Serif" w:hAnsi="Liberation Serif"/>
          <w:sz w:val="28"/>
          <w:szCs w:val="28"/>
        </w:rPr>
        <w:t xml:space="preserve"> </w:t>
      </w:r>
    </w:p>
    <w:p w:rsidR="00B06552" w:rsidRPr="00667738" w:rsidRDefault="00B06552" w:rsidP="00667738">
      <w:pPr>
        <w:pStyle w:val="ab"/>
        <w:numPr>
          <w:ilvl w:val="0"/>
          <w:numId w:val="4"/>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 xml:space="preserve">Большие затраты на </w:t>
      </w:r>
      <w:r w:rsidR="00667738" w:rsidRPr="00667738">
        <w:rPr>
          <w:rFonts w:ascii="Liberation Serif" w:hAnsi="Liberation Serif"/>
          <w:sz w:val="28"/>
          <w:szCs w:val="28"/>
        </w:rPr>
        <w:t>предприятие</w:t>
      </w:r>
      <w:r w:rsidR="00667738">
        <w:rPr>
          <w:rFonts w:ascii="Liberation Serif" w:hAnsi="Liberation Serif"/>
          <w:sz w:val="28"/>
          <w:szCs w:val="28"/>
        </w:rPr>
        <w:t>, за счёт проведение реальных опытов моделей</w:t>
      </w:r>
    </w:p>
    <w:p w:rsidR="00B06552" w:rsidRPr="00667738" w:rsidRDefault="00B06552" w:rsidP="00667738">
      <w:pPr>
        <w:pStyle w:val="ab"/>
        <w:numPr>
          <w:ilvl w:val="0"/>
          <w:numId w:val="4"/>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Большие сроки проектирования</w:t>
      </w:r>
      <w:r w:rsidR="004D7EBC">
        <w:rPr>
          <w:rFonts w:ascii="Liberation Serif" w:hAnsi="Liberation Serif"/>
          <w:sz w:val="28"/>
          <w:szCs w:val="28"/>
        </w:rPr>
        <w:t>, из-за выявления</w:t>
      </w:r>
      <w:r w:rsidR="004D7EBC">
        <w:rPr>
          <w:rFonts w:ascii="Liberation Serif" w:hAnsi="Liberation Serif"/>
          <w:sz w:val="28"/>
          <w:szCs w:val="28"/>
        </w:rPr>
        <w:t xml:space="preserve"> ошибок на поздних стадиях создания</w:t>
      </w:r>
    </w:p>
    <w:p w:rsidR="00B06552" w:rsidRPr="00667738" w:rsidRDefault="00B06552" w:rsidP="00667738">
      <w:pPr>
        <w:pStyle w:val="ab"/>
        <w:numPr>
          <w:ilvl w:val="0"/>
          <w:numId w:val="4"/>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 xml:space="preserve">Человеческий фактор на этапе расчетов </w:t>
      </w:r>
    </w:p>
    <w:p w:rsidR="00B06552" w:rsidRPr="00667738" w:rsidRDefault="00B06552" w:rsidP="00667738">
      <w:pPr>
        <w:pStyle w:val="ab"/>
        <w:numPr>
          <w:ilvl w:val="0"/>
          <w:numId w:val="4"/>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Тестирование нового продукта</w:t>
      </w:r>
      <w:r w:rsidR="00672642">
        <w:rPr>
          <w:rFonts w:ascii="Liberation Serif" w:hAnsi="Liberation Serif"/>
          <w:sz w:val="28"/>
          <w:szCs w:val="28"/>
        </w:rPr>
        <w:t>, разбор полученный результатов после проведения реальных тестов занимает долгий срок</w:t>
      </w:r>
      <w:r w:rsidRPr="00667738">
        <w:rPr>
          <w:rFonts w:ascii="Liberation Serif" w:hAnsi="Liberation Serif"/>
          <w:sz w:val="28"/>
          <w:szCs w:val="28"/>
        </w:rPr>
        <w:t xml:space="preserve"> </w:t>
      </w:r>
    </w:p>
    <w:p w:rsidR="00B06552" w:rsidRPr="00667738" w:rsidRDefault="00B06552" w:rsidP="00667738">
      <w:pPr>
        <w:pStyle w:val="ab"/>
        <w:jc w:val="both"/>
        <w:rPr>
          <w:rFonts w:ascii="Liberation Serif" w:hAnsi="Liberation Serif"/>
          <w:sz w:val="28"/>
          <w:szCs w:val="28"/>
        </w:rPr>
      </w:pPr>
    </w:p>
    <w:p w:rsidR="00B06552" w:rsidRPr="00667738" w:rsidRDefault="00B06552" w:rsidP="00667738">
      <w:pPr>
        <w:pStyle w:val="ab"/>
        <w:tabs>
          <w:tab w:val="left" w:pos="993"/>
        </w:tabs>
        <w:ind w:firstLine="709"/>
        <w:jc w:val="both"/>
        <w:rPr>
          <w:rFonts w:ascii="Liberation Serif" w:hAnsi="Liberation Serif"/>
          <w:sz w:val="28"/>
          <w:szCs w:val="28"/>
        </w:rPr>
      </w:pPr>
      <w:r w:rsidRPr="00667738">
        <w:rPr>
          <w:rFonts w:ascii="Liberation Serif" w:hAnsi="Liberation Serif"/>
          <w:sz w:val="28"/>
          <w:szCs w:val="28"/>
        </w:rPr>
        <w:t>После внедрения ПО</w:t>
      </w:r>
      <w:r w:rsidR="00667738">
        <w:rPr>
          <w:rFonts w:ascii="Liberation Serif" w:hAnsi="Liberation Serif"/>
          <w:sz w:val="28"/>
          <w:szCs w:val="28"/>
        </w:rPr>
        <w:t>:</w:t>
      </w:r>
    </w:p>
    <w:p w:rsidR="00B06552" w:rsidRPr="00672642" w:rsidRDefault="00667738" w:rsidP="00667738">
      <w:pPr>
        <w:pStyle w:val="ab"/>
        <w:numPr>
          <w:ilvl w:val="0"/>
          <w:numId w:val="5"/>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По</w:t>
      </w:r>
      <w:r w:rsidR="00B06552" w:rsidRPr="00667738">
        <w:rPr>
          <w:rFonts w:ascii="Liberation Serif" w:hAnsi="Liberation Serif"/>
          <w:sz w:val="28"/>
          <w:szCs w:val="28"/>
        </w:rPr>
        <w:t>высить качество проектирования</w:t>
      </w:r>
      <w:r w:rsidR="00672642">
        <w:rPr>
          <w:rFonts w:ascii="Liberation Serif" w:hAnsi="Liberation Serif"/>
          <w:sz w:val="28"/>
          <w:szCs w:val="28"/>
        </w:rPr>
        <w:t>, ибо взаимодействие моделей можно проверить на цифровой модели</w:t>
      </w:r>
    </w:p>
    <w:p w:rsidR="00B06552" w:rsidRPr="00672642" w:rsidRDefault="00667738" w:rsidP="00667738">
      <w:pPr>
        <w:pStyle w:val="ab"/>
        <w:numPr>
          <w:ilvl w:val="0"/>
          <w:numId w:val="5"/>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Сниз</w:t>
      </w:r>
      <w:r w:rsidR="00C007D8" w:rsidRPr="00667738">
        <w:rPr>
          <w:rFonts w:ascii="Liberation Serif" w:hAnsi="Liberation Serif"/>
          <w:sz w:val="28"/>
          <w:szCs w:val="28"/>
        </w:rPr>
        <w:t>ить материальные затраты</w:t>
      </w:r>
      <w:r w:rsidR="00672642">
        <w:rPr>
          <w:rFonts w:ascii="Liberation Serif" w:hAnsi="Liberation Serif"/>
          <w:sz w:val="28"/>
          <w:szCs w:val="28"/>
        </w:rPr>
        <w:t>, за счёт виртуальных тестов</w:t>
      </w:r>
      <w:r w:rsidR="00C007D8" w:rsidRPr="00667738">
        <w:rPr>
          <w:rFonts w:ascii="Liberation Serif" w:hAnsi="Liberation Serif"/>
          <w:sz w:val="28"/>
          <w:szCs w:val="28"/>
        </w:rPr>
        <w:t xml:space="preserve"> </w:t>
      </w:r>
    </w:p>
    <w:p w:rsidR="002F69B1" w:rsidRPr="00667738" w:rsidRDefault="00667738" w:rsidP="00667738">
      <w:pPr>
        <w:pStyle w:val="ab"/>
        <w:numPr>
          <w:ilvl w:val="0"/>
          <w:numId w:val="5"/>
        </w:numPr>
        <w:tabs>
          <w:tab w:val="left" w:pos="993"/>
        </w:tabs>
        <w:ind w:left="0" w:firstLine="709"/>
        <w:jc w:val="both"/>
        <w:rPr>
          <w:rFonts w:ascii="Liberation Serif" w:hAnsi="Liberation Serif"/>
          <w:sz w:val="28"/>
          <w:szCs w:val="28"/>
        </w:rPr>
      </w:pPr>
      <w:r w:rsidRPr="00667738">
        <w:rPr>
          <w:rFonts w:ascii="Liberation Serif" w:hAnsi="Liberation Serif"/>
          <w:sz w:val="28"/>
          <w:szCs w:val="28"/>
        </w:rPr>
        <w:t xml:space="preserve">Сократить </w:t>
      </w:r>
      <w:r w:rsidR="009B68B0" w:rsidRPr="00667738">
        <w:rPr>
          <w:rFonts w:ascii="Liberation Serif" w:hAnsi="Liberation Serif"/>
          <w:sz w:val="28"/>
          <w:szCs w:val="28"/>
        </w:rPr>
        <w:t xml:space="preserve">сроки проектирования и ликвидировать рост числа </w:t>
      </w:r>
      <w:r w:rsidR="00672642" w:rsidRPr="00667738">
        <w:rPr>
          <w:rFonts w:ascii="Liberation Serif" w:hAnsi="Liberation Serif"/>
          <w:sz w:val="28"/>
          <w:szCs w:val="28"/>
        </w:rPr>
        <w:t>инженерно-технических работников,</w:t>
      </w:r>
      <w:r w:rsidRPr="00667738">
        <w:rPr>
          <w:rFonts w:ascii="Liberation Serif" w:hAnsi="Liberation Serif"/>
          <w:sz w:val="28"/>
          <w:szCs w:val="28"/>
        </w:rPr>
        <w:t xml:space="preserve"> занятых</w:t>
      </w:r>
      <w:r w:rsidR="009B68B0" w:rsidRPr="00667738">
        <w:rPr>
          <w:rFonts w:ascii="Liberation Serif" w:hAnsi="Liberation Serif"/>
          <w:sz w:val="28"/>
          <w:szCs w:val="28"/>
        </w:rPr>
        <w:t xml:space="preserve"> про</w:t>
      </w:r>
      <w:r w:rsidR="00B06552" w:rsidRPr="00667738">
        <w:rPr>
          <w:rFonts w:ascii="Liberation Serif" w:hAnsi="Liberation Serif"/>
          <w:sz w:val="28"/>
          <w:szCs w:val="28"/>
        </w:rPr>
        <w:t>ектированием и конструированием</w:t>
      </w:r>
    </w:p>
    <w:p w:rsidR="00B06552" w:rsidRPr="00667738" w:rsidRDefault="00667738" w:rsidP="00667738">
      <w:pPr>
        <w:pStyle w:val="afa"/>
        <w:numPr>
          <w:ilvl w:val="0"/>
          <w:numId w:val="5"/>
        </w:numPr>
        <w:tabs>
          <w:tab w:val="left" w:pos="993"/>
        </w:tabs>
        <w:spacing w:before="0" w:beforeAutospacing="0" w:after="0" w:afterAutospacing="0"/>
        <w:ind w:left="0" w:firstLine="709"/>
        <w:jc w:val="both"/>
        <w:rPr>
          <w:rFonts w:ascii="Liberation Serif" w:hAnsi="Liberation Serif"/>
          <w:sz w:val="28"/>
          <w:szCs w:val="28"/>
        </w:rPr>
      </w:pPr>
      <w:r w:rsidRPr="00667738">
        <w:rPr>
          <w:rFonts w:ascii="Liberation Serif" w:hAnsi="Liberation Serif"/>
          <w:sz w:val="28"/>
          <w:szCs w:val="28"/>
        </w:rPr>
        <w:t xml:space="preserve">Сократить </w:t>
      </w:r>
      <w:r w:rsidR="00B06552" w:rsidRPr="00667738">
        <w:rPr>
          <w:rFonts w:ascii="Liberation Serif" w:hAnsi="Liberation Serif"/>
          <w:sz w:val="28"/>
          <w:szCs w:val="28"/>
        </w:rPr>
        <w:t xml:space="preserve">трудоёмкости проектирования и планирования; </w:t>
      </w:r>
    </w:p>
    <w:p w:rsidR="00B06552" w:rsidRPr="00667738" w:rsidRDefault="00667738" w:rsidP="00667738">
      <w:pPr>
        <w:pStyle w:val="afa"/>
        <w:numPr>
          <w:ilvl w:val="0"/>
          <w:numId w:val="5"/>
        </w:numPr>
        <w:tabs>
          <w:tab w:val="left" w:pos="993"/>
        </w:tabs>
        <w:spacing w:before="0" w:beforeAutospacing="0" w:after="0" w:afterAutospacing="0"/>
        <w:ind w:left="0" w:firstLine="709"/>
        <w:jc w:val="both"/>
        <w:rPr>
          <w:rFonts w:ascii="Liberation Serif" w:hAnsi="Liberation Serif"/>
          <w:sz w:val="28"/>
          <w:szCs w:val="28"/>
        </w:rPr>
      </w:pPr>
      <w:r w:rsidRPr="00667738">
        <w:rPr>
          <w:rFonts w:ascii="Liberation Serif" w:hAnsi="Liberation Serif"/>
          <w:sz w:val="28"/>
          <w:szCs w:val="28"/>
        </w:rPr>
        <w:t xml:space="preserve">Сократить </w:t>
      </w:r>
      <w:r w:rsidR="00B06552" w:rsidRPr="00667738">
        <w:rPr>
          <w:rFonts w:ascii="Liberation Serif" w:hAnsi="Liberation Serif"/>
          <w:sz w:val="28"/>
          <w:szCs w:val="28"/>
        </w:rPr>
        <w:t xml:space="preserve">себестоимости проектирования и изготовления, уменьшение затрат на эксплуатацию; </w:t>
      </w:r>
    </w:p>
    <w:p w:rsidR="00B06552" w:rsidRPr="00667738" w:rsidRDefault="00667738" w:rsidP="00667738">
      <w:pPr>
        <w:pStyle w:val="afa"/>
        <w:numPr>
          <w:ilvl w:val="0"/>
          <w:numId w:val="5"/>
        </w:numPr>
        <w:tabs>
          <w:tab w:val="left" w:pos="993"/>
        </w:tabs>
        <w:spacing w:before="0" w:beforeAutospacing="0" w:after="0" w:afterAutospacing="0"/>
        <w:ind w:left="0" w:firstLine="709"/>
        <w:jc w:val="both"/>
        <w:rPr>
          <w:rFonts w:ascii="Liberation Serif" w:hAnsi="Liberation Serif"/>
          <w:sz w:val="28"/>
          <w:szCs w:val="28"/>
        </w:rPr>
      </w:pPr>
      <w:r w:rsidRPr="00667738">
        <w:rPr>
          <w:rFonts w:ascii="Liberation Serif" w:hAnsi="Liberation Serif"/>
          <w:sz w:val="28"/>
          <w:szCs w:val="28"/>
        </w:rPr>
        <w:t xml:space="preserve">Повышения </w:t>
      </w:r>
      <w:r w:rsidR="00B06552" w:rsidRPr="00667738">
        <w:rPr>
          <w:rFonts w:ascii="Liberation Serif" w:hAnsi="Liberation Serif"/>
          <w:sz w:val="28"/>
          <w:szCs w:val="28"/>
        </w:rPr>
        <w:t xml:space="preserve">качества и технико-экономического уровня результатов проектирования; </w:t>
      </w:r>
    </w:p>
    <w:p w:rsidR="00B06552" w:rsidRPr="00667738" w:rsidRDefault="00667738" w:rsidP="00667738">
      <w:pPr>
        <w:pStyle w:val="afa"/>
        <w:numPr>
          <w:ilvl w:val="0"/>
          <w:numId w:val="5"/>
        </w:numPr>
        <w:tabs>
          <w:tab w:val="left" w:pos="993"/>
        </w:tabs>
        <w:spacing w:before="0" w:beforeAutospacing="0" w:after="0" w:afterAutospacing="0"/>
        <w:ind w:left="0" w:firstLine="709"/>
        <w:jc w:val="both"/>
        <w:rPr>
          <w:rFonts w:ascii="Liberation Serif" w:hAnsi="Liberation Serif"/>
          <w:sz w:val="28"/>
          <w:szCs w:val="28"/>
        </w:rPr>
      </w:pPr>
      <w:r w:rsidRPr="00667738">
        <w:rPr>
          <w:rFonts w:ascii="Liberation Serif" w:hAnsi="Liberation Serif"/>
          <w:sz w:val="28"/>
          <w:szCs w:val="28"/>
        </w:rPr>
        <w:t xml:space="preserve">Сократить </w:t>
      </w:r>
      <w:r w:rsidR="00B06552" w:rsidRPr="00667738">
        <w:rPr>
          <w:rFonts w:ascii="Liberation Serif" w:hAnsi="Liberation Serif"/>
          <w:sz w:val="28"/>
          <w:szCs w:val="28"/>
        </w:rPr>
        <w:t>затраты на натурное моделирование и испытания</w:t>
      </w:r>
    </w:p>
    <w:p w:rsidR="00B06552" w:rsidRPr="00667738" w:rsidRDefault="00B06552" w:rsidP="00667738">
      <w:pPr>
        <w:pStyle w:val="afa"/>
        <w:numPr>
          <w:ilvl w:val="0"/>
          <w:numId w:val="5"/>
        </w:numPr>
        <w:tabs>
          <w:tab w:val="left" w:pos="993"/>
        </w:tabs>
        <w:spacing w:before="0" w:beforeAutospacing="0" w:after="0" w:afterAutospacing="0"/>
        <w:ind w:left="0" w:firstLine="709"/>
        <w:jc w:val="both"/>
        <w:rPr>
          <w:rFonts w:ascii="Liberation Serif" w:hAnsi="Liberation Serif"/>
          <w:sz w:val="28"/>
          <w:szCs w:val="28"/>
        </w:rPr>
      </w:pPr>
      <w:r w:rsidRPr="00667738">
        <w:rPr>
          <w:rFonts w:ascii="Liberation Serif" w:hAnsi="Liberation Serif"/>
          <w:sz w:val="28"/>
          <w:szCs w:val="28"/>
        </w:rPr>
        <w:t xml:space="preserve">Владелец стремится обеспечить своевременное обеспечение работоспособности интеграции двух систем таких как </w:t>
      </w:r>
      <w:r w:rsidR="00667738">
        <w:rPr>
          <w:rFonts w:ascii="Liberation Serif" w:hAnsi="Liberation Serif"/>
          <w:sz w:val="28"/>
          <w:szCs w:val="28"/>
          <w:lang w:val="en-US"/>
        </w:rPr>
        <w:t>NX</w:t>
      </w:r>
      <w:r w:rsidRPr="00667738">
        <w:rPr>
          <w:rFonts w:ascii="Liberation Serif" w:hAnsi="Liberation Serif"/>
          <w:sz w:val="28"/>
          <w:szCs w:val="28"/>
        </w:rPr>
        <w:t xml:space="preserve"> и ANSYS для наибольшей производительности для предприятия.</w:t>
      </w:r>
    </w:p>
    <w:p w:rsidR="001D6902" w:rsidRPr="00667738" w:rsidRDefault="001D6902" w:rsidP="00667738">
      <w:pPr>
        <w:pStyle w:val="afa"/>
        <w:numPr>
          <w:ilvl w:val="0"/>
          <w:numId w:val="5"/>
        </w:numPr>
        <w:tabs>
          <w:tab w:val="left" w:pos="993"/>
        </w:tabs>
        <w:spacing w:before="0" w:beforeAutospacing="0" w:after="0" w:afterAutospacing="0"/>
        <w:ind w:left="0" w:firstLine="709"/>
        <w:jc w:val="both"/>
        <w:rPr>
          <w:rFonts w:ascii="Liberation Serif" w:hAnsi="Liberation Serif"/>
          <w:sz w:val="28"/>
          <w:szCs w:val="28"/>
        </w:rPr>
      </w:pPr>
      <w:r w:rsidRPr="00667738">
        <w:rPr>
          <w:rFonts w:ascii="Liberation Serif" w:hAnsi="Liberation Serif"/>
          <w:sz w:val="28"/>
          <w:szCs w:val="28"/>
        </w:rPr>
        <w:t>Автоматическое тестирование нового продукта</w:t>
      </w:r>
    </w:p>
    <w:p w:rsidR="00B06552" w:rsidRPr="00667738" w:rsidRDefault="00B06552" w:rsidP="00667738">
      <w:pPr>
        <w:pStyle w:val="ab"/>
        <w:jc w:val="both"/>
        <w:rPr>
          <w:rFonts w:ascii="Liberation Serif" w:hAnsi="Liberation Serif"/>
          <w:szCs w:val="24"/>
          <w:lang w:val="en-US"/>
        </w:rPr>
      </w:pPr>
    </w:p>
    <w:p w:rsidR="00B06552" w:rsidRPr="00667738" w:rsidRDefault="00B06552" w:rsidP="00667738">
      <w:pPr>
        <w:pStyle w:val="ab"/>
        <w:jc w:val="both"/>
        <w:rPr>
          <w:rFonts w:ascii="Liberation Serif" w:hAnsi="Liberation Serif"/>
          <w:szCs w:val="24"/>
          <w:lang w:val="en-US"/>
        </w:rPr>
      </w:pPr>
    </w:p>
    <w:p w:rsidR="002F69B1" w:rsidRPr="00667738" w:rsidRDefault="002F69B1" w:rsidP="00667738">
      <w:pPr>
        <w:pStyle w:val="ab"/>
        <w:jc w:val="both"/>
        <w:rPr>
          <w:rFonts w:ascii="Liberation Serif" w:hAnsi="Liberation Serif"/>
          <w:szCs w:val="24"/>
        </w:rPr>
      </w:pPr>
    </w:p>
    <w:p w:rsidR="002F69B1" w:rsidRPr="00667738" w:rsidRDefault="002F69B1" w:rsidP="00667738">
      <w:pPr>
        <w:jc w:val="both"/>
        <w:rPr>
          <w:rFonts w:ascii="Liberation Serif" w:hAnsi="Liberation Serif"/>
          <w:szCs w:val="24"/>
        </w:rPr>
      </w:pPr>
      <w:bookmarkStart w:id="2" w:name="_GoBack"/>
      <w:bookmarkEnd w:id="2"/>
    </w:p>
    <w:sectPr w:rsidR="002F69B1" w:rsidRPr="00667738" w:rsidSect="002F69B1">
      <w:footerReference w:type="default" r:id="rId8"/>
      <w:pgSz w:w="11906" w:h="16838"/>
      <w:pgMar w:top="1134" w:right="851" w:bottom="1077" w:left="1134"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254" w:rsidRDefault="00707254" w:rsidP="002F69B1">
      <w:r>
        <w:separator/>
      </w:r>
    </w:p>
  </w:endnote>
  <w:endnote w:type="continuationSeparator" w:id="0">
    <w:p w:rsidR="00707254" w:rsidRDefault="00707254" w:rsidP="002F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Palatino">
    <w:altName w:val="Book Antiqua"/>
    <w:charset w:val="00"/>
    <w:family w:val="roman"/>
    <w:pitch w:val="variable"/>
    <w:sig w:usb0="00000003" w:usb1="00000000" w:usb2="00000000" w:usb3="00000000" w:csb0="00000001" w:csb1="00000000"/>
  </w:font>
  <w:font w:name="Arial CYR">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Serif">
    <w:panose1 w:val="02020603050405020304"/>
    <w:charset w:val="CC"/>
    <w:family w:val="roman"/>
    <w:pitch w:val="variable"/>
    <w:sig w:usb0="A00002AF" w:usb1="5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55312"/>
      <w:docPartObj>
        <w:docPartGallery w:val="Page Numbers (Bottom of Page)"/>
        <w:docPartUnique/>
      </w:docPartObj>
    </w:sdtPr>
    <w:sdtEndPr>
      <w:rPr>
        <w:rFonts w:ascii="Liberation Serif" w:hAnsi="Liberation Serif"/>
        <w:sz w:val="28"/>
      </w:rPr>
    </w:sdtEndPr>
    <w:sdtContent>
      <w:p w:rsidR="00667738" w:rsidRPr="00667738" w:rsidRDefault="00667738">
        <w:pPr>
          <w:pStyle w:val="afd"/>
          <w:jc w:val="center"/>
          <w:rPr>
            <w:rFonts w:ascii="Liberation Serif" w:hAnsi="Liberation Serif"/>
            <w:sz w:val="28"/>
          </w:rPr>
        </w:pPr>
        <w:r w:rsidRPr="00667738">
          <w:rPr>
            <w:rFonts w:ascii="Liberation Serif" w:hAnsi="Liberation Serif"/>
            <w:sz w:val="28"/>
          </w:rPr>
          <w:fldChar w:fldCharType="begin"/>
        </w:r>
        <w:r w:rsidRPr="00667738">
          <w:rPr>
            <w:rFonts w:ascii="Liberation Serif" w:hAnsi="Liberation Serif"/>
            <w:sz w:val="28"/>
          </w:rPr>
          <w:instrText>PAGE   \* MERGEFORMAT</w:instrText>
        </w:r>
        <w:r w:rsidRPr="00667738">
          <w:rPr>
            <w:rFonts w:ascii="Liberation Serif" w:hAnsi="Liberation Serif"/>
            <w:sz w:val="28"/>
          </w:rPr>
          <w:fldChar w:fldCharType="separate"/>
        </w:r>
        <w:r w:rsidR="00672642">
          <w:rPr>
            <w:rFonts w:ascii="Liberation Serif" w:hAnsi="Liberation Serif"/>
            <w:noProof/>
            <w:sz w:val="28"/>
          </w:rPr>
          <w:t>3</w:t>
        </w:r>
        <w:r w:rsidRPr="00667738">
          <w:rPr>
            <w:rFonts w:ascii="Liberation Serif" w:hAnsi="Liberation Serif"/>
            <w:sz w:val="28"/>
          </w:rPr>
          <w:fldChar w:fldCharType="end"/>
        </w:r>
      </w:p>
    </w:sdtContent>
  </w:sdt>
  <w:p w:rsidR="002F69B1" w:rsidRDefault="002F69B1">
    <w:pPr>
      <w:pStyle w:val="1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254" w:rsidRDefault="00707254" w:rsidP="002F69B1">
      <w:r>
        <w:separator/>
      </w:r>
    </w:p>
  </w:footnote>
  <w:footnote w:type="continuationSeparator" w:id="0">
    <w:p w:rsidR="00707254" w:rsidRDefault="00707254" w:rsidP="002F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5140"/>
    <w:multiLevelType w:val="hybridMultilevel"/>
    <w:tmpl w:val="72FE03F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D42B53"/>
    <w:multiLevelType w:val="hybridMultilevel"/>
    <w:tmpl w:val="8F66A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E62ED8"/>
    <w:multiLevelType w:val="multilevel"/>
    <w:tmpl w:val="C58626DC"/>
    <w:lvl w:ilvl="0">
      <w:start w:val="1"/>
      <w:numFmt w:val="decimal"/>
      <w:lvlText w:val="Практическое упражнение №%1."/>
      <w:lvlJc w:val="left"/>
      <w:pPr>
        <w:ind w:left="5889" w:hanging="360"/>
      </w:pPr>
      <w:rPr>
        <w:b w:val="0"/>
        <w:bCs w:val="0"/>
        <w:i w:val="0"/>
        <w:iCs w:val="0"/>
        <w:caps w:val="0"/>
        <w:smallCaps w:val="0"/>
        <w:strike w:val="0"/>
        <w:dstrike w:val="0"/>
        <w:vanish w:val="0"/>
        <w:color w:val="000000"/>
        <w:spacing w:val="0"/>
        <w:kern w:val="0"/>
        <w:position w:val="0"/>
        <w:sz w:val="24"/>
        <w:u w:val="none"/>
        <w:effect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754501"/>
    <w:multiLevelType w:val="hybridMultilevel"/>
    <w:tmpl w:val="06FC6018"/>
    <w:lvl w:ilvl="0" w:tplc="AC90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72B18EA"/>
    <w:multiLevelType w:val="multilevel"/>
    <w:tmpl w:val="CD468AB4"/>
    <w:lvl w:ilvl="0">
      <w:start w:val="1"/>
      <w:numFmt w:val="decimal"/>
      <w:pStyle w:val="11"/>
      <w:lvlText w:val="Практическое упражнение №%1."/>
      <w:lvlJc w:val="left"/>
      <w:pPr>
        <w:ind w:left="5889" w:hanging="360"/>
      </w:pPr>
      <w:rPr>
        <w:b w:val="0"/>
        <w:bCs w:val="0"/>
        <w:i w:val="0"/>
        <w:iCs w:val="0"/>
        <w:caps w:val="0"/>
        <w:smallCaps w:val="0"/>
        <w:strike w:val="0"/>
        <w:dstrike w:val="0"/>
        <w:vanish w:val="0"/>
        <w:color w:val="000000"/>
        <w:spacing w:val="0"/>
        <w:kern w:val="0"/>
        <w:position w:val="0"/>
        <w:sz w:val="24"/>
        <w:u w:val="none"/>
        <w:effect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D626B1B"/>
    <w:multiLevelType w:val="hybridMultilevel"/>
    <w:tmpl w:val="64269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F69B1"/>
    <w:rsid w:val="001D6902"/>
    <w:rsid w:val="002F69B1"/>
    <w:rsid w:val="004D7EBC"/>
    <w:rsid w:val="00667738"/>
    <w:rsid w:val="00672642"/>
    <w:rsid w:val="00707254"/>
    <w:rsid w:val="00801158"/>
    <w:rsid w:val="00893FF3"/>
    <w:rsid w:val="009B68B0"/>
    <w:rsid w:val="00B06552"/>
    <w:rsid w:val="00C007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7B2C"/>
  <w15:docId w15:val="{AFB2734D-FEE1-4467-8EB3-C9FC45BB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7AC8"/>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link w:val="1"/>
    <w:qFormat/>
    <w:rsid w:val="00B229DC"/>
    <w:pPr>
      <w:keepNext/>
      <w:numPr>
        <w:numId w:val="1"/>
      </w:numPr>
      <w:spacing w:before="240" w:after="60"/>
      <w:ind w:left="284" w:firstLine="0"/>
      <w:outlineLvl w:val="0"/>
    </w:pPr>
    <w:rPr>
      <w:b/>
      <w:sz w:val="32"/>
      <w:szCs w:val="32"/>
    </w:rPr>
  </w:style>
  <w:style w:type="paragraph" w:customStyle="1" w:styleId="21">
    <w:name w:val="Заголовок 21"/>
    <w:basedOn w:val="a"/>
    <w:next w:val="a"/>
    <w:uiPriority w:val="9"/>
    <w:qFormat/>
    <w:rsid w:val="00092948"/>
    <w:pPr>
      <w:keepNext/>
      <w:spacing w:before="240" w:after="60"/>
      <w:outlineLvl w:val="1"/>
    </w:pPr>
    <w:rPr>
      <w:rFonts w:cs="Arial"/>
      <w:b/>
      <w:bCs/>
      <w:i/>
      <w:iCs/>
      <w:sz w:val="28"/>
      <w:szCs w:val="28"/>
    </w:rPr>
  </w:style>
  <w:style w:type="paragraph" w:customStyle="1" w:styleId="31">
    <w:name w:val="Заголовок 31"/>
    <w:basedOn w:val="a"/>
    <w:next w:val="a"/>
    <w:qFormat/>
    <w:rsid w:val="00BA78DD"/>
    <w:pPr>
      <w:keepNext/>
      <w:spacing w:before="240" w:after="60"/>
      <w:outlineLvl w:val="2"/>
    </w:pPr>
    <w:rPr>
      <w:b/>
      <w:sz w:val="28"/>
    </w:rPr>
  </w:style>
  <w:style w:type="paragraph" w:customStyle="1" w:styleId="41">
    <w:name w:val="Заголовок 41"/>
    <w:basedOn w:val="a"/>
    <w:next w:val="a"/>
    <w:qFormat/>
    <w:rsid w:val="003931CD"/>
    <w:pPr>
      <w:keepNext/>
      <w:spacing w:before="240" w:after="60"/>
      <w:outlineLvl w:val="3"/>
    </w:pPr>
    <w:rPr>
      <w:b/>
      <w:bCs/>
      <w:sz w:val="28"/>
      <w:szCs w:val="28"/>
    </w:rPr>
  </w:style>
  <w:style w:type="character" w:styleId="a3">
    <w:name w:val="page number"/>
    <w:basedOn w:val="a0"/>
    <w:qFormat/>
    <w:rsid w:val="00BD7E98"/>
  </w:style>
  <w:style w:type="character" w:customStyle="1" w:styleId="-">
    <w:name w:val="Интернет-ссылка"/>
    <w:basedOn w:val="a0"/>
    <w:uiPriority w:val="99"/>
    <w:rsid w:val="00406D44"/>
    <w:rPr>
      <w:color w:val="0000FF"/>
      <w:u w:val="single"/>
    </w:rPr>
  </w:style>
  <w:style w:type="character" w:styleId="a4">
    <w:name w:val="annotation reference"/>
    <w:basedOn w:val="a0"/>
    <w:semiHidden/>
    <w:qFormat/>
    <w:rsid w:val="000D3F0C"/>
    <w:rPr>
      <w:sz w:val="16"/>
    </w:rPr>
  </w:style>
  <w:style w:type="character" w:customStyle="1" w:styleId="a5">
    <w:name w:val="Основной текст с отступом Знак"/>
    <w:basedOn w:val="a0"/>
    <w:uiPriority w:val="99"/>
    <w:semiHidden/>
    <w:qFormat/>
    <w:rsid w:val="00B30C0E"/>
  </w:style>
  <w:style w:type="character" w:customStyle="1" w:styleId="a6">
    <w:name w:val="Нижний колонтитул Знак"/>
    <w:basedOn w:val="a0"/>
    <w:uiPriority w:val="99"/>
    <w:qFormat/>
    <w:rsid w:val="00F51EFC"/>
  </w:style>
  <w:style w:type="character" w:customStyle="1" w:styleId="1">
    <w:name w:val="Заголовок 1 Знак"/>
    <w:basedOn w:val="a0"/>
    <w:link w:val="11"/>
    <w:qFormat/>
    <w:rsid w:val="00B229DC"/>
    <w:rPr>
      <w:rFonts w:ascii="Arial" w:hAnsi="Arial"/>
      <w:b/>
      <w:sz w:val="32"/>
      <w:szCs w:val="32"/>
    </w:rPr>
  </w:style>
  <w:style w:type="character" w:customStyle="1" w:styleId="a7">
    <w:name w:val="Без интервала Знак"/>
    <w:basedOn w:val="a0"/>
    <w:uiPriority w:val="1"/>
    <w:qFormat/>
    <w:rsid w:val="00836D92"/>
    <w:rPr>
      <w:rFonts w:asciiTheme="minorHAnsi" w:eastAsiaTheme="minorEastAsia" w:hAnsiTheme="minorHAnsi" w:cstheme="minorBidi"/>
      <w:sz w:val="22"/>
      <w:szCs w:val="22"/>
    </w:rPr>
  </w:style>
  <w:style w:type="character" w:customStyle="1" w:styleId="a8">
    <w:name w:val="Нумерованный вопрос Знак"/>
    <w:basedOn w:val="a0"/>
    <w:qFormat/>
    <w:rsid w:val="00E17006"/>
    <w:rPr>
      <w:spacing w:val="-2"/>
      <w:sz w:val="24"/>
      <w:szCs w:val="24"/>
      <w:shd w:val="clear" w:color="auto" w:fill="FFFFFF"/>
    </w:rPr>
  </w:style>
  <w:style w:type="character" w:customStyle="1" w:styleId="a9">
    <w:name w:val="Подзаголовок Знак"/>
    <w:basedOn w:val="a0"/>
    <w:uiPriority w:val="11"/>
    <w:qFormat/>
    <w:rsid w:val="00837652"/>
    <w:rPr>
      <w:rFonts w:asciiTheme="minorHAnsi" w:eastAsiaTheme="minorEastAsia" w:hAnsiTheme="minorHAnsi" w:cstheme="minorBidi"/>
      <w:spacing w:val="15"/>
      <w:sz w:val="24"/>
      <w:szCs w:val="28"/>
      <w:lang w:eastAsia="en-US"/>
    </w:rPr>
  </w:style>
  <w:style w:type="character" w:customStyle="1" w:styleId="aa">
    <w:name w:val="Абзац списка Знак"/>
    <w:basedOn w:val="a0"/>
    <w:uiPriority w:val="34"/>
    <w:qFormat/>
    <w:rsid w:val="00601273"/>
    <w:rPr>
      <w:rFonts w:ascii="Arial" w:hAnsi="Arial"/>
      <w:sz w:val="24"/>
    </w:rPr>
  </w:style>
  <w:style w:type="paragraph" w:customStyle="1" w:styleId="10">
    <w:name w:val="Заголовок1"/>
    <w:basedOn w:val="a"/>
    <w:next w:val="ab"/>
    <w:qFormat/>
    <w:rsid w:val="002F69B1"/>
    <w:pPr>
      <w:keepNext/>
      <w:spacing w:before="240" w:after="120"/>
    </w:pPr>
    <w:rPr>
      <w:rFonts w:ascii="Liberation Sans" w:eastAsia="Droid Sans Fallback" w:hAnsi="Liberation Sans" w:cs="Droid Sans Devanagari"/>
      <w:sz w:val="28"/>
      <w:szCs w:val="28"/>
    </w:rPr>
  </w:style>
  <w:style w:type="paragraph" w:styleId="ab">
    <w:name w:val="Body Text"/>
    <w:basedOn w:val="a"/>
    <w:rsid w:val="00092948"/>
    <w:pPr>
      <w:jc w:val="center"/>
    </w:pPr>
  </w:style>
  <w:style w:type="paragraph" w:styleId="ac">
    <w:name w:val="List"/>
    <w:basedOn w:val="ab"/>
    <w:rsid w:val="002F69B1"/>
    <w:rPr>
      <w:rFonts w:cs="Droid Sans Devanagari"/>
    </w:rPr>
  </w:style>
  <w:style w:type="paragraph" w:customStyle="1" w:styleId="12">
    <w:name w:val="Название объекта1"/>
    <w:basedOn w:val="a"/>
    <w:qFormat/>
    <w:rsid w:val="002F69B1"/>
    <w:pPr>
      <w:suppressLineNumbers/>
      <w:spacing w:before="120" w:after="120"/>
    </w:pPr>
    <w:rPr>
      <w:rFonts w:cs="Droid Sans Devanagari"/>
      <w:i/>
      <w:iCs/>
      <w:szCs w:val="24"/>
    </w:rPr>
  </w:style>
  <w:style w:type="paragraph" w:styleId="ad">
    <w:name w:val="index heading"/>
    <w:basedOn w:val="a"/>
    <w:qFormat/>
    <w:rsid w:val="002F69B1"/>
    <w:pPr>
      <w:suppressLineNumbers/>
    </w:pPr>
    <w:rPr>
      <w:rFonts w:cs="Droid Sans Devanagari"/>
    </w:rPr>
  </w:style>
  <w:style w:type="paragraph" w:customStyle="1" w:styleId="ae">
    <w:name w:val="Верхний и нижний колонтитулы"/>
    <w:basedOn w:val="a"/>
    <w:qFormat/>
    <w:rsid w:val="002F69B1"/>
  </w:style>
  <w:style w:type="paragraph" w:customStyle="1" w:styleId="13">
    <w:name w:val="Верхний колонтитул1"/>
    <w:basedOn w:val="a"/>
    <w:rsid w:val="00BD7E98"/>
    <w:pPr>
      <w:tabs>
        <w:tab w:val="center" w:pos="4677"/>
        <w:tab w:val="right" w:pos="9355"/>
      </w:tabs>
    </w:pPr>
  </w:style>
  <w:style w:type="paragraph" w:customStyle="1" w:styleId="14">
    <w:name w:val="Нижний колонтитул1"/>
    <w:basedOn w:val="a"/>
    <w:uiPriority w:val="99"/>
    <w:rsid w:val="00BD7E98"/>
    <w:pPr>
      <w:tabs>
        <w:tab w:val="center" w:pos="4677"/>
        <w:tab w:val="right" w:pos="9355"/>
      </w:tabs>
    </w:pPr>
  </w:style>
  <w:style w:type="paragraph" w:customStyle="1" w:styleId="210">
    <w:name w:val="Основной текст 21"/>
    <w:basedOn w:val="a"/>
    <w:qFormat/>
    <w:rsid w:val="00950E10"/>
  </w:style>
  <w:style w:type="paragraph" w:styleId="af">
    <w:name w:val="Balloon Text"/>
    <w:basedOn w:val="a"/>
    <w:semiHidden/>
    <w:qFormat/>
    <w:rsid w:val="007F6E1E"/>
    <w:rPr>
      <w:rFonts w:ascii="Tahoma" w:hAnsi="Tahoma" w:cs="Tahoma"/>
      <w:sz w:val="16"/>
      <w:szCs w:val="16"/>
    </w:rPr>
  </w:style>
  <w:style w:type="paragraph" w:customStyle="1" w:styleId="110">
    <w:name w:val="Оглавление 11"/>
    <w:basedOn w:val="a"/>
    <w:next w:val="a"/>
    <w:autoRedefine/>
    <w:uiPriority w:val="39"/>
    <w:rsid w:val="00A526C1"/>
    <w:pPr>
      <w:tabs>
        <w:tab w:val="left" w:pos="142"/>
        <w:tab w:val="right" w:leader="dot" w:pos="9911"/>
      </w:tabs>
      <w:spacing w:before="240" w:after="240"/>
    </w:pPr>
    <w:rPr>
      <w:b/>
      <w:bCs/>
      <w:caps/>
    </w:rPr>
  </w:style>
  <w:style w:type="paragraph" w:customStyle="1" w:styleId="211">
    <w:name w:val="Оглавление 21"/>
    <w:basedOn w:val="a"/>
    <w:next w:val="a"/>
    <w:autoRedefine/>
    <w:semiHidden/>
    <w:rsid w:val="00891AD8"/>
    <w:pPr>
      <w:ind w:left="200"/>
    </w:pPr>
    <w:rPr>
      <w:smallCaps/>
    </w:rPr>
  </w:style>
  <w:style w:type="paragraph" w:customStyle="1" w:styleId="310">
    <w:name w:val="Оглавление 31"/>
    <w:basedOn w:val="a"/>
    <w:next w:val="a"/>
    <w:autoRedefine/>
    <w:semiHidden/>
    <w:rsid w:val="00891AD8"/>
    <w:pPr>
      <w:ind w:left="400"/>
    </w:pPr>
    <w:rPr>
      <w:i/>
      <w:iCs/>
    </w:rPr>
  </w:style>
  <w:style w:type="paragraph" w:customStyle="1" w:styleId="410">
    <w:name w:val="Оглавление 41"/>
    <w:basedOn w:val="a"/>
    <w:next w:val="a"/>
    <w:autoRedefine/>
    <w:semiHidden/>
    <w:rsid w:val="00891AD8"/>
    <w:pPr>
      <w:ind w:left="600"/>
    </w:pPr>
    <w:rPr>
      <w:sz w:val="18"/>
      <w:szCs w:val="18"/>
    </w:rPr>
  </w:style>
  <w:style w:type="paragraph" w:customStyle="1" w:styleId="51">
    <w:name w:val="Оглавление 51"/>
    <w:basedOn w:val="a"/>
    <w:next w:val="a"/>
    <w:autoRedefine/>
    <w:semiHidden/>
    <w:rsid w:val="00891AD8"/>
    <w:pPr>
      <w:ind w:left="800"/>
    </w:pPr>
    <w:rPr>
      <w:sz w:val="18"/>
      <w:szCs w:val="18"/>
    </w:rPr>
  </w:style>
  <w:style w:type="paragraph" w:customStyle="1" w:styleId="61">
    <w:name w:val="Оглавление 61"/>
    <w:basedOn w:val="a"/>
    <w:next w:val="a"/>
    <w:autoRedefine/>
    <w:semiHidden/>
    <w:rsid w:val="00891AD8"/>
    <w:pPr>
      <w:ind w:left="1000"/>
    </w:pPr>
    <w:rPr>
      <w:sz w:val="18"/>
      <w:szCs w:val="18"/>
    </w:rPr>
  </w:style>
  <w:style w:type="paragraph" w:customStyle="1" w:styleId="71">
    <w:name w:val="Оглавление 71"/>
    <w:basedOn w:val="a"/>
    <w:next w:val="a"/>
    <w:autoRedefine/>
    <w:semiHidden/>
    <w:rsid w:val="00891AD8"/>
    <w:pPr>
      <w:ind w:left="1200"/>
    </w:pPr>
    <w:rPr>
      <w:sz w:val="18"/>
      <w:szCs w:val="18"/>
    </w:rPr>
  </w:style>
  <w:style w:type="paragraph" w:customStyle="1" w:styleId="81">
    <w:name w:val="Оглавление 81"/>
    <w:basedOn w:val="a"/>
    <w:next w:val="a"/>
    <w:autoRedefine/>
    <w:semiHidden/>
    <w:rsid w:val="00891AD8"/>
    <w:pPr>
      <w:ind w:left="1400"/>
    </w:pPr>
    <w:rPr>
      <w:sz w:val="18"/>
      <w:szCs w:val="18"/>
    </w:rPr>
  </w:style>
  <w:style w:type="paragraph" w:customStyle="1" w:styleId="91">
    <w:name w:val="Оглавление 91"/>
    <w:basedOn w:val="a"/>
    <w:next w:val="a"/>
    <w:autoRedefine/>
    <w:semiHidden/>
    <w:rsid w:val="00891AD8"/>
    <w:pPr>
      <w:ind w:left="1600"/>
    </w:pPr>
    <w:rPr>
      <w:sz w:val="18"/>
      <w:szCs w:val="18"/>
    </w:rPr>
  </w:style>
  <w:style w:type="paragraph" w:styleId="af0">
    <w:name w:val="annotation text"/>
    <w:basedOn w:val="a"/>
    <w:semiHidden/>
    <w:qFormat/>
    <w:rsid w:val="000D3F0C"/>
  </w:style>
  <w:style w:type="paragraph" w:customStyle="1" w:styleId="5">
    <w:name w:val="çàãîëîâîê 5"/>
    <w:basedOn w:val="a"/>
    <w:next w:val="a"/>
    <w:qFormat/>
    <w:rsid w:val="003931CD"/>
    <w:pPr>
      <w:keepNext/>
    </w:pPr>
    <w:rPr>
      <w:i/>
    </w:rPr>
  </w:style>
  <w:style w:type="paragraph" w:customStyle="1" w:styleId="40address">
    <w:name w:val="40 address"/>
    <w:basedOn w:val="a"/>
    <w:qFormat/>
    <w:rsid w:val="003931CD"/>
    <w:pPr>
      <w:widowControl w:val="0"/>
      <w:spacing w:after="180"/>
    </w:pPr>
    <w:rPr>
      <w:rFonts w:ascii="Palatino" w:hAnsi="Palatino"/>
    </w:rPr>
  </w:style>
  <w:style w:type="paragraph" w:customStyle="1" w:styleId="15">
    <w:name w:val="Текст сноски1"/>
    <w:basedOn w:val="a"/>
    <w:semiHidden/>
    <w:rsid w:val="003931CD"/>
  </w:style>
  <w:style w:type="paragraph" w:customStyle="1" w:styleId="TOCBase">
    <w:name w:val="TOC Base"/>
    <w:basedOn w:val="a"/>
    <w:qFormat/>
    <w:rsid w:val="003931CD"/>
    <w:pPr>
      <w:tabs>
        <w:tab w:val="right" w:leader="dot" w:pos="6480"/>
      </w:tabs>
      <w:spacing w:before="20" w:after="240" w:line="240" w:lineRule="atLeast"/>
      <w:jc w:val="both"/>
    </w:pPr>
    <w:rPr>
      <w:sz w:val="22"/>
    </w:rPr>
  </w:style>
  <w:style w:type="paragraph" w:customStyle="1" w:styleId="xl25">
    <w:name w:val="xl25"/>
    <w:basedOn w:val="a"/>
    <w:qFormat/>
    <w:rsid w:val="003931CD"/>
    <w:pPr>
      <w:spacing w:beforeAutospacing="1" w:afterAutospacing="1"/>
      <w:textAlignment w:val="center"/>
    </w:pPr>
    <w:rPr>
      <w:rFonts w:ascii="Arial CYR" w:eastAsia="Arial Unicode MS" w:hAnsi="Arial CYR" w:cs="Arial CYR"/>
      <w:b/>
      <w:bCs/>
      <w:szCs w:val="24"/>
    </w:rPr>
  </w:style>
  <w:style w:type="paragraph" w:customStyle="1" w:styleId="4">
    <w:name w:val="çàãîëîâîê 4"/>
    <w:basedOn w:val="a"/>
    <w:next w:val="a"/>
    <w:qFormat/>
    <w:rsid w:val="003931CD"/>
    <w:pPr>
      <w:keepNext/>
    </w:pPr>
  </w:style>
  <w:style w:type="paragraph" w:customStyle="1" w:styleId="xl39">
    <w:name w:val="xl39"/>
    <w:basedOn w:val="a"/>
    <w:qFormat/>
    <w:rsid w:val="00FB0DF0"/>
    <w:pPr>
      <w:pBdr>
        <w:left w:val="single" w:sz="4" w:space="0" w:color="000000"/>
        <w:bottom w:val="single" w:sz="4" w:space="0" w:color="000000"/>
        <w:right w:val="single" w:sz="4" w:space="0" w:color="000000"/>
      </w:pBdr>
      <w:spacing w:beforeAutospacing="1" w:afterAutospacing="1"/>
      <w:jc w:val="center"/>
    </w:pPr>
    <w:rPr>
      <w:rFonts w:ascii="Arial CYR" w:eastAsia="Arial Unicode MS" w:hAnsi="Arial CYR" w:cs="Arial CYR"/>
      <w:b/>
      <w:bCs/>
      <w:szCs w:val="24"/>
    </w:rPr>
  </w:style>
  <w:style w:type="paragraph" w:styleId="af1">
    <w:name w:val="caption"/>
    <w:basedOn w:val="a"/>
    <w:next w:val="a"/>
    <w:qFormat/>
    <w:rsid w:val="00FB0DF0"/>
    <w:pPr>
      <w:jc w:val="both"/>
    </w:pPr>
    <w:rPr>
      <w:b/>
      <w:bCs/>
      <w:i/>
      <w:iCs/>
      <w:szCs w:val="24"/>
    </w:rPr>
  </w:style>
  <w:style w:type="paragraph" w:customStyle="1" w:styleId="xl35">
    <w:name w:val="xl35"/>
    <w:basedOn w:val="a"/>
    <w:qFormat/>
    <w:rsid w:val="00FB0DF0"/>
    <w:pPr>
      <w:spacing w:beforeAutospacing="1" w:afterAutospacing="1"/>
    </w:pPr>
    <w:rPr>
      <w:rFonts w:ascii="Arial CYR" w:eastAsia="Arial Unicode MS" w:hAnsi="Arial CYR" w:cs="Arial CYR"/>
      <w:b/>
      <w:bCs/>
      <w:i/>
      <w:iCs/>
      <w:szCs w:val="24"/>
    </w:rPr>
  </w:style>
  <w:style w:type="paragraph" w:styleId="3">
    <w:name w:val="Body Text Indent 3"/>
    <w:basedOn w:val="a"/>
    <w:qFormat/>
    <w:rsid w:val="004B4B35"/>
    <w:pPr>
      <w:spacing w:after="120"/>
      <w:ind w:left="283"/>
    </w:pPr>
    <w:rPr>
      <w:sz w:val="16"/>
      <w:szCs w:val="16"/>
    </w:rPr>
  </w:style>
  <w:style w:type="paragraph" w:styleId="af2">
    <w:name w:val="Body Text Indent"/>
    <w:basedOn w:val="a"/>
    <w:uiPriority w:val="99"/>
    <w:semiHidden/>
    <w:unhideWhenUsed/>
    <w:rsid w:val="00B30C0E"/>
    <w:pPr>
      <w:spacing w:after="120"/>
      <w:ind w:left="283"/>
    </w:pPr>
  </w:style>
  <w:style w:type="paragraph" w:styleId="af3">
    <w:name w:val="No Spacing"/>
    <w:uiPriority w:val="1"/>
    <w:qFormat/>
    <w:rsid w:val="00836D92"/>
    <w:rPr>
      <w:rFonts w:asciiTheme="minorHAnsi" w:eastAsiaTheme="minorEastAsia" w:hAnsiTheme="minorHAnsi" w:cstheme="minorBidi"/>
      <w:sz w:val="22"/>
      <w:szCs w:val="22"/>
    </w:rPr>
  </w:style>
  <w:style w:type="paragraph" w:customStyle="1" w:styleId="af4">
    <w:name w:val="Нумерованный вопрос"/>
    <w:basedOn w:val="af5"/>
    <w:qFormat/>
    <w:rsid w:val="00E17006"/>
    <w:pPr>
      <w:widowControl w:val="0"/>
      <w:shd w:val="clear" w:color="auto" w:fill="FFFFFF"/>
      <w:tabs>
        <w:tab w:val="left" w:pos="709"/>
      </w:tabs>
      <w:spacing w:before="53" w:line="278" w:lineRule="exact"/>
      <w:ind w:left="567" w:right="-2" w:hanging="283"/>
      <w:jc w:val="both"/>
    </w:pPr>
    <w:rPr>
      <w:rFonts w:ascii="Times New Roman" w:hAnsi="Times New Roman"/>
      <w:spacing w:val="-2"/>
      <w:szCs w:val="24"/>
    </w:rPr>
  </w:style>
  <w:style w:type="paragraph" w:customStyle="1" w:styleId="af6">
    <w:name w:val="Нумеровання ответ"/>
    <w:basedOn w:val="a"/>
    <w:qFormat/>
    <w:rsid w:val="00E17006"/>
    <w:pPr>
      <w:widowControl w:val="0"/>
      <w:shd w:val="clear" w:color="auto" w:fill="FFFFFF"/>
      <w:tabs>
        <w:tab w:val="left" w:pos="1066"/>
      </w:tabs>
      <w:spacing w:line="274" w:lineRule="exact"/>
      <w:ind w:left="706"/>
    </w:pPr>
    <w:rPr>
      <w:rFonts w:ascii="Times New Roman" w:hAnsi="Times New Roman"/>
      <w:szCs w:val="24"/>
    </w:rPr>
  </w:style>
  <w:style w:type="paragraph" w:customStyle="1" w:styleId="af7">
    <w:name w:val="Вопросы и примеры к теме"/>
    <w:basedOn w:val="a"/>
    <w:qFormat/>
    <w:rsid w:val="00E17006"/>
    <w:pPr>
      <w:widowControl w:val="0"/>
      <w:shd w:val="clear" w:color="auto" w:fill="FFFFFF"/>
      <w:spacing w:before="120" w:after="240" w:line="322" w:lineRule="exact"/>
      <w:ind w:left="6" w:right="1230"/>
    </w:pPr>
    <w:rPr>
      <w:rFonts w:cs="Arial"/>
      <w:b/>
      <w:bCs/>
      <w:spacing w:val="-14"/>
      <w:sz w:val="28"/>
      <w:szCs w:val="28"/>
    </w:rPr>
  </w:style>
  <w:style w:type="paragraph" w:styleId="af5">
    <w:name w:val="List Paragraph"/>
    <w:basedOn w:val="a"/>
    <w:uiPriority w:val="34"/>
    <w:qFormat/>
    <w:rsid w:val="00E17006"/>
    <w:pPr>
      <w:ind w:left="720"/>
      <w:contextualSpacing/>
    </w:pPr>
  </w:style>
  <w:style w:type="paragraph" w:styleId="af8">
    <w:name w:val="Subtitle"/>
    <w:basedOn w:val="a"/>
    <w:next w:val="a"/>
    <w:uiPriority w:val="11"/>
    <w:qFormat/>
    <w:rsid w:val="00837652"/>
    <w:pPr>
      <w:tabs>
        <w:tab w:val="left" w:pos="567"/>
      </w:tabs>
      <w:spacing w:before="120"/>
    </w:pPr>
    <w:rPr>
      <w:rFonts w:asciiTheme="minorHAnsi" w:eastAsiaTheme="minorEastAsia" w:hAnsiTheme="minorHAnsi" w:cstheme="minorBidi"/>
      <w:spacing w:val="15"/>
      <w:szCs w:val="28"/>
      <w:lang w:eastAsia="en-US"/>
    </w:rPr>
  </w:style>
  <w:style w:type="table" w:styleId="af9">
    <w:name w:val="Table Grid"/>
    <w:basedOn w:val="a1"/>
    <w:uiPriority w:val="59"/>
    <w:rsid w:val="0095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Таблица-сетка 1 светлая1"/>
    <w:basedOn w:val="a1"/>
    <w:uiPriority w:val="46"/>
    <w:rsid w:val="002B7D0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afa">
    <w:name w:val="Normal (Web)"/>
    <w:basedOn w:val="a"/>
    <w:uiPriority w:val="99"/>
    <w:semiHidden/>
    <w:unhideWhenUsed/>
    <w:rsid w:val="00B06552"/>
    <w:pPr>
      <w:spacing w:before="100" w:beforeAutospacing="1" w:after="100" w:afterAutospacing="1"/>
    </w:pPr>
    <w:rPr>
      <w:rFonts w:ascii="Times New Roman" w:hAnsi="Times New Roman"/>
      <w:szCs w:val="24"/>
    </w:rPr>
  </w:style>
  <w:style w:type="paragraph" w:styleId="afb">
    <w:name w:val="header"/>
    <w:basedOn w:val="a"/>
    <w:link w:val="afc"/>
    <w:uiPriority w:val="99"/>
    <w:unhideWhenUsed/>
    <w:rsid w:val="00667738"/>
    <w:pPr>
      <w:tabs>
        <w:tab w:val="center" w:pos="4677"/>
        <w:tab w:val="right" w:pos="9355"/>
      </w:tabs>
    </w:pPr>
  </w:style>
  <w:style w:type="character" w:customStyle="1" w:styleId="afc">
    <w:name w:val="Верхний колонтитул Знак"/>
    <w:basedOn w:val="a0"/>
    <w:link w:val="afb"/>
    <w:uiPriority w:val="99"/>
    <w:rsid w:val="00667738"/>
    <w:rPr>
      <w:rFonts w:ascii="Arial" w:hAnsi="Arial"/>
      <w:sz w:val="24"/>
    </w:rPr>
  </w:style>
  <w:style w:type="paragraph" w:styleId="afd">
    <w:name w:val="footer"/>
    <w:basedOn w:val="a"/>
    <w:link w:val="16"/>
    <w:uiPriority w:val="99"/>
    <w:unhideWhenUsed/>
    <w:rsid w:val="00667738"/>
    <w:pPr>
      <w:tabs>
        <w:tab w:val="center" w:pos="4677"/>
        <w:tab w:val="right" w:pos="9355"/>
      </w:tabs>
    </w:pPr>
  </w:style>
  <w:style w:type="character" w:customStyle="1" w:styleId="16">
    <w:name w:val="Нижний колонтитул Знак1"/>
    <w:basedOn w:val="a0"/>
    <w:link w:val="afd"/>
    <w:uiPriority w:val="99"/>
    <w:rsid w:val="0066773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300607">
      <w:bodyDiv w:val="1"/>
      <w:marLeft w:val="0"/>
      <w:marRight w:val="0"/>
      <w:marTop w:val="0"/>
      <w:marBottom w:val="0"/>
      <w:divBdr>
        <w:top w:val="none" w:sz="0" w:space="0" w:color="auto"/>
        <w:left w:val="none" w:sz="0" w:space="0" w:color="auto"/>
        <w:bottom w:val="none" w:sz="0" w:space="0" w:color="auto"/>
        <w:right w:val="none" w:sz="0" w:space="0" w:color="auto"/>
      </w:divBdr>
    </w:div>
    <w:div w:id="166258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AD69E-9B53-44C6-B24F-A97A69BC2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914</Words>
  <Characters>5210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Maksim</cp:lastModifiedBy>
  <cp:revision>6</cp:revision>
  <dcterms:created xsi:type="dcterms:W3CDTF">2021-11-05T11:20:00Z</dcterms:created>
  <dcterms:modified xsi:type="dcterms:W3CDTF">2021-12-07T09:14:00Z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