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CEDA" w14:textId="77777777" w:rsidR="007E7192" w:rsidRPr="007E7192" w:rsidRDefault="007E7192" w:rsidP="007E7192">
      <w:r w:rsidRPr="007E7192">
        <w:t>《王朝周期律：为什么“气数”尽了，其实就是热力学第二定律的胜利？》</w:t>
      </w:r>
    </w:p>
    <w:p w14:paraId="5A9B2EFA" w14:textId="77777777" w:rsidR="007E7192" w:rsidRPr="007E7192" w:rsidRDefault="007E7192" w:rsidP="007E7192">
      <w:r w:rsidRPr="007E7192">
        <w:rPr>
          <w:b/>
          <w:bCs/>
        </w:rPr>
        <w:t>正文：</w:t>
      </w:r>
    </w:p>
    <w:p w14:paraId="0E6605FD" w14:textId="77777777" w:rsidR="007E7192" w:rsidRPr="007E7192" w:rsidRDefault="007E7192" w:rsidP="007E7192">
      <w:r w:rsidRPr="007E7192">
        <w:t>孟子说：“五百年必有王者兴。” 中国历史似乎陷入了一个无法逃脱的怪圈——王朝周期律。从兴起、盛世到衰亡、战乱，循环往复。古书称此为“气数已尽”。</w:t>
      </w:r>
    </w:p>
    <w:p w14:paraId="7B00743A" w14:textId="77777777" w:rsidR="007E7192" w:rsidRPr="007E7192" w:rsidRDefault="007E7192" w:rsidP="007E7192">
      <w:r w:rsidRPr="007E7192">
        <w:t>但如果我们把王朝看作一个**“耗散结构”</w:t>
      </w:r>
      <w:r w:rsidRPr="007E7192">
        <w:rPr>
          <w:b/>
          <w:bCs/>
        </w:rPr>
        <w:t>，所谓的“气数”，在物理学上就是</w:t>
      </w:r>
      <w:r w:rsidRPr="007E7192">
        <w:t>“负熵流”**的断绝。</w:t>
      </w:r>
    </w:p>
    <w:p w14:paraId="5B77D38C" w14:textId="77777777" w:rsidR="007E7192" w:rsidRPr="007E7192" w:rsidRDefault="007E7192" w:rsidP="007E7192">
      <w:r w:rsidRPr="007E7192">
        <w:t>任何一个王朝，在开国之初，都是高能量、低熵的有序状态。土地平均分配，行政效率极高。这时候，王朝能从民间汲取能量，又能反馈秩序。风水学上讲这是“旺山旺向”。</w:t>
      </w:r>
    </w:p>
    <w:p w14:paraId="1EFB9314" w14:textId="77777777" w:rsidR="007E7192" w:rsidRPr="007E7192" w:rsidRDefault="007E7192" w:rsidP="007E7192">
      <w:r w:rsidRPr="007E7192">
        <w:t>然而，热力学第二定律（熵增定律）是不可违抗的。随着时间的推移，系统的**“无序度”**必然增加。</w:t>
      </w:r>
    </w:p>
    <w:p w14:paraId="34462B5A" w14:textId="77777777" w:rsidR="007E7192" w:rsidRPr="007E7192" w:rsidRDefault="007E7192" w:rsidP="007E7192">
      <w:r w:rsidRPr="007E7192">
        <w:t>土地兼并开始出现。这是**“马太效应”</w:t>
      </w:r>
      <w:r w:rsidRPr="007E7192">
        <w:rPr>
          <w:b/>
          <w:bCs/>
        </w:rPr>
        <w:t>在封建社会的体现——富者愈富，贫者愈贫。土地作为古代社会最重要的能量载体，逐渐集中到少数人手里。这是一种</w:t>
      </w:r>
      <w:r w:rsidRPr="007E7192">
        <w:t>“结构性正反馈”**，系统极度失衡。</w:t>
      </w:r>
    </w:p>
    <w:p w14:paraId="02F9E14F" w14:textId="77777777" w:rsidR="007E7192" w:rsidRPr="007E7192" w:rsidRDefault="007E7192" w:rsidP="007E7192">
      <w:r w:rsidRPr="007E7192">
        <w:t>当失去土地的农民数量超过阈值，系统的**“稳态”**被打破。为了维持统治，王朝必须加大投入——更多的军队、更严酷的税收。但这消耗了更多的能量，反而加速了内部的耗散。</w:t>
      </w:r>
    </w:p>
    <w:p w14:paraId="47453D5C" w14:textId="77777777" w:rsidR="007E7192" w:rsidRPr="007E7192" w:rsidRDefault="007E7192" w:rsidP="007E7192">
      <w:r w:rsidRPr="007E7192">
        <w:t>玄学说“气数”不仅指内部腐败，更指**“元运”**的更替。风水学讲“三元九运”，每运180年，天地磁场发生流转。</w:t>
      </w:r>
    </w:p>
    <w:p w14:paraId="464FCBF7" w14:textId="77777777" w:rsidR="007E7192" w:rsidRPr="007E7192" w:rsidRDefault="007E7192" w:rsidP="007E7192">
      <w:r w:rsidRPr="007E7192">
        <w:t>比如宋朝，它的经济极度开放（引入外部负熵），但它的政治结构（重文轻武、强干弱枝）却极度封闭（结构性熵增）。</w:t>
      </w:r>
      <w:proofErr w:type="gramStart"/>
      <w:r w:rsidRPr="007E7192">
        <w:t>当元运切换</w:t>
      </w:r>
      <w:proofErr w:type="gramEnd"/>
      <w:r w:rsidRPr="007E7192">
        <w:t>，北方游牧民族的“杀运”兴起，宋朝的经济负熵无法抵挡军事结构的熵增，最终崩溃。</w:t>
      </w:r>
    </w:p>
    <w:p w14:paraId="7E508F87" w14:textId="77777777" w:rsidR="007E7192" w:rsidRPr="007E7192" w:rsidRDefault="007E7192" w:rsidP="007E7192">
      <w:r w:rsidRPr="007E7192">
        <w:t>当一个王朝无法通过改革引入新的“低熵”资源（技术、制度、领土）时，它就被锁死在了一个**“高熵闭锁”**的状态。</w:t>
      </w:r>
    </w:p>
    <w:p w14:paraId="739F3536" w14:textId="77777777" w:rsidR="007E7192" w:rsidRPr="007E7192" w:rsidRDefault="007E7192" w:rsidP="007E7192">
      <w:r w:rsidRPr="007E7192">
        <w:t>这时候，“改朝换代”发生了。新王朝通过暴力战争（剧烈的能量释放），打碎了旧的结构，重新分配土地，让熵值回归低位。</w:t>
      </w:r>
    </w:p>
    <w:p w14:paraId="3DC94C88" w14:textId="77777777" w:rsidR="007E7192" w:rsidRPr="007E7192" w:rsidRDefault="007E7192" w:rsidP="007E7192">
      <w:r w:rsidRPr="007E7192">
        <w:t>但历史的悲剧在于，**“治乱循环”**本身就是一种更大的熵增。每一次循环，文明的元气（生态、人口、文化）都在损耗。</w:t>
      </w:r>
    </w:p>
    <w:p w14:paraId="6E89D73E" w14:textId="77777777" w:rsidR="007E7192" w:rsidRPr="007E7192" w:rsidRDefault="007E7192" w:rsidP="007E7192">
      <w:r w:rsidRPr="007E7192">
        <w:t>真正的“改命”，不是换个皇帝，而是</w:t>
      </w:r>
      <w:r w:rsidRPr="007E7192">
        <w:rPr>
          <w:b/>
          <w:bCs/>
        </w:rPr>
        <w:t>系统升级</w:t>
      </w:r>
      <w:r w:rsidRPr="007E7192">
        <w:t>——从农业文明的低维循环，跃迁到工业文明的高维开放。只有彻底改变“底层代码”，才能逃脱热力学的诅咒。</w:t>
      </w:r>
    </w:p>
    <w:p w14:paraId="39135D8F" w14:textId="77777777" w:rsidR="007E7192" w:rsidRPr="007E7192" w:rsidRDefault="007E7192" w:rsidP="007E7192">
      <w:r w:rsidRPr="007E7192">
        <w:rPr>
          <w:b/>
          <w:bCs/>
        </w:rPr>
        <w:t>【Reference】</w:t>
      </w:r>
    </w:p>
    <w:p w14:paraId="36F9107D" w14:textId="77777777" w:rsidR="007E7192" w:rsidRPr="007E7192" w:rsidRDefault="007E7192" w:rsidP="007E7192">
      <w:pPr>
        <w:numPr>
          <w:ilvl w:val="0"/>
          <w:numId w:val="40"/>
        </w:numPr>
      </w:pPr>
      <w:r w:rsidRPr="007E7192">
        <w:t>黄仁宇《万历十五年》.</w:t>
      </w:r>
    </w:p>
    <w:p w14:paraId="0BFA6793" w14:textId="77777777" w:rsidR="007E7192" w:rsidRPr="007E7192" w:rsidRDefault="007E7192" w:rsidP="007E7192">
      <w:pPr>
        <w:numPr>
          <w:ilvl w:val="0"/>
          <w:numId w:val="40"/>
        </w:numPr>
      </w:pPr>
      <w:r w:rsidRPr="007E7192">
        <w:t>道格拉斯·诺斯《制度变迁与美国经济增长》.</w:t>
      </w:r>
    </w:p>
    <w:p w14:paraId="206435EA" w14:textId="77777777" w:rsidR="007E7192" w:rsidRPr="007E7192" w:rsidRDefault="007E7192" w:rsidP="007E7192">
      <w:pPr>
        <w:numPr>
          <w:ilvl w:val="0"/>
          <w:numId w:val="40"/>
        </w:numPr>
      </w:pPr>
      <w:r w:rsidRPr="007E7192">
        <w:t>伊利亚·普利高津《确定性的终结》.</w:t>
      </w:r>
    </w:p>
    <w:p w14:paraId="3F751EBC" w14:textId="77777777" w:rsidR="007E7192" w:rsidRPr="007E7192" w:rsidRDefault="007E7192" w:rsidP="007E7192">
      <w:pPr>
        <w:numPr>
          <w:ilvl w:val="0"/>
          <w:numId w:val="40"/>
        </w:numPr>
      </w:pPr>
      <w:r w:rsidRPr="007E7192">
        <w:t>金观涛《兴盛与危机：论中国社会超稳定结构》.</w:t>
      </w:r>
    </w:p>
    <w:p w14:paraId="0B28EC24" w14:textId="77777777" w:rsidR="007E7192" w:rsidRPr="007E7192" w:rsidRDefault="007E7192" w:rsidP="007E7192">
      <w:pPr>
        <w:numPr>
          <w:ilvl w:val="0"/>
          <w:numId w:val="40"/>
        </w:numPr>
      </w:pPr>
      <w:r w:rsidRPr="007E7192">
        <w:t>沈竹礽《沈氏玄空学》.</w:t>
      </w:r>
    </w:p>
    <w:p w14:paraId="64D599D4" w14:textId="77777777" w:rsidR="00DC7EEA" w:rsidRPr="007E7192" w:rsidRDefault="00DC7EEA" w:rsidP="007E7192">
      <w:pPr>
        <w:rPr>
          <w:rFonts w:hint="eastAsia"/>
        </w:rPr>
      </w:pPr>
    </w:p>
    <w:sectPr w:rsidR="00DC7EEA" w:rsidRPr="007E71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F1"/>
    <w:multiLevelType w:val="multilevel"/>
    <w:tmpl w:val="61A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AC9"/>
    <w:multiLevelType w:val="multilevel"/>
    <w:tmpl w:val="D15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B7427A"/>
    <w:multiLevelType w:val="multilevel"/>
    <w:tmpl w:val="2774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33434"/>
    <w:multiLevelType w:val="multilevel"/>
    <w:tmpl w:val="E7F0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6"/>
  </w:num>
  <w:num w:numId="2" w16cid:durableId="569267901">
    <w:abstractNumId w:val="39"/>
  </w:num>
  <w:num w:numId="3" w16cid:durableId="1654405844">
    <w:abstractNumId w:val="14"/>
  </w:num>
  <w:num w:numId="4" w16cid:durableId="1209218389">
    <w:abstractNumId w:val="33"/>
  </w:num>
  <w:num w:numId="5" w16cid:durableId="1060322966">
    <w:abstractNumId w:val="3"/>
  </w:num>
  <w:num w:numId="6" w16cid:durableId="1977487899">
    <w:abstractNumId w:val="31"/>
  </w:num>
  <w:num w:numId="7" w16cid:durableId="1957251398">
    <w:abstractNumId w:val="12"/>
  </w:num>
  <w:num w:numId="8" w16cid:durableId="85806297">
    <w:abstractNumId w:val="26"/>
  </w:num>
  <w:num w:numId="9" w16cid:durableId="2059234302">
    <w:abstractNumId w:val="32"/>
  </w:num>
  <w:num w:numId="10" w16cid:durableId="1822769511">
    <w:abstractNumId w:val="27"/>
  </w:num>
  <w:num w:numId="11" w16cid:durableId="634870919">
    <w:abstractNumId w:val="0"/>
  </w:num>
  <w:num w:numId="12" w16cid:durableId="762609055">
    <w:abstractNumId w:val="34"/>
  </w:num>
  <w:num w:numId="13" w16cid:durableId="155462485">
    <w:abstractNumId w:val="37"/>
  </w:num>
  <w:num w:numId="14" w16cid:durableId="1783377583">
    <w:abstractNumId w:val="8"/>
  </w:num>
  <w:num w:numId="15" w16cid:durableId="1780951952">
    <w:abstractNumId w:val="7"/>
  </w:num>
  <w:num w:numId="16" w16cid:durableId="530848818">
    <w:abstractNumId w:val="23"/>
  </w:num>
  <w:num w:numId="17" w16cid:durableId="351301827">
    <w:abstractNumId w:val="18"/>
  </w:num>
  <w:num w:numId="18" w16cid:durableId="946933550">
    <w:abstractNumId w:val="6"/>
  </w:num>
  <w:num w:numId="19" w16cid:durableId="1719666200">
    <w:abstractNumId w:val="4"/>
  </w:num>
  <w:num w:numId="20" w16cid:durableId="995763268">
    <w:abstractNumId w:val="19"/>
  </w:num>
  <w:num w:numId="21" w16cid:durableId="1112439959">
    <w:abstractNumId w:val="25"/>
  </w:num>
  <w:num w:numId="22" w16cid:durableId="1465856166">
    <w:abstractNumId w:val="16"/>
  </w:num>
  <w:num w:numId="23" w16cid:durableId="1491560487">
    <w:abstractNumId w:val="35"/>
  </w:num>
  <w:num w:numId="24" w16cid:durableId="713695747">
    <w:abstractNumId w:val="22"/>
  </w:num>
  <w:num w:numId="25" w16cid:durableId="874729109">
    <w:abstractNumId w:val="28"/>
  </w:num>
  <w:num w:numId="26" w16cid:durableId="2063288263">
    <w:abstractNumId w:val="11"/>
  </w:num>
  <w:num w:numId="27" w16cid:durableId="348022218">
    <w:abstractNumId w:val="15"/>
  </w:num>
  <w:num w:numId="28" w16cid:durableId="2071077475">
    <w:abstractNumId w:val="24"/>
  </w:num>
  <w:num w:numId="29" w16cid:durableId="693848644">
    <w:abstractNumId w:val="21"/>
  </w:num>
  <w:num w:numId="30" w16cid:durableId="123432355">
    <w:abstractNumId w:val="2"/>
  </w:num>
  <w:num w:numId="31" w16cid:durableId="495615509">
    <w:abstractNumId w:val="10"/>
  </w:num>
  <w:num w:numId="32" w16cid:durableId="1120687148">
    <w:abstractNumId w:val="5"/>
  </w:num>
  <w:num w:numId="33" w16cid:durableId="1266578126">
    <w:abstractNumId w:val="9"/>
  </w:num>
  <w:num w:numId="34" w16cid:durableId="1704208023">
    <w:abstractNumId w:val="29"/>
  </w:num>
  <w:num w:numId="35" w16cid:durableId="466628785">
    <w:abstractNumId w:val="13"/>
  </w:num>
  <w:num w:numId="36" w16cid:durableId="148250202">
    <w:abstractNumId w:val="17"/>
  </w:num>
  <w:num w:numId="37" w16cid:durableId="1791506323">
    <w:abstractNumId w:val="1"/>
  </w:num>
  <w:num w:numId="38" w16cid:durableId="613101152">
    <w:abstractNumId w:val="38"/>
  </w:num>
  <w:num w:numId="39" w16cid:durableId="657880277">
    <w:abstractNumId w:val="20"/>
  </w:num>
  <w:num w:numId="40" w16cid:durableId="7685022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A6EBB"/>
    <w:rsid w:val="002E7A47"/>
    <w:rsid w:val="003C2A88"/>
    <w:rsid w:val="004D5711"/>
    <w:rsid w:val="005412F1"/>
    <w:rsid w:val="00563942"/>
    <w:rsid w:val="005760BC"/>
    <w:rsid w:val="00591EB2"/>
    <w:rsid w:val="00617D7C"/>
    <w:rsid w:val="006A2955"/>
    <w:rsid w:val="00763B87"/>
    <w:rsid w:val="007A1EFF"/>
    <w:rsid w:val="007E7192"/>
    <w:rsid w:val="008279D9"/>
    <w:rsid w:val="00847417"/>
    <w:rsid w:val="00955F98"/>
    <w:rsid w:val="00964769"/>
    <w:rsid w:val="009733E7"/>
    <w:rsid w:val="00A134C9"/>
    <w:rsid w:val="00A40E2F"/>
    <w:rsid w:val="00AC04DE"/>
    <w:rsid w:val="00B36970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2026-07-13T18:24:00Z</dcterms:created>
  <dcterms:modified xsi:type="dcterms:W3CDTF">2026-07-13T18:24:00Z</dcterms:modified>
</cp:coreProperties>
</file>