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17B9" w14:textId="653A2231" w:rsidR="0093470A" w:rsidRPr="00582020" w:rsidRDefault="0093470A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Below is a description of all data used in this study and the</w:t>
      </w:r>
      <w:r w:rsidR="005905F2">
        <w:rPr>
          <w:rFonts w:ascii="Calibri" w:hAnsi="Calibri" w:cs="Calibri"/>
          <w:b/>
          <w:bCs/>
          <w:color w:val="000000" w:themeColor="text1"/>
          <w:sz w:val="22"/>
          <w:szCs w:val="22"/>
        </w:rPr>
        <w:t>ir</w:t>
      </w: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corresponding sources:</w:t>
      </w:r>
    </w:p>
    <w:p w14:paraId="44521DB3" w14:textId="77777777" w:rsidR="0093470A" w:rsidRPr="00582020" w:rsidRDefault="0093470A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C027471" w14:textId="081FCA50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Tree fossil data</w:t>
      </w:r>
    </w:p>
    <w:p w14:paraId="51387F69" w14:textId="017E2395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We compiled tree fossil data used in this study from two main sources: the Paleobiology Database (PBDB; </w:t>
      </w:r>
      <w:bookmarkStart w:id="0" w:name="_Hlk223717645"/>
      <w:r>
        <w:fldChar w:fldCharType="begin"/>
      </w:r>
      <w:r>
        <w:instrText>HYPERLINK "https://paleobiodb.org/"</w:instrText>
      </w:r>
      <w:r>
        <w:fldChar w:fldCharType="separate"/>
      </w:r>
      <w:r w:rsidRPr="00582020">
        <w:rPr>
          <w:rStyle w:val="Hyperlink"/>
          <w:rFonts w:ascii="Calibri" w:hAnsi="Calibri" w:cs="Calibri"/>
          <w:color w:val="000000" w:themeColor="text1"/>
          <w:sz w:val="22"/>
          <w:szCs w:val="22"/>
        </w:rPr>
        <w:t>https://paleobiodb.org/</w:t>
      </w:r>
      <w:r>
        <w:fldChar w:fldCharType="end"/>
      </w:r>
      <w:bookmarkEnd w:id="0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) and literature searches. </w:t>
      </w:r>
    </w:p>
    <w:p w14:paraId="7E99F041" w14:textId="24F66BCF" w:rsidR="00FF6695" w:rsidRPr="00582020" w:rsidRDefault="00FF669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Use data link to obtain PBDB data: </w:t>
      </w:r>
      <w:bookmarkStart w:id="1" w:name="_Hlk223716469"/>
      <w:r w:rsidRPr="00582020">
        <w:rPr>
          <w:rFonts w:ascii="Calibri" w:hAnsi="Calibri" w:cs="Calibri"/>
          <w:color w:val="000000" w:themeColor="text1"/>
          <w:sz w:val="22"/>
          <w:szCs w:val="22"/>
        </w:rPr>
        <w:t>http://paleobiodb.org/data1.2/occs/list.csv?datainfo&amp;rowcount&amp;cc=EUR&amp;pgm=gplates,scotese,seton&amp;show=full,genus,env</w:t>
      </w:r>
      <w:bookmarkEnd w:id="1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(accessed </w:t>
      </w:r>
      <w:r w:rsidR="00D94495">
        <w:rPr>
          <w:rFonts w:ascii="Calibri" w:hAnsi="Calibri" w:cs="Calibri"/>
          <w:color w:val="000000" w:themeColor="text1"/>
          <w:sz w:val="22"/>
          <w:szCs w:val="22"/>
        </w:rPr>
        <w:t>12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/0</w:t>
      </w:r>
      <w:r w:rsidR="00D94495">
        <w:rPr>
          <w:rFonts w:ascii="Calibri" w:hAnsi="Calibri" w:cs="Calibri"/>
          <w:color w:val="000000" w:themeColor="text1"/>
          <w:sz w:val="22"/>
          <w:szCs w:val="22"/>
        </w:rPr>
        <w:t>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/202</w:t>
      </w:r>
      <w:r w:rsidR="00D94495">
        <w:rPr>
          <w:rFonts w:ascii="Calibri" w:hAnsi="Calibri" w:cs="Calibri"/>
          <w:color w:val="000000" w:themeColor="text1"/>
          <w:sz w:val="22"/>
          <w:szCs w:val="22"/>
        </w:rPr>
        <w:t>6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2F3A8F00" w14:textId="099DDA20" w:rsidR="00FF6695" w:rsidRPr="00582020" w:rsidRDefault="00FF669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>See literature_records_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12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_0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_2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6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.xlsx for all literature as well as manually sourced PBDB records with citations (corresponding to literature_references.docx).</w:t>
      </w:r>
    </w:p>
    <w:p w14:paraId="129CF3ED" w14:textId="570682E3" w:rsidR="009F6B45" w:rsidRPr="00582020" w:rsidRDefault="00FF669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>See also dataset_final_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12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_0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2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_2</w:t>
      </w:r>
      <w:r w:rsidR="00EC7080">
        <w:rPr>
          <w:rFonts w:ascii="Calibri" w:hAnsi="Calibri" w:cs="Calibri"/>
          <w:color w:val="000000" w:themeColor="text1"/>
          <w:sz w:val="22"/>
          <w:szCs w:val="22"/>
        </w:rPr>
        <w:t>6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.xlsx for final fossil dataset used in all analyses.</w:t>
      </w:r>
    </w:p>
    <w:p w14:paraId="60512202" w14:textId="153A02FF" w:rsidR="005248F0" w:rsidRPr="00582020" w:rsidRDefault="005248F0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Tree species and genus checklists</w:t>
      </w:r>
    </w:p>
    <w:p w14:paraId="45BEAEA5" w14:textId="70BBEDB2" w:rsidR="005248F0" w:rsidRPr="00582020" w:rsidRDefault="005248F0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A global tree species checklist was obtained from Botanic Gardens Conservation International (BGCI)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GlobalTreeSearch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database (</w:t>
      </w:r>
      <w:hyperlink r:id="rId6" w:history="1">
        <w:r w:rsidR="00AB0EBD"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https://www.bgci.org/</w:t>
        </w:r>
      </w:hyperlink>
      <w:r w:rsidRPr="00582020">
        <w:rPr>
          <w:rFonts w:ascii="Calibri" w:hAnsi="Calibri" w:cs="Calibri"/>
          <w:color w:val="000000" w:themeColor="text1"/>
          <w:sz w:val="22"/>
          <w:szCs w:val="22"/>
        </w:rPr>
        <w:t>).</w:t>
      </w:r>
      <w:r w:rsidR="00AB0EBD"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See </w:t>
      </w:r>
      <w:hyperlink r:id="rId7" w:history="1">
        <w:r w:rsidR="00AB0EBD"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https://tools.bgci.org/global_tree_search.php</w:t>
        </w:r>
      </w:hyperlink>
      <w:r w:rsidR="00AB0EBD"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for download link.</w:t>
      </w:r>
    </w:p>
    <w:p w14:paraId="4AEFD795" w14:textId="419A2D4A" w:rsidR="005248F0" w:rsidRPr="00582020" w:rsidRDefault="005248F0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BGCI. 2025.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GlobalTreeSearch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online database. Botanic Gardens Conservation International. Richmond, UK. Available at https://tools.bgci.org/global_tree_search.php. Accessed on (</w:t>
      </w:r>
      <w:r w:rsidR="00AE09FF" w:rsidRPr="00582020">
        <w:rPr>
          <w:rFonts w:ascii="Calibri" w:hAnsi="Calibri" w:cs="Calibri"/>
          <w:color w:val="000000" w:themeColor="text1"/>
          <w:sz w:val="22"/>
          <w:szCs w:val="22"/>
        </w:rPr>
        <w:t>24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/</w:t>
      </w:r>
      <w:r w:rsidR="00AE09FF" w:rsidRPr="00582020">
        <w:rPr>
          <w:rFonts w:ascii="Calibri" w:hAnsi="Calibri" w:cs="Calibri"/>
          <w:color w:val="000000" w:themeColor="text1"/>
          <w:sz w:val="22"/>
          <w:szCs w:val="22"/>
        </w:rPr>
        <w:t>10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/</w:t>
      </w:r>
      <w:r w:rsidR="00AE09FF" w:rsidRPr="00582020">
        <w:rPr>
          <w:rFonts w:ascii="Calibri" w:hAnsi="Calibri" w:cs="Calibri"/>
          <w:color w:val="000000" w:themeColor="text1"/>
          <w:sz w:val="22"/>
          <w:szCs w:val="22"/>
        </w:rPr>
        <w:t>2024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).</w:t>
      </w:r>
    </w:p>
    <w:p w14:paraId="187E5A57" w14:textId="77777777" w:rsidR="0045074F" w:rsidRPr="00582020" w:rsidRDefault="0045074F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9BCBCF6" w14:textId="23929F23" w:rsidR="005248F0" w:rsidRPr="00582020" w:rsidRDefault="005248F0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Climate data – CHELSA v2.1</w:t>
      </w:r>
    </w:p>
    <w:p w14:paraId="085C1B20" w14:textId="207BB1A5" w:rsidR="005248F0" w:rsidRPr="00582020" w:rsidRDefault="005248F0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All current and future climate data used in this study was obtained from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Climatologies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at high resolution for the earth’s land surface areas (https://chelsa-climate.org/). </w:t>
      </w:r>
    </w:p>
    <w:p w14:paraId="71F883FE" w14:textId="1046A03B" w:rsidR="005248F0" w:rsidRPr="00582020" w:rsidRDefault="005248F0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Karger, D.N., Conrad, O., Böhner, J.,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Kawohl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, T., Kreft, H., Soria-Auza, R.W., Zimmermann, N.E., Linder, P., Kessler, M. (2017):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Climatologies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at high resolution for the Earth land surface areas.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Scientific Data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. 4 170122. </w:t>
      </w:r>
      <w:hyperlink r:id="rId8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https://doi.org/10.1038/sdata.2017.122</w:t>
        </w:r>
      </w:hyperlink>
    </w:p>
    <w:p w14:paraId="4074373C" w14:textId="1EF4FA31" w:rsidR="005248F0" w:rsidRPr="00582020" w:rsidRDefault="005248F0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Karger, D.N., Conrad, O., Böhner, J.,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Kawohl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, T., Kreft, H., Soria-Auza, R.W., </w:t>
      </w:r>
      <w:proofErr w:type="spellStart"/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Zimmermann,N.E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>.</w:t>
      </w:r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, Linder, H.P. &amp; Kessler, M. (2021)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Climatologies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at high resolution for the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earth’sland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surface areas. </w:t>
      </w:r>
      <w:proofErr w:type="spellStart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EnviDat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>. https://doi.org/ 10.16904/</w:t>
      </w:r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envidat.228.v</w:t>
      </w:r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>2.1</w:t>
      </w:r>
    </w:p>
    <w:p w14:paraId="209788AB" w14:textId="77777777" w:rsidR="0045074F" w:rsidRPr="00582020" w:rsidRDefault="0045074F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2D3D355A" w14:textId="1F8F90E6" w:rsidR="00185FFD" w:rsidRPr="00582020" w:rsidRDefault="005248F0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Species occurrence data - Global Biodiversity Information Facility (GBIF)</w:t>
      </w:r>
    </w:p>
    <w:p w14:paraId="6BEF40A7" w14:textId="4903A315" w:rsidR="005248F0" w:rsidRPr="00582020" w:rsidRDefault="005248F0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>All species occurrence data used in this study was obtained from GBIF (</w:t>
      </w:r>
      <w:hyperlink r:id="rId9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https://www.gbif.org/</w:t>
        </w:r>
      </w:hyperlink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) using the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rgbif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R package (Chamberlain et al., 2022). See GBIF_references.xlsx for DOIs corresponding to all data queries used in this study.</w:t>
      </w:r>
    </w:p>
    <w:p w14:paraId="0E8403DB" w14:textId="7D384B0B" w:rsidR="005248F0" w:rsidRPr="00582020" w:rsidRDefault="005248F0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Chamberlain, S.,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Oldoni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, D., &amp; Waller, J. (2022).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rgbif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>: interface to the global biodiversity information facility API.</w:t>
      </w:r>
    </w:p>
    <w:p w14:paraId="530A3D51" w14:textId="77777777" w:rsidR="0045074F" w:rsidRPr="00582020" w:rsidRDefault="0045074F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6D223801" w14:textId="13D373F3" w:rsidR="0045074F" w:rsidRPr="00582020" w:rsidRDefault="0045074F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Taxonomic standardization – World Checklist of Vascular Plants (WCVP)</w:t>
      </w:r>
    </w:p>
    <w:p w14:paraId="4D7F058E" w14:textId="59F1A31B" w:rsidR="009F6B45" w:rsidRPr="00582020" w:rsidRDefault="0093470A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Standardization was performed using the </w:t>
      </w:r>
      <w:proofErr w:type="spellStart"/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U.Taxonstand</w:t>
      </w:r>
      <w:proofErr w:type="spellEnd"/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R package (</w:t>
      </w:r>
      <w:r w:rsidR="00DC4909">
        <w:rPr>
          <w:rFonts w:ascii="Calibri" w:hAnsi="Calibri" w:cs="Calibri"/>
          <w:color w:val="000000" w:themeColor="text1"/>
          <w:sz w:val="22"/>
          <w:szCs w:val="22"/>
        </w:rPr>
        <w:t>Zhang et al., 2023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) with a </w:t>
      </w:r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provided .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Rdata</w:t>
      </w:r>
      <w:proofErr w:type="spellEnd"/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file for WCVP. See </w:t>
      </w:r>
      <w:hyperlink r:id="rId10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https://github.com/nameMatch/Database/tree/main/Plants_WCVP</w:t>
        </w:r>
      </w:hyperlink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for download.</w:t>
      </w:r>
    </w:p>
    <w:p w14:paraId="2F80E0B3" w14:textId="77306A16" w:rsidR="0093470A" w:rsidRPr="00582020" w:rsidRDefault="0093470A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>Govaerts R (ed.)</w:t>
      </w:r>
      <w:r w:rsidR="00FF6695" w:rsidRPr="00582020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F6695" w:rsidRPr="00582020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2024</w:t>
      </w:r>
      <w:r w:rsidR="00FF6695" w:rsidRPr="00582020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. WCVP: World Checklist of Vascular Plants. Facilitated by the Royal Botanic Gardens, Kew. [WWW document] URL http://sftp.kew.org/pub/data-repositories/WCVP/ [accessed 21 May 2024].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ab/>
      </w:r>
    </w:p>
    <w:p w14:paraId="606A696E" w14:textId="45679C15" w:rsidR="00FF6695" w:rsidRPr="00582020" w:rsidRDefault="00FF6695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Zhang, Jian, and Hong Qian, (2023). "U.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Taxonstand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: An R package for standardizing scientific names of plants and animals."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Plant Diversity 45.1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, 1-5.</w:t>
      </w:r>
    </w:p>
    <w:p w14:paraId="37E630B5" w14:textId="77777777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AF0733C" w14:textId="47E4C95F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Tree genus phylogenies </w:t>
      </w:r>
    </w:p>
    <w:p w14:paraId="6CDD25CC" w14:textId="17BC929A" w:rsidR="009F6B45" w:rsidRPr="00582020" w:rsidRDefault="00FF669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Phylogenies were generated for each genus using the </w:t>
      </w:r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V.Phylomaker</w:t>
      </w:r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2 R package (Jin &amp; Qian, 2022). The 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GBOTB.extended.WCVP.tre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mega tree was used (see </w:t>
      </w:r>
      <w:hyperlink r:id="rId11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https://github.com/megatrees/plant_20221214/blob/main/GBOTB.extended.WCVP.tre</w:t>
        </w:r>
      </w:hyperlink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for download) as well as plant_genus_list.csv (</w:t>
      </w:r>
      <w:hyperlink r:id="rId12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https://github.com/megatrees/plant_20221214/blob/main/plant_genus_list.csv</w:t>
        </w:r>
      </w:hyperlink>
      <w:r w:rsidRPr="00582020">
        <w:rPr>
          <w:rFonts w:ascii="Calibri" w:hAnsi="Calibri" w:cs="Calibri"/>
          <w:color w:val="000000" w:themeColor="text1"/>
          <w:sz w:val="22"/>
          <w:szCs w:val="22"/>
        </w:rPr>
        <w:t>).</w:t>
      </w:r>
    </w:p>
    <w:p w14:paraId="71C93436" w14:textId="6759818D" w:rsidR="00FF6695" w:rsidRPr="00582020" w:rsidRDefault="00FF6695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Jin, Y. &amp; Qian, H. (2022) </w:t>
      </w:r>
      <w:proofErr w:type="gramStart"/>
      <w:r w:rsidRPr="00582020">
        <w:rPr>
          <w:rFonts w:ascii="Calibri" w:hAnsi="Calibri" w:cs="Calibri"/>
          <w:color w:val="000000" w:themeColor="text1"/>
          <w:sz w:val="22"/>
          <w:szCs w:val="22"/>
        </w:rPr>
        <w:t>V.PhyloMaker</w:t>
      </w:r>
      <w:proofErr w:type="gram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2: An updated and enlarged R package that can generate very large phylogenies for vascular plants.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Plant Diversity, 44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, 335-339.</w:t>
      </w:r>
    </w:p>
    <w:p w14:paraId="4047685A" w14:textId="75E396AA" w:rsidR="00FF6695" w:rsidRPr="00582020" w:rsidRDefault="00FF6695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Smith, S.A., Brown, J.W., (2018). Constructing a broadly inclusive seed plant phylogeny.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Am. J. Bot.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105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, 302-314.</w:t>
      </w:r>
    </w:p>
    <w:p w14:paraId="4E6403AF" w14:textId="2B3D64D0" w:rsidR="00FF6695" w:rsidRPr="00582020" w:rsidRDefault="00FF6695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Zanne, A.E., Tank, D.C., Cornwell, W.K., et al., (2014). Three keys to the radiation of angiosperms into freezing environments. </w:t>
      </w:r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Nature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506, 89-92.</w:t>
      </w:r>
    </w:p>
    <w:p w14:paraId="664569E7" w14:textId="77777777" w:rsidR="00FF6695" w:rsidRPr="00582020" w:rsidRDefault="00FF6695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48194201" w14:textId="45C5EDC2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Western and Central Europe geographic extent – World Administrative Boundaries</w:t>
      </w:r>
    </w:p>
    <w:p w14:paraId="6E935C65" w14:textId="53512011" w:rsidR="009F6B45" w:rsidRPr="00582020" w:rsidRDefault="00EE18DF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>A .</w:t>
      </w:r>
      <w:proofErr w:type="spellStart"/>
      <w:r w:rsidRPr="00582020">
        <w:rPr>
          <w:rFonts w:ascii="Calibri" w:hAnsi="Calibri" w:cs="Calibri"/>
          <w:color w:val="000000" w:themeColor="text1"/>
          <w:sz w:val="22"/>
          <w:szCs w:val="22"/>
        </w:rPr>
        <w:t>shp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file of the </w:t>
      </w:r>
      <w:r w:rsidR="009F6B45"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World Administrative Boundaries 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>was</w:t>
      </w:r>
      <w:r w:rsidR="009F6B45"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obtained from 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the following link: </w:t>
      </w:r>
      <w:hyperlink r:id="rId13" w:history="1">
        <w:r w:rsidRPr="00582020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https://public.opendatasoft.com/explore/dataset/world-administrative-boundaries/export/</w:t>
        </w:r>
      </w:hyperlink>
    </w:p>
    <w:p w14:paraId="6EC7EE94" w14:textId="77777777" w:rsidR="00FF6695" w:rsidRPr="00582020" w:rsidRDefault="00FF669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599A3131" w14:textId="678165EF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b/>
          <w:bCs/>
          <w:color w:val="000000" w:themeColor="text1"/>
          <w:sz w:val="22"/>
          <w:szCs w:val="22"/>
        </w:rPr>
        <w:t>Stratigraphy</w:t>
      </w:r>
    </w:p>
    <w:p w14:paraId="600D99CB" w14:textId="427A1550" w:rsidR="009F6B45" w:rsidRPr="00582020" w:rsidRDefault="009F6B45" w:rsidP="00FF6695">
      <w:p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The stratigraphy and time bins used in this study were defined by the International Commission on Stratigraphy (for all epochs-level time bins). For the five Pleistocene time bins, we used the nomenclature </w:t>
      </w:r>
      <w:r w:rsidR="00EE18DF" w:rsidRPr="00582020">
        <w:rPr>
          <w:rFonts w:ascii="Calibri" w:hAnsi="Calibri" w:cs="Calibri"/>
          <w:color w:val="000000" w:themeColor="text1"/>
          <w:sz w:val="22"/>
          <w:szCs w:val="22"/>
        </w:rPr>
        <w:t>from</w:t>
      </w: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Lang</w:t>
      </w:r>
      <w:r w:rsidR="00EE18DF"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 (1994). </w:t>
      </w:r>
    </w:p>
    <w:p w14:paraId="10D5B318" w14:textId="5C67D86B" w:rsidR="00FF6695" w:rsidRPr="00582020" w:rsidRDefault="00FF6695" w:rsidP="00FF6695">
      <w:pPr>
        <w:spacing w:line="276" w:lineRule="auto"/>
        <w:ind w:left="720"/>
        <w:jc w:val="both"/>
        <w:rPr>
          <w:rFonts w:ascii="Calibri" w:eastAsia="Aptos" w:hAnsi="Calibri" w:cs="Calibri"/>
          <w:color w:val="000000" w:themeColor="text1"/>
          <w:sz w:val="22"/>
          <w:szCs w:val="22"/>
          <w:shd w:val="clear" w:color="auto" w:fill="FFFFFF"/>
        </w:rPr>
      </w:pPr>
      <w:r w:rsidRPr="00582020">
        <w:rPr>
          <w:rFonts w:ascii="Calibri" w:eastAsia="Aptos" w:hAnsi="Calibri" w:cs="Calibri"/>
          <w:color w:val="000000" w:themeColor="text1"/>
          <w:sz w:val="22"/>
          <w:szCs w:val="22"/>
          <w:shd w:val="clear" w:color="auto" w:fill="FFFFFF"/>
        </w:rPr>
        <w:t xml:space="preserve">Cohen, K. M., Finney, S. C., Gibbard, P. L., &amp; Fan, J. X. (2013). The ICS international chronostratigraphic chart. </w:t>
      </w:r>
      <w:r w:rsidRPr="00582020">
        <w:rPr>
          <w:rFonts w:ascii="Calibri" w:eastAsia="Aptos" w:hAnsi="Calibri" w:cs="Calibri"/>
          <w:i/>
          <w:iCs/>
          <w:color w:val="000000" w:themeColor="text1"/>
          <w:sz w:val="22"/>
          <w:szCs w:val="22"/>
          <w:shd w:val="clear" w:color="auto" w:fill="FFFFFF"/>
        </w:rPr>
        <w:t>Episodes Journal of International Geoscience</w:t>
      </w:r>
      <w:r w:rsidRPr="00582020">
        <w:rPr>
          <w:rFonts w:ascii="Calibri" w:eastAsia="Aptos" w:hAnsi="Calibri" w:cs="Calibr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582020">
        <w:rPr>
          <w:rFonts w:ascii="Calibri" w:eastAsia="Aptos" w:hAnsi="Calibri" w:cs="Calibri"/>
          <w:i/>
          <w:iCs/>
          <w:color w:val="000000" w:themeColor="text1"/>
          <w:sz w:val="22"/>
          <w:szCs w:val="22"/>
          <w:shd w:val="clear" w:color="auto" w:fill="FFFFFF"/>
        </w:rPr>
        <w:t>36</w:t>
      </w:r>
      <w:r w:rsidRPr="00582020">
        <w:rPr>
          <w:rFonts w:ascii="Calibri" w:eastAsia="Aptos" w:hAnsi="Calibri" w:cs="Calibri"/>
          <w:color w:val="000000" w:themeColor="text1"/>
          <w:sz w:val="22"/>
          <w:szCs w:val="22"/>
          <w:shd w:val="clear" w:color="auto" w:fill="FFFFFF"/>
        </w:rPr>
        <w:t>(3), 199-204.</w:t>
      </w:r>
    </w:p>
    <w:p w14:paraId="457A28B0" w14:textId="34AC45BE" w:rsidR="00EE18DF" w:rsidRPr="00582020" w:rsidRDefault="00EE18DF" w:rsidP="00FF6695">
      <w:pPr>
        <w:spacing w:line="276" w:lineRule="auto"/>
        <w:ind w:left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82020">
        <w:rPr>
          <w:rFonts w:ascii="Calibri" w:hAnsi="Calibri" w:cs="Calibri"/>
          <w:color w:val="000000" w:themeColor="text1"/>
          <w:sz w:val="22"/>
          <w:szCs w:val="22"/>
        </w:rPr>
        <w:t xml:space="preserve">Lang, G. (1994). </w:t>
      </w:r>
      <w:proofErr w:type="spellStart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Quartäre</w:t>
      </w:r>
      <w:proofErr w:type="spellEnd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Vegetationsgeschichte</w:t>
      </w:r>
      <w:proofErr w:type="spellEnd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Europas-Methoden</w:t>
      </w:r>
      <w:proofErr w:type="spellEnd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und </w:t>
      </w:r>
      <w:proofErr w:type="spellStart"/>
      <w:r w:rsidRPr="00582020">
        <w:rPr>
          <w:rFonts w:ascii="Calibri" w:hAnsi="Calibri" w:cs="Calibri"/>
          <w:i/>
          <w:iCs/>
          <w:color w:val="000000" w:themeColor="text1"/>
          <w:sz w:val="22"/>
          <w:szCs w:val="22"/>
        </w:rPr>
        <w:t>Ergebnisse</w:t>
      </w:r>
      <w:proofErr w:type="spellEnd"/>
      <w:r w:rsidRPr="00582020">
        <w:rPr>
          <w:rFonts w:ascii="Calibri" w:hAnsi="Calibri" w:cs="Calibri"/>
          <w:color w:val="000000" w:themeColor="text1"/>
          <w:sz w:val="22"/>
          <w:szCs w:val="22"/>
        </w:rPr>
        <w:t>.</w:t>
      </w:r>
    </w:p>
    <w:sectPr w:rsidR="00EE18DF" w:rsidRPr="0058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AFFD4" w14:textId="77777777" w:rsidR="0020653B" w:rsidRDefault="0020653B" w:rsidP="009F6B45">
      <w:pPr>
        <w:spacing w:after="0" w:line="240" w:lineRule="auto"/>
      </w:pPr>
      <w:r>
        <w:separator/>
      </w:r>
    </w:p>
  </w:endnote>
  <w:endnote w:type="continuationSeparator" w:id="0">
    <w:p w14:paraId="3FDC2FC1" w14:textId="77777777" w:rsidR="0020653B" w:rsidRDefault="0020653B" w:rsidP="009F6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6244" w14:textId="77777777" w:rsidR="0020653B" w:rsidRDefault="0020653B" w:rsidP="009F6B45">
      <w:pPr>
        <w:spacing w:after="0" w:line="240" w:lineRule="auto"/>
      </w:pPr>
      <w:r>
        <w:separator/>
      </w:r>
    </w:p>
  </w:footnote>
  <w:footnote w:type="continuationSeparator" w:id="0">
    <w:p w14:paraId="02D8023F" w14:textId="77777777" w:rsidR="0020653B" w:rsidRDefault="0020653B" w:rsidP="009F6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FD"/>
    <w:rsid w:val="000771D8"/>
    <w:rsid w:val="00146F92"/>
    <w:rsid w:val="00185FFD"/>
    <w:rsid w:val="0020653B"/>
    <w:rsid w:val="00262CA8"/>
    <w:rsid w:val="0045074F"/>
    <w:rsid w:val="005248F0"/>
    <w:rsid w:val="00582020"/>
    <w:rsid w:val="005905F2"/>
    <w:rsid w:val="0093470A"/>
    <w:rsid w:val="009F6B45"/>
    <w:rsid w:val="00AB0EBD"/>
    <w:rsid w:val="00AE09FF"/>
    <w:rsid w:val="00C214B5"/>
    <w:rsid w:val="00C705D7"/>
    <w:rsid w:val="00CF4107"/>
    <w:rsid w:val="00D94495"/>
    <w:rsid w:val="00DC4909"/>
    <w:rsid w:val="00EC7080"/>
    <w:rsid w:val="00EE18DF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C650A"/>
  <w15:chartTrackingRefBased/>
  <w15:docId w15:val="{FD94D71B-8EC6-FF4B-AB39-A5819C61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5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8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B45"/>
  </w:style>
  <w:style w:type="paragraph" w:styleId="Footer">
    <w:name w:val="footer"/>
    <w:basedOn w:val="Normal"/>
    <w:link w:val="FooterChar"/>
    <w:uiPriority w:val="99"/>
    <w:unhideWhenUsed/>
    <w:rsid w:val="009F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data.2017.122" TargetMode="External"/><Relationship Id="rId13" Type="http://schemas.openxmlformats.org/officeDocument/2006/relationships/hyperlink" Target="https://public.opendatasoft.com/explore/dataset/world-administrative-boundaries/expor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ools.bgci.org/global_tree_search.php" TargetMode="External"/><Relationship Id="rId12" Type="http://schemas.openxmlformats.org/officeDocument/2006/relationships/hyperlink" Target="https://github.com/megatrees/plant_20221214/blob/main/plant_genus_list.c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gci.org/" TargetMode="External"/><Relationship Id="rId11" Type="http://schemas.openxmlformats.org/officeDocument/2006/relationships/hyperlink" Target="https://github.com/megatrees/plant_20221214/blob/main/GBOTB.extended.WCVP.tre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nameMatch/Database/tree/main/Plants_WCVP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bif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618</Words>
  <Characters>4421</Characters>
  <Application>Microsoft Office Word</Application>
  <DocSecurity>0</DocSecurity>
  <Lines>78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Wilkens, Vincent</dc:creator>
  <cp:keywords/>
  <dc:description/>
  <cp:lastModifiedBy>Wilkens, Vincent</cp:lastModifiedBy>
  <cp:revision>7</cp:revision>
  <dcterms:created xsi:type="dcterms:W3CDTF">2025-09-08T00:54:00Z</dcterms:created>
  <dcterms:modified xsi:type="dcterms:W3CDTF">2026-03-06T23:29:00Z</dcterms:modified>
</cp:coreProperties>
</file>