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Capítulo 1: Cartas</w:t>
      </w:r>
    </w:p>
    <w:p>
      <w:r>
        <w:t xml:space="preserve">Era de noche</w:t>
      </w:r>
      <w:r>
        <w:br/>
      </w:r>
      <w:r>
        <w:t xml:space="preserve">y llovía sobre el puerto.</w:t>
      </w:r>
    </w:p>
    <w:p>
      <w:pPr>
        <w:pStyle w:val="Quote"/>
      </w:pPr>
      <w:r>
        <w:t xml:space="preserve">Las barcas duermen</w:t>
      </w:r>
      <w:r>
        <w:br/>
      </w:r>
      <w:r>
        <w:t xml:space="preserve">la sal no duerme</w:t>
      </w:r>
      <w:r>
        <w:br/>
      </w:r>
      <w:r>
        <w:t xml:space="preserve">el faro cuenta</w:t>
      </w:r>
    </w:p>
    <w:p>
      <w:r>
        <w:t xml:space="preserve">Firmado:</w:t>
      </w:r>
      <w:r>
        <w:br/>
      </w:r>
      <w:r>
        <w:t xml:space="preserve">Marta Ibar</w:t>
      </w:r>
    </w:p>
    <w:p>
      <w:r>
        <w:br w:type="page"/>
      </w:r>
    </w:p>
    <w:p>
      <w:r>
        <w:t xml:space="preserve">CAPÍTULO DOS</w:t>
      </w:r>
      <w:r>
        <w:br/>
      </w:r>
      <w:r>
        <w:t xml:space="preserve">El regreso</w:t>
      </w:r>
    </w:p>
    <w:p>
      <w:r>
        <w:t xml:space="preserve">Texto del segundo.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</w:style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tyles" Target="styles.xml"/></Relationships>
</file>