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 file integrity fixture</w:t>
      </w:r>
    </w:p>
    <w:p>
      <w:r>
        <w:t>BUCT-fixture-docx-20261008</w:t>
      </w:r>
    </w:p>
    <w:p>
      <w:r>
        <w:t>中文内容、两个  空格、数学符号：α + β = 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BUCT synthetic fixture</dc:creator>
  <cp:keywords/>
  <dc:description>generated by python-docx</dc:description>
  <cp:lastModifiedBy>BUCT synthetic fixture</cp:lastModifiedBy>
  <cp:revision>1</cp:revision>
  <dcterms:created xsi:type="dcterms:W3CDTF">2013-12-23T23:15:00Z</dcterms:created>
  <dcterms:modified xsi:type="dcterms:W3CDTF">2013-12-23T23:15:00Z</dcterms:modified>
  <cp:category/>
</cp:coreProperties>
</file>