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whitepaper-apps-suite" w:displacedByCustomXml="next"/>
    <w:sdt>
      <w:sdtPr>
        <w:rPr>
          <w:rFonts w:ascii="Saira ExtraBold" w:eastAsiaTheme="majorEastAsia" w:hAnsi="Saira ExtraBold" w:cstheme="majorBidi"/>
          <w:color w:val="FED770" w:themeColor="accent1"/>
          <w:sz w:val="40"/>
          <w:szCs w:val="40"/>
        </w:rPr>
        <w:id w:val="-630702129"/>
        <w:docPartObj>
          <w:docPartGallery w:val="Cover Pages"/>
          <w:docPartUnique/>
        </w:docPartObj>
      </w:sdtPr>
      <w:sdtEndPr>
        <w:rPr>
          <w:rFonts w:asciiTheme="majorHAnsi" w:hAnsiTheme="majorHAnsi"/>
          <w:color w:val="3F3F3F" w:themeColor="text1" w:themeTint="D9"/>
        </w:rPr>
      </w:sdtEndPr>
      <w:sdtContent>
        <w:sdt>
          <w:sdtPr>
            <w:rPr>
              <w:rFonts w:ascii="Saira ExtraBold" w:eastAsiaTheme="majorEastAsia" w:hAnsi="Saira ExtraBold" w:cstheme="majorBidi"/>
              <w:caps/>
              <w:color w:val="6A42B4" w:themeColor="accent2"/>
              <w:sz w:val="72"/>
              <w:szCs w:val="72"/>
            </w:rPr>
            <w:alias w:val="Título"/>
            <w:tag w:val=""/>
            <w:id w:val="1735040861"/>
            <w:placeholder>
              <w:docPart w:val="2FFA4E61B90646D985CD99EFDA5DC87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6005A4" w14:textId="4C2CFC85" w:rsidR="00102FA9" w:rsidRPr="00F21026" w:rsidRDefault="0092338F" w:rsidP="00F21026">
              <w:pPr>
                <w:pStyle w:val="Sinespaciado"/>
                <w:spacing w:before="1540" w:after="240"/>
                <w:jc w:val="center"/>
                <w:rPr>
                  <w:rFonts w:ascii="Saira ExtraBold" w:eastAsiaTheme="majorEastAsia" w:hAnsi="Saira ExtraBold" w:cstheme="majorBidi"/>
                  <w:caps/>
                  <w:color w:val="6A42B4" w:themeColor="accent2"/>
                  <w:sz w:val="80"/>
                  <w:szCs w:val="80"/>
                </w:rPr>
              </w:pPr>
              <w:r>
                <w:rPr>
                  <w:rFonts w:ascii="Saira ExtraBold" w:eastAsiaTheme="majorEastAsia" w:hAnsi="Saira ExtraBold" w:cstheme="majorBidi"/>
                  <w:caps/>
                  <w:color w:val="6A42B4" w:themeColor="accent2"/>
                  <w:sz w:val="72"/>
                  <w:szCs w:val="72"/>
                </w:rPr>
                <w:t>Apps Suite</w:t>
              </w:r>
            </w:p>
          </w:sdtContent>
        </w:sdt>
        <w:sdt>
          <w:sdtPr>
            <w:rPr>
              <w:color w:val="6A42B4" w:themeColor="accent2"/>
            </w:rPr>
            <w:alias w:val="Subtítulo"/>
            <w:tag w:val=""/>
            <w:id w:val="328029620"/>
            <w:placeholder>
              <w:docPart w:val="60D1015DC4844A71BC6CE85DB76B423D"/>
            </w:placeholder>
            <w:dataBinding w:prefixMappings="xmlns:ns0='http://purl.org/dc/elements/1.1/' xmlns:ns1='http://schemas.openxmlformats.org/package/2006/metadata/core-properties' " w:xpath="/ns1:coreProperties[1]/ns0:subject[1]" w:storeItemID="{6C3C8BC8-F283-45AE-878A-BAB7291924A1}"/>
            <w:text/>
          </w:sdtPr>
          <w:sdtContent>
            <w:p w14:paraId="67C56886" w14:textId="4445961E" w:rsidR="00102FA9" w:rsidRPr="00F21026" w:rsidRDefault="00F21026" w:rsidP="00F21026">
              <w:pPr>
                <w:pStyle w:val="Subttulo"/>
                <w:jc w:val="center"/>
                <w:rPr>
                  <w:color w:val="6A42B4" w:themeColor="accent2"/>
                </w:rPr>
              </w:pPr>
              <w:r>
                <w:rPr>
                  <w:color w:val="6A42B4" w:themeColor="accent2"/>
                </w:rPr>
                <w:t>W</w:t>
              </w:r>
              <w:r w:rsidRPr="00F21026">
                <w:rPr>
                  <w:caps w:val="0"/>
                  <w:color w:val="6A42B4" w:themeColor="accent2"/>
                </w:rPr>
                <w:t>hitepaper borrador v0.1.1</w:t>
              </w:r>
            </w:p>
          </w:sdtContent>
        </w:sdt>
        <w:p w14:paraId="1B47D7F0" w14:textId="790176C6" w:rsidR="00102FA9" w:rsidRPr="00F21026" w:rsidRDefault="00F21026">
          <w:pPr>
            <w:pStyle w:val="Sinespaciado"/>
            <w:spacing w:before="480"/>
            <w:jc w:val="center"/>
            <w:rPr>
              <w:rFonts w:ascii="Manrope" w:hAnsi="Manrope"/>
              <w:color w:val="6A42B4" w:themeColor="accent2"/>
            </w:rPr>
          </w:pPr>
          <w:r w:rsidRPr="00F21026">
            <w:rPr>
              <w:rFonts w:ascii="Manrope" w:hAnsi="Manrope"/>
              <w:color w:val="6A42B4" w:themeColor="accent2"/>
            </w:rPr>
            <w:t>https://docs.valentigamez.com/#/apps-suite/</w:t>
          </w:r>
          <w:r w:rsidR="00000000">
            <w:rPr>
              <w:rFonts w:ascii="Manrope" w:hAnsi="Manrope"/>
              <w:noProof/>
              <w:color w:val="6A42B4" w:themeColor="accent2"/>
            </w:rPr>
            <w:pict w14:anchorId="5BB39D8F">
              <v:shapetype id="_x0000_t202" coordsize="21600,21600" o:spt="202" path="m,l,21600r21600,l21600,xe">
                <v:stroke joinstyle="miter"/>
                <v:path gradientshapeok="t" o:connecttype="rect"/>
              </v:shapetype>
              <v:shape id="Cuadro de texto 146" o:spid="_x0000_s2084"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Cuadro de texto 146;mso-fit-shape-to-text:t" inset="0,0,0,0">
                  <w:txbxContent>
                    <w:sdt>
                      <w:sdtPr>
                        <w:rPr>
                          <w:caps/>
                          <w:color w:val="6A42B4" w:themeColor="accent2"/>
                          <w:sz w:val="28"/>
                          <w:szCs w:val="28"/>
                        </w:rPr>
                        <w:alias w:val="Fecha"/>
                        <w:tag w:val=""/>
                        <w:id w:val="197127006"/>
                        <w:dataBinding w:prefixMappings="xmlns:ns0='http://schemas.microsoft.com/office/2006/coverPageProps' " w:xpath="/ns0:CoverPageProperties[1]/ns0:PublishDate[1]" w:storeItemID="{55AF091B-3C7A-41E3-B477-F2FDAA23CFDA}"/>
                        <w:date w:fullDate="2025-11-11T00:00:00Z">
                          <w:dateFormat w:val="d 'de' MMMM 'de' yyyy"/>
                          <w:lid w:val="es-ES"/>
                          <w:storeMappedDataAs w:val="dateTime"/>
                          <w:calendar w:val="gregorian"/>
                        </w:date>
                      </w:sdtPr>
                      <w:sdtContent>
                        <w:p w14:paraId="1C8A0EA0" w14:textId="63562388" w:rsidR="00102FA9" w:rsidRPr="00F21026" w:rsidRDefault="00102FA9">
                          <w:pPr>
                            <w:pStyle w:val="Sinespaciado"/>
                            <w:spacing w:after="40"/>
                            <w:jc w:val="center"/>
                            <w:rPr>
                              <w:caps/>
                              <w:color w:val="6A42B4" w:themeColor="accent2"/>
                              <w:sz w:val="28"/>
                              <w:szCs w:val="28"/>
                            </w:rPr>
                          </w:pPr>
                          <w:r w:rsidRPr="00F21026">
                            <w:rPr>
                              <w:caps/>
                              <w:color w:val="6A42B4" w:themeColor="accent2"/>
                              <w:sz w:val="28"/>
                              <w:szCs w:val="28"/>
                              <w:lang w:val="es-ES"/>
                            </w:rPr>
                            <w:t>11 de noviembre de 2025</w:t>
                          </w:r>
                        </w:p>
                      </w:sdtContent>
                    </w:sdt>
                    <w:p w14:paraId="775FD85A" w14:textId="691CB294" w:rsidR="00102FA9" w:rsidRDefault="00000000">
                      <w:pPr>
                        <w:pStyle w:val="Sinespaciado"/>
                        <w:jc w:val="center"/>
                        <w:rPr>
                          <w:caps/>
                          <w:color w:val="6A42B4" w:themeColor="accent2"/>
                        </w:rPr>
                      </w:pPr>
                      <w:sdt>
                        <w:sdtPr>
                          <w:rPr>
                            <w:caps/>
                            <w:color w:val="6A42B4" w:themeColor="accent2"/>
                          </w:rPr>
                          <w:alias w:val="Compañía"/>
                          <w:tag w:val=""/>
                          <w:id w:val="1390145197"/>
                          <w:dataBinding w:prefixMappings="xmlns:ns0='http://schemas.openxmlformats.org/officeDocument/2006/extended-properties' " w:xpath="/ns0:Properties[1]/ns0:Company[1]" w:storeItemID="{6668398D-A668-4E3E-A5EB-62B293D839F1}"/>
                          <w:text/>
                        </w:sdtPr>
                        <w:sdtContent>
                          <w:r w:rsidR="00F21026">
                            <w:rPr>
                              <w:caps/>
                              <w:color w:val="6A42B4" w:themeColor="accent2"/>
                            </w:rPr>
                            <w:t>V</w:t>
                          </w:r>
                          <w:r w:rsidR="00F21026">
                            <w:rPr>
                              <w:color w:val="6A42B4" w:themeColor="accent2"/>
                            </w:rPr>
                            <w:t xml:space="preserve">alentí Gàmez CTO de </w:t>
                          </w:r>
                          <w:r w:rsidR="00BB71DB">
                            <w:rPr>
                              <w:color w:val="6A42B4" w:themeColor="accent2"/>
                            </w:rPr>
                            <w:t>C</w:t>
                          </w:r>
                          <w:r w:rsidR="00BB71DB" w:rsidRPr="00F21026">
                            <w:rPr>
                              <w:color w:val="6A42B4" w:themeColor="accent2"/>
                            </w:rPr>
                            <w:t>iclo</w:t>
                          </w:r>
                          <w:r w:rsidR="00BB71DB">
                            <w:rPr>
                              <w:color w:val="6A42B4" w:themeColor="accent2"/>
                            </w:rPr>
                            <w:t>TIC</w:t>
                          </w:r>
                          <w:r w:rsidR="00BB71DB" w:rsidRPr="00F21026">
                            <w:rPr>
                              <w:color w:val="6A42B4" w:themeColor="accent2"/>
                            </w:rPr>
                            <w:t xml:space="preserve"> </w:t>
                          </w:r>
                          <w:r w:rsidR="00102FA9" w:rsidRPr="00F21026">
                            <w:rPr>
                              <w:caps/>
                              <w:color w:val="6A42B4" w:themeColor="accent2"/>
                            </w:rPr>
                            <w:t>s.L.</w:t>
                          </w:r>
                        </w:sdtContent>
                      </w:sdt>
                    </w:p>
                    <w:p w14:paraId="68541D6A" w14:textId="6574237E" w:rsidR="00D83C61" w:rsidRPr="00F21026" w:rsidRDefault="00D83C61">
                      <w:pPr>
                        <w:pStyle w:val="Sinespaciado"/>
                        <w:jc w:val="center"/>
                        <w:rPr>
                          <w:color w:val="6A42B4" w:themeColor="accent2"/>
                        </w:rPr>
                      </w:pPr>
                      <w:r>
                        <w:rPr>
                          <w:color w:val="6A42B4" w:themeColor="accent2"/>
                        </w:rPr>
                        <w:t>valenti@ciclotic.com</w:t>
                      </w:r>
                    </w:p>
                    <w:p w14:paraId="32FBF8CC" w14:textId="026ED9B4" w:rsidR="00102FA9" w:rsidRPr="00F21026" w:rsidRDefault="00000000">
                      <w:pPr>
                        <w:pStyle w:val="Sinespaciado"/>
                        <w:jc w:val="center"/>
                        <w:rPr>
                          <w:color w:val="6A42B4" w:themeColor="accent2"/>
                        </w:rPr>
                      </w:pPr>
                      <w:sdt>
                        <w:sdtPr>
                          <w:rPr>
                            <w:color w:val="6A42B4" w:themeColor="accent2"/>
                          </w:rPr>
                          <w:alias w:val="Dirección"/>
                          <w:tag w:val=""/>
                          <w:id w:val="-726379553"/>
                          <w:dataBinding w:prefixMappings="xmlns:ns0='http://schemas.microsoft.com/office/2006/coverPageProps' " w:xpath="/ns0:CoverPageProperties[1]/ns0:CompanyAddress[1]" w:storeItemID="{55AF091B-3C7A-41E3-B477-F2FDAA23CFDA}"/>
                          <w:text/>
                        </w:sdtPr>
                        <w:sdtContent>
                          <w:r w:rsidR="00102FA9" w:rsidRPr="00F21026">
                            <w:rPr>
                              <w:color w:val="6A42B4" w:themeColor="accent2"/>
                            </w:rPr>
                            <w:t>C/ Sant Valentí Nº 14 1ero</w:t>
                          </w:r>
                        </w:sdtContent>
                      </w:sdt>
                      <w:r w:rsidR="00102FA9" w:rsidRPr="00F21026">
                        <w:rPr>
                          <w:color w:val="6A42B4" w:themeColor="accent2"/>
                        </w:rPr>
                        <w:t>, 08250, España</w:t>
                      </w:r>
                    </w:p>
                  </w:txbxContent>
                </v:textbox>
                <w10:wrap anchorx="margin" anchory="page"/>
              </v:shape>
            </w:pict>
          </w:r>
        </w:p>
        <w:p w14:paraId="446973BE" w14:textId="52BD19C2" w:rsidR="00102FA9" w:rsidRDefault="00102FA9" w:rsidP="00F21026">
          <w:pPr>
            <w:pStyle w:val="Ttulo1"/>
          </w:pPr>
          <w:r>
            <w:br w:type="page"/>
          </w:r>
        </w:p>
      </w:sdtContent>
    </w:sdt>
    <w:bookmarkStart w:id="1" w:name="_Toc213777565"/>
    <w:p w14:paraId="54067072" w14:textId="09A3DC74" w:rsidR="006900CC" w:rsidRDefault="006900CC">
      <w:pPr>
        <w:pStyle w:val="TDC1"/>
        <w:tabs>
          <w:tab w:val="right" w:leader="dot" w:pos="8828"/>
        </w:tabs>
        <w:rPr>
          <w:noProof/>
          <w:kern w:val="2"/>
          <w:sz w:val="24"/>
          <w:szCs w:val="24"/>
          <w:lang w:val="es-ES" w:eastAsia="es-ES"/>
          <w14:ligatures w14:val="standardContextual"/>
        </w:rPr>
      </w:pPr>
      <w:r>
        <w:lastRenderedPageBreak/>
        <w:fldChar w:fldCharType="begin"/>
      </w:r>
      <w:r>
        <w:instrText xml:space="preserve"> TOC \o "1-2" \h \z \u </w:instrText>
      </w:r>
      <w:r>
        <w:fldChar w:fldCharType="separate"/>
      </w:r>
      <w:hyperlink w:anchor="_Toc213778235" w:history="1">
        <w:r w:rsidRPr="00FD377F">
          <w:rPr>
            <w:rStyle w:val="Hipervnculo"/>
            <w:noProof/>
          </w:rPr>
          <w:t>Whitepaper Apps Suite</w:t>
        </w:r>
        <w:r>
          <w:rPr>
            <w:noProof/>
            <w:webHidden/>
          </w:rPr>
          <w:tab/>
        </w:r>
        <w:r>
          <w:rPr>
            <w:noProof/>
            <w:webHidden/>
          </w:rPr>
          <w:fldChar w:fldCharType="begin"/>
        </w:r>
        <w:r>
          <w:rPr>
            <w:noProof/>
            <w:webHidden/>
          </w:rPr>
          <w:instrText xml:space="preserve"> PAGEREF _Toc213778235 \h </w:instrText>
        </w:r>
        <w:r>
          <w:rPr>
            <w:noProof/>
            <w:webHidden/>
          </w:rPr>
        </w:r>
        <w:r>
          <w:rPr>
            <w:noProof/>
            <w:webHidden/>
          </w:rPr>
          <w:fldChar w:fldCharType="separate"/>
        </w:r>
        <w:r>
          <w:rPr>
            <w:noProof/>
            <w:webHidden/>
          </w:rPr>
          <w:t>6</w:t>
        </w:r>
        <w:r>
          <w:rPr>
            <w:noProof/>
            <w:webHidden/>
          </w:rPr>
          <w:fldChar w:fldCharType="end"/>
        </w:r>
      </w:hyperlink>
    </w:p>
    <w:p w14:paraId="1614A759" w14:textId="1AB9E248" w:rsidR="006900CC" w:rsidRDefault="006900CC">
      <w:pPr>
        <w:pStyle w:val="TDC2"/>
        <w:tabs>
          <w:tab w:val="right" w:leader="dot" w:pos="8828"/>
        </w:tabs>
        <w:rPr>
          <w:noProof/>
          <w:kern w:val="2"/>
          <w:sz w:val="24"/>
          <w:szCs w:val="24"/>
          <w:lang w:val="es-ES" w:eastAsia="es-ES"/>
          <w14:ligatures w14:val="standardContextual"/>
        </w:rPr>
      </w:pPr>
      <w:hyperlink w:anchor="_Toc213778236" w:history="1">
        <w:r w:rsidRPr="00FD377F">
          <w:rPr>
            <w:rStyle w:val="Hipervnculo"/>
            <w:noProof/>
          </w:rPr>
          <w:t>Resumen ejecutivo</w:t>
        </w:r>
        <w:r>
          <w:rPr>
            <w:noProof/>
            <w:webHidden/>
          </w:rPr>
          <w:tab/>
        </w:r>
        <w:r>
          <w:rPr>
            <w:noProof/>
            <w:webHidden/>
          </w:rPr>
          <w:fldChar w:fldCharType="begin"/>
        </w:r>
        <w:r>
          <w:rPr>
            <w:noProof/>
            <w:webHidden/>
          </w:rPr>
          <w:instrText xml:space="preserve"> PAGEREF _Toc213778236 \h </w:instrText>
        </w:r>
        <w:r>
          <w:rPr>
            <w:noProof/>
            <w:webHidden/>
          </w:rPr>
        </w:r>
        <w:r>
          <w:rPr>
            <w:noProof/>
            <w:webHidden/>
          </w:rPr>
          <w:fldChar w:fldCharType="separate"/>
        </w:r>
        <w:r>
          <w:rPr>
            <w:noProof/>
            <w:webHidden/>
          </w:rPr>
          <w:t>6</w:t>
        </w:r>
        <w:r>
          <w:rPr>
            <w:noProof/>
            <w:webHidden/>
          </w:rPr>
          <w:fldChar w:fldCharType="end"/>
        </w:r>
      </w:hyperlink>
    </w:p>
    <w:p w14:paraId="3164C452" w14:textId="45E269B2" w:rsidR="006900CC" w:rsidRDefault="006900CC">
      <w:pPr>
        <w:pStyle w:val="TDC2"/>
        <w:tabs>
          <w:tab w:val="right" w:leader="dot" w:pos="8828"/>
        </w:tabs>
        <w:rPr>
          <w:noProof/>
          <w:kern w:val="2"/>
          <w:sz w:val="24"/>
          <w:szCs w:val="24"/>
          <w:lang w:val="es-ES" w:eastAsia="es-ES"/>
          <w14:ligatures w14:val="standardContextual"/>
        </w:rPr>
      </w:pPr>
      <w:hyperlink w:anchor="_Toc213778237" w:history="1">
        <w:r w:rsidRPr="00FD377F">
          <w:rPr>
            <w:rStyle w:val="Hipervnculo"/>
            <w:noProof/>
          </w:rPr>
          <w:t>Descripción del producto</w:t>
        </w:r>
        <w:r>
          <w:rPr>
            <w:noProof/>
            <w:webHidden/>
          </w:rPr>
          <w:tab/>
        </w:r>
        <w:r>
          <w:rPr>
            <w:noProof/>
            <w:webHidden/>
          </w:rPr>
          <w:fldChar w:fldCharType="begin"/>
        </w:r>
        <w:r>
          <w:rPr>
            <w:noProof/>
            <w:webHidden/>
          </w:rPr>
          <w:instrText xml:space="preserve"> PAGEREF _Toc213778237 \h </w:instrText>
        </w:r>
        <w:r>
          <w:rPr>
            <w:noProof/>
            <w:webHidden/>
          </w:rPr>
        </w:r>
        <w:r>
          <w:rPr>
            <w:noProof/>
            <w:webHidden/>
          </w:rPr>
          <w:fldChar w:fldCharType="separate"/>
        </w:r>
        <w:r>
          <w:rPr>
            <w:noProof/>
            <w:webHidden/>
          </w:rPr>
          <w:t>9</w:t>
        </w:r>
        <w:r>
          <w:rPr>
            <w:noProof/>
            <w:webHidden/>
          </w:rPr>
          <w:fldChar w:fldCharType="end"/>
        </w:r>
      </w:hyperlink>
    </w:p>
    <w:p w14:paraId="01CC401B" w14:textId="32A6912D" w:rsidR="006900CC" w:rsidRDefault="006900CC">
      <w:pPr>
        <w:pStyle w:val="TDC2"/>
        <w:tabs>
          <w:tab w:val="right" w:leader="dot" w:pos="8828"/>
        </w:tabs>
        <w:rPr>
          <w:noProof/>
          <w:kern w:val="2"/>
          <w:sz w:val="24"/>
          <w:szCs w:val="24"/>
          <w:lang w:val="es-ES" w:eastAsia="es-ES"/>
          <w14:ligatures w14:val="standardContextual"/>
        </w:rPr>
      </w:pPr>
      <w:hyperlink w:anchor="_Toc213778238" w:history="1">
        <w:r w:rsidRPr="00FD377F">
          <w:rPr>
            <w:rStyle w:val="Hipervnculo"/>
            <w:noProof/>
          </w:rPr>
          <w:t>Caso de uso</w:t>
        </w:r>
        <w:r>
          <w:rPr>
            <w:noProof/>
            <w:webHidden/>
          </w:rPr>
          <w:tab/>
        </w:r>
        <w:r>
          <w:rPr>
            <w:noProof/>
            <w:webHidden/>
          </w:rPr>
          <w:fldChar w:fldCharType="begin"/>
        </w:r>
        <w:r>
          <w:rPr>
            <w:noProof/>
            <w:webHidden/>
          </w:rPr>
          <w:instrText xml:space="preserve"> PAGEREF _Toc213778238 \h </w:instrText>
        </w:r>
        <w:r>
          <w:rPr>
            <w:noProof/>
            <w:webHidden/>
          </w:rPr>
        </w:r>
        <w:r>
          <w:rPr>
            <w:noProof/>
            <w:webHidden/>
          </w:rPr>
          <w:fldChar w:fldCharType="separate"/>
        </w:r>
        <w:r>
          <w:rPr>
            <w:noProof/>
            <w:webHidden/>
          </w:rPr>
          <w:t>10</w:t>
        </w:r>
        <w:r>
          <w:rPr>
            <w:noProof/>
            <w:webHidden/>
          </w:rPr>
          <w:fldChar w:fldCharType="end"/>
        </w:r>
      </w:hyperlink>
    </w:p>
    <w:p w14:paraId="13C3F5C5" w14:textId="449D2ADF" w:rsidR="006900CC" w:rsidRDefault="006900CC">
      <w:pPr>
        <w:pStyle w:val="TDC2"/>
        <w:tabs>
          <w:tab w:val="right" w:leader="dot" w:pos="8828"/>
        </w:tabs>
        <w:rPr>
          <w:noProof/>
          <w:kern w:val="2"/>
          <w:sz w:val="24"/>
          <w:szCs w:val="24"/>
          <w:lang w:val="es-ES" w:eastAsia="es-ES"/>
          <w14:ligatures w14:val="standardContextual"/>
        </w:rPr>
      </w:pPr>
      <w:hyperlink w:anchor="_Toc213778239" w:history="1">
        <w:r w:rsidRPr="00FD377F">
          <w:rPr>
            <w:rStyle w:val="Hipervnculo"/>
            <w:noProof/>
          </w:rPr>
          <w:t>Plan de Marketing</w:t>
        </w:r>
        <w:r>
          <w:rPr>
            <w:noProof/>
            <w:webHidden/>
          </w:rPr>
          <w:tab/>
        </w:r>
        <w:r>
          <w:rPr>
            <w:noProof/>
            <w:webHidden/>
          </w:rPr>
          <w:fldChar w:fldCharType="begin"/>
        </w:r>
        <w:r>
          <w:rPr>
            <w:noProof/>
            <w:webHidden/>
          </w:rPr>
          <w:instrText xml:space="preserve"> PAGEREF _Toc213778239 \h </w:instrText>
        </w:r>
        <w:r>
          <w:rPr>
            <w:noProof/>
            <w:webHidden/>
          </w:rPr>
        </w:r>
        <w:r>
          <w:rPr>
            <w:noProof/>
            <w:webHidden/>
          </w:rPr>
          <w:fldChar w:fldCharType="separate"/>
        </w:r>
        <w:r>
          <w:rPr>
            <w:noProof/>
            <w:webHidden/>
          </w:rPr>
          <w:t>11</w:t>
        </w:r>
        <w:r>
          <w:rPr>
            <w:noProof/>
            <w:webHidden/>
          </w:rPr>
          <w:fldChar w:fldCharType="end"/>
        </w:r>
      </w:hyperlink>
    </w:p>
    <w:p w14:paraId="5FB8559E" w14:textId="15E0F1DB" w:rsidR="006900CC" w:rsidRDefault="006900CC">
      <w:pPr>
        <w:pStyle w:val="TDC2"/>
        <w:tabs>
          <w:tab w:val="right" w:leader="dot" w:pos="8828"/>
        </w:tabs>
        <w:rPr>
          <w:noProof/>
          <w:kern w:val="2"/>
          <w:sz w:val="24"/>
          <w:szCs w:val="24"/>
          <w:lang w:val="es-ES" w:eastAsia="es-ES"/>
          <w14:ligatures w14:val="standardContextual"/>
        </w:rPr>
      </w:pPr>
      <w:hyperlink w:anchor="_Toc213778240" w:history="1">
        <w:r w:rsidRPr="00FD377F">
          <w:rPr>
            <w:rStyle w:val="Hipervnculo"/>
            <w:noProof/>
          </w:rPr>
          <w:t>Plan financiero</w:t>
        </w:r>
        <w:r>
          <w:rPr>
            <w:noProof/>
            <w:webHidden/>
          </w:rPr>
          <w:tab/>
        </w:r>
        <w:r>
          <w:rPr>
            <w:noProof/>
            <w:webHidden/>
          </w:rPr>
          <w:fldChar w:fldCharType="begin"/>
        </w:r>
        <w:r>
          <w:rPr>
            <w:noProof/>
            <w:webHidden/>
          </w:rPr>
          <w:instrText xml:space="preserve"> PAGEREF _Toc213778240 \h </w:instrText>
        </w:r>
        <w:r>
          <w:rPr>
            <w:noProof/>
            <w:webHidden/>
          </w:rPr>
        </w:r>
        <w:r>
          <w:rPr>
            <w:noProof/>
            <w:webHidden/>
          </w:rPr>
          <w:fldChar w:fldCharType="separate"/>
        </w:r>
        <w:r>
          <w:rPr>
            <w:noProof/>
            <w:webHidden/>
          </w:rPr>
          <w:t>13</w:t>
        </w:r>
        <w:r>
          <w:rPr>
            <w:noProof/>
            <w:webHidden/>
          </w:rPr>
          <w:fldChar w:fldCharType="end"/>
        </w:r>
      </w:hyperlink>
    </w:p>
    <w:p w14:paraId="3DB97114" w14:textId="49A942E9" w:rsidR="006900CC" w:rsidRDefault="006900CC">
      <w:pPr>
        <w:pStyle w:val="TDC2"/>
        <w:tabs>
          <w:tab w:val="right" w:leader="dot" w:pos="8828"/>
        </w:tabs>
        <w:rPr>
          <w:noProof/>
          <w:kern w:val="2"/>
          <w:sz w:val="24"/>
          <w:szCs w:val="24"/>
          <w:lang w:val="es-ES" w:eastAsia="es-ES"/>
          <w14:ligatures w14:val="standardContextual"/>
        </w:rPr>
      </w:pPr>
      <w:hyperlink w:anchor="_Toc213778241" w:history="1">
        <w:r w:rsidRPr="00FD377F">
          <w:rPr>
            <w:rStyle w:val="Hipervnculo"/>
            <w:noProof/>
          </w:rPr>
          <w:t>Roadmap</w:t>
        </w:r>
        <w:r>
          <w:rPr>
            <w:noProof/>
            <w:webHidden/>
          </w:rPr>
          <w:tab/>
        </w:r>
        <w:r>
          <w:rPr>
            <w:noProof/>
            <w:webHidden/>
          </w:rPr>
          <w:fldChar w:fldCharType="begin"/>
        </w:r>
        <w:r>
          <w:rPr>
            <w:noProof/>
            <w:webHidden/>
          </w:rPr>
          <w:instrText xml:space="preserve"> PAGEREF _Toc213778241 \h </w:instrText>
        </w:r>
        <w:r>
          <w:rPr>
            <w:noProof/>
            <w:webHidden/>
          </w:rPr>
        </w:r>
        <w:r>
          <w:rPr>
            <w:noProof/>
            <w:webHidden/>
          </w:rPr>
          <w:fldChar w:fldCharType="separate"/>
        </w:r>
        <w:r>
          <w:rPr>
            <w:noProof/>
            <w:webHidden/>
          </w:rPr>
          <w:t>14</w:t>
        </w:r>
        <w:r>
          <w:rPr>
            <w:noProof/>
            <w:webHidden/>
          </w:rPr>
          <w:fldChar w:fldCharType="end"/>
        </w:r>
      </w:hyperlink>
    </w:p>
    <w:p w14:paraId="0E33EE93" w14:textId="19DA879F" w:rsidR="006900CC" w:rsidRDefault="006900CC">
      <w:pPr>
        <w:pStyle w:val="TDC1"/>
        <w:tabs>
          <w:tab w:val="right" w:leader="dot" w:pos="8828"/>
        </w:tabs>
        <w:rPr>
          <w:noProof/>
          <w:kern w:val="2"/>
          <w:sz w:val="24"/>
          <w:szCs w:val="24"/>
          <w:lang w:val="es-ES" w:eastAsia="es-ES"/>
          <w14:ligatures w14:val="standardContextual"/>
        </w:rPr>
      </w:pPr>
      <w:hyperlink w:anchor="_Toc213778242" w:history="1">
        <w:r w:rsidRPr="00FD377F">
          <w:rPr>
            <w:rStyle w:val="Hipervnculo"/>
            <w:noProof/>
          </w:rPr>
          <w:t>Logros</w:t>
        </w:r>
        <w:r>
          <w:rPr>
            <w:noProof/>
            <w:webHidden/>
          </w:rPr>
          <w:tab/>
        </w:r>
        <w:r>
          <w:rPr>
            <w:noProof/>
            <w:webHidden/>
          </w:rPr>
          <w:fldChar w:fldCharType="begin"/>
        </w:r>
        <w:r>
          <w:rPr>
            <w:noProof/>
            <w:webHidden/>
          </w:rPr>
          <w:instrText xml:space="preserve"> PAGEREF _Toc213778242 \h </w:instrText>
        </w:r>
        <w:r>
          <w:rPr>
            <w:noProof/>
            <w:webHidden/>
          </w:rPr>
        </w:r>
        <w:r>
          <w:rPr>
            <w:noProof/>
            <w:webHidden/>
          </w:rPr>
          <w:fldChar w:fldCharType="separate"/>
        </w:r>
        <w:r>
          <w:rPr>
            <w:noProof/>
            <w:webHidden/>
          </w:rPr>
          <w:t>16</w:t>
        </w:r>
        <w:r>
          <w:rPr>
            <w:noProof/>
            <w:webHidden/>
          </w:rPr>
          <w:fldChar w:fldCharType="end"/>
        </w:r>
      </w:hyperlink>
    </w:p>
    <w:p w14:paraId="79543CDD" w14:textId="40926997" w:rsidR="006900CC" w:rsidRDefault="006900CC">
      <w:pPr>
        <w:pStyle w:val="TDC2"/>
        <w:tabs>
          <w:tab w:val="right" w:leader="dot" w:pos="8828"/>
        </w:tabs>
        <w:rPr>
          <w:noProof/>
          <w:kern w:val="2"/>
          <w:sz w:val="24"/>
          <w:szCs w:val="24"/>
          <w:lang w:val="es-ES" w:eastAsia="es-ES"/>
          <w14:ligatures w14:val="standardContextual"/>
        </w:rPr>
      </w:pPr>
      <w:hyperlink w:anchor="_Toc213778243" w:history="1">
        <w:r w:rsidRPr="00FD377F">
          <w:rPr>
            <w:rStyle w:val="Hipervnculo"/>
            <w:noProof/>
          </w:rPr>
          <w:t>Quien es el Mecenas Fundador</w:t>
        </w:r>
        <w:r>
          <w:rPr>
            <w:noProof/>
            <w:webHidden/>
          </w:rPr>
          <w:tab/>
        </w:r>
        <w:r>
          <w:rPr>
            <w:noProof/>
            <w:webHidden/>
          </w:rPr>
          <w:fldChar w:fldCharType="begin"/>
        </w:r>
        <w:r>
          <w:rPr>
            <w:noProof/>
            <w:webHidden/>
          </w:rPr>
          <w:instrText xml:space="preserve"> PAGEREF _Toc213778243 \h </w:instrText>
        </w:r>
        <w:r>
          <w:rPr>
            <w:noProof/>
            <w:webHidden/>
          </w:rPr>
        </w:r>
        <w:r>
          <w:rPr>
            <w:noProof/>
            <w:webHidden/>
          </w:rPr>
          <w:fldChar w:fldCharType="separate"/>
        </w:r>
        <w:r>
          <w:rPr>
            <w:noProof/>
            <w:webHidden/>
          </w:rPr>
          <w:t>16</w:t>
        </w:r>
        <w:r>
          <w:rPr>
            <w:noProof/>
            <w:webHidden/>
          </w:rPr>
          <w:fldChar w:fldCharType="end"/>
        </w:r>
      </w:hyperlink>
    </w:p>
    <w:p w14:paraId="2FAFE4B8" w14:textId="59D76168" w:rsidR="006900CC" w:rsidRDefault="006900CC">
      <w:pPr>
        <w:pStyle w:val="TDC2"/>
        <w:tabs>
          <w:tab w:val="right" w:leader="dot" w:pos="8828"/>
        </w:tabs>
        <w:rPr>
          <w:noProof/>
          <w:kern w:val="2"/>
          <w:sz w:val="24"/>
          <w:szCs w:val="24"/>
          <w:lang w:val="es-ES" w:eastAsia="es-ES"/>
          <w14:ligatures w14:val="standardContextual"/>
        </w:rPr>
      </w:pPr>
      <w:hyperlink w:anchor="_Toc213778244" w:history="1">
        <w:r w:rsidRPr="00FD377F">
          <w:rPr>
            <w:rStyle w:val="Hipervnculo"/>
            <w:noProof/>
          </w:rPr>
          <w:t>Horizontalidad automatizada</w:t>
        </w:r>
        <w:r>
          <w:rPr>
            <w:noProof/>
            <w:webHidden/>
          </w:rPr>
          <w:tab/>
        </w:r>
        <w:r>
          <w:rPr>
            <w:noProof/>
            <w:webHidden/>
          </w:rPr>
          <w:fldChar w:fldCharType="begin"/>
        </w:r>
        <w:r>
          <w:rPr>
            <w:noProof/>
            <w:webHidden/>
          </w:rPr>
          <w:instrText xml:space="preserve"> PAGEREF _Toc213778244 \h </w:instrText>
        </w:r>
        <w:r>
          <w:rPr>
            <w:noProof/>
            <w:webHidden/>
          </w:rPr>
        </w:r>
        <w:r>
          <w:rPr>
            <w:noProof/>
            <w:webHidden/>
          </w:rPr>
          <w:fldChar w:fldCharType="separate"/>
        </w:r>
        <w:r>
          <w:rPr>
            <w:noProof/>
            <w:webHidden/>
          </w:rPr>
          <w:t>16</w:t>
        </w:r>
        <w:r>
          <w:rPr>
            <w:noProof/>
            <w:webHidden/>
          </w:rPr>
          <w:fldChar w:fldCharType="end"/>
        </w:r>
      </w:hyperlink>
    </w:p>
    <w:p w14:paraId="09E63932" w14:textId="1C48B7CB" w:rsidR="006900CC" w:rsidRDefault="006900CC">
      <w:pPr>
        <w:pStyle w:val="TDC2"/>
        <w:tabs>
          <w:tab w:val="right" w:leader="dot" w:pos="8828"/>
        </w:tabs>
        <w:rPr>
          <w:noProof/>
          <w:kern w:val="2"/>
          <w:sz w:val="24"/>
          <w:szCs w:val="24"/>
          <w:lang w:val="es-ES" w:eastAsia="es-ES"/>
          <w14:ligatures w14:val="standardContextual"/>
        </w:rPr>
      </w:pPr>
      <w:hyperlink w:anchor="_Toc213778245" w:history="1">
        <w:r w:rsidRPr="00FD377F">
          <w:rPr>
            <w:rStyle w:val="Hipervnculo"/>
            <w:noProof/>
          </w:rPr>
          <w:t>Mecenas Colaboradores</w:t>
        </w:r>
        <w:r>
          <w:rPr>
            <w:noProof/>
            <w:webHidden/>
          </w:rPr>
          <w:tab/>
        </w:r>
        <w:r>
          <w:rPr>
            <w:noProof/>
            <w:webHidden/>
          </w:rPr>
          <w:fldChar w:fldCharType="begin"/>
        </w:r>
        <w:r>
          <w:rPr>
            <w:noProof/>
            <w:webHidden/>
          </w:rPr>
          <w:instrText xml:space="preserve"> PAGEREF _Toc213778245 \h </w:instrText>
        </w:r>
        <w:r>
          <w:rPr>
            <w:noProof/>
            <w:webHidden/>
          </w:rPr>
        </w:r>
        <w:r>
          <w:rPr>
            <w:noProof/>
            <w:webHidden/>
          </w:rPr>
          <w:fldChar w:fldCharType="separate"/>
        </w:r>
        <w:r>
          <w:rPr>
            <w:noProof/>
            <w:webHidden/>
          </w:rPr>
          <w:t>17</w:t>
        </w:r>
        <w:r>
          <w:rPr>
            <w:noProof/>
            <w:webHidden/>
          </w:rPr>
          <w:fldChar w:fldCharType="end"/>
        </w:r>
      </w:hyperlink>
    </w:p>
    <w:p w14:paraId="602CD82D" w14:textId="4FD6B3FF" w:rsidR="006900CC" w:rsidRDefault="006900CC">
      <w:pPr>
        <w:pStyle w:val="TDC2"/>
        <w:tabs>
          <w:tab w:val="right" w:leader="dot" w:pos="8828"/>
        </w:tabs>
        <w:rPr>
          <w:noProof/>
          <w:kern w:val="2"/>
          <w:sz w:val="24"/>
          <w:szCs w:val="24"/>
          <w:lang w:val="es-ES" w:eastAsia="es-ES"/>
          <w14:ligatures w14:val="standardContextual"/>
        </w:rPr>
      </w:pPr>
      <w:hyperlink w:anchor="_Toc213778246" w:history="1">
        <w:r w:rsidRPr="00FD377F">
          <w:rPr>
            <w:rStyle w:val="Hipervnculo"/>
            <w:noProof/>
          </w:rPr>
          <w:t>Colaborador embajador</w:t>
        </w:r>
        <w:r>
          <w:rPr>
            <w:noProof/>
            <w:webHidden/>
          </w:rPr>
          <w:tab/>
        </w:r>
        <w:r>
          <w:rPr>
            <w:noProof/>
            <w:webHidden/>
          </w:rPr>
          <w:fldChar w:fldCharType="begin"/>
        </w:r>
        <w:r>
          <w:rPr>
            <w:noProof/>
            <w:webHidden/>
          </w:rPr>
          <w:instrText xml:space="preserve"> PAGEREF _Toc213778246 \h </w:instrText>
        </w:r>
        <w:r>
          <w:rPr>
            <w:noProof/>
            <w:webHidden/>
          </w:rPr>
        </w:r>
        <w:r>
          <w:rPr>
            <w:noProof/>
            <w:webHidden/>
          </w:rPr>
          <w:fldChar w:fldCharType="separate"/>
        </w:r>
        <w:r>
          <w:rPr>
            <w:noProof/>
            <w:webHidden/>
          </w:rPr>
          <w:t>17</w:t>
        </w:r>
        <w:r>
          <w:rPr>
            <w:noProof/>
            <w:webHidden/>
          </w:rPr>
          <w:fldChar w:fldCharType="end"/>
        </w:r>
      </w:hyperlink>
    </w:p>
    <w:p w14:paraId="336E2C36" w14:textId="5032B014" w:rsidR="006900CC" w:rsidRDefault="006900CC">
      <w:pPr>
        <w:pStyle w:val="TDC2"/>
        <w:tabs>
          <w:tab w:val="right" w:leader="dot" w:pos="8828"/>
        </w:tabs>
        <w:rPr>
          <w:noProof/>
          <w:kern w:val="2"/>
          <w:sz w:val="24"/>
          <w:szCs w:val="24"/>
          <w:lang w:val="es-ES" w:eastAsia="es-ES"/>
          <w14:ligatures w14:val="standardContextual"/>
        </w:rPr>
      </w:pPr>
      <w:hyperlink w:anchor="_Toc213778247" w:history="1">
        <w:r w:rsidRPr="00FD377F">
          <w:rPr>
            <w:rStyle w:val="Hipervnculo"/>
            <w:noProof/>
          </w:rPr>
          <w:t>Colaborador Periodista</w:t>
        </w:r>
        <w:r>
          <w:rPr>
            <w:noProof/>
            <w:webHidden/>
          </w:rPr>
          <w:tab/>
        </w:r>
        <w:r>
          <w:rPr>
            <w:noProof/>
            <w:webHidden/>
          </w:rPr>
          <w:fldChar w:fldCharType="begin"/>
        </w:r>
        <w:r>
          <w:rPr>
            <w:noProof/>
            <w:webHidden/>
          </w:rPr>
          <w:instrText xml:space="preserve"> PAGEREF _Toc213778247 \h </w:instrText>
        </w:r>
        <w:r>
          <w:rPr>
            <w:noProof/>
            <w:webHidden/>
          </w:rPr>
        </w:r>
        <w:r>
          <w:rPr>
            <w:noProof/>
            <w:webHidden/>
          </w:rPr>
          <w:fldChar w:fldCharType="separate"/>
        </w:r>
        <w:r>
          <w:rPr>
            <w:noProof/>
            <w:webHidden/>
          </w:rPr>
          <w:t>18</w:t>
        </w:r>
        <w:r>
          <w:rPr>
            <w:noProof/>
            <w:webHidden/>
          </w:rPr>
          <w:fldChar w:fldCharType="end"/>
        </w:r>
      </w:hyperlink>
    </w:p>
    <w:p w14:paraId="24A2E2BE" w14:textId="7D3AE8AF" w:rsidR="006900CC" w:rsidRDefault="006900CC">
      <w:pPr>
        <w:pStyle w:val="TDC2"/>
        <w:tabs>
          <w:tab w:val="right" w:leader="dot" w:pos="8828"/>
        </w:tabs>
        <w:rPr>
          <w:noProof/>
          <w:kern w:val="2"/>
          <w:sz w:val="24"/>
          <w:szCs w:val="24"/>
          <w:lang w:val="es-ES" w:eastAsia="es-ES"/>
          <w14:ligatures w14:val="standardContextual"/>
        </w:rPr>
      </w:pPr>
      <w:hyperlink w:anchor="_Toc213778248" w:history="1">
        <w:r w:rsidRPr="00FD377F">
          <w:rPr>
            <w:rStyle w:val="Hipervnculo"/>
            <w:noProof/>
          </w:rPr>
          <w:t>Colaborador Creador Contenido</w:t>
        </w:r>
        <w:r>
          <w:rPr>
            <w:noProof/>
            <w:webHidden/>
          </w:rPr>
          <w:tab/>
        </w:r>
        <w:r>
          <w:rPr>
            <w:noProof/>
            <w:webHidden/>
          </w:rPr>
          <w:fldChar w:fldCharType="begin"/>
        </w:r>
        <w:r>
          <w:rPr>
            <w:noProof/>
            <w:webHidden/>
          </w:rPr>
          <w:instrText xml:space="preserve"> PAGEREF _Toc213778248 \h </w:instrText>
        </w:r>
        <w:r>
          <w:rPr>
            <w:noProof/>
            <w:webHidden/>
          </w:rPr>
        </w:r>
        <w:r>
          <w:rPr>
            <w:noProof/>
            <w:webHidden/>
          </w:rPr>
          <w:fldChar w:fldCharType="separate"/>
        </w:r>
        <w:r>
          <w:rPr>
            <w:noProof/>
            <w:webHidden/>
          </w:rPr>
          <w:t>19</w:t>
        </w:r>
        <w:r>
          <w:rPr>
            <w:noProof/>
            <w:webHidden/>
          </w:rPr>
          <w:fldChar w:fldCharType="end"/>
        </w:r>
      </w:hyperlink>
    </w:p>
    <w:p w14:paraId="17E165AC" w14:textId="343D3778" w:rsidR="006900CC" w:rsidRDefault="006900CC">
      <w:pPr>
        <w:pStyle w:val="TDC2"/>
        <w:tabs>
          <w:tab w:val="right" w:leader="dot" w:pos="8828"/>
        </w:tabs>
        <w:rPr>
          <w:noProof/>
          <w:kern w:val="2"/>
          <w:sz w:val="24"/>
          <w:szCs w:val="24"/>
          <w:lang w:val="es-ES" w:eastAsia="es-ES"/>
          <w14:ligatures w14:val="standardContextual"/>
        </w:rPr>
      </w:pPr>
      <w:hyperlink w:anchor="_Toc213778249" w:history="1">
        <w:r w:rsidRPr="00FD377F">
          <w:rPr>
            <w:rStyle w:val="Hipervnculo"/>
            <w:noProof/>
          </w:rPr>
          <w:t>Colaborador legal</w:t>
        </w:r>
        <w:r>
          <w:rPr>
            <w:noProof/>
            <w:webHidden/>
          </w:rPr>
          <w:tab/>
        </w:r>
        <w:r>
          <w:rPr>
            <w:noProof/>
            <w:webHidden/>
          </w:rPr>
          <w:fldChar w:fldCharType="begin"/>
        </w:r>
        <w:r>
          <w:rPr>
            <w:noProof/>
            <w:webHidden/>
          </w:rPr>
          <w:instrText xml:space="preserve"> PAGEREF _Toc213778249 \h </w:instrText>
        </w:r>
        <w:r>
          <w:rPr>
            <w:noProof/>
            <w:webHidden/>
          </w:rPr>
        </w:r>
        <w:r>
          <w:rPr>
            <w:noProof/>
            <w:webHidden/>
          </w:rPr>
          <w:fldChar w:fldCharType="separate"/>
        </w:r>
        <w:r>
          <w:rPr>
            <w:noProof/>
            <w:webHidden/>
          </w:rPr>
          <w:t>19</w:t>
        </w:r>
        <w:r>
          <w:rPr>
            <w:noProof/>
            <w:webHidden/>
          </w:rPr>
          <w:fldChar w:fldCharType="end"/>
        </w:r>
      </w:hyperlink>
    </w:p>
    <w:p w14:paraId="3D06385F" w14:textId="48DED562" w:rsidR="006900CC" w:rsidRDefault="006900CC">
      <w:pPr>
        <w:pStyle w:val="TDC2"/>
        <w:tabs>
          <w:tab w:val="right" w:leader="dot" w:pos="8828"/>
        </w:tabs>
        <w:rPr>
          <w:noProof/>
          <w:kern w:val="2"/>
          <w:sz w:val="24"/>
          <w:szCs w:val="24"/>
          <w:lang w:val="es-ES" w:eastAsia="es-ES"/>
          <w14:ligatures w14:val="standardContextual"/>
        </w:rPr>
      </w:pPr>
      <w:hyperlink w:anchor="_Toc213778250" w:history="1">
        <w:r w:rsidRPr="00FD377F">
          <w:rPr>
            <w:rStyle w:val="Hipervnculo"/>
            <w:noProof/>
          </w:rPr>
          <w:t>Colaborador Manager</w:t>
        </w:r>
        <w:r>
          <w:rPr>
            <w:noProof/>
            <w:webHidden/>
          </w:rPr>
          <w:tab/>
        </w:r>
        <w:r>
          <w:rPr>
            <w:noProof/>
            <w:webHidden/>
          </w:rPr>
          <w:fldChar w:fldCharType="begin"/>
        </w:r>
        <w:r>
          <w:rPr>
            <w:noProof/>
            <w:webHidden/>
          </w:rPr>
          <w:instrText xml:space="preserve"> PAGEREF _Toc213778250 \h </w:instrText>
        </w:r>
        <w:r>
          <w:rPr>
            <w:noProof/>
            <w:webHidden/>
          </w:rPr>
        </w:r>
        <w:r>
          <w:rPr>
            <w:noProof/>
            <w:webHidden/>
          </w:rPr>
          <w:fldChar w:fldCharType="separate"/>
        </w:r>
        <w:r>
          <w:rPr>
            <w:noProof/>
            <w:webHidden/>
          </w:rPr>
          <w:t>20</w:t>
        </w:r>
        <w:r>
          <w:rPr>
            <w:noProof/>
            <w:webHidden/>
          </w:rPr>
          <w:fldChar w:fldCharType="end"/>
        </w:r>
      </w:hyperlink>
    </w:p>
    <w:p w14:paraId="32AD79E4" w14:textId="2ECD6CAF" w:rsidR="006900CC" w:rsidRDefault="006900CC">
      <w:pPr>
        <w:pStyle w:val="TDC2"/>
        <w:tabs>
          <w:tab w:val="right" w:leader="dot" w:pos="8828"/>
        </w:tabs>
        <w:rPr>
          <w:noProof/>
          <w:kern w:val="2"/>
          <w:sz w:val="24"/>
          <w:szCs w:val="24"/>
          <w:lang w:val="es-ES" w:eastAsia="es-ES"/>
          <w14:ligatures w14:val="standardContextual"/>
        </w:rPr>
      </w:pPr>
      <w:hyperlink w:anchor="_Toc213778251" w:history="1">
        <w:r w:rsidRPr="00FD377F">
          <w:rPr>
            <w:rStyle w:val="Hipervnculo"/>
            <w:noProof/>
          </w:rPr>
          <w:t>Colaborador Moderador</w:t>
        </w:r>
        <w:r>
          <w:rPr>
            <w:noProof/>
            <w:webHidden/>
          </w:rPr>
          <w:tab/>
        </w:r>
        <w:r>
          <w:rPr>
            <w:noProof/>
            <w:webHidden/>
          </w:rPr>
          <w:fldChar w:fldCharType="begin"/>
        </w:r>
        <w:r>
          <w:rPr>
            <w:noProof/>
            <w:webHidden/>
          </w:rPr>
          <w:instrText xml:space="preserve"> PAGEREF _Toc213778251 \h </w:instrText>
        </w:r>
        <w:r>
          <w:rPr>
            <w:noProof/>
            <w:webHidden/>
          </w:rPr>
        </w:r>
        <w:r>
          <w:rPr>
            <w:noProof/>
            <w:webHidden/>
          </w:rPr>
          <w:fldChar w:fldCharType="separate"/>
        </w:r>
        <w:r>
          <w:rPr>
            <w:noProof/>
            <w:webHidden/>
          </w:rPr>
          <w:t>21</w:t>
        </w:r>
        <w:r>
          <w:rPr>
            <w:noProof/>
            <w:webHidden/>
          </w:rPr>
          <w:fldChar w:fldCharType="end"/>
        </w:r>
      </w:hyperlink>
    </w:p>
    <w:p w14:paraId="4429F073" w14:textId="3CE4F832" w:rsidR="006900CC" w:rsidRDefault="006900CC">
      <w:pPr>
        <w:pStyle w:val="TDC2"/>
        <w:tabs>
          <w:tab w:val="right" w:leader="dot" w:pos="8828"/>
        </w:tabs>
        <w:rPr>
          <w:noProof/>
          <w:kern w:val="2"/>
          <w:sz w:val="24"/>
          <w:szCs w:val="24"/>
          <w:lang w:val="es-ES" w:eastAsia="es-ES"/>
          <w14:ligatures w14:val="standardContextual"/>
        </w:rPr>
      </w:pPr>
      <w:hyperlink w:anchor="_Toc213778252" w:history="1">
        <w:r w:rsidRPr="00FD377F">
          <w:rPr>
            <w:rStyle w:val="Hipervnculo"/>
            <w:noProof/>
          </w:rPr>
          <w:t>Licencias de socios</w:t>
        </w:r>
        <w:r>
          <w:rPr>
            <w:noProof/>
            <w:webHidden/>
          </w:rPr>
          <w:tab/>
        </w:r>
        <w:r>
          <w:rPr>
            <w:noProof/>
            <w:webHidden/>
          </w:rPr>
          <w:fldChar w:fldCharType="begin"/>
        </w:r>
        <w:r>
          <w:rPr>
            <w:noProof/>
            <w:webHidden/>
          </w:rPr>
          <w:instrText xml:space="preserve"> PAGEREF _Toc213778252 \h </w:instrText>
        </w:r>
        <w:r>
          <w:rPr>
            <w:noProof/>
            <w:webHidden/>
          </w:rPr>
        </w:r>
        <w:r>
          <w:rPr>
            <w:noProof/>
            <w:webHidden/>
          </w:rPr>
          <w:fldChar w:fldCharType="separate"/>
        </w:r>
        <w:r>
          <w:rPr>
            <w:noProof/>
            <w:webHidden/>
          </w:rPr>
          <w:t>22</w:t>
        </w:r>
        <w:r>
          <w:rPr>
            <w:noProof/>
            <w:webHidden/>
          </w:rPr>
          <w:fldChar w:fldCharType="end"/>
        </w:r>
      </w:hyperlink>
    </w:p>
    <w:p w14:paraId="17FA56B4" w14:textId="57A7DBD2" w:rsidR="006900CC" w:rsidRDefault="006900CC">
      <w:pPr>
        <w:pStyle w:val="TDC1"/>
        <w:tabs>
          <w:tab w:val="right" w:leader="dot" w:pos="8828"/>
        </w:tabs>
        <w:rPr>
          <w:noProof/>
          <w:kern w:val="2"/>
          <w:sz w:val="24"/>
          <w:szCs w:val="24"/>
          <w:lang w:val="es-ES" w:eastAsia="es-ES"/>
          <w14:ligatures w14:val="standardContextual"/>
        </w:rPr>
      </w:pPr>
      <w:hyperlink w:anchor="_Toc213778253" w:history="1">
        <w:r w:rsidRPr="00FD377F">
          <w:rPr>
            <w:rStyle w:val="Hipervnculo"/>
            <w:noProof/>
          </w:rPr>
          <w:t>Motor de crecimiento gamificado</w:t>
        </w:r>
        <w:r>
          <w:rPr>
            <w:noProof/>
            <w:webHidden/>
          </w:rPr>
          <w:tab/>
        </w:r>
        <w:r>
          <w:rPr>
            <w:noProof/>
            <w:webHidden/>
          </w:rPr>
          <w:fldChar w:fldCharType="begin"/>
        </w:r>
        <w:r>
          <w:rPr>
            <w:noProof/>
            <w:webHidden/>
          </w:rPr>
          <w:instrText xml:space="preserve"> PAGEREF _Toc213778253 \h </w:instrText>
        </w:r>
        <w:r>
          <w:rPr>
            <w:noProof/>
            <w:webHidden/>
          </w:rPr>
        </w:r>
        <w:r>
          <w:rPr>
            <w:noProof/>
            <w:webHidden/>
          </w:rPr>
          <w:fldChar w:fldCharType="separate"/>
        </w:r>
        <w:r>
          <w:rPr>
            <w:noProof/>
            <w:webHidden/>
          </w:rPr>
          <w:t>22</w:t>
        </w:r>
        <w:r>
          <w:rPr>
            <w:noProof/>
            <w:webHidden/>
          </w:rPr>
          <w:fldChar w:fldCharType="end"/>
        </w:r>
      </w:hyperlink>
    </w:p>
    <w:p w14:paraId="79DCF295" w14:textId="35414499" w:rsidR="006900CC" w:rsidRDefault="006900CC">
      <w:pPr>
        <w:pStyle w:val="TDC2"/>
        <w:tabs>
          <w:tab w:val="right" w:leader="dot" w:pos="8828"/>
        </w:tabs>
        <w:rPr>
          <w:noProof/>
          <w:kern w:val="2"/>
          <w:sz w:val="24"/>
          <w:szCs w:val="24"/>
          <w:lang w:val="es-ES" w:eastAsia="es-ES"/>
          <w14:ligatures w14:val="standardContextual"/>
        </w:rPr>
      </w:pPr>
      <w:hyperlink w:anchor="_Toc213778254" w:history="1">
        <w:r w:rsidRPr="00FD377F">
          <w:rPr>
            <w:rStyle w:val="Hipervnculo"/>
            <w:noProof/>
          </w:rPr>
          <w:t>$CAS | El motor del ecosistema Apps Suite</w:t>
        </w:r>
        <w:r>
          <w:rPr>
            <w:noProof/>
            <w:webHidden/>
          </w:rPr>
          <w:tab/>
        </w:r>
        <w:r>
          <w:rPr>
            <w:noProof/>
            <w:webHidden/>
          </w:rPr>
          <w:fldChar w:fldCharType="begin"/>
        </w:r>
        <w:r>
          <w:rPr>
            <w:noProof/>
            <w:webHidden/>
          </w:rPr>
          <w:instrText xml:space="preserve"> PAGEREF _Toc213778254 \h </w:instrText>
        </w:r>
        <w:r>
          <w:rPr>
            <w:noProof/>
            <w:webHidden/>
          </w:rPr>
        </w:r>
        <w:r>
          <w:rPr>
            <w:noProof/>
            <w:webHidden/>
          </w:rPr>
          <w:fldChar w:fldCharType="separate"/>
        </w:r>
        <w:r>
          <w:rPr>
            <w:noProof/>
            <w:webHidden/>
          </w:rPr>
          <w:t>22</w:t>
        </w:r>
        <w:r>
          <w:rPr>
            <w:noProof/>
            <w:webHidden/>
          </w:rPr>
          <w:fldChar w:fldCharType="end"/>
        </w:r>
      </w:hyperlink>
    </w:p>
    <w:p w14:paraId="2C532B00" w14:textId="003E6540" w:rsidR="006900CC" w:rsidRDefault="006900CC">
      <w:pPr>
        <w:pStyle w:val="TDC2"/>
        <w:tabs>
          <w:tab w:val="right" w:leader="dot" w:pos="8828"/>
        </w:tabs>
        <w:rPr>
          <w:noProof/>
          <w:kern w:val="2"/>
          <w:sz w:val="24"/>
          <w:szCs w:val="24"/>
          <w:lang w:val="es-ES" w:eastAsia="es-ES"/>
          <w14:ligatures w14:val="standardContextual"/>
        </w:rPr>
      </w:pPr>
      <w:hyperlink w:anchor="_Toc213778255" w:history="1">
        <w:r w:rsidRPr="00FD377F">
          <w:rPr>
            <w:rStyle w:val="Hipervnculo"/>
            <w:noProof/>
          </w:rPr>
          <w:t>Génesis de la moneda</w:t>
        </w:r>
        <w:r>
          <w:rPr>
            <w:noProof/>
            <w:webHidden/>
          </w:rPr>
          <w:tab/>
        </w:r>
        <w:r>
          <w:rPr>
            <w:noProof/>
            <w:webHidden/>
          </w:rPr>
          <w:fldChar w:fldCharType="begin"/>
        </w:r>
        <w:r>
          <w:rPr>
            <w:noProof/>
            <w:webHidden/>
          </w:rPr>
          <w:instrText xml:space="preserve"> PAGEREF _Toc213778255 \h </w:instrText>
        </w:r>
        <w:r>
          <w:rPr>
            <w:noProof/>
            <w:webHidden/>
          </w:rPr>
        </w:r>
        <w:r>
          <w:rPr>
            <w:noProof/>
            <w:webHidden/>
          </w:rPr>
          <w:fldChar w:fldCharType="separate"/>
        </w:r>
        <w:r>
          <w:rPr>
            <w:noProof/>
            <w:webHidden/>
          </w:rPr>
          <w:t>23</w:t>
        </w:r>
        <w:r>
          <w:rPr>
            <w:noProof/>
            <w:webHidden/>
          </w:rPr>
          <w:fldChar w:fldCharType="end"/>
        </w:r>
      </w:hyperlink>
    </w:p>
    <w:p w14:paraId="0DA575FF" w14:textId="5C255341" w:rsidR="006900CC" w:rsidRDefault="006900CC">
      <w:pPr>
        <w:pStyle w:val="TDC2"/>
        <w:tabs>
          <w:tab w:val="right" w:leader="dot" w:pos="8828"/>
        </w:tabs>
        <w:rPr>
          <w:noProof/>
          <w:kern w:val="2"/>
          <w:sz w:val="24"/>
          <w:szCs w:val="24"/>
          <w:lang w:val="es-ES" w:eastAsia="es-ES"/>
          <w14:ligatures w14:val="standardContextual"/>
        </w:rPr>
      </w:pPr>
      <w:hyperlink w:anchor="_Toc213778256" w:history="1">
        <w:r w:rsidRPr="00FD377F">
          <w:rPr>
            <w:rStyle w:val="Hipervnculo"/>
            <w:noProof/>
          </w:rPr>
          <w:t>INO de la Comunidad</w:t>
        </w:r>
        <w:r>
          <w:rPr>
            <w:noProof/>
            <w:webHidden/>
          </w:rPr>
          <w:tab/>
        </w:r>
        <w:r>
          <w:rPr>
            <w:noProof/>
            <w:webHidden/>
          </w:rPr>
          <w:fldChar w:fldCharType="begin"/>
        </w:r>
        <w:r>
          <w:rPr>
            <w:noProof/>
            <w:webHidden/>
          </w:rPr>
          <w:instrText xml:space="preserve"> PAGEREF _Toc213778256 \h </w:instrText>
        </w:r>
        <w:r>
          <w:rPr>
            <w:noProof/>
            <w:webHidden/>
          </w:rPr>
        </w:r>
        <w:r>
          <w:rPr>
            <w:noProof/>
            <w:webHidden/>
          </w:rPr>
          <w:fldChar w:fldCharType="separate"/>
        </w:r>
        <w:r>
          <w:rPr>
            <w:noProof/>
            <w:webHidden/>
          </w:rPr>
          <w:t>25</w:t>
        </w:r>
        <w:r>
          <w:rPr>
            <w:noProof/>
            <w:webHidden/>
          </w:rPr>
          <w:fldChar w:fldCharType="end"/>
        </w:r>
      </w:hyperlink>
    </w:p>
    <w:p w14:paraId="1FAC66B2" w14:textId="22382F78" w:rsidR="006900CC" w:rsidRDefault="006900CC">
      <w:pPr>
        <w:pStyle w:val="TDC2"/>
        <w:tabs>
          <w:tab w:val="right" w:leader="dot" w:pos="8828"/>
        </w:tabs>
        <w:rPr>
          <w:noProof/>
          <w:kern w:val="2"/>
          <w:sz w:val="24"/>
          <w:szCs w:val="24"/>
          <w:lang w:val="es-ES" w:eastAsia="es-ES"/>
          <w14:ligatures w14:val="standardContextual"/>
        </w:rPr>
      </w:pPr>
      <w:hyperlink w:anchor="_Toc213778257" w:history="1">
        <w:r w:rsidRPr="00FD377F">
          <w:rPr>
            <w:rStyle w:val="Hipervnculo"/>
            <w:noProof/>
          </w:rPr>
          <w:t>Airdrops para la Comunidad</w:t>
        </w:r>
        <w:r>
          <w:rPr>
            <w:noProof/>
            <w:webHidden/>
          </w:rPr>
          <w:tab/>
        </w:r>
        <w:r>
          <w:rPr>
            <w:noProof/>
            <w:webHidden/>
          </w:rPr>
          <w:fldChar w:fldCharType="begin"/>
        </w:r>
        <w:r>
          <w:rPr>
            <w:noProof/>
            <w:webHidden/>
          </w:rPr>
          <w:instrText xml:space="preserve"> PAGEREF _Toc213778257 \h </w:instrText>
        </w:r>
        <w:r>
          <w:rPr>
            <w:noProof/>
            <w:webHidden/>
          </w:rPr>
        </w:r>
        <w:r>
          <w:rPr>
            <w:noProof/>
            <w:webHidden/>
          </w:rPr>
          <w:fldChar w:fldCharType="separate"/>
        </w:r>
        <w:r>
          <w:rPr>
            <w:noProof/>
            <w:webHidden/>
          </w:rPr>
          <w:t>26</w:t>
        </w:r>
        <w:r>
          <w:rPr>
            <w:noProof/>
            <w:webHidden/>
          </w:rPr>
          <w:fldChar w:fldCharType="end"/>
        </w:r>
      </w:hyperlink>
    </w:p>
    <w:p w14:paraId="33EC70D7" w14:textId="6F43A416" w:rsidR="006900CC" w:rsidRDefault="006900CC">
      <w:pPr>
        <w:pStyle w:val="TDC2"/>
        <w:tabs>
          <w:tab w:val="right" w:leader="dot" w:pos="8828"/>
        </w:tabs>
        <w:rPr>
          <w:noProof/>
          <w:kern w:val="2"/>
          <w:sz w:val="24"/>
          <w:szCs w:val="24"/>
          <w:lang w:val="es-ES" w:eastAsia="es-ES"/>
          <w14:ligatures w14:val="standardContextual"/>
        </w:rPr>
      </w:pPr>
      <w:hyperlink w:anchor="_Toc213778258" w:history="1">
        <w:r w:rsidRPr="00FD377F">
          <w:rPr>
            <w:rStyle w:val="Hipervnculo"/>
            <w:noProof/>
          </w:rPr>
          <w:t>Distribución de la moneda</w:t>
        </w:r>
        <w:r>
          <w:rPr>
            <w:noProof/>
            <w:webHidden/>
          </w:rPr>
          <w:tab/>
        </w:r>
        <w:r>
          <w:rPr>
            <w:noProof/>
            <w:webHidden/>
          </w:rPr>
          <w:fldChar w:fldCharType="begin"/>
        </w:r>
        <w:r>
          <w:rPr>
            <w:noProof/>
            <w:webHidden/>
          </w:rPr>
          <w:instrText xml:space="preserve"> PAGEREF _Toc213778258 \h </w:instrText>
        </w:r>
        <w:r>
          <w:rPr>
            <w:noProof/>
            <w:webHidden/>
          </w:rPr>
        </w:r>
        <w:r>
          <w:rPr>
            <w:noProof/>
            <w:webHidden/>
          </w:rPr>
          <w:fldChar w:fldCharType="separate"/>
        </w:r>
        <w:r>
          <w:rPr>
            <w:noProof/>
            <w:webHidden/>
          </w:rPr>
          <w:t>28</w:t>
        </w:r>
        <w:r>
          <w:rPr>
            <w:noProof/>
            <w:webHidden/>
          </w:rPr>
          <w:fldChar w:fldCharType="end"/>
        </w:r>
      </w:hyperlink>
    </w:p>
    <w:p w14:paraId="10B1A819" w14:textId="7F615EFB" w:rsidR="006900CC" w:rsidRDefault="006900CC">
      <w:pPr>
        <w:pStyle w:val="TDC2"/>
        <w:tabs>
          <w:tab w:val="right" w:leader="dot" w:pos="8828"/>
        </w:tabs>
        <w:rPr>
          <w:noProof/>
          <w:kern w:val="2"/>
          <w:sz w:val="24"/>
          <w:szCs w:val="24"/>
          <w:lang w:val="es-ES" w:eastAsia="es-ES"/>
          <w14:ligatures w14:val="standardContextual"/>
        </w:rPr>
      </w:pPr>
      <w:hyperlink w:anchor="_Toc213778259" w:history="1">
        <w:r w:rsidRPr="00FD377F">
          <w:rPr>
            <w:rStyle w:val="Hipervnculo"/>
            <w:noProof/>
          </w:rPr>
          <w:t>Pool de liquidez y market cap inicial</w:t>
        </w:r>
        <w:r>
          <w:rPr>
            <w:noProof/>
            <w:webHidden/>
          </w:rPr>
          <w:tab/>
        </w:r>
        <w:r>
          <w:rPr>
            <w:noProof/>
            <w:webHidden/>
          </w:rPr>
          <w:fldChar w:fldCharType="begin"/>
        </w:r>
        <w:r>
          <w:rPr>
            <w:noProof/>
            <w:webHidden/>
          </w:rPr>
          <w:instrText xml:space="preserve"> PAGEREF _Toc213778259 \h </w:instrText>
        </w:r>
        <w:r>
          <w:rPr>
            <w:noProof/>
            <w:webHidden/>
          </w:rPr>
        </w:r>
        <w:r>
          <w:rPr>
            <w:noProof/>
            <w:webHidden/>
          </w:rPr>
          <w:fldChar w:fldCharType="separate"/>
        </w:r>
        <w:r>
          <w:rPr>
            <w:noProof/>
            <w:webHidden/>
          </w:rPr>
          <w:t>31</w:t>
        </w:r>
        <w:r>
          <w:rPr>
            <w:noProof/>
            <w:webHidden/>
          </w:rPr>
          <w:fldChar w:fldCharType="end"/>
        </w:r>
      </w:hyperlink>
    </w:p>
    <w:p w14:paraId="0A8A7F35" w14:textId="09350CD0" w:rsidR="006900CC" w:rsidRDefault="006900CC">
      <w:pPr>
        <w:pStyle w:val="TDC2"/>
        <w:tabs>
          <w:tab w:val="right" w:leader="dot" w:pos="8828"/>
        </w:tabs>
        <w:rPr>
          <w:noProof/>
          <w:kern w:val="2"/>
          <w:sz w:val="24"/>
          <w:szCs w:val="24"/>
          <w:lang w:val="es-ES" w:eastAsia="es-ES"/>
          <w14:ligatures w14:val="standardContextual"/>
        </w:rPr>
      </w:pPr>
      <w:hyperlink w:anchor="_Toc213778260" w:history="1">
        <w:r w:rsidRPr="00FD377F">
          <w:rPr>
            <w:rStyle w:val="Hipervnculo"/>
            <w:noProof/>
          </w:rPr>
          <w:t>Recompras de la moneda</w:t>
        </w:r>
        <w:r>
          <w:rPr>
            <w:noProof/>
            <w:webHidden/>
          </w:rPr>
          <w:tab/>
        </w:r>
        <w:r>
          <w:rPr>
            <w:noProof/>
            <w:webHidden/>
          </w:rPr>
          <w:fldChar w:fldCharType="begin"/>
        </w:r>
        <w:r>
          <w:rPr>
            <w:noProof/>
            <w:webHidden/>
          </w:rPr>
          <w:instrText xml:space="preserve"> PAGEREF _Toc213778260 \h </w:instrText>
        </w:r>
        <w:r>
          <w:rPr>
            <w:noProof/>
            <w:webHidden/>
          </w:rPr>
        </w:r>
        <w:r>
          <w:rPr>
            <w:noProof/>
            <w:webHidden/>
          </w:rPr>
          <w:fldChar w:fldCharType="separate"/>
        </w:r>
        <w:r>
          <w:rPr>
            <w:noProof/>
            <w:webHidden/>
          </w:rPr>
          <w:t>32</w:t>
        </w:r>
        <w:r>
          <w:rPr>
            <w:noProof/>
            <w:webHidden/>
          </w:rPr>
          <w:fldChar w:fldCharType="end"/>
        </w:r>
      </w:hyperlink>
    </w:p>
    <w:p w14:paraId="7E3EC999" w14:textId="5804C480" w:rsidR="006900CC" w:rsidRDefault="006900CC">
      <w:pPr>
        <w:pStyle w:val="TDC1"/>
        <w:tabs>
          <w:tab w:val="right" w:leader="dot" w:pos="8828"/>
        </w:tabs>
        <w:rPr>
          <w:noProof/>
          <w:kern w:val="2"/>
          <w:sz w:val="24"/>
          <w:szCs w:val="24"/>
          <w:lang w:val="es-ES" w:eastAsia="es-ES"/>
          <w14:ligatures w14:val="standardContextual"/>
        </w:rPr>
      </w:pPr>
      <w:hyperlink w:anchor="_Toc213778261" w:history="1">
        <w:r w:rsidRPr="00FD377F">
          <w:rPr>
            <w:rStyle w:val="Hipervnculo"/>
            <w:noProof/>
          </w:rPr>
          <w:t>Documentación legal</w:t>
        </w:r>
        <w:r>
          <w:rPr>
            <w:noProof/>
            <w:webHidden/>
          </w:rPr>
          <w:tab/>
        </w:r>
        <w:r>
          <w:rPr>
            <w:noProof/>
            <w:webHidden/>
          </w:rPr>
          <w:fldChar w:fldCharType="begin"/>
        </w:r>
        <w:r>
          <w:rPr>
            <w:noProof/>
            <w:webHidden/>
          </w:rPr>
          <w:instrText xml:space="preserve"> PAGEREF _Toc213778261 \h </w:instrText>
        </w:r>
        <w:r>
          <w:rPr>
            <w:noProof/>
            <w:webHidden/>
          </w:rPr>
        </w:r>
        <w:r>
          <w:rPr>
            <w:noProof/>
            <w:webHidden/>
          </w:rPr>
          <w:fldChar w:fldCharType="separate"/>
        </w:r>
        <w:r>
          <w:rPr>
            <w:noProof/>
            <w:webHidden/>
          </w:rPr>
          <w:t>33</w:t>
        </w:r>
        <w:r>
          <w:rPr>
            <w:noProof/>
            <w:webHidden/>
          </w:rPr>
          <w:fldChar w:fldCharType="end"/>
        </w:r>
      </w:hyperlink>
    </w:p>
    <w:p w14:paraId="49C8FF5F" w14:textId="12C08E65" w:rsidR="006900CC" w:rsidRDefault="006900CC">
      <w:pPr>
        <w:pStyle w:val="TDC2"/>
        <w:tabs>
          <w:tab w:val="right" w:leader="dot" w:pos="8828"/>
        </w:tabs>
        <w:rPr>
          <w:noProof/>
          <w:kern w:val="2"/>
          <w:sz w:val="24"/>
          <w:szCs w:val="24"/>
          <w:lang w:val="es-ES" w:eastAsia="es-ES"/>
          <w14:ligatures w14:val="standardContextual"/>
        </w:rPr>
      </w:pPr>
      <w:hyperlink w:anchor="_Toc213778262" w:history="1">
        <w:r w:rsidRPr="00FD377F">
          <w:rPr>
            <w:rStyle w:val="Hipervnculo"/>
            <w:noProof/>
          </w:rPr>
          <w:t>Uso ético - No se acepta inversión por equity</w:t>
        </w:r>
        <w:r>
          <w:rPr>
            <w:noProof/>
            <w:webHidden/>
          </w:rPr>
          <w:tab/>
        </w:r>
        <w:r>
          <w:rPr>
            <w:noProof/>
            <w:webHidden/>
          </w:rPr>
          <w:fldChar w:fldCharType="begin"/>
        </w:r>
        <w:r>
          <w:rPr>
            <w:noProof/>
            <w:webHidden/>
          </w:rPr>
          <w:instrText xml:space="preserve"> PAGEREF _Toc213778262 \h </w:instrText>
        </w:r>
        <w:r>
          <w:rPr>
            <w:noProof/>
            <w:webHidden/>
          </w:rPr>
        </w:r>
        <w:r>
          <w:rPr>
            <w:noProof/>
            <w:webHidden/>
          </w:rPr>
          <w:fldChar w:fldCharType="separate"/>
        </w:r>
        <w:r>
          <w:rPr>
            <w:noProof/>
            <w:webHidden/>
          </w:rPr>
          <w:t>33</w:t>
        </w:r>
        <w:r>
          <w:rPr>
            <w:noProof/>
            <w:webHidden/>
          </w:rPr>
          <w:fldChar w:fldCharType="end"/>
        </w:r>
      </w:hyperlink>
    </w:p>
    <w:p w14:paraId="3EF9C50A" w14:textId="69612625" w:rsidR="006900CC" w:rsidRDefault="006900CC">
      <w:pPr>
        <w:pStyle w:val="TDC2"/>
        <w:tabs>
          <w:tab w:val="right" w:leader="dot" w:pos="8828"/>
        </w:tabs>
        <w:rPr>
          <w:noProof/>
          <w:kern w:val="2"/>
          <w:sz w:val="24"/>
          <w:szCs w:val="24"/>
          <w:lang w:val="es-ES" w:eastAsia="es-ES"/>
          <w14:ligatures w14:val="standardContextual"/>
        </w:rPr>
      </w:pPr>
      <w:hyperlink w:anchor="_Toc213778263" w:history="1">
        <w:r w:rsidRPr="00FD377F">
          <w:rPr>
            <w:rStyle w:val="Hipervnculo"/>
            <w:noProof/>
          </w:rPr>
          <w:t>Uso ético - Medidas para evitar especulación</w:t>
        </w:r>
        <w:r>
          <w:rPr>
            <w:noProof/>
            <w:webHidden/>
          </w:rPr>
          <w:tab/>
        </w:r>
        <w:r>
          <w:rPr>
            <w:noProof/>
            <w:webHidden/>
          </w:rPr>
          <w:fldChar w:fldCharType="begin"/>
        </w:r>
        <w:r>
          <w:rPr>
            <w:noProof/>
            <w:webHidden/>
          </w:rPr>
          <w:instrText xml:space="preserve"> PAGEREF _Toc213778263 \h </w:instrText>
        </w:r>
        <w:r>
          <w:rPr>
            <w:noProof/>
            <w:webHidden/>
          </w:rPr>
        </w:r>
        <w:r>
          <w:rPr>
            <w:noProof/>
            <w:webHidden/>
          </w:rPr>
          <w:fldChar w:fldCharType="separate"/>
        </w:r>
        <w:r>
          <w:rPr>
            <w:noProof/>
            <w:webHidden/>
          </w:rPr>
          <w:t>34</w:t>
        </w:r>
        <w:r>
          <w:rPr>
            <w:noProof/>
            <w:webHidden/>
          </w:rPr>
          <w:fldChar w:fldCharType="end"/>
        </w:r>
      </w:hyperlink>
    </w:p>
    <w:p w14:paraId="0F08EF32" w14:textId="00046415" w:rsidR="006900CC" w:rsidRDefault="006900CC">
      <w:pPr>
        <w:pStyle w:val="TDC2"/>
        <w:tabs>
          <w:tab w:val="right" w:leader="dot" w:pos="8828"/>
        </w:tabs>
        <w:rPr>
          <w:noProof/>
          <w:kern w:val="2"/>
          <w:sz w:val="24"/>
          <w:szCs w:val="24"/>
          <w:lang w:val="es-ES" w:eastAsia="es-ES"/>
          <w14:ligatures w14:val="standardContextual"/>
        </w:rPr>
      </w:pPr>
      <w:hyperlink w:anchor="_Toc213778264" w:history="1">
        <w:r w:rsidRPr="00FD377F">
          <w:rPr>
            <w:rStyle w:val="Hipervnculo"/>
            <w:noProof/>
          </w:rPr>
          <w:t>Respeto - A la propiedad y licencias de los profesionales</w:t>
        </w:r>
        <w:r>
          <w:rPr>
            <w:noProof/>
            <w:webHidden/>
          </w:rPr>
          <w:tab/>
        </w:r>
        <w:r>
          <w:rPr>
            <w:noProof/>
            <w:webHidden/>
          </w:rPr>
          <w:fldChar w:fldCharType="begin"/>
        </w:r>
        <w:r>
          <w:rPr>
            <w:noProof/>
            <w:webHidden/>
          </w:rPr>
          <w:instrText xml:space="preserve"> PAGEREF _Toc213778264 \h </w:instrText>
        </w:r>
        <w:r>
          <w:rPr>
            <w:noProof/>
            <w:webHidden/>
          </w:rPr>
        </w:r>
        <w:r>
          <w:rPr>
            <w:noProof/>
            <w:webHidden/>
          </w:rPr>
          <w:fldChar w:fldCharType="separate"/>
        </w:r>
        <w:r>
          <w:rPr>
            <w:noProof/>
            <w:webHidden/>
          </w:rPr>
          <w:t>34</w:t>
        </w:r>
        <w:r>
          <w:rPr>
            <w:noProof/>
            <w:webHidden/>
          </w:rPr>
          <w:fldChar w:fldCharType="end"/>
        </w:r>
      </w:hyperlink>
    </w:p>
    <w:p w14:paraId="64CD0D7B" w14:textId="29743DC8" w:rsidR="006900CC" w:rsidRDefault="006900CC">
      <w:pPr>
        <w:pStyle w:val="TDC2"/>
        <w:tabs>
          <w:tab w:val="right" w:leader="dot" w:pos="8828"/>
        </w:tabs>
        <w:rPr>
          <w:noProof/>
          <w:kern w:val="2"/>
          <w:sz w:val="24"/>
          <w:szCs w:val="24"/>
          <w:lang w:val="es-ES" w:eastAsia="es-ES"/>
          <w14:ligatures w14:val="standardContextual"/>
        </w:rPr>
      </w:pPr>
      <w:hyperlink w:anchor="_Toc213778265" w:history="1">
        <w:r w:rsidRPr="00FD377F">
          <w:rPr>
            <w:rStyle w:val="Hipervnculo"/>
            <w:noProof/>
          </w:rPr>
          <w:t>Uso ético - Entrenamiento automatizado</w:t>
        </w:r>
        <w:r>
          <w:rPr>
            <w:noProof/>
            <w:webHidden/>
          </w:rPr>
          <w:tab/>
        </w:r>
        <w:r>
          <w:rPr>
            <w:noProof/>
            <w:webHidden/>
          </w:rPr>
          <w:fldChar w:fldCharType="begin"/>
        </w:r>
        <w:r>
          <w:rPr>
            <w:noProof/>
            <w:webHidden/>
          </w:rPr>
          <w:instrText xml:space="preserve"> PAGEREF _Toc213778265 \h </w:instrText>
        </w:r>
        <w:r>
          <w:rPr>
            <w:noProof/>
            <w:webHidden/>
          </w:rPr>
        </w:r>
        <w:r>
          <w:rPr>
            <w:noProof/>
            <w:webHidden/>
          </w:rPr>
          <w:fldChar w:fldCharType="separate"/>
        </w:r>
        <w:r>
          <w:rPr>
            <w:noProof/>
            <w:webHidden/>
          </w:rPr>
          <w:t>35</w:t>
        </w:r>
        <w:r>
          <w:rPr>
            <w:noProof/>
            <w:webHidden/>
          </w:rPr>
          <w:fldChar w:fldCharType="end"/>
        </w:r>
      </w:hyperlink>
    </w:p>
    <w:p w14:paraId="298B09FE" w14:textId="342FD3EE" w:rsidR="006900CC" w:rsidRDefault="006900CC">
      <w:pPr>
        <w:pStyle w:val="TDC1"/>
        <w:tabs>
          <w:tab w:val="right" w:leader="dot" w:pos="8828"/>
        </w:tabs>
        <w:rPr>
          <w:noProof/>
          <w:kern w:val="2"/>
          <w:sz w:val="24"/>
          <w:szCs w:val="24"/>
          <w:lang w:val="es-ES" w:eastAsia="es-ES"/>
          <w14:ligatures w14:val="standardContextual"/>
        </w:rPr>
      </w:pPr>
      <w:hyperlink w:anchor="_Toc213778266" w:history="1">
        <w:r w:rsidRPr="00FD377F">
          <w:rPr>
            <w:rStyle w:val="Hipervnculo"/>
            <w:noProof/>
          </w:rPr>
          <w:t>Gamificación del proyecto</w:t>
        </w:r>
        <w:r>
          <w:rPr>
            <w:noProof/>
            <w:webHidden/>
          </w:rPr>
          <w:tab/>
        </w:r>
        <w:r>
          <w:rPr>
            <w:noProof/>
            <w:webHidden/>
          </w:rPr>
          <w:fldChar w:fldCharType="begin"/>
        </w:r>
        <w:r>
          <w:rPr>
            <w:noProof/>
            <w:webHidden/>
          </w:rPr>
          <w:instrText xml:space="preserve"> PAGEREF _Toc213778266 \h </w:instrText>
        </w:r>
        <w:r>
          <w:rPr>
            <w:noProof/>
            <w:webHidden/>
          </w:rPr>
        </w:r>
        <w:r>
          <w:rPr>
            <w:noProof/>
            <w:webHidden/>
          </w:rPr>
          <w:fldChar w:fldCharType="separate"/>
        </w:r>
        <w:r>
          <w:rPr>
            <w:noProof/>
            <w:webHidden/>
          </w:rPr>
          <w:t>36</w:t>
        </w:r>
        <w:r>
          <w:rPr>
            <w:noProof/>
            <w:webHidden/>
          </w:rPr>
          <w:fldChar w:fldCharType="end"/>
        </w:r>
      </w:hyperlink>
    </w:p>
    <w:p w14:paraId="560B14BD" w14:textId="65F16BA4" w:rsidR="006900CC" w:rsidRDefault="006900CC">
      <w:pPr>
        <w:pStyle w:val="TDC2"/>
        <w:tabs>
          <w:tab w:val="right" w:leader="dot" w:pos="8828"/>
        </w:tabs>
        <w:rPr>
          <w:noProof/>
          <w:kern w:val="2"/>
          <w:sz w:val="24"/>
          <w:szCs w:val="24"/>
          <w:lang w:val="es-ES" w:eastAsia="es-ES"/>
          <w14:ligatures w14:val="standardContextual"/>
        </w:rPr>
      </w:pPr>
      <w:hyperlink w:anchor="_Toc213778267" w:history="1">
        <w:r w:rsidRPr="00FD377F">
          <w:rPr>
            <w:rStyle w:val="Hipervnculo"/>
            <w:noProof/>
          </w:rPr>
          <w:t>Herramienta Open Source</w:t>
        </w:r>
        <w:r>
          <w:rPr>
            <w:noProof/>
            <w:webHidden/>
          </w:rPr>
          <w:tab/>
        </w:r>
        <w:r>
          <w:rPr>
            <w:noProof/>
            <w:webHidden/>
          </w:rPr>
          <w:fldChar w:fldCharType="begin"/>
        </w:r>
        <w:r>
          <w:rPr>
            <w:noProof/>
            <w:webHidden/>
          </w:rPr>
          <w:instrText xml:space="preserve"> PAGEREF _Toc213778267 \h </w:instrText>
        </w:r>
        <w:r>
          <w:rPr>
            <w:noProof/>
            <w:webHidden/>
          </w:rPr>
        </w:r>
        <w:r>
          <w:rPr>
            <w:noProof/>
            <w:webHidden/>
          </w:rPr>
          <w:fldChar w:fldCharType="separate"/>
        </w:r>
        <w:r>
          <w:rPr>
            <w:noProof/>
            <w:webHidden/>
          </w:rPr>
          <w:t>36</w:t>
        </w:r>
        <w:r>
          <w:rPr>
            <w:noProof/>
            <w:webHidden/>
          </w:rPr>
          <w:fldChar w:fldCharType="end"/>
        </w:r>
      </w:hyperlink>
    </w:p>
    <w:p w14:paraId="02276ABC" w14:textId="247793A1" w:rsidR="006900CC" w:rsidRDefault="006900CC">
      <w:pPr>
        <w:pStyle w:val="TDC2"/>
        <w:tabs>
          <w:tab w:val="right" w:leader="dot" w:pos="8828"/>
        </w:tabs>
        <w:rPr>
          <w:noProof/>
          <w:kern w:val="2"/>
          <w:sz w:val="24"/>
          <w:szCs w:val="24"/>
          <w:lang w:val="es-ES" w:eastAsia="es-ES"/>
          <w14:ligatures w14:val="standardContextual"/>
        </w:rPr>
      </w:pPr>
      <w:hyperlink w:anchor="_Toc213778268" w:history="1">
        <w:r w:rsidRPr="00FD377F">
          <w:rPr>
            <w:rStyle w:val="Hipervnculo"/>
            <w:noProof/>
          </w:rPr>
          <w:t>Custodia de la propiedad digital</w:t>
        </w:r>
        <w:r>
          <w:rPr>
            <w:noProof/>
            <w:webHidden/>
          </w:rPr>
          <w:tab/>
        </w:r>
        <w:r>
          <w:rPr>
            <w:noProof/>
            <w:webHidden/>
          </w:rPr>
          <w:fldChar w:fldCharType="begin"/>
        </w:r>
        <w:r>
          <w:rPr>
            <w:noProof/>
            <w:webHidden/>
          </w:rPr>
          <w:instrText xml:space="preserve"> PAGEREF _Toc213778268 \h </w:instrText>
        </w:r>
        <w:r>
          <w:rPr>
            <w:noProof/>
            <w:webHidden/>
          </w:rPr>
        </w:r>
        <w:r>
          <w:rPr>
            <w:noProof/>
            <w:webHidden/>
          </w:rPr>
          <w:fldChar w:fldCharType="separate"/>
        </w:r>
        <w:r>
          <w:rPr>
            <w:noProof/>
            <w:webHidden/>
          </w:rPr>
          <w:t>37</w:t>
        </w:r>
        <w:r>
          <w:rPr>
            <w:noProof/>
            <w:webHidden/>
          </w:rPr>
          <w:fldChar w:fldCharType="end"/>
        </w:r>
      </w:hyperlink>
    </w:p>
    <w:p w14:paraId="3D365A21" w14:textId="0536E871" w:rsidR="006900CC" w:rsidRDefault="006900CC">
      <w:pPr>
        <w:pStyle w:val="TDC2"/>
        <w:tabs>
          <w:tab w:val="right" w:leader="dot" w:pos="8828"/>
        </w:tabs>
        <w:rPr>
          <w:noProof/>
          <w:kern w:val="2"/>
          <w:sz w:val="24"/>
          <w:szCs w:val="24"/>
          <w:lang w:val="es-ES" w:eastAsia="es-ES"/>
          <w14:ligatures w14:val="standardContextual"/>
        </w:rPr>
      </w:pPr>
      <w:hyperlink w:anchor="_Toc213778269" w:history="1">
        <w:r w:rsidRPr="00FD377F">
          <w:rPr>
            <w:rStyle w:val="Hipervnculo"/>
            <w:noProof/>
          </w:rPr>
          <w:t>Protocolos de seguridad</w:t>
        </w:r>
        <w:r>
          <w:rPr>
            <w:noProof/>
            <w:webHidden/>
          </w:rPr>
          <w:tab/>
        </w:r>
        <w:r>
          <w:rPr>
            <w:noProof/>
            <w:webHidden/>
          </w:rPr>
          <w:fldChar w:fldCharType="begin"/>
        </w:r>
        <w:r>
          <w:rPr>
            <w:noProof/>
            <w:webHidden/>
          </w:rPr>
          <w:instrText xml:space="preserve"> PAGEREF _Toc213778269 \h </w:instrText>
        </w:r>
        <w:r>
          <w:rPr>
            <w:noProof/>
            <w:webHidden/>
          </w:rPr>
        </w:r>
        <w:r>
          <w:rPr>
            <w:noProof/>
            <w:webHidden/>
          </w:rPr>
          <w:fldChar w:fldCharType="separate"/>
        </w:r>
        <w:r>
          <w:rPr>
            <w:noProof/>
            <w:webHidden/>
          </w:rPr>
          <w:t>40</w:t>
        </w:r>
        <w:r>
          <w:rPr>
            <w:noProof/>
            <w:webHidden/>
          </w:rPr>
          <w:fldChar w:fldCharType="end"/>
        </w:r>
      </w:hyperlink>
    </w:p>
    <w:p w14:paraId="692C87CB" w14:textId="1374D8CE" w:rsidR="006900CC" w:rsidRDefault="006900CC">
      <w:pPr>
        <w:pStyle w:val="TDC2"/>
        <w:tabs>
          <w:tab w:val="right" w:leader="dot" w:pos="8828"/>
        </w:tabs>
        <w:rPr>
          <w:noProof/>
          <w:kern w:val="2"/>
          <w:sz w:val="24"/>
          <w:szCs w:val="24"/>
          <w:lang w:val="es-ES" w:eastAsia="es-ES"/>
          <w14:ligatures w14:val="standardContextual"/>
        </w:rPr>
      </w:pPr>
      <w:hyperlink w:anchor="_Toc213778270" w:history="1">
        <w:r w:rsidRPr="00FD377F">
          <w:rPr>
            <w:rStyle w:val="Hipervnculo"/>
            <w:noProof/>
          </w:rPr>
          <w:t>Descentralización</w:t>
        </w:r>
        <w:r>
          <w:rPr>
            <w:noProof/>
            <w:webHidden/>
          </w:rPr>
          <w:tab/>
        </w:r>
        <w:r>
          <w:rPr>
            <w:noProof/>
            <w:webHidden/>
          </w:rPr>
          <w:fldChar w:fldCharType="begin"/>
        </w:r>
        <w:r>
          <w:rPr>
            <w:noProof/>
            <w:webHidden/>
          </w:rPr>
          <w:instrText xml:space="preserve"> PAGEREF _Toc213778270 \h </w:instrText>
        </w:r>
        <w:r>
          <w:rPr>
            <w:noProof/>
            <w:webHidden/>
          </w:rPr>
        </w:r>
        <w:r>
          <w:rPr>
            <w:noProof/>
            <w:webHidden/>
          </w:rPr>
          <w:fldChar w:fldCharType="separate"/>
        </w:r>
        <w:r>
          <w:rPr>
            <w:noProof/>
            <w:webHidden/>
          </w:rPr>
          <w:t>41</w:t>
        </w:r>
        <w:r>
          <w:rPr>
            <w:noProof/>
            <w:webHidden/>
          </w:rPr>
          <w:fldChar w:fldCharType="end"/>
        </w:r>
      </w:hyperlink>
    </w:p>
    <w:p w14:paraId="6C62657D" w14:textId="25EAD86C" w:rsidR="006900CC" w:rsidRDefault="006900CC">
      <w:pPr>
        <w:pStyle w:val="TDC2"/>
        <w:tabs>
          <w:tab w:val="right" w:leader="dot" w:pos="8828"/>
        </w:tabs>
        <w:rPr>
          <w:noProof/>
          <w:kern w:val="2"/>
          <w:sz w:val="24"/>
          <w:szCs w:val="24"/>
          <w:lang w:val="es-ES" w:eastAsia="es-ES"/>
          <w14:ligatures w14:val="standardContextual"/>
        </w:rPr>
      </w:pPr>
      <w:hyperlink w:anchor="_Toc213778271" w:history="1">
        <w:r w:rsidRPr="00FD377F">
          <w:rPr>
            <w:rStyle w:val="Hipervnculo"/>
            <w:noProof/>
          </w:rPr>
          <w:t>Congelación temporal</w:t>
        </w:r>
        <w:r>
          <w:rPr>
            <w:noProof/>
            <w:webHidden/>
          </w:rPr>
          <w:tab/>
        </w:r>
        <w:r>
          <w:rPr>
            <w:noProof/>
            <w:webHidden/>
          </w:rPr>
          <w:fldChar w:fldCharType="begin"/>
        </w:r>
        <w:r>
          <w:rPr>
            <w:noProof/>
            <w:webHidden/>
          </w:rPr>
          <w:instrText xml:space="preserve"> PAGEREF _Toc213778271 \h </w:instrText>
        </w:r>
        <w:r>
          <w:rPr>
            <w:noProof/>
            <w:webHidden/>
          </w:rPr>
        </w:r>
        <w:r>
          <w:rPr>
            <w:noProof/>
            <w:webHidden/>
          </w:rPr>
          <w:fldChar w:fldCharType="separate"/>
        </w:r>
        <w:r>
          <w:rPr>
            <w:noProof/>
            <w:webHidden/>
          </w:rPr>
          <w:t>41</w:t>
        </w:r>
        <w:r>
          <w:rPr>
            <w:noProof/>
            <w:webHidden/>
          </w:rPr>
          <w:fldChar w:fldCharType="end"/>
        </w:r>
      </w:hyperlink>
    </w:p>
    <w:p w14:paraId="15DC5816" w14:textId="119CD549" w:rsidR="006900CC" w:rsidRDefault="006900CC">
      <w:pPr>
        <w:pStyle w:val="TDC1"/>
        <w:tabs>
          <w:tab w:val="right" w:leader="dot" w:pos="8828"/>
        </w:tabs>
        <w:rPr>
          <w:noProof/>
          <w:kern w:val="2"/>
          <w:sz w:val="24"/>
          <w:szCs w:val="24"/>
          <w:lang w:val="es-ES" w:eastAsia="es-ES"/>
          <w14:ligatures w14:val="standardContextual"/>
        </w:rPr>
      </w:pPr>
      <w:hyperlink w:anchor="_Toc213778272" w:history="1">
        <w:r w:rsidRPr="00FD377F">
          <w:rPr>
            <w:rStyle w:val="Hipervnculo"/>
            <w:noProof/>
          </w:rPr>
          <w:t>Para colaboradores embajador</w:t>
        </w:r>
        <w:r>
          <w:rPr>
            <w:noProof/>
            <w:webHidden/>
          </w:rPr>
          <w:tab/>
        </w:r>
        <w:r>
          <w:rPr>
            <w:noProof/>
            <w:webHidden/>
          </w:rPr>
          <w:fldChar w:fldCharType="begin"/>
        </w:r>
        <w:r>
          <w:rPr>
            <w:noProof/>
            <w:webHidden/>
          </w:rPr>
          <w:instrText xml:space="preserve"> PAGEREF _Toc213778272 \h </w:instrText>
        </w:r>
        <w:r>
          <w:rPr>
            <w:noProof/>
            <w:webHidden/>
          </w:rPr>
        </w:r>
        <w:r>
          <w:rPr>
            <w:noProof/>
            <w:webHidden/>
          </w:rPr>
          <w:fldChar w:fldCharType="separate"/>
        </w:r>
        <w:r>
          <w:rPr>
            <w:noProof/>
            <w:webHidden/>
          </w:rPr>
          <w:t>42</w:t>
        </w:r>
        <w:r>
          <w:rPr>
            <w:noProof/>
            <w:webHidden/>
          </w:rPr>
          <w:fldChar w:fldCharType="end"/>
        </w:r>
      </w:hyperlink>
    </w:p>
    <w:p w14:paraId="412BF838" w14:textId="7F876379" w:rsidR="006900CC" w:rsidRDefault="006900CC">
      <w:pPr>
        <w:pStyle w:val="TDC2"/>
        <w:tabs>
          <w:tab w:val="right" w:leader="dot" w:pos="8828"/>
        </w:tabs>
        <w:rPr>
          <w:noProof/>
          <w:kern w:val="2"/>
          <w:sz w:val="24"/>
          <w:szCs w:val="24"/>
          <w:lang w:val="es-ES" w:eastAsia="es-ES"/>
          <w14:ligatures w14:val="standardContextual"/>
        </w:rPr>
      </w:pPr>
      <w:hyperlink w:anchor="_Toc213778273"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_Toc213778273 \h </w:instrText>
        </w:r>
        <w:r>
          <w:rPr>
            <w:noProof/>
            <w:webHidden/>
          </w:rPr>
        </w:r>
        <w:r>
          <w:rPr>
            <w:noProof/>
            <w:webHidden/>
          </w:rPr>
          <w:fldChar w:fldCharType="separate"/>
        </w:r>
        <w:r>
          <w:rPr>
            <w:noProof/>
            <w:webHidden/>
          </w:rPr>
          <w:t>42</w:t>
        </w:r>
        <w:r>
          <w:rPr>
            <w:noProof/>
            <w:webHidden/>
          </w:rPr>
          <w:fldChar w:fldCharType="end"/>
        </w:r>
      </w:hyperlink>
    </w:p>
    <w:p w14:paraId="4EDE46F9" w14:textId="08E8B397" w:rsidR="006900CC" w:rsidRDefault="006900CC">
      <w:pPr>
        <w:pStyle w:val="TDC2"/>
        <w:tabs>
          <w:tab w:val="right" w:leader="dot" w:pos="8828"/>
        </w:tabs>
        <w:rPr>
          <w:noProof/>
          <w:kern w:val="2"/>
          <w:sz w:val="24"/>
          <w:szCs w:val="24"/>
          <w:lang w:val="es-ES" w:eastAsia="es-ES"/>
          <w14:ligatures w14:val="standardContextual"/>
        </w:rPr>
      </w:pPr>
      <w:hyperlink w:anchor="_Toc213778274" w:history="1">
        <w:r w:rsidRPr="00FD377F">
          <w:rPr>
            <w:rStyle w:val="Hipervnculo"/>
            <w:noProof/>
          </w:rPr>
          <w:t>Responsabilidades y alcance</w:t>
        </w:r>
        <w:r>
          <w:rPr>
            <w:noProof/>
            <w:webHidden/>
          </w:rPr>
          <w:tab/>
        </w:r>
        <w:r>
          <w:rPr>
            <w:noProof/>
            <w:webHidden/>
          </w:rPr>
          <w:fldChar w:fldCharType="begin"/>
        </w:r>
        <w:r>
          <w:rPr>
            <w:noProof/>
            <w:webHidden/>
          </w:rPr>
          <w:instrText xml:space="preserve"> PAGEREF _Toc213778274 \h </w:instrText>
        </w:r>
        <w:r>
          <w:rPr>
            <w:noProof/>
            <w:webHidden/>
          </w:rPr>
        </w:r>
        <w:r>
          <w:rPr>
            <w:noProof/>
            <w:webHidden/>
          </w:rPr>
          <w:fldChar w:fldCharType="separate"/>
        </w:r>
        <w:r>
          <w:rPr>
            <w:noProof/>
            <w:webHidden/>
          </w:rPr>
          <w:t>43</w:t>
        </w:r>
        <w:r>
          <w:rPr>
            <w:noProof/>
            <w:webHidden/>
          </w:rPr>
          <w:fldChar w:fldCharType="end"/>
        </w:r>
      </w:hyperlink>
    </w:p>
    <w:p w14:paraId="40559500" w14:textId="0E597102" w:rsidR="006900CC" w:rsidRDefault="006900CC">
      <w:pPr>
        <w:pStyle w:val="TDC2"/>
        <w:tabs>
          <w:tab w:val="right" w:leader="dot" w:pos="8828"/>
        </w:tabs>
        <w:rPr>
          <w:noProof/>
          <w:kern w:val="2"/>
          <w:sz w:val="24"/>
          <w:szCs w:val="24"/>
          <w:lang w:val="es-ES" w:eastAsia="es-ES"/>
          <w14:ligatures w14:val="standardContextual"/>
        </w:rPr>
      </w:pPr>
      <w:hyperlink w:anchor="_Toc213778275" w:history="1">
        <w:r w:rsidRPr="00FD377F">
          <w:rPr>
            <w:rStyle w:val="Hipervnculo"/>
            <w:noProof/>
          </w:rPr>
          <w:t>KPIs e incentivos</w:t>
        </w:r>
        <w:r>
          <w:rPr>
            <w:noProof/>
            <w:webHidden/>
          </w:rPr>
          <w:tab/>
        </w:r>
        <w:r>
          <w:rPr>
            <w:noProof/>
            <w:webHidden/>
          </w:rPr>
          <w:fldChar w:fldCharType="begin"/>
        </w:r>
        <w:r>
          <w:rPr>
            <w:noProof/>
            <w:webHidden/>
          </w:rPr>
          <w:instrText xml:space="preserve"> PAGEREF _Toc213778275 \h </w:instrText>
        </w:r>
        <w:r>
          <w:rPr>
            <w:noProof/>
            <w:webHidden/>
          </w:rPr>
        </w:r>
        <w:r>
          <w:rPr>
            <w:noProof/>
            <w:webHidden/>
          </w:rPr>
          <w:fldChar w:fldCharType="separate"/>
        </w:r>
        <w:r>
          <w:rPr>
            <w:noProof/>
            <w:webHidden/>
          </w:rPr>
          <w:t>45</w:t>
        </w:r>
        <w:r>
          <w:rPr>
            <w:noProof/>
            <w:webHidden/>
          </w:rPr>
          <w:fldChar w:fldCharType="end"/>
        </w:r>
      </w:hyperlink>
    </w:p>
    <w:p w14:paraId="2E41F2F9" w14:textId="7BB8CFED" w:rsidR="006900CC" w:rsidRDefault="006900CC">
      <w:pPr>
        <w:pStyle w:val="TDC2"/>
        <w:tabs>
          <w:tab w:val="right" w:leader="dot" w:pos="8828"/>
        </w:tabs>
        <w:rPr>
          <w:noProof/>
          <w:kern w:val="2"/>
          <w:sz w:val="24"/>
          <w:szCs w:val="24"/>
          <w:lang w:val="es-ES" w:eastAsia="es-ES"/>
          <w14:ligatures w14:val="standardContextual"/>
        </w:rPr>
      </w:pPr>
      <w:hyperlink w:anchor="_Toc213778276" w:history="1">
        <w:r w:rsidRPr="00FD377F">
          <w:rPr>
            <w:rStyle w:val="Hipervnculo"/>
            <w:noProof/>
          </w:rPr>
          <w:t>Playbook de activaciones</w:t>
        </w:r>
        <w:r>
          <w:rPr>
            <w:noProof/>
            <w:webHidden/>
          </w:rPr>
          <w:tab/>
        </w:r>
        <w:r>
          <w:rPr>
            <w:noProof/>
            <w:webHidden/>
          </w:rPr>
          <w:fldChar w:fldCharType="begin"/>
        </w:r>
        <w:r>
          <w:rPr>
            <w:noProof/>
            <w:webHidden/>
          </w:rPr>
          <w:instrText xml:space="preserve"> PAGEREF _Toc213778276 \h </w:instrText>
        </w:r>
        <w:r>
          <w:rPr>
            <w:noProof/>
            <w:webHidden/>
          </w:rPr>
        </w:r>
        <w:r>
          <w:rPr>
            <w:noProof/>
            <w:webHidden/>
          </w:rPr>
          <w:fldChar w:fldCharType="separate"/>
        </w:r>
        <w:r>
          <w:rPr>
            <w:noProof/>
            <w:webHidden/>
          </w:rPr>
          <w:t>46</w:t>
        </w:r>
        <w:r>
          <w:rPr>
            <w:noProof/>
            <w:webHidden/>
          </w:rPr>
          <w:fldChar w:fldCharType="end"/>
        </w:r>
      </w:hyperlink>
    </w:p>
    <w:p w14:paraId="3313095C" w14:textId="33AE489F" w:rsidR="006900CC" w:rsidRDefault="006900CC">
      <w:pPr>
        <w:pStyle w:val="TDC2"/>
        <w:tabs>
          <w:tab w:val="right" w:leader="dot" w:pos="8828"/>
        </w:tabs>
        <w:rPr>
          <w:noProof/>
          <w:kern w:val="2"/>
          <w:sz w:val="24"/>
          <w:szCs w:val="24"/>
          <w:lang w:val="es-ES" w:eastAsia="es-ES"/>
          <w14:ligatures w14:val="standardContextual"/>
        </w:rPr>
      </w:pPr>
      <w:hyperlink w:anchor="_Toc213778277" w:history="1">
        <w:r w:rsidRPr="00FD377F">
          <w:rPr>
            <w:rStyle w:val="Hipervnculo"/>
            <w:noProof/>
          </w:rPr>
          <w:t>Guías de comunicación y marca</w:t>
        </w:r>
        <w:r>
          <w:rPr>
            <w:noProof/>
            <w:webHidden/>
          </w:rPr>
          <w:tab/>
        </w:r>
        <w:r>
          <w:rPr>
            <w:noProof/>
            <w:webHidden/>
          </w:rPr>
          <w:fldChar w:fldCharType="begin"/>
        </w:r>
        <w:r>
          <w:rPr>
            <w:noProof/>
            <w:webHidden/>
          </w:rPr>
          <w:instrText xml:space="preserve"> PAGEREF _Toc213778277 \h </w:instrText>
        </w:r>
        <w:r>
          <w:rPr>
            <w:noProof/>
            <w:webHidden/>
          </w:rPr>
        </w:r>
        <w:r>
          <w:rPr>
            <w:noProof/>
            <w:webHidden/>
          </w:rPr>
          <w:fldChar w:fldCharType="separate"/>
        </w:r>
        <w:r>
          <w:rPr>
            <w:noProof/>
            <w:webHidden/>
          </w:rPr>
          <w:t>49</w:t>
        </w:r>
        <w:r>
          <w:rPr>
            <w:noProof/>
            <w:webHidden/>
          </w:rPr>
          <w:fldChar w:fldCharType="end"/>
        </w:r>
      </w:hyperlink>
    </w:p>
    <w:p w14:paraId="7C5ACC29" w14:textId="5FB04BCA" w:rsidR="006900CC" w:rsidRDefault="006900CC">
      <w:pPr>
        <w:pStyle w:val="TDC2"/>
        <w:tabs>
          <w:tab w:val="right" w:leader="dot" w:pos="8828"/>
        </w:tabs>
        <w:rPr>
          <w:noProof/>
          <w:kern w:val="2"/>
          <w:sz w:val="24"/>
          <w:szCs w:val="24"/>
          <w:lang w:val="es-ES" w:eastAsia="es-ES"/>
          <w14:ligatures w14:val="standardContextual"/>
        </w:rPr>
      </w:pPr>
      <w:hyperlink w:anchor="_Toc213778278"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_Toc213778278 \h </w:instrText>
        </w:r>
        <w:r>
          <w:rPr>
            <w:noProof/>
            <w:webHidden/>
          </w:rPr>
        </w:r>
        <w:r>
          <w:rPr>
            <w:noProof/>
            <w:webHidden/>
          </w:rPr>
          <w:fldChar w:fldCharType="separate"/>
        </w:r>
        <w:r>
          <w:rPr>
            <w:noProof/>
            <w:webHidden/>
          </w:rPr>
          <w:t>50</w:t>
        </w:r>
        <w:r>
          <w:rPr>
            <w:noProof/>
            <w:webHidden/>
          </w:rPr>
          <w:fldChar w:fldCharType="end"/>
        </w:r>
      </w:hyperlink>
    </w:p>
    <w:p w14:paraId="42573482" w14:textId="1FC72F80" w:rsidR="006900CC" w:rsidRDefault="006900CC">
      <w:pPr>
        <w:pStyle w:val="TDC2"/>
        <w:tabs>
          <w:tab w:val="right" w:leader="dot" w:pos="8828"/>
        </w:tabs>
        <w:rPr>
          <w:noProof/>
          <w:kern w:val="2"/>
          <w:sz w:val="24"/>
          <w:szCs w:val="24"/>
          <w:lang w:val="es-ES" w:eastAsia="es-ES"/>
          <w14:ligatures w14:val="standardContextual"/>
        </w:rPr>
      </w:pPr>
      <w:hyperlink w:anchor="_Toc213778279" w:history="1">
        <w:r w:rsidRPr="00FD377F">
          <w:rPr>
            <w:rStyle w:val="Hipervnculo"/>
            <w:noProof/>
          </w:rPr>
          <w:t>Plantillas de propuestas a partners</w:t>
        </w:r>
        <w:r>
          <w:rPr>
            <w:noProof/>
            <w:webHidden/>
          </w:rPr>
          <w:tab/>
        </w:r>
        <w:r>
          <w:rPr>
            <w:noProof/>
            <w:webHidden/>
          </w:rPr>
          <w:fldChar w:fldCharType="begin"/>
        </w:r>
        <w:r>
          <w:rPr>
            <w:noProof/>
            <w:webHidden/>
          </w:rPr>
          <w:instrText xml:space="preserve"> PAGEREF _Toc213778279 \h </w:instrText>
        </w:r>
        <w:r>
          <w:rPr>
            <w:noProof/>
            <w:webHidden/>
          </w:rPr>
        </w:r>
        <w:r>
          <w:rPr>
            <w:noProof/>
            <w:webHidden/>
          </w:rPr>
          <w:fldChar w:fldCharType="separate"/>
        </w:r>
        <w:r>
          <w:rPr>
            <w:noProof/>
            <w:webHidden/>
          </w:rPr>
          <w:t>52</w:t>
        </w:r>
        <w:r>
          <w:rPr>
            <w:noProof/>
            <w:webHidden/>
          </w:rPr>
          <w:fldChar w:fldCharType="end"/>
        </w:r>
      </w:hyperlink>
    </w:p>
    <w:p w14:paraId="2686438F" w14:textId="45045851" w:rsidR="006900CC" w:rsidRDefault="006900CC">
      <w:pPr>
        <w:pStyle w:val="TDC2"/>
        <w:tabs>
          <w:tab w:val="right" w:leader="dot" w:pos="8828"/>
        </w:tabs>
        <w:rPr>
          <w:noProof/>
          <w:kern w:val="2"/>
          <w:sz w:val="24"/>
          <w:szCs w:val="24"/>
          <w:lang w:val="es-ES" w:eastAsia="es-ES"/>
          <w14:ligatures w14:val="standardContextual"/>
        </w:rPr>
      </w:pPr>
      <w:hyperlink w:anchor="_Toc213778280" w:history="1">
        <w:r w:rsidRPr="00FD377F">
          <w:rPr>
            <w:rStyle w:val="Hipervnculo"/>
            <w:noProof/>
          </w:rPr>
          <w:t>Compliance y riesgos</w:t>
        </w:r>
        <w:r>
          <w:rPr>
            <w:noProof/>
            <w:webHidden/>
          </w:rPr>
          <w:tab/>
        </w:r>
        <w:r>
          <w:rPr>
            <w:noProof/>
            <w:webHidden/>
          </w:rPr>
          <w:fldChar w:fldCharType="begin"/>
        </w:r>
        <w:r>
          <w:rPr>
            <w:noProof/>
            <w:webHidden/>
          </w:rPr>
          <w:instrText xml:space="preserve"> PAGEREF _Toc213778280 \h </w:instrText>
        </w:r>
        <w:r>
          <w:rPr>
            <w:noProof/>
            <w:webHidden/>
          </w:rPr>
        </w:r>
        <w:r>
          <w:rPr>
            <w:noProof/>
            <w:webHidden/>
          </w:rPr>
          <w:fldChar w:fldCharType="separate"/>
        </w:r>
        <w:r>
          <w:rPr>
            <w:noProof/>
            <w:webHidden/>
          </w:rPr>
          <w:t>54</w:t>
        </w:r>
        <w:r>
          <w:rPr>
            <w:noProof/>
            <w:webHidden/>
          </w:rPr>
          <w:fldChar w:fldCharType="end"/>
        </w:r>
      </w:hyperlink>
    </w:p>
    <w:p w14:paraId="07DA80BF" w14:textId="376D341E" w:rsidR="006900CC" w:rsidRDefault="006900CC">
      <w:pPr>
        <w:pStyle w:val="TDC1"/>
        <w:tabs>
          <w:tab w:val="right" w:leader="dot" w:pos="8828"/>
        </w:tabs>
        <w:rPr>
          <w:noProof/>
          <w:kern w:val="2"/>
          <w:sz w:val="24"/>
          <w:szCs w:val="24"/>
          <w:lang w:val="es-ES" w:eastAsia="es-ES"/>
          <w14:ligatures w14:val="standardContextual"/>
        </w:rPr>
      </w:pPr>
      <w:hyperlink w:anchor="_Toc213778281" w:history="1">
        <w:r w:rsidRPr="00FD377F">
          <w:rPr>
            <w:rStyle w:val="Hipervnculo"/>
            <w:noProof/>
          </w:rPr>
          <w:t>Para colaboradores periodista</w:t>
        </w:r>
        <w:r>
          <w:rPr>
            <w:noProof/>
            <w:webHidden/>
          </w:rPr>
          <w:tab/>
        </w:r>
        <w:r>
          <w:rPr>
            <w:noProof/>
            <w:webHidden/>
          </w:rPr>
          <w:fldChar w:fldCharType="begin"/>
        </w:r>
        <w:r>
          <w:rPr>
            <w:noProof/>
            <w:webHidden/>
          </w:rPr>
          <w:instrText xml:space="preserve"> PAGEREF _Toc213778281 \h </w:instrText>
        </w:r>
        <w:r>
          <w:rPr>
            <w:noProof/>
            <w:webHidden/>
          </w:rPr>
        </w:r>
        <w:r>
          <w:rPr>
            <w:noProof/>
            <w:webHidden/>
          </w:rPr>
          <w:fldChar w:fldCharType="separate"/>
        </w:r>
        <w:r>
          <w:rPr>
            <w:noProof/>
            <w:webHidden/>
          </w:rPr>
          <w:t>56</w:t>
        </w:r>
        <w:r>
          <w:rPr>
            <w:noProof/>
            <w:webHidden/>
          </w:rPr>
          <w:fldChar w:fldCharType="end"/>
        </w:r>
      </w:hyperlink>
    </w:p>
    <w:p w14:paraId="6489D0EA" w14:textId="6FB41DDA" w:rsidR="006900CC" w:rsidRDefault="006900CC">
      <w:pPr>
        <w:pStyle w:val="TDC2"/>
        <w:tabs>
          <w:tab w:val="right" w:leader="dot" w:pos="8828"/>
        </w:tabs>
        <w:rPr>
          <w:noProof/>
          <w:kern w:val="2"/>
          <w:sz w:val="24"/>
          <w:szCs w:val="24"/>
          <w:lang w:val="es-ES" w:eastAsia="es-ES"/>
          <w14:ligatures w14:val="standardContextual"/>
        </w:rPr>
      </w:pPr>
      <w:hyperlink w:anchor="_Toc213778282"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_Toc213778282 \h </w:instrText>
        </w:r>
        <w:r>
          <w:rPr>
            <w:noProof/>
            <w:webHidden/>
          </w:rPr>
        </w:r>
        <w:r>
          <w:rPr>
            <w:noProof/>
            <w:webHidden/>
          </w:rPr>
          <w:fldChar w:fldCharType="separate"/>
        </w:r>
        <w:r>
          <w:rPr>
            <w:noProof/>
            <w:webHidden/>
          </w:rPr>
          <w:t>56</w:t>
        </w:r>
        <w:r>
          <w:rPr>
            <w:noProof/>
            <w:webHidden/>
          </w:rPr>
          <w:fldChar w:fldCharType="end"/>
        </w:r>
      </w:hyperlink>
    </w:p>
    <w:p w14:paraId="16207D53" w14:textId="11C98BBD" w:rsidR="006900CC" w:rsidRDefault="006900CC">
      <w:pPr>
        <w:pStyle w:val="TDC2"/>
        <w:tabs>
          <w:tab w:val="right" w:leader="dot" w:pos="8828"/>
        </w:tabs>
        <w:rPr>
          <w:noProof/>
          <w:kern w:val="2"/>
          <w:sz w:val="24"/>
          <w:szCs w:val="24"/>
          <w:lang w:val="es-ES" w:eastAsia="es-ES"/>
          <w14:ligatures w14:val="standardContextual"/>
        </w:rPr>
      </w:pPr>
      <w:hyperlink w:anchor="_Toc213778283" w:history="1">
        <w:r w:rsidRPr="00FD377F">
          <w:rPr>
            <w:rStyle w:val="Hipervnculo"/>
            <w:noProof/>
          </w:rPr>
          <w:t>Estándares editoriales</w:t>
        </w:r>
        <w:r>
          <w:rPr>
            <w:noProof/>
            <w:webHidden/>
          </w:rPr>
          <w:tab/>
        </w:r>
        <w:r>
          <w:rPr>
            <w:noProof/>
            <w:webHidden/>
          </w:rPr>
          <w:fldChar w:fldCharType="begin"/>
        </w:r>
        <w:r>
          <w:rPr>
            <w:noProof/>
            <w:webHidden/>
          </w:rPr>
          <w:instrText xml:space="preserve"> PAGEREF _Toc213778283 \h </w:instrText>
        </w:r>
        <w:r>
          <w:rPr>
            <w:noProof/>
            <w:webHidden/>
          </w:rPr>
        </w:r>
        <w:r>
          <w:rPr>
            <w:noProof/>
            <w:webHidden/>
          </w:rPr>
          <w:fldChar w:fldCharType="separate"/>
        </w:r>
        <w:r>
          <w:rPr>
            <w:noProof/>
            <w:webHidden/>
          </w:rPr>
          <w:t>58</w:t>
        </w:r>
        <w:r>
          <w:rPr>
            <w:noProof/>
            <w:webHidden/>
          </w:rPr>
          <w:fldChar w:fldCharType="end"/>
        </w:r>
      </w:hyperlink>
    </w:p>
    <w:p w14:paraId="7774843C" w14:textId="073BE715" w:rsidR="006900CC" w:rsidRDefault="006900CC">
      <w:pPr>
        <w:pStyle w:val="TDC2"/>
        <w:tabs>
          <w:tab w:val="right" w:leader="dot" w:pos="8828"/>
        </w:tabs>
        <w:rPr>
          <w:noProof/>
          <w:kern w:val="2"/>
          <w:sz w:val="24"/>
          <w:szCs w:val="24"/>
          <w:lang w:val="es-ES" w:eastAsia="es-ES"/>
          <w14:ligatures w14:val="standardContextual"/>
        </w:rPr>
      </w:pPr>
      <w:hyperlink w:anchor="_Toc213778284" w:history="1">
        <w:r w:rsidRPr="00FD377F">
          <w:rPr>
            <w:rStyle w:val="Hipervnculo"/>
            <w:noProof/>
          </w:rPr>
          <w:t>Guía de verificación de fuentes</w:t>
        </w:r>
        <w:r>
          <w:rPr>
            <w:noProof/>
            <w:webHidden/>
          </w:rPr>
          <w:tab/>
        </w:r>
        <w:r>
          <w:rPr>
            <w:noProof/>
            <w:webHidden/>
          </w:rPr>
          <w:fldChar w:fldCharType="begin"/>
        </w:r>
        <w:r>
          <w:rPr>
            <w:noProof/>
            <w:webHidden/>
          </w:rPr>
          <w:instrText xml:space="preserve"> PAGEREF _Toc213778284 \h </w:instrText>
        </w:r>
        <w:r>
          <w:rPr>
            <w:noProof/>
            <w:webHidden/>
          </w:rPr>
        </w:r>
        <w:r>
          <w:rPr>
            <w:noProof/>
            <w:webHidden/>
          </w:rPr>
          <w:fldChar w:fldCharType="separate"/>
        </w:r>
        <w:r>
          <w:rPr>
            <w:noProof/>
            <w:webHidden/>
          </w:rPr>
          <w:t>59</w:t>
        </w:r>
        <w:r>
          <w:rPr>
            <w:noProof/>
            <w:webHidden/>
          </w:rPr>
          <w:fldChar w:fldCharType="end"/>
        </w:r>
      </w:hyperlink>
    </w:p>
    <w:p w14:paraId="4C01DCA5" w14:textId="08FE241B" w:rsidR="006900CC" w:rsidRDefault="006900CC">
      <w:pPr>
        <w:pStyle w:val="TDC2"/>
        <w:tabs>
          <w:tab w:val="right" w:leader="dot" w:pos="8828"/>
        </w:tabs>
        <w:rPr>
          <w:noProof/>
          <w:kern w:val="2"/>
          <w:sz w:val="24"/>
          <w:szCs w:val="24"/>
          <w:lang w:val="es-ES" w:eastAsia="es-ES"/>
          <w14:ligatures w14:val="standardContextual"/>
        </w:rPr>
      </w:pPr>
      <w:hyperlink w:anchor="_Toc213778285" w:history="1">
        <w:r w:rsidRPr="00FD377F">
          <w:rPr>
            <w:rStyle w:val="Hipervnculo"/>
            <w:noProof/>
          </w:rPr>
          <w:t>Flujos de publicación</w:t>
        </w:r>
        <w:r>
          <w:rPr>
            <w:noProof/>
            <w:webHidden/>
          </w:rPr>
          <w:tab/>
        </w:r>
        <w:r>
          <w:rPr>
            <w:noProof/>
            <w:webHidden/>
          </w:rPr>
          <w:fldChar w:fldCharType="begin"/>
        </w:r>
        <w:r>
          <w:rPr>
            <w:noProof/>
            <w:webHidden/>
          </w:rPr>
          <w:instrText xml:space="preserve"> PAGEREF _Toc213778285 \h </w:instrText>
        </w:r>
        <w:r>
          <w:rPr>
            <w:noProof/>
            <w:webHidden/>
          </w:rPr>
        </w:r>
        <w:r>
          <w:rPr>
            <w:noProof/>
            <w:webHidden/>
          </w:rPr>
          <w:fldChar w:fldCharType="separate"/>
        </w:r>
        <w:r>
          <w:rPr>
            <w:noProof/>
            <w:webHidden/>
          </w:rPr>
          <w:t>61</w:t>
        </w:r>
        <w:r>
          <w:rPr>
            <w:noProof/>
            <w:webHidden/>
          </w:rPr>
          <w:fldChar w:fldCharType="end"/>
        </w:r>
      </w:hyperlink>
    </w:p>
    <w:p w14:paraId="7E7A80AD" w14:textId="7B460AED" w:rsidR="006900CC" w:rsidRDefault="006900CC">
      <w:pPr>
        <w:pStyle w:val="TDC2"/>
        <w:tabs>
          <w:tab w:val="right" w:leader="dot" w:pos="8828"/>
        </w:tabs>
        <w:rPr>
          <w:noProof/>
          <w:kern w:val="2"/>
          <w:sz w:val="24"/>
          <w:szCs w:val="24"/>
          <w:lang w:val="es-ES" w:eastAsia="es-ES"/>
          <w14:ligatures w14:val="standardContextual"/>
        </w:rPr>
      </w:pPr>
      <w:hyperlink w:anchor="_Toc213778286" w:history="1">
        <w:r w:rsidRPr="00FD377F">
          <w:rPr>
            <w:rStyle w:val="Hipervnculo"/>
            <w:noProof/>
          </w:rPr>
          <w:t>KPIs e incentivos</w:t>
        </w:r>
        <w:r>
          <w:rPr>
            <w:noProof/>
            <w:webHidden/>
          </w:rPr>
          <w:tab/>
        </w:r>
        <w:r>
          <w:rPr>
            <w:noProof/>
            <w:webHidden/>
          </w:rPr>
          <w:fldChar w:fldCharType="begin"/>
        </w:r>
        <w:r>
          <w:rPr>
            <w:noProof/>
            <w:webHidden/>
          </w:rPr>
          <w:instrText xml:space="preserve"> PAGEREF _Toc213778286 \h </w:instrText>
        </w:r>
        <w:r>
          <w:rPr>
            <w:noProof/>
            <w:webHidden/>
          </w:rPr>
        </w:r>
        <w:r>
          <w:rPr>
            <w:noProof/>
            <w:webHidden/>
          </w:rPr>
          <w:fldChar w:fldCharType="separate"/>
        </w:r>
        <w:r>
          <w:rPr>
            <w:noProof/>
            <w:webHidden/>
          </w:rPr>
          <w:t>64</w:t>
        </w:r>
        <w:r>
          <w:rPr>
            <w:noProof/>
            <w:webHidden/>
          </w:rPr>
          <w:fldChar w:fldCharType="end"/>
        </w:r>
      </w:hyperlink>
    </w:p>
    <w:p w14:paraId="3CA76BC7" w14:textId="23D5B38D" w:rsidR="006900CC" w:rsidRDefault="006900CC">
      <w:pPr>
        <w:pStyle w:val="TDC2"/>
        <w:tabs>
          <w:tab w:val="right" w:leader="dot" w:pos="8828"/>
        </w:tabs>
        <w:rPr>
          <w:noProof/>
          <w:kern w:val="2"/>
          <w:sz w:val="24"/>
          <w:szCs w:val="24"/>
          <w:lang w:val="es-ES" w:eastAsia="es-ES"/>
          <w14:ligatures w14:val="standardContextual"/>
        </w:rPr>
      </w:pPr>
      <w:hyperlink w:anchor="_Toc213778287" w:history="1">
        <w:r w:rsidRPr="00FD377F">
          <w:rPr>
            <w:rStyle w:val="Hipervnculo"/>
            <w:noProof/>
          </w:rPr>
          <w:t>Plantillas (nota de prensa, entrevista)</w:t>
        </w:r>
        <w:r>
          <w:rPr>
            <w:noProof/>
            <w:webHidden/>
          </w:rPr>
          <w:tab/>
        </w:r>
        <w:r>
          <w:rPr>
            <w:noProof/>
            <w:webHidden/>
          </w:rPr>
          <w:fldChar w:fldCharType="begin"/>
        </w:r>
        <w:r>
          <w:rPr>
            <w:noProof/>
            <w:webHidden/>
          </w:rPr>
          <w:instrText xml:space="preserve"> PAGEREF _Toc213778287 \h </w:instrText>
        </w:r>
        <w:r>
          <w:rPr>
            <w:noProof/>
            <w:webHidden/>
          </w:rPr>
        </w:r>
        <w:r>
          <w:rPr>
            <w:noProof/>
            <w:webHidden/>
          </w:rPr>
          <w:fldChar w:fldCharType="separate"/>
        </w:r>
        <w:r>
          <w:rPr>
            <w:noProof/>
            <w:webHidden/>
          </w:rPr>
          <w:t>65</w:t>
        </w:r>
        <w:r>
          <w:rPr>
            <w:noProof/>
            <w:webHidden/>
          </w:rPr>
          <w:fldChar w:fldCharType="end"/>
        </w:r>
      </w:hyperlink>
    </w:p>
    <w:p w14:paraId="7DDE7FBD" w14:textId="72C5BD95" w:rsidR="006900CC" w:rsidRDefault="006900CC">
      <w:pPr>
        <w:pStyle w:val="TDC2"/>
        <w:tabs>
          <w:tab w:val="right" w:leader="dot" w:pos="8828"/>
        </w:tabs>
        <w:rPr>
          <w:noProof/>
          <w:kern w:val="2"/>
          <w:sz w:val="24"/>
          <w:szCs w:val="24"/>
          <w:lang w:val="es-ES" w:eastAsia="es-ES"/>
          <w14:ligatures w14:val="standardContextual"/>
        </w:rPr>
      </w:pPr>
      <w:hyperlink w:anchor="_Toc213778288" w:history="1">
        <w:r w:rsidRPr="00FD377F">
          <w:rPr>
            <w:rStyle w:val="Hipervnculo"/>
            <w:noProof/>
          </w:rPr>
          <w:t>Políticas de conflictos de interés</w:t>
        </w:r>
        <w:r>
          <w:rPr>
            <w:noProof/>
            <w:webHidden/>
          </w:rPr>
          <w:tab/>
        </w:r>
        <w:r>
          <w:rPr>
            <w:noProof/>
            <w:webHidden/>
          </w:rPr>
          <w:fldChar w:fldCharType="begin"/>
        </w:r>
        <w:r>
          <w:rPr>
            <w:noProof/>
            <w:webHidden/>
          </w:rPr>
          <w:instrText xml:space="preserve"> PAGEREF _Toc213778288 \h </w:instrText>
        </w:r>
        <w:r>
          <w:rPr>
            <w:noProof/>
            <w:webHidden/>
          </w:rPr>
        </w:r>
        <w:r>
          <w:rPr>
            <w:noProof/>
            <w:webHidden/>
          </w:rPr>
          <w:fldChar w:fldCharType="separate"/>
        </w:r>
        <w:r>
          <w:rPr>
            <w:noProof/>
            <w:webHidden/>
          </w:rPr>
          <w:t>69</w:t>
        </w:r>
        <w:r>
          <w:rPr>
            <w:noProof/>
            <w:webHidden/>
          </w:rPr>
          <w:fldChar w:fldCharType="end"/>
        </w:r>
      </w:hyperlink>
    </w:p>
    <w:p w14:paraId="5BD77CAE" w14:textId="5000F0C5" w:rsidR="006900CC" w:rsidRDefault="006900CC">
      <w:pPr>
        <w:pStyle w:val="TDC2"/>
        <w:tabs>
          <w:tab w:val="right" w:leader="dot" w:pos="8828"/>
        </w:tabs>
        <w:rPr>
          <w:noProof/>
          <w:kern w:val="2"/>
          <w:sz w:val="24"/>
          <w:szCs w:val="24"/>
          <w:lang w:val="es-ES" w:eastAsia="es-ES"/>
          <w14:ligatures w14:val="standardContextual"/>
        </w:rPr>
      </w:pPr>
      <w:hyperlink w:anchor="_Toc213778289"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_Toc213778289 \h </w:instrText>
        </w:r>
        <w:r>
          <w:rPr>
            <w:noProof/>
            <w:webHidden/>
          </w:rPr>
        </w:r>
        <w:r>
          <w:rPr>
            <w:noProof/>
            <w:webHidden/>
          </w:rPr>
          <w:fldChar w:fldCharType="separate"/>
        </w:r>
        <w:r>
          <w:rPr>
            <w:noProof/>
            <w:webHidden/>
          </w:rPr>
          <w:t>71</w:t>
        </w:r>
        <w:r>
          <w:rPr>
            <w:noProof/>
            <w:webHidden/>
          </w:rPr>
          <w:fldChar w:fldCharType="end"/>
        </w:r>
      </w:hyperlink>
    </w:p>
    <w:p w14:paraId="74D70556" w14:textId="55287EB8" w:rsidR="006900CC" w:rsidRDefault="006900CC">
      <w:pPr>
        <w:pStyle w:val="TDC1"/>
        <w:tabs>
          <w:tab w:val="right" w:leader="dot" w:pos="8828"/>
        </w:tabs>
        <w:rPr>
          <w:noProof/>
          <w:kern w:val="2"/>
          <w:sz w:val="24"/>
          <w:szCs w:val="24"/>
          <w:lang w:val="es-ES" w:eastAsia="es-ES"/>
          <w14:ligatures w14:val="standardContextual"/>
        </w:rPr>
      </w:pPr>
      <w:hyperlink w:anchor="_Toc213778290" w:history="1">
        <w:r w:rsidRPr="00FD377F">
          <w:rPr>
            <w:rStyle w:val="Hipervnculo"/>
            <w:noProof/>
          </w:rPr>
          <w:t>Para colaboradores creador de contenido</w:t>
        </w:r>
        <w:r>
          <w:rPr>
            <w:noProof/>
            <w:webHidden/>
          </w:rPr>
          <w:tab/>
        </w:r>
        <w:r>
          <w:rPr>
            <w:noProof/>
            <w:webHidden/>
          </w:rPr>
          <w:fldChar w:fldCharType="begin"/>
        </w:r>
        <w:r>
          <w:rPr>
            <w:noProof/>
            <w:webHidden/>
          </w:rPr>
          <w:instrText xml:space="preserve"> PAGEREF _Toc213778290 \h </w:instrText>
        </w:r>
        <w:r>
          <w:rPr>
            <w:noProof/>
            <w:webHidden/>
          </w:rPr>
        </w:r>
        <w:r>
          <w:rPr>
            <w:noProof/>
            <w:webHidden/>
          </w:rPr>
          <w:fldChar w:fldCharType="separate"/>
        </w:r>
        <w:r>
          <w:rPr>
            <w:noProof/>
            <w:webHidden/>
          </w:rPr>
          <w:t>73</w:t>
        </w:r>
        <w:r>
          <w:rPr>
            <w:noProof/>
            <w:webHidden/>
          </w:rPr>
          <w:fldChar w:fldCharType="end"/>
        </w:r>
      </w:hyperlink>
    </w:p>
    <w:p w14:paraId="77F4A42F" w14:textId="3FBFF1F1" w:rsidR="006900CC" w:rsidRDefault="006900CC">
      <w:pPr>
        <w:pStyle w:val="TDC2"/>
        <w:tabs>
          <w:tab w:val="right" w:leader="dot" w:pos="8828"/>
        </w:tabs>
        <w:rPr>
          <w:noProof/>
          <w:kern w:val="2"/>
          <w:sz w:val="24"/>
          <w:szCs w:val="24"/>
          <w:lang w:val="es-ES" w:eastAsia="es-ES"/>
          <w14:ligatures w14:val="standardContextual"/>
        </w:rPr>
      </w:pPr>
      <w:hyperlink w:anchor="_Toc213778291"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_Toc213778291 \h </w:instrText>
        </w:r>
        <w:r>
          <w:rPr>
            <w:noProof/>
            <w:webHidden/>
          </w:rPr>
        </w:r>
        <w:r>
          <w:rPr>
            <w:noProof/>
            <w:webHidden/>
          </w:rPr>
          <w:fldChar w:fldCharType="separate"/>
        </w:r>
        <w:r>
          <w:rPr>
            <w:noProof/>
            <w:webHidden/>
          </w:rPr>
          <w:t>73</w:t>
        </w:r>
        <w:r>
          <w:rPr>
            <w:noProof/>
            <w:webHidden/>
          </w:rPr>
          <w:fldChar w:fldCharType="end"/>
        </w:r>
      </w:hyperlink>
    </w:p>
    <w:p w14:paraId="7F4B874C" w14:textId="503F785F" w:rsidR="006900CC" w:rsidRDefault="006900CC">
      <w:pPr>
        <w:pStyle w:val="TDC2"/>
        <w:tabs>
          <w:tab w:val="right" w:leader="dot" w:pos="8828"/>
        </w:tabs>
        <w:rPr>
          <w:noProof/>
          <w:kern w:val="2"/>
          <w:sz w:val="24"/>
          <w:szCs w:val="24"/>
          <w:lang w:val="es-ES" w:eastAsia="es-ES"/>
          <w14:ligatures w14:val="standardContextual"/>
        </w:rPr>
      </w:pPr>
      <w:hyperlink w:anchor="_Toc213778292" w:history="1">
        <w:r w:rsidRPr="00FD377F">
          <w:rPr>
            <w:rStyle w:val="Hipervnculo"/>
            <w:noProof/>
          </w:rPr>
          <w:t>Líneas creativas y tono</w:t>
        </w:r>
        <w:r>
          <w:rPr>
            <w:noProof/>
            <w:webHidden/>
          </w:rPr>
          <w:tab/>
        </w:r>
        <w:r>
          <w:rPr>
            <w:noProof/>
            <w:webHidden/>
          </w:rPr>
          <w:fldChar w:fldCharType="begin"/>
        </w:r>
        <w:r>
          <w:rPr>
            <w:noProof/>
            <w:webHidden/>
          </w:rPr>
          <w:instrText xml:space="preserve"> PAGEREF _Toc213778292 \h </w:instrText>
        </w:r>
        <w:r>
          <w:rPr>
            <w:noProof/>
            <w:webHidden/>
          </w:rPr>
        </w:r>
        <w:r>
          <w:rPr>
            <w:noProof/>
            <w:webHidden/>
          </w:rPr>
          <w:fldChar w:fldCharType="separate"/>
        </w:r>
        <w:r>
          <w:rPr>
            <w:noProof/>
            <w:webHidden/>
          </w:rPr>
          <w:t>74</w:t>
        </w:r>
        <w:r>
          <w:rPr>
            <w:noProof/>
            <w:webHidden/>
          </w:rPr>
          <w:fldChar w:fldCharType="end"/>
        </w:r>
      </w:hyperlink>
    </w:p>
    <w:p w14:paraId="0F9261ED" w14:textId="61ECBE79" w:rsidR="006900CC" w:rsidRDefault="006900CC">
      <w:pPr>
        <w:pStyle w:val="TDC2"/>
        <w:tabs>
          <w:tab w:val="right" w:leader="dot" w:pos="8828"/>
        </w:tabs>
        <w:rPr>
          <w:noProof/>
          <w:kern w:val="2"/>
          <w:sz w:val="24"/>
          <w:szCs w:val="24"/>
          <w:lang w:val="es-ES" w:eastAsia="es-ES"/>
          <w14:ligatures w14:val="standardContextual"/>
        </w:rPr>
      </w:pPr>
      <w:hyperlink w:anchor="_Toc213778293" w:history="1">
        <w:r w:rsidRPr="00FD377F">
          <w:rPr>
            <w:rStyle w:val="Hipervnculo"/>
            <w:noProof/>
          </w:rPr>
          <w:t>Calendario editorial</w:t>
        </w:r>
        <w:r>
          <w:rPr>
            <w:noProof/>
            <w:webHidden/>
          </w:rPr>
          <w:tab/>
        </w:r>
        <w:r>
          <w:rPr>
            <w:noProof/>
            <w:webHidden/>
          </w:rPr>
          <w:fldChar w:fldCharType="begin"/>
        </w:r>
        <w:r>
          <w:rPr>
            <w:noProof/>
            <w:webHidden/>
          </w:rPr>
          <w:instrText xml:space="preserve"> PAGEREF _Toc213778293 \h </w:instrText>
        </w:r>
        <w:r>
          <w:rPr>
            <w:noProof/>
            <w:webHidden/>
          </w:rPr>
        </w:r>
        <w:r>
          <w:rPr>
            <w:noProof/>
            <w:webHidden/>
          </w:rPr>
          <w:fldChar w:fldCharType="separate"/>
        </w:r>
        <w:r>
          <w:rPr>
            <w:noProof/>
            <w:webHidden/>
          </w:rPr>
          <w:t>75</w:t>
        </w:r>
        <w:r>
          <w:rPr>
            <w:noProof/>
            <w:webHidden/>
          </w:rPr>
          <w:fldChar w:fldCharType="end"/>
        </w:r>
      </w:hyperlink>
    </w:p>
    <w:p w14:paraId="7DC3898D" w14:textId="7EC9BEC4" w:rsidR="006900CC" w:rsidRDefault="006900CC">
      <w:pPr>
        <w:pStyle w:val="TDC2"/>
        <w:tabs>
          <w:tab w:val="right" w:leader="dot" w:pos="8828"/>
        </w:tabs>
        <w:rPr>
          <w:noProof/>
          <w:kern w:val="2"/>
          <w:sz w:val="24"/>
          <w:szCs w:val="24"/>
          <w:lang w:val="es-ES" w:eastAsia="es-ES"/>
          <w14:ligatures w14:val="standardContextual"/>
        </w:rPr>
      </w:pPr>
      <w:hyperlink w:anchor="_Toc213778294" w:history="1">
        <w:r w:rsidRPr="00FD377F">
          <w:rPr>
            <w:rStyle w:val="Hipervnculo"/>
            <w:noProof/>
          </w:rPr>
          <w:t>Guías de formato por canal</w:t>
        </w:r>
        <w:r>
          <w:rPr>
            <w:noProof/>
            <w:webHidden/>
          </w:rPr>
          <w:tab/>
        </w:r>
        <w:r>
          <w:rPr>
            <w:noProof/>
            <w:webHidden/>
          </w:rPr>
          <w:fldChar w:fldCharType="begin"/>
        </w:r>
        <w:r>
          <w:rPr>
            <w:noProof/>
            <w:webHidden/>
          </w:rPr>
          <w:instrText xml:space="preserve"> PAGEREF _Toc213778294 \h </w:instrText>
        </w:r>
        <w:r>
          <w:rPr>
            <w:noProof/>
            <w:webHidden/>
          </w:rPr>
        </w:r>
        <w:r>
          <w:rPr>
            <w:noProof/>
            <w:webHidden/>
          </w:rPr>
          <w:fldChar w:fldCharType="separate"/>
        </w:r>
        <w:r>
          <w:rPr>
            <w:noProof/>
            <w:webHidden/>
          </w:rPr>
          <w:t>76</w:t>
        </w:r>
        <w:r>
          <w:rPr>
            <w:noProof/>
            <w:webHidden/>
          </w:rPr>
          <w:fldChar w:fldCharType="end"/>
        </w:r>
      </w:hyperlink>
    </w:p>
    <w:p w14:paraId="5180D8DD" w14:textId="01C309EB" w:rsidR="006900CC" w:rsidRDefault="006900CC">
      <w:pPr>
        <w:pStyle w:val="TDC2"/>
        <w:tabs>
          <w:tab w:val="right" w:leader="dot" w:pos="8828"/>
        </w:tabs>
        <w:rPr>
          <w:noProof/>
          <w:kern w:val="2"/>
          <w:sz w:val="24"/>
          <w:szCs w:val="24"/>
          <w:lang w:val="es-ES" w:eastAsia="es-ES"/>
          <w14:ligatures w14:val="standardContextual"/>
        </w:rPr>
      </w:pPr>
      <w:hyperlink w:anchor="_Toc213778295" w:history="1">
        <w:r w:rsidRPr="00FD377F">
          <w:rPr>
            <w:rStyle w:val="Hipervnculo"/>
            <w:noProof/>
          </w:rPr>
          <w:t>KPIs e incentivos</w:t>
        </w:r>
        <w:r>
          <w:rPr>
            <w:noProof/>
            <w:webHidden/>
          </w:rPr>
          <w:tab/>
        </w:r>
        <w:r>
          <w:rPr>
            <w:noProof/>
            <w:webHidden/>
          </w:rPr>
          <w:fldChar w:fldCharType="begin"/>
        </w:r>
        <w:r>
          <w:rPr>
            <w:noProof/>
            <w:webHidden/>
          </w:rPr>
          <w:instrText xml:space="preserve"> PAGEREF _Toc213778295 \h </w:instrText>
        </w:r>
        <w:r>
          <w:rPr>
            <w:noProof/>
            <w:webHidden/>
          </w:rPr>
        </w:r>
        <w:r>
          <w:rPr>
            <w:noProof/>
            <w:webHidden/>
          </w:rPr>
          <w:fldChar w:fldCharType="separate"/>
        </w:r>
        <w:r>
          <w:rPr>
            <w:noProof/>
            <w:webHidden/>
          </w:rPr>
          <w:t>78</w:t>
        </w:r>
        <w:r>
          <w:rPr>
            <w:noProof/>
            <w:webHidden/>
          </w:rPr>
          <w:fldChar w:fldCharType="end"/>
        </w:r>
      </w:hyperlink>
    </w:p>
    <w:p w14:paraId="570C6CD4" w14:textId="2C2A2B43" w:rsidR="006900CC" w:rsidRDefault="006900CC">
      <w:pPr>
        <w:pStyle w:val="TDC2"/>
        <w:tabs>
          <w:tab w:val="right" w:leader="dot" w:pos="8828"/>
        </w:tabs>
        <w:rPr>
          <w:noProof/>
          <w:kern w:val="2"/>
          <w:sz w:val="24"/>
          <w:szCs w:val="24"/>
          <w:lang w:val="es-ES" w:eastAsia="es-ES"/>
          <w14:ligatures w14:val="standardContextual"/>
        </w:rPr>
      </w:pPr>
      <w:hyperlink w:anchor="_Toc213778296" w:history="1">
        <w:r w:rsidRPr="00FD377F">
          <w:rPr>
            <w:rStyle w:val="Hipervnculo"/>
            <w:noProof/>
          </w:rPr>
          <w:t>Playbook de campañas</w:t>
        </w:r>
        <w:r>
          <w:rPr>
            <w:noProof/>
            <w:webHidden/>
          </w:rPr>
          <w:tab/>
        </w:r>
        <w:r>
          <w:rPr>
            <w:noProof/>
            <w:webHidden/>
          </w:rPr>
          <w:fldChar w:fldCharType="begin"/>
        </w:r>
        <w:r>
          <w:rPr>
            <w:noProof/>
            <w:webHidden/>
          </w:rPr>
          <w:instrText xml:space="preserve"> PAGEREF _Toc213778296 \h </w:instrText>
        </w:r>
        <w:r>
          <w:rPr>
            <w:noProof/>
            <w:webHidden/>
          </w:rPr>
        </w:r>
        <w:r>
          <w:rPr>
            <w:noProof/>
            <w:webHidden/>
          </w:rPr>
          <w:fldChar w:fldCharType="separate"/>
        </w:r>
        <w:r>
          <w:rPr>
            <w:noProof/>
            <w:webHidden/>
          </w:rPr>
          <w:t>79</w:t>
        </w:r>
        <w:r>
          <w:rPr>
            <w:noProof/>
            <w:webHidden/>
          </w:rPr>
          <w:fldChar w:fldCharType="end"/>
        </w:r>
      </w:hyperlink>
    </w:p>
    <w:p w14:paraId="12B7D2FE" w14:textId="39EF6637" w:rsidR="006900CC" w:rsidRDefault="006900CC">
      <w:pPr>
        <w:pStyle w:val="TDC2"/>
        <w:tabs>
          <w:tab w:val="right" w:leader="dot" w:pos="8828"/>
        </w:tabs>
        <w:rPr>
          <w:noProof/>
          <w:kern w:val="2"/>
          <w:sz w:val="24"/>
          <w:szCs w:val="24"/>
          <w:lang w:val="es-ES" w:eastAsia="es-ES"/>
          <w14:ligatures w14:val="standardContextual"/>
        </w:rPr>
      </w:pPr>
      <w:hyperlink w:anchor="_Toc213778297" w:history="1">
        <w:r w:rsidRPr="00FD377F">
          <w:rPr>
            <w:rStyle w:val="Hipervnculo"/>
            <w:noProof/>
          </w:rPr>
          <w:t>Derechos de uso y licencias</w:t>
        </w:r>
        <w:r>
          <w:rPr>
            <w:noProof/>
            <w:webHidden/>
          </w:rPr>
          <w:tab/>
        </w:r>
        <w:r>
          <w:rPr>
            <w:noProof/>
            <w:webHidden/>
          </w:rPr>
          <w:fldChar w:fldCharType="begin"/>
        </w:r>
        <w:r>
          <w:rPr>
            <w:noProof/>
            <w:webHidden/>
          </w:rPr>
          <w:instrText xml:space="preserve"> PAGEREF _Toc213778297 \h </w:instrText>
        </w:r>
        <w:r>
          <w:rPr>
            <w:noProof/>
            <w:webHidden/>
          </w:rPr>
        </w:r>
        <w:r>
          <w:rPr>
            <w:noProof/>
            <w:webHidden/>
          </w:rPr>
          <w:fldChar w:fldCharType="separate"/>
        </w:r>
        <w:r>
          <w:rPr>
            <w:noProof/>
            <w:webHidden/>
          </w:rPr>
          <w:t>81</w:t>
        </w:r>
        <w:r>
          <w:rPr>
            <w:noProof/>
            <w:webHidden/>
          </w:rPr>
          <w:fldChar w:fldCharType="end"/>
        </w:r>
      </w:hyperlink>
    </w:p>
    <w:p w14:paraId="312602D0" w14:textId="664B9491" w:rsidR="006900CC" w:rsidRDefault="006900CC">
      <w:pPr>
        <w:pStyle w:val="TDC2"/>
        <w:tabs>
          <w:tab w:val="right" w:leader="dot" w:pos="8828"/>
        </w:tabs>
        <w:rPr>
          <w:noProof/>
          <w:kern w:val="2"/>
          <w:sz w:val="24"/>
          <w:szCs w:val="24"/>
          <w:lang w:val="es-ES" w:eastAsia="es-ES"/>
          <w14:ligatures w14:val="standardContextual"/>
        </w:rPr>
      </w:pPr>
      <w:hyperlink w:anchor="_Toc213778298"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_Toc213778298 \h </w:instrText>
        </w:r>
        <w:r>
          <w:rPr>
            <w:noProof/>
            <w:webHidden/>
          </w:rPr>
        </w:r>
        <w:r>
          <w:rPr>
            <w:noProof/>
            <w:webHidden/>
          </w:rPr>
          <w:fldChar w:fldCharType="separate"/>
        </w:r>
        <w:r>
          <w:rPr>
            <w:noProof/>
            <w:webHidden/>
          </w:rPr>
          <w:t>82</w:t>
        </w:r>
        <w:r>
          <w:rPr>
            <w:noProof/>
            <w:webHidden/>
          </w:rPr>
          <w:fldChar w:fldCharType="end"/>
        </w:r>
      </w:hyperlink>
    </w:p>
    <w:p w14:paraId="1A46A34E" w14:textId="23BF008E" w:rsidR="006900CC" w:rsidRDefault="006900CC">
      <w:pPr>
        <w:pStyle w:val="TDC1"/>
        <w:tabs>
          <w:tab w:val="right" w:leader="dot" w:pos="8828"/>
        </w:tabs>
        <w:rPr>
          <w:noProof/>
          <w:kern w:val="2"/>
          <w:sz w:val="24"/>
          <w:szCs w:val="24"/>
          <w:lang w:val="es-ES" w:eastAsia="es-ES"/>
          <w14:ligatures w14:val="standardContextual"/>
        </w:rPr>
      </w:pPr>
      <w:hyperlink w:anchor="_Toc213778299" w:history="1">
        <w:r w:rsidRPr="00FD377F">
          <w:rPr>
            <w:rStyle w:val="Hipervnculo"/>
            <w:noProof/>
          </w:rPr>
          <w:t>Para colaboradores legal</w:t>
        </w:r>
        <w:r>
          <w:rPr>
            <w:noProof/>
            <w:webHidden/>
          </w:rPr>
          <w:tab/>
        </w:r>
        <w:r>
          <w:rPr>
            <w:noProof/>
            <w:webHidden/>
          </w:rPr>
          <w:fldChar w:fldCharType="begin"/>
        </w:r>
        <w:r>
          <w:rPr>
            <w:noProof/>
            <w:webHidden/>
          </w:rPr>
          <w:instrText xml:space="preserve"> PAGEREF _Toc213778299 \h </w:instrText>
        </w:r>
        <w:r>
          <w:rPr>
            <w:noProof/>
            <w:webHidden/>
          </w:rPr>
        </w:r>
        <w:r>
          <w:rPr>
            <w:noProof/>
            <w:webHidden/>
          </w:rPr>
          <w:fldChar w:fldCharType="separate"/>
        </w:r>
        <w:r>
          <w:rPr>
            <w:noProof/>
            <w:webHidden/>
          </w:rPr>
          <w:t>84</w:t>
        </w:r>
        <w:r>
          <w:rPr>
            <w:noProof/>
            <w:webHidden/>
          </w:rPr>
          <w:fldChar w:fldCharType="end"/>
        </w:r>
      </w:hyperlink>
    </w:p>
    <w:p w14:paraId="22F3B497" w14:textId="1A4C30B0" w:rsidR="006900CC" w:rsidRDefault="006900CC">
      <w:pPr>
        <w:pStyle w:val="TDC2"/>
        <w:tabs>
          <w:tab w:val="right" w:leader="dot" w:pos="8828"/>
        </w:tabs>
        <w:rPr>
          <w:noProof/>
          <w:kern w:val="2"/>
          <w:sz w:val="24"/>
          <w:szCs w:val="24"/>
          <w:lang w:val="es-ES" w:eastAsia="es-ES"/>
          <w14:ligatures w14:val="standardContextual"/>
        </w:rPr>
      </w:pPr>
      <w:hyperlink w:anchor="_Toc213778300" w:history="1">
        <w:r w:rsidRPr="00FD377F">
          <w:rPr>
            <w:rStyle w:val="Hipervnculo"/>
            <w:noProof/>
          </w:rPr>
          <w:t>Resumen del rol — Colaborador/a Legal (Gestor/a Jurídico/a)</w:t>
        </w:r>
        <w:r>
          <w:rPr>
            <w:noProof/>
            <w:webHidden/>
          </w:rPr>
          <w:tab/>
        </w:r>
        <w:r>
          <w:rPr>
            <w:noProof/>
            <w:webHidden/>
          </w:rPr>
          <w:fldChar w:fldCharType="begin"/>
        </w:r>
        <w:r>
          <w:rPr>
            <w:noProof/>
            <w:webHidden/>
          </w:rPr>
          <w:instrText xml:space="preserve"> PAGEREF _Toc213778300 \h </w:instrText>
        </w:r>
        <w:r>
          <w:rPr>
            <w:noProof/>
            <w:webHidden/>
          </w:rPr>
        </w:r>
        <w:r>
          <w:rPr>
            <w:noProof/>
            <w:webHidden/>
          </w:rPr>
          <w:fldChar w:fldCharType="separate"/>
        </w:r>
        <w:r>
          <w:rPr>
            <w:noProof/>
            <w:webHidden/>
          </w:rPr>
          <w:t>84</w:t>
        </w:r>
        <w:r>
          <w:rPr>
            <w:noProof/>
            <w:webHidden/>
          </w:rPr>
          <w:fldChar w:fldCharType="end"/>
        </w:r>
      </w:hyperlink>
    </w:p>
    <w:p w14:paraId="7A63C2BE" w14:textId="7C22B700" w:rsidR="006900CC" w:rsidRDefault="006900CC">
      <w:pPr>
        <w:pStyle w:val="TDC2"/>
        <w:tabs>
          <w:tab w:val="right" w:leader="dot" w:pos="8828"/>
        </w:tabs>
        <w:rPr>
          <w:noProof/>
          <w:kern w:val="2"/>
          <w:sz w:val="24"/>
          <w:szCs w:val="24"/>
          <w:lang w:val="es-ES" w:eastAsia="es-ES"/>
          <w14:ligatures w14:val="standardContextual"/>
        </w:rPr>
      </w:pPr>
      <w:hyperlink w:anchor="_Toc213778301" w:history="1">
        <w:r w:rsidRPr="00FD377F">
          <w:rPr>
            <w:rStyle w:val="Hipervnculo"/>
            <w:noProof/>
          </w:rPr>
          <w:t>Marco contractual — Colaboración Legal en Apps Suite</w:t>
        </w:r>
        <w:r>
          <w:rPr>
            <w:noProof/>
            <w:webHidden/>
          </w:rPr>
          <w:tab/>
        </w:r>
        <w:r>
          <w:rPr>
            <w:noProof/>
            <w:webHidden/>
          </w:rPr>
          <w:fldChar w:fldCharType="begin"/>
        </w:r>
        <w:r>
          <w:rPr>
            <w:noProof/>
            <w:webHidden/>
          </w:rPr>
          <w:instrText xml:space="preserve"> PAGEREF _Toc213778301 \h </w:instrText>
        </w:r>
        <w:r>
          <w:rPr>
            <w:noProof/>
            <w:webHidden/>
          </w:rPr>
        </w:r>
        <w:r>
          <w:rPr>
            <w:noProof/>
            <w:webHidden/>
          </w:rPr>
          <w:fldChar w:fldCharType="separate"/>
        </w:r>
        <w:r>
          <w:rPr>
            <w:noProof/>
            <w:webHidden/>
          </w:rPr>
          <w:t>86</w:t>
        </w:r>
        <w:r>
          <w:rPr>
            <w:noProof/>
            <w:webHidden/>
          </w:rPr>
          <w:fldChar w:fldCharType="end"/>
        </w:r>
      </w:hyperlink>
    </w:p>
    <w:p w14:paraId="6032F493" w14:textId="7F833C1D" w:rsidR="006900CC" w:rsidRDefault="006900CC">
      <w:pPr>
        <w:pStyle w:val="TDC2"/>
        <w:tabs>
          <w:tab w:val="right" w:leader="dot" w:pos="8828"/>
        </w:tabs>
        <w:rPr>
          <w:noProof/>
          <w:kern w:val="2"/>
          <w:sz w:val="24"/>
          <w:szCs w:val="24"/>
          <w:lang w:val="es-ES" w:eastAsia="es-ES"/>
          <w14:ligatures w14:val="standardContextual"/>
        </w:rPr>
      </w:pPr>
      <w:hyperlink w:anchor="_Toc213778302" w:history="1">
        <w:r w:rsidRPr="00FD377F">
          <w:rPr>
            <w:rStyle w:val="Hipervnculo"/>
            <w:noProof/>
          </w:rPr>
          <w:t>Políticas de privacidad y datos — Apps Suite</w:t>
        </w:r>
        <w:r>
          <w:rPr>
            <w:noProof/>
            <w:webHidden/>
          </w:rPr>
          <w:tab/>
        </w:r>
        <w:r>
          <w:rPr>
            <w:noProof/>
            <w:webHidden/>
          </w:rPr>
          <w:fldChar w:fldCharType="begin"/>
        </w:r>
        <w:r>
          <w:rPr>
            <w:noProof/>
            <w:webHidden/>
          </w:rPr>
          <w:instrText xml:space="preserve"> PAGEREF _Toc213778302 \h </w:instrText>
        </w:r>
        <w:r>
          <w:rPr>
            <w:noProof/>
            <w:webHidden/>
          </w:rPr>
        </w:r>
        <w:r>
          <w:rPr>
            <w:noProof/>
            <w:webHidden/>
          </w:rPr>
          <w:fldChar w:fldCharType="separate"/>
        </w:r>
        <w:r>
          <w:rPr>
            <w:noProof/>
            <w:webHidden/>
          </w:rPr>
          <w:t>87</w:t>
        </w:r>
        <w:r>
          <w:rPr>
            <w:noProof/>
            <w:webHidden/>
          </w:rPr>
          <w:fldChar w:fldCharType="end"/>
        </w:r>
      </w:hyperlink>
    </w:p>
    <w:p w14:paraId="1DDD877E" w14:textId="4A7745FD" w:rsidR="006900CC" w:rsidRDefault="006900CC">
      <w:pPr>
        <w:pStyle w:val="TDC2"/>
        <w:tabs>
          <w:tab w:val="right" w:leader="dot" w:pos="8828"/>
        </w:tabs>
        <w:rPr>
          <w:noProof/>
          <w:kern w:val="2"/>
          <w:sz w:val="24"/>
          <w:szCs w:val="24"/>
          <w:lang w:val="es-ES" w:eastAsia="es-ES"/>
          <w14:ligatures w14:val="standardContextual"/>
        </w:rPr>
      </w:pPr>
      <w:hyperlink w:anchor="_Toc213778303" w:history="1">
        <w:r w:rsidRPr="00FD377F">
          <w:rPr>
            <w:rStyle w:val="Hipervnculo"/>
            <w:noProof/>
          </w:rPr>
          <w:t>Propiedad intelectual y licencias — Apps Suite</w:t>
        </w:r>
        <w:r>
          <w:rPr>
            <w:noProof/>
            <w:webHidden/>
          </w:rPr>
          <w:tab/>
        </w:r>
        <w:r>
          <w:rPr>
            <w:noProof/>
            <w:webHidden/>
          </w:rPr>
          <w:fldChar w:fldCharType="begin"/>
        </w:r>
        <w:r>
          <w:rPr>
            <w:noProof/>
            <w:webHidden/>
          </w:rPr>
          <w:instrText xml:space="preserve"> PAGEREF _Toc213778303 \h </w:instrText>
        </w:r>
        <w:r>
          <w:rPr>
            <w:noProof/>
            <w:webHidden/>
          </w:rPr>
        </w:r>
        <w:r>
          <w:rPr>
            <w:noProof/>
            <w:webHidden/>
          </w:rPr>
          <w:fldChar w:fldCharType="separate"/>
        </w:r>
        <w:r>
          <w:rPr>
            <w:noProof/>
            <w:webHidden/>
          </w:rPr>
          <w:t>90</w:t>
        </w:r>
        <w:r>
          <w:rPr>
            <w:noProof/>
            <w:webHidden/>
          </w:rPr>
          <w:fldChar w:fldCharType="end"/>
        </w:r>
      </w:hyperlink>
    </w:p>
    <w:p w14:paraId="56A3A950" w14:textId="06143C13" w:rsidR="006900CC" w:rsidRDefault="006900CC">
      <w:pPr>
        <w:pStyle w:val="TDC2"/>
        <w:tabs>
          <w:tab w:val="right" w:leader="dot" w:pos="8828"/>
        </w:tabs>
        <w:rPr>
          <w:noProof/>
          <w:kern w:val="2"/>
          <w:sz w:val="24"/>
          <w:szCs w:val="24"/>
          <w:lang w:val="es-ES" w:eastAsia="es-ES"/>
          <w14:ligatures w14:val="standardContextual"/>
        </w:rPr>
      </w:pPr>
      <w:hyperlink w:anchor="_Toc213778304" w:history="1">
        <w:r w:rsidRPr="00FD377F">
          <w:rPr>
            <w:rStyle w:val="Hipervnculo"/>
            <w:noProof/>
          </w:rPr>
          <w:t>Revisión de cumplimiento — Apps Suite</w:t>
        </w:r>
        <w:r>
          <w:rPr>
            <w:noProof/>
            <w:webHidden/>
          </w:rPr>
          <w:tab/>
        </w:r>
        <w:r>
          <w:rPr>
            <w:noProof/>
            <w:webHidden/>
          </w:rPr>
          <w:fldChar w:fldCharType="begin"/>
        </w:r>
        <w:r>
          <w:rPr>
            <w:noProof/>
            <w:webHidden/>
          </w:rPr>
          <w:instrText xml:space="preserve"> PAGEREF _Toc213778304 \h </w:instrText>
        </w:r>
        <w:r>
          <w:rPr>
            <w:noProof/>
            <w:webHidden/>
          </w:rPr>
        </w:r>
        <w:r>
          <w:rPr>
            <w:noProof/>
            <w:webHidden/>
          </w:rPr>
          <w:fldChar w:fldCharType="separate"/>
        </w:r>
        <w:r>
          <w:rPr>
            <w:noProof/>
            <w:webHidden/>
          </w:rPr>
          <w:t>91</w:t>
        </w:r>
        <w:r>
          <w:rPr>
            <w:noProof/>
            <w:webHidden/>
          </w:rPr>
          <w:fldChar w:fldCharType="end"/>
        </w:r>
      </w:hyperlink>
    </w:p>
    <w:p w14:paraId="5FA35946" w14:textId="35FDD256" w:rsidR="006900CC" w:rsidRDefault="006900CC">
      <w:pPr>
        <w:pStyle w:val="TDC2"/>
        <w:tabs>
          <w:tab w:val="right" w:leader="dot" w:pos="8828"/>
        </w:tabs>
        <w:rPr>
          <w:noProof/>
          <w:kern w:val="2"/>
          <w:sz w:val="24"/>
          <w:szCs w:val="24"/>
          <w:lang w:val="es-ES" w:eastAsia="es-ES"/>
          <w14:ligatures w14:val="standardContextual"/>
        </w:rPr>
      </w:pPr>
      <w:hyperlink w:anchor="_Toc213778305" w:history="1">
        <w:r w:rsidRPr="00FD377F">
          <w:rPr>
            <w:rStyle w:val="Hipervnculo"/>
            <w:noProof/>
          </w:rPr>
          <w:t>Guías para mediaciones y disputas — Apps Suite</w:t>
        </w:r>
        <w:r>
          <w:rPr>
            <w:noProof/>
            <w:webHidden/>
          </w:rPr>
          <w:tab/>
        </w:r>
        <w:r>
          <w:rPr>
            <w:noProof/>
            <w:webHidden/>
          </w:rPr>
          <w:fldChar w:fldCharType="begin"/>
        </w:r>
        <w:r>
          <w:rPr>
            <w:noProof/>
            <w:webHidden/>
          </w:rPr>
          <w:instrText xml:space="preserve"> PAGEREF _Toc213778305 \h </w:instrText>
        </w:r>
        <w:r>
          <w:rPr>
            <w:noProof/>
            <w:webHidden/>
          </w:rPr>
        </w:r>
        <w:r>
          <w:rPr>
            <w:noProof/>
            <w:webHidden/>
          </w:rPr>
          <w:fldChar w:fldCharType="separate"/>
        </w:r>
        <w:r>
          <w:rPr>
            <w:noProof/>
            <w:webHidden/>
          </w:rPr>
          <w:t>93</w:t>
        </w:r>
        <w:r>
          <w:rPr>
            <w:noProof/>
            <w:webHidden/>
          </w:rPr>
          <w:fldChar w:fldCharType="end"/>
        </w:r>
      </w:hyperlink>
    </w:p>
    <w:p w14:paraId="18A4ABE6" w14:textId="3C529C39" w:rsidR="006900CC" w:rsidRDefault="006900CC">
      <w:pPr>
        <w:pStyle w:val="TDC2"/>
        <w:tabs>
          <w:tab w:val="right" w:leader="dot" w:pos="8828"/>
        </w:tabs>
        <w:rPr>
          <w:noProof/>
          <w:kern w:val="2"/>
          <w:sz w:val="24"/>
          <w:szCs w:val="24"/>
          <w:lang w:val="es-ES" w:eastAsia="es-ES"/>
          <w14:ligatures w14:val="standardContextual"/>
        </w:rPr>
      </w:pPr>
      <w:hyperlink w:anchor="_Toc213778306" w:history="1">
        <w:r w:rsidRPr="00FD377F">
          <w:rPr>
            <w:rStyle w:val="Hipervnculo"/>
            <w:noProof/>
          </w:rPr>
          <w:t>Onboarding y checklist — Colaboración Legal en Apps Suite</w:t>
        </w:r>
        <w:r>
          <w:rPr>
            <w:noProof/>
            <w:webHidden/>
          </w:rPr>
          <w:tab/>
        </w:r>
        <w:r>
          <w:rPr>
            <w:noProof/>
            <w:webHidden/>
          </w:rPr>
          <w:fldChar w:fldCharType="begin"/>
        </w:r>
        <w:r>
          <w:rPr>
            <w:noProof/>
            <w:webHidden/>
          </w:rPr>
          <w:instrText xml:space="preserve"> PAGEREF _Toc213778306 \h </w:instrText>
        </w:r>
        <w:r>
          <w:rPr>
            <w:noProof/>
            <w:webHidden/>
          </w:rPr>
        </w:r>
        <w:r>
          <w:rPr>
            <w:noProof/>
            <w:webHidden/>
          </w:rPr>
          <w:fldChar w:fldCharType="separate"/>
        </w:r>
        <w:r>
          <w:rPr>
            <w:noProof/>
            <w:webHidden/>
          </w:rPr>
          <w:t>95</w:t>
        </w:r>
        <w:r>
          <w:rPr>
            <w:noProof/>
            <w:webHidden/>
          </w:rPr>
          <w:fldChar w:fldCharType="end"/>
        </w:r>
      </w:hyperlink>
    </w:p>
    <w:p w14:paraId="00634564" w14:textId="5C6E808A" w:rsidR="006900CC" w:rsidRDefault="006900CC">
      <w:pPr>
        <w:pStyle w:val="TDC1"/>
        <w:tabs>
          <w:tab w:val="right" w:leader="dot" w:pos="8828"/>
        </w:tabs>
        <w:rPr>
          <w:noProof/>
          <w:kern w:val="2"/>
          <w:sz w:val="24"/>
          <w:szCs w:val="24"/>
          <w:lang w:val="es-ES" w:eastAsia="es-ES"/>
          <w14:ligatures w14:val="standardContextual"/>
        </w:rPr>
      </w:pPr>
      <w:hyperlink w:anchor="_Toc213778307" w:history="1">
        <w:r w:rsidRPr="00FD377F">
          <w:rPr>
            <w:rStyle w:val="Hipervnculo"/>
            <w:noProof/>
          </w:rPr>
          <w:t>Para colaboradores manager</w:t>
        </w:r>
        <w:r>
          <w:rPr>
            <w:noProof/>
            <w:webHidden/>
          </w:rPr>
          <w:tab/>
        </w:r>
        <w:r>
          <w:rPr>
            <w:noProof/>
            <w:webHidden/>
          </w:rPr>
          <w:fldChar w:fldCharType="begin"/>
        </w:r>
        <w:r>
          <w:rPr>
            <w:noProof/>
            <w:webHidden/>
          </w:rPr>
          <w:instrText xml:space="preserve"> PAGEREF _Toc213778307 \h </w:instrText>
        </w:r>
        <w:r>
          <w:rPr>
            <w:noProof/>
            <w:webHidden/>
          </w:rPr>
        </w:r>
        <w:r>
          <w:rPr>
            <w:noProof/>
            <w:webHidden/>
          </w:rPr>
          <w:fldChar w:fldCharType="separate"/>
        </w:r>
        <w:r>
          <w:rPr>
            <w:noProof/>
            <w:webHidden/>
          </w:rPr>
          <w:t>96</w:t>
        </w:r>
        <w:r>
          <w:rPr>
            <w:noProof/>
            <w:webHidden/>
          </w:rPr>
          <w:fldChar w:fldCharType="end"/>
        </w:r>
      </w:hyperlink>
    </w:p>
    <w:p w14:paraId="7B69AE98" w14:textId="1981380D" w:rsidR="006900CC" w:rsidRDefault="006900CC">
      <w:pPr>
        <w:pStyle w:val="TDC2"/>
        <w:tabs>
          <w:tab w:val="right" w:leader="dot" w:pos="8828"/>
        </w:tabs>
        <w:rPr>
          <w:noProof/>
          <w:kern w:val="2"/>
          <w:sz w:val="24"/>
          <w:szCs w:val="24"/>
          <w:lang w:val="es-ES" w:eastAsia="es-ES"/>
          <w14:ligatures w14:val="standardContextual"/>
        </w:rPr>
      </w:pPr>
      <w:hyperlink w:anchor="_Toc213778308"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_Toc213778308 \h </w:instrText>
        </w:r>
        <w:r>
          <w:rPr>
            <w:noProof/>
            <w:webHidden/>
          </w:rPr>
        </w:r>
        <w:r>
          <w:rPr>
            <w:noProof/>
            <w:webHidden/>
          </w:rPr>
          <w:fldChar w:fldCharType="separate"/>
        </w:r>
        <w:r>
          <w:rPr>
            <w:noProof/>
            <w:webHidden/>
          </w:rPr>
          <w:t>96</w:t>
        </w:r>
        <w:r>
          <w:rPr>
            <w:noProof/>
            <w:webHidden/>
          </w:rPr>
          <w:fldChar w:fldCharType="end"/>
        </w:r>
      </w:hyperlink>
    </w:p>
    <w:p w14:paraId="205BEFF0" w14:textId="5397FC83" w:rsidR="006900CC" w:rsidRDefault="006900CC">
      <w:pPr>
        <w:pStyle w:val="TDC2"/>
        <w:tabs>
          <w:tab w:val="right" w:leader="dot" w:pos="8828"/>
        </w:tabs>
        <w:rPr>
          <w:noProof/>
          <w:kern w:val="2"/>
          <w:sz w:val="24"/>
          <w:szCs w:val="24"/>
          <w:lang w:val="es-ES" w:eastAsia="es-ES"/>
          <w14:ligatures w14:val="standardContextual"/>
        </w:rPr>
      </w:pPr>
      <w:hyperlink w:anchor="_Toc213778309" w:history="1">
        <w:r w:rsidRPr="00FD377F">
          <w:rPr>
            <w:rStyle w:val="Hipervnculo"/>
            <w:noProof/>
          </w:rPr>
          <w:t>RACI y gobernanza</w:t>
        </w:r>
        <w:r>
          <w:rPr>
            <w:noProof/>
            <w:webHidden/>
          </w:rPr>
          <w:tab/>
        </w:r>
        <w:r>
          <w:rPr>
            <w:noProof/>
            <w:webHidden/>
          </w:rPr>
          <w:fldChar w:fldCharType="begin"/>
        </w:r>
        <w:r>
          <w:rPr>
            <w:noProof/>
            <w:webHidden/>
          </w:rPr>
          <w:instrText xml:space="preserve"> PAGEREF _Toc213778309 \h </w:instrText>
        </w:r>
        <w:r>
          <w:rPr>
            <w:noProof/>
            <w:webHidden/>
          </w:rPr>
        </w:r>
        <w:r>
          <w:rPr>
            <w:noProof/>
            <w:webHidden/>
          </w:rPr>
          <w:fldChar w:fldCharType="separate"/>
        </w:r>
        <w:r>
          <w:rPr>
            <w:noProof/>
            <w:webHidden/>
          </w:rPr>
          <w:t>98</w:t>
        </w:r>
        <w:r>
          <w:rPr>
            <w:noProof/>
            <w:webHidden/>
          </w:rPr>
          <w:fldChar w:fldCharType="end"/>
        </w:r>
      </w:hyperlink>
    </w:p>
    <w:p w14:paraId="02108FA6" w14:textId="2766CC47" w:rsidR="006900CC" w:rsidRDefault="006900CC">
      <w:pPr>
        <w:pStyle w:val="TDC2"/>
        <w:tabs>
          <w:tab w:val="right" w:leader="dot" w:pos="8828"/>
        </w:tabs>
        <w:rPr>
          <w:noProof/>
          <w:kern w:val="2"/>
          <w:sz w:val="24"/>
          <w:szCs w:val="24"/>
          <w:lang w:val="es-ES" w:eastAsia="es-ES"/>
          <w14:ligatures w14:val="standardContextual"/>
        </w:rPr>
      </w:pPr>
      <w:hyperlink w:anchor="_Toc213778310" w:history="1">
        <w:r w:rsidRPr="00FD377F">
          <w:rPr>
            <w:rStyle w:val="Hipervnculo"/>
            <w:noProof/>
          </w:rPr>
          <w:t>Planificación y OKRs</w:t>
        </w:r>
        <w:r>
          <w:rPr>
            <w:noProof/>
            <w:webHidden/>
          </w:rPr>
          <w:tab/>
        </w:r>
        <w:r>
          <w:rPr>
            <w:noProof/>
            <w:webHidden/>
          </w:rPr>
          <w:fldChar w:fldCharType="begin"/>
        </w:r>
        <w:r>
          <w:rPr>
            <w:noProof/>
            <w:webHidden/>
          </w:rPr>
          <w:instrText xml:space="preserve"> PAGEREF _Toc213778310 \h </w:instrText>
        </w:r>
        <w:r>
          <w:rPr>
            <w:noProof/>
            <w:webHidden/>
          </w:rPr>
        </w:r>
        <w:r>
          <w:rPr>
            <w:noProof/>
            <w:webHidden/>
          </w:rPr>
          <w:fldChar w:fldCharType="separate"/>
        </w:r>
        <w:r>
          <w:rPr>
            <w:noProof/>
            <w:webHidden/>
          </w:rPr>
          <w:t>100</w:t>
        </w:r>
        <w:r>
          <w:rPr>
            <w:noProof/>
            <w:webHidden/>
          </w:rPr>
          <w:fldChar w:fldCharType="end"/>
        </w:r>
      </w:hyperlink>
    </w:p>
    <w:p w14:paraId="50639564" w14:textId="729FC64B" w:rsidR="006900CC" w:rsidRDefault="006900CC">
      <w:pPr>
        <w:pStyle w:val="TDC2"/>
        <w:tabs>
          <w:tab w:val="right" w:leader="dot" w:pos="8828"/>
        </w:tabs>
        <w:rPr>
          <w:noProof/>
          <w:kern w:val="2"/>
          <w:sz w:val="24"/>
          <w:szCs w:val="24"/>
          <w:lang w:val="es-ES" w:eastAsia="es-ES"/>
          <w14:ligatures w14:val="standardContextual"/>
        </w:rPr>
      </w:pPr>
      <w:hyperlink w:anchor="_Toc213778311" w:history="1">
        <w:r w:rsidRPr="00FD377F">
          <w:rPr>
            <w:rStyle w:val="Hipervnculo"/>
            <w:noProof/>
          </w:rPr>
          <w:t>Gestión de riesgos</w:t>
        </w:r>
        <w:r>
          <w:rPr>
            <w:noProof/>
            <w:webHidden/>
          </w:rPr>
          <w:tab/>
        </w:r>
        <w:r>
          <w:rPr>
            <w:noProof/>
            <w:webHidden/>
          </w:rPr>
          <w:fldChar w:fldCharType="begin"/>
        </w:r>
        <w:r>
          <w:rPr>
            <w:noProof/>
            <w:webHidden/>
          </w:rPr>
          <w:instrText xml:space="preserve"> PAGEREF _Toc213778311 \h </w:instrText>
        </w:r>
        <w:r>
          <w:rPr>
            <w:noProof/>
            <w:webHidden/>
          </w:rPr>
        </w:r>
        <w:r>
          <w:rPr>
            <w:noProof/>
            <w:webHidden/>
          </w:rPr>
          <w:fldChar w:fldCharType="separate"/>
        </w:r>
        <w:r>
          <w:rPr>
            <w:noProof/>
            <w:webHidden/>
          </w:rPr>
          <w:t>101</w:t>
        </w:r>
        <w:r>
          <w:rPr>
            <w:noProof/>
            <w:webHidden/>
          </w:rPr>
          <w:fldChar w:fldCharType="end"/>
        </w:r>
      </w:hyperlink>
    </w:p>
    <w:p w14:paraId="1766FF1D" w14:textId="3B7242E6" w:rsidR="006900CC" w:rsidRDefault="006900CC">
      <w:pPr>
        <w:pStyle w:val="TDC2"/>
        <w:tabs>
          <w:tab w:val="right" w:leader="dot" w:pos="8828"/>
        </w:tabs>
        <w:rPr>
          <w:noProof/>
          <w:kern w:val="2"/>
          <w:sz w:val="24"/>
          <w:szCs w:val="24"/>
          <w:lang w:val="es-ES" w:eastAsia="es-ES"/>
          <w14:ligatures w14:val="standardContextual"/>
        </w:rPr>
      </w:pPr>
      <w:hyperlink w:anchor="_Toc213778312" w:history="1">
        <w:r w:rsidRPr="00FD377F">
          <w:rPr>
            <w:rStyle w:val="Hipervnculo"/>
            <w:noProof/>
          </w:rPr>
          <w:t>Comunicaciones y rituales</w:t>
        </w:r>
        <w:r>
          <w:rPr>
            <w:noProof/>
            <w:webHidden/>
          </w:rPr>
          <w:tab/>
        </w:r>
        <w:r>
          <w:rPr>
            <w:noProof/>
            <w:webHidden/>
          </w:rPr>
          <w:fldChar w:fldCharType="begin"/>
        </w:r>
        <w:r>
          <w:rPr>
            <w:noProof/>
            <w:webHidden/>
          </w:rPr>
          <w:instrText xml:space="preserve"> PAGEREF _Toc213778312 \h </w:instrText>
        </w:r>
        <w:r>
          <w:rPr>
            <w:noProof/>
            <w:webHidden/>
          </w:rPr>
        </w:r>
        <w:r>
          <w:rPr>
            <w:noProof/>
            <w:webHidden/>
          </w:rPr>
          <w:fldChar w:fldCharType="separate"/>
        </w:r>
        <w:r>
          <w:rPr>
            <w:noProof/>
            <w:webHidden/>
          </w:rPr>
          <w:t>103</w:t>
        </w:r>
        <w:r>
          <w:rPr>
            <w:noProof/>
            <w:webHidden/>
          </w:rPr>
          <w:fldChar w:fldCharType="end"/>
        </w:r>
      </w:hyperlink>
    </w:p>
    <w:p w14:paraId="6555C796" w14:textId="48771FB5" w:rsidR="006900CC" w:rsidRDefault="006900CC">
      <w:pPr>
        <w:pStyle w:val="TDC2"/>
        <w:tabs>
          <w:tab w:val="right" w:leader="dot" w:pos="8828"/>
        </w:tabs>
        <w:rPr>
          <w:noProof/>
          <w:kern w:val="2"/>
          <w:sz w:val="24"/>
          <w:szCs w:val="24"/>
          <w:lang w:val="es-ES" w:eastAsia="es-ES"/>
          <w14:ligatures w14:val="standardContextual"/>
        </w:rPr>
      </w:pPr>
      <w:hyperlink w:anchor="_Toc213778313"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_Toc213778313 \h </w:instrText>
        </w:r>
        <w:r>
          <w:rPr>
            <w:noProof/>
            <w:webHidden/>
          </w:rPr>
        </w:r>
        <w:r>
          <w:rPr>
            <w:noProof/>
            <w:webHidden/>
          </w:rPr>
          <w:fldChar w:fldCharType="separate"/>
        </w:r>
        <w:r>
          <w:rPr>
            <w:noProof/>
            <w:webHidden/>
          </w:rPr>
          <w:t>104</w:t>
        </w:r>
        <w:r>
          <w:rPr>
            <w:noProof/>
            <w:webHidden/>
          </w:rPr>
          <w:fldChar w:fldCharType="end"/>
        </w:r>
      </w:hyperlink>
    </w:p>
    <w:p w14:paraId="26D6AD58" w14:textId="5E153B64" w:rsidR="006900CC" w:rsidRDefault="006900CC">
      <w:pPr>
        <w:pStyle w:val="TDC2"/>
        <w:tabs>
          <w:tab w:val="right" w:leader="dot" w:pos="8828"/>
        </w:tabs>
        <w:rPr>
          <w:noProof/>
          <w:kern w:val="2"/>
          <w:sz w:val="24"/>
          <w:szCs w:val="24"/>
          <w:lang w:val="es-ES" w:eastAsia="es-ES"/>
          <w14:ligatures w14:val="standardContextual"/>
        </w:rPr>
      </w:pPr>
      <w:hyperlink w:anchor="_Toc213778314" w:history="1">
        <w:r w:rsidRPr="00FD377F">
          <w:rPr>
            <w:rStyle w:val="Hipervnculo"/>
            <w:noProof/>
          </w:rPr>
          <w:t>Plantillas operativas</w:t>
        </w:r>
        <w:r>
          <w:rPr>
            <w:noProof/>
            <w:webHidden/>
          </w:rPr>
          <w:tab/>
        </w:r>
        <w:r>
          <w:rPr>
            <w:noProof/>
            <w:webHidden/>
          </w:rPr>
          <w:fldChar w:fldCharType="begin"/>
        </w:r>
        <w:r>
          <w:rPr>
            <w:noProof/>
            <w:webHidden/>
          </w:rPr>
          <w:instrText xml:space="preserve"> PAGEREF _Toc213778314 \h </w:instrText>
        </w:r>
        <w:r>
          <w:rPr>
            <w:noProof/>
            <w:webHidden/>
          </w:rPr>
        </w:r>
        <w:r>
          <w:rPr>
            <w:noProof/>
            <w:webHidden/>
          </w:rPr>
          <w:fldChar w:fldCharType="separate"/>
        </w:r>
        <w:r>
          <w:rPr>
            <w:noProof/>
            <w:webHidden/>
          </w:rPr>
          <w:t>106</w:t>
        </w:r>
        <w:r>
          <w:rPr>
            <w:noProof/>
            <w:webHidden/>
          </w:rPr>
          <w:fldChar w:fldCharType="end"/>
        </w:r>
      </w:hyperlink>
    </w:p>
    <w:p w14:paraId="14C4D95F" w14:textId="2A16A74A" w:rsidR="006900CC" w:rsidRDefault="006900CC">
      <w:pPr>
        <w:pStyle w:val="TDC1"/>
        <w:tabs>
          <w:tab w:val="right" w:leader="dot" w:pos="8828"/>
        </w:tabs>
        <w:rPr>
          <w:noProof/>
          <w:kern w:val="2"/>
          <w:sz w:val="24"/>
          <w:szCs w:val="24"/>
          <w:lang w:val="es-ES" w:eastAsia="es-ES"/>
          <w14:ligatures w14:val="standardContextual"/>
        </w:rPr>
      </w:pPr>
      <w:hyperlink w:anchor="_Toc213778315" w:history="1">
        <w:r w:rsidRPr="00FD377F">
          <w:rPr>
            <w:rStyle w:val="Hipervnculo"/>
            <w:noProof/>
          </w:rPr>
          <w:t>Para colaboradores técnico</w:t>
        </w:r>
        <w:r>
          <w:rPr>
            <w:noProof/>
            <w:webHidden/>
          </w:rPr>
          <w:tab/>
        </w:r>
        <w:r>
          <w:rPr>
            <w:noProof/>
            <w:webHidden/>
          </w:rPr>
          <w:fldChar w:fldCharType="begin"/>
        </w:r>
        <w:r>
          <w:rPr>
            <w:noProof/>
            <w:webHidden/>
          </w:rPr>
          <w:instrText xml:space="preserve"> PAGEREF _Toc213778315 \h </w:instrText>
        </w:r>
        <w:r>
          <w:rPr>
            <w:noProof/>
            <w:webHidden/>
          </w:rPr>
        </w:r>
        <w:r>
          <w:rPr>
            <w:noProof/>
            <w:webHidden/>
          </w:rPr>
          <w:fldChar w:fldCharType="separate"/>
        </w:r>
        <w:r>
          <w:rPr>
            <w:noProof/>
            <w:webHidden/>
          </w:rPr>
          <w:t>109</w:t>
        </w:r>
        <w:r>
          <w:rPr>
            <w:noProof/>
            <w:webHidden/>
          </w:rPr>
          <w:fldChar w:fldCharType="end"/>
        </w:r>
      </w:hyperlink>
    </w:p>
    <w:p w14:paraId="5ED3C12A" w14:textId="5C4FF3BE" w:rsidR="006900CC" w:rsidRDefault="006900CC">
      <w:pPr>
        <w:pStyle w:val="TDC2"/>
        <w:tabs>
          <w:tab w:val="right" w:leader="dot" w:pos="8828"/>
        </w:tabs>
        <w:rPr>
          <w:noProof/>
          <w:kern w:val="2"/>
          <w:sz w:val="24"/>
          <w:szCs w:val="24"/>
          <w:lang w:val="es-ES" w:eastAsia="es-ES"/>
          <w14:ligatures w14:val="standardContextual"/>
        </w:rPr>
      </w:pPr>
      <w:hyperlink w:anchor="_Toc213778316"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_Toc213778316 \h </w:instrText>
        </w:r>
        <w:r>
          <w:rPr>
            <w:noProof/>
            <w:webHidden/>
          </w:rPr>
        </w:r>
        <w:r>
          <w:rPr>
            <w:noProof/>
            <w:webHidden/>
          </w:rPr>
          <w:fldChar w:fldCharType="separate"/>
        </w:r>
        <w:r>
          <w:rPr>
            <w:noProof/>
            <w:webHidden/>
          </w:rPr>
          <w:t>109</w:t>
        </w:r>
        <w:r>
          <w:rPr>
            <w:noProof/>
            <w:webHidden/>
          </w:rPr>
          <w:fldChar w:fldCharType="end"/>
        </w:r>
      </w:hyperlink>
    </w:p>
    <w:p w14:paraId="7CA6562D" w14:textId="6C4125A8" w:rsidR="006900CC" w:rsidRDefault="006900CC">
      <w:pPr>
        <w:pStyle w:val="TDC2"/>
        <w:tabs>
          <w:tab w:val="right" w:leader="dot" w:pos="8828"/>
        </w:tabs>
        <w:rPr>
          <w:noProof/>
          <w:kern w:val="2"/>
          <w:sz w:val="24"/>
          <w:szCs w:val="24"/>
          <w:lang w:val="es-ES" w:eastAsia="es-ES"/>
          <w14:ligatures w14:val="standardContextual"/>
        </w:rPr>
      </w:pPr>
      <w:hyperlink w:anchor="_Toc213778317" w:history="1">
        <w:r w:rsidRPr="00FD377F">
          <w:rPr>
            <w:rStyle w:val="Hipervnculo"/>
            <w:noProof/>
          </w:rPr>
          <w:t>Responsabilidades y alcance</w:t>
        </w:r>
        <w:r>
          <w:rPr>
            <w:noProof/>
            <w:webHidden/>
          </w:rPr>
          <w:tab/>
        </w:r>
        <w:r>
          <w:rPr>
            <w:noProof/>
            <w:webHidden/>
          </w:rPr>
          <w:fldChar w:fldCharType="begin"/>
        </w:r>
        <w:r>
          <w:rPr>
            <w:noProof/>
            <w:webHidden/>
          </w:rPr>
          <w:instrText xml:space="preserve"> PAGEREF _Toc213778317 \h </w:instrText>
        </w:r>
        <w:r>
          <w:rPr>
            <w:noProof/>
            <w:webHidden/>
          </w:rPr>
        </w:r>
        <w:r>
          <w:rPr>
            <w:noProof/>
            <w:webHidden/>
          </w:rPr>
          <w:fldChar w:fldCharType="separate"/>
        </w:r>
        <w:r>
          <w:rPr>
            <w:noProof/>
            <w:webHidden/>
          </w:rPr>
          <w:t>111</w:t>
        </w:r>
        <w:r>
          <w:rPr>
            <w:noProof/>
            <w:webHidden/>
          </w:rPr>
          <w:fldChar w:fldCharType="end"/>
        </w:r>
      </w:hyperlink>
    </w:p>
    <w:p w14:paraId="1444E819" w14:textId="550DCCFD" w:rsidR="006900CC" w:rsidRDefault="006900CC">
      <w:pPr>
        <w:pStyle w:val="TDC2"/>
        <w:tabs>
          <w:tab w:val="right" w:leader="dot" w:pos="8828"/>
        </w:tabs>
        <w:rPr>
          <w:noProof/>
          <w:kern w:val="2"/>
          <w:sz w:val="24"/>
          <w:szCs w:val="24"/>
          <w:lang w:val="es-ES" w:eastAsia="es-ES"/>
          <w14:ligatures w14:val="standardContextual"/>
        </w:rPr>
      </w:pPr>
      <w:hyperlink w:anchor="_Toc213778318" w:history="1">
        <w:r w:rsidRPr="00FD377F">
          <w:rPr>
            <w:rStyle w:val="Hipervnculo"/>
            <w:noProof/>
          </w:rPr>
          <w:t>Flujos de entrega y PR</w:t>
        </w:r>
        <w:r>
          <w:rPr>
            <w:noProof/>
            <w:webHidden/>
          </w:rPr>
          <w:tab/>
        </w:r>
        <w:r>
          <w:rPr>
            <w:noProof/>
            <w:webHidden/>
          </w:rPr>
          <w:fldChar w:fldCharType="begin"/>
        </w:r>
        <w:r>
          <w:rPr>
            <w:noProof/>
            <w:webHidden/>
          </w:rPr>
          <w:instrText xml:space="preserve"> PAGEREF _Toc213778318 \h </w:instrText>
        </w:r>
        <w:r>
          <w:rPr>
            <w:noProof/>
            <w:webHidden/>
          </w:rPr>
        </w:r>
        <w:r>
          <w:rPr>
            <w:noProof/>
            <w:webHidden/>
          </w:rPr>
          <w:fldChar w:fldCharType="separate"/>
        </w:r>
        <w:r>
          <w:rPr>
            <w:noProof/>
            <w:webHidden/>
          </w:rPr>
          <w:t>113</w:t>
        </w:r>
        <w:r>
          <w:rPr>
            <w:noProof/>
            <w:webHidden/>
          </w:rPr>
          <w:fldChar w:fldCharType="end"/>
        </w:r>
      </w:hyperlink>
    </w:p>
    <w:p w14:paraId="3288C25A" w14:textId="3208EE65" w:rsidR="006900CC" w:rsidRDefault="006900CC">
      <w:pPr>
        <w:pStyle w:val="TDC2"/>
        <w:tabs>
          <w:tab w:val="right" w:leader="dot" w:pos="8828"/>
        </w:tabs>
        <w:rPr>
          <w:noProof/>
          <w:kern w:val="2"/>
          <w:sz w:val="24"/>
          <w:szCs w:val="24"/>
          <w:lang w:val="es-ES" w:eastAsia="es-ES"/>
          <w14:ligatures w14:val="standardContextual"/>
        </w:rPr>
      </w:pPr>
      <w:hyperlink w:anchor="_Toc213778319" w:history="1">
        <w:r w:rsidRPr="00FD377F">
          <w:rPr>
            <w:rStyle w:val="Hipervnculo"/>
            <w:noProof/>
          </w:rPr>
          <w:t>KPIs e incentivos</w:t>
        </w:r>
        <w:r>
          <w:rPr>
            <w:noProof/>
            <w:webHidden/>
          </w:rPr>
          <w:tab/>
        </w:r>
        <w:r>
          <w:rPr>
            <w:noProof/>
            <w:webHidden/>
          </w:rPr>
          <w:fldChar w:fldCharType="begin"/>
        </w:r>
        <w:r>
          <w:rPr>
            <w:noProof/>
            <w:webHidden/>
          </w:rPr>
          <w:instrText xml:space="preserve"> PAGEREF _Toc213778319 \h </w:instrText>
        </w:r>
        <w:r>
          <w:rPr>
            <w:noProof/>
            <w:webHidden/>
          </w:rPr>
        </w:r>
        <w:r>
          <w:rPr>
            <w:noProof/>
            <w:webHidden/>
          </w:rPr>
          <w:fldChar w:fldCharType="separate"/>
        </w:r>
        <w:r>
          <w:rPr>
            <w:noProof/>
            <w:webHidden/>
          </w:rPr>
          <w:t>114</w:t>
        </w:r>
        <w:r>
          <w:rPr>
            <w:noProof/>
            <w:webHidden/>
          </w:rPr>
          <w:fldChar w:fldCharType="end"/>
        </w:r>
      </w:hyperlink>
    </w:p>
    <w:p w14:paraId="4394C42C" w14:textId="0E69BD36" w:rsidR="006900CC" w:rsidRDefault="006900CC">
      <w:pPr>
        <w:pStyle w:val="TDC2"/>
        <w:tabs>
          <w:tab w:val="right" w:leader="dot" w:pos="8828"/>
        </w:tabs>
        <w:rPr>
          <w:noProof/>
          <w:kern w:val="2"/>
          <w:sz w:val="24"/>
          <w:szCs w:val="24"/>
          <w:lang w:val="es-ES" w:eastAsia="es-ES"/>
          <w14:ligatures w14:val="standardContextual"/>
        </w:rPr>
      </w:pPr>
      <w:hyperlink w:anchor="_Toc213778320" w:history="1">
        <w:r w:rsidRPr="00FD377F">
          <w:rPr>
            <w:rStyle w:val="Hipervnculo"/>
            <w:noProof/>
          </w:rPr>
          <w:t>Guías de calidad y seguridad</w:t>
        </w:r>
        <w:r>
          <w:rPr>
            <w:noProof/>
            <w:webHidden/>
          </w:rPr>
          <w:tab/>
        </w:r>
        <w:r>
          <w:rPr>
            <w:noProof/>
            <w:webHidden/>
          </w:rPr>
          <w:fldChar w:fldCharType="begin"/>
        </w:r>
        <w:r>
          <w:rPr>
            <w:noProof/>
            <w:webHidden/>
          </w:rPr>
          <w:instrText xml:space="preserve"> PAGEREF _Toc213778320 \h </w:instrText>
        </w:r>
        <w:r>
          <w:rPr>
            <w:noProof/>
            <w:webHidden/>
          </w:rPr>
        </w:r>
        <w:r>
          <w:rPr>
            <w:noProof/>
            <w:webHidden/>
          </w:rPr>
          <w:fldChar w:fldCharType="separate"/>
        </w:r>
        <w:r>
          <w:rPr>
            <w:noProof/>
            <w:webHidden/>
          </w:rPr>
          <w:t>116</w:t>
        </w:r>
        <w:r>
          <w:rPr>
            <w:noProof/>
            <w:webHidden/>
          </w:rPr>
          <w:fldChar w:fldCharType="end"/>
        </w:r>
      </w:hyperlink>
    </w:p>
    <w:p w14:paraId="3D369EC8" w14:textId="6CDB680D" w:rsidR="006900CC" w:rsidRDefault="006900CC">
      <w:pPr>
        <w:pStyle w:val="TDC2"/>
        <w:tabs>
          <w:tab w:val="right" w:leader="dot" w:pos="8828"/>
        </w:tabs>
        <w:rPr>
          <w:noProof/>
          <w:kern w:val="2"/>
          <w:sz w:val="24"/>
          <w:szCs w:val="24"/>
          <w:lang w:val="es-ES" w:eastAsia="es-ES"/>
          <w14:ligatures w14:val="standardContextual"/>
        </w:rPr>
      </w:pPr>
      <w:hyperlink w:anchor="_Toc213778321"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_Toc213778321 \h </w:instrText>
        </w:r>
        <w:r>
          <w:rPr>
            <w:noProof/>
            <w:webHidden/>
          </w:rPr>
        </w:r>
        <w:r>
          <w:rPr>
            <w:noProof/>
            <w:webHidden/>
          </w:rPr>
          <w:fldChar w:fldCharType="separate"/>
        </w:r>
        <w:r>
          <w:rPr>
            <w:noProof/>
            <w:webHidden/>
          </w:rPr>
          <w:t>118</w:t>
        </w:r>
        <w:r>
          <w:rPr>
            <w:noProof/>
            <w:webHidden/>
          </w:rPr>
          <w:fldChar w:fldCharType="end"/>
        </w:r>
      </w:hyperlink>
    </w:p>
    <w:p w14:paraId="73762D7A" w14:textId="32019A28" w:rsidR="006900CC" w:rsidRDefault="006900CC">
      <w:pPr>
        <w:pStyle w:val="TDC1"/>
        <w:tabs>
          <w:tab w:val="right" w:leader="dot" w:pos="8828"/>
        </w:tabs>
        <w:rPr>
          <w:noProof/>
          <w:kern w:val="2"/>
          <w:sz w:val="24"/>
          <w:szCs w:val="24"/>
          <w:lang w:val="es-ES" w:eastAsia="es-ES"/>
          <w14:ligatures w14:val="standardContextual"/>
        </w:rPr>
      </w:pPr>
      <w:hyperlink w:anchor="_Toc213778322" w:history="1">
        <w:r w:rsidRPr="00FD377F">
          <w:rPr>
            <w:rStyle w:val="Hipervnculo"/>
            <w:noProof/>
          </w:rPr>
          <w:t>Para colaboradores moderador</w:t>
        </w:r>
        <w:r>
          <w:rPr>
            <w:noProof/>
            <w:webHidden/>
          </w:rPr>
          <w:tab/>
        </w:r>
        <w:r>
          <w:rPr>
            <w:noProof/>
            <w:webHidden/>
          </w:rPr>
          <w:fldChar w:fldCharType="begin"/>
        </w:r>
        <w:r>
          <w:rPr>
            <w:noProof/>
            <w:webHidden/>
          </w:rPr>
          <w:instrText xml:space="preserve"> PAGEREF _Toc213778322 \h </w:instrText>
        </w:r>
        <w:r>
          <w:rPr>
            <w:noProof/>
            <w:webHidden/>
          </w:rPr>
        </w:r>
        <w:r>
          <w:rPr>
            <w:noProof/>
            <w:webHidden/>
          </w:rPr>
          <w:fldChar w:fldCharType="separate"/>
        </w:r>
        <w:r>
          <w:rPr>
            <w:noProof/>
            <w:webHidden/>
          </w:rPr>
          <w:t>120</w:t>
        </w:r>
        <w:r>
          <w:rPr>
            <w:noProof/>
            <w:webHidden/>
          </w:rPr>
          <w:fldChar w:fldCharType="end"/>
        </w:r>
      </w:hyperlink>
    </w:p>
    <w:p w14:paraId="17BBA4D2" w14:textId="1214B16C" w:rsidR="006900CC" w:rsidRDefault="006900CC">
      <w:pPr>
        <w:pStyle w:val="TDC2"/>
        <w:tabs>
          <w:tab w:val="right" w:leader="dot" w:pos="8828"/>
        </w:tabs>
        <w:rPr>
          <w:noProof/>
          <w:kern w:val="2"/>
          <w:sz w:val="24"/>
          <w:szCs w:val="24"/>
          <w:lang w:val="es-ES" w:eastAsia="es-ES"/>
          <w14:ligatures w14:val="standardContextual"/>
        </w:rPr>
      </w:pPr>
      <w:hyperlink w:anchor="_Toc213778323" w:history="1">
        <w:r w:rsidRPr="00FD377F">
          <w:rPr>
            <w:rStyle w:val="Hipervnculo"/>
            <w:noProof/>
          </w:rPr>
          <w:t>Resumen del rol</w:t>
        </w:r>
        <w:r>
          <w:rPr>
            <w:noProof/>
            <w:webHidden/>
          </w:rPr>
          <w:tab/>
        </w:r>
        <w:r>
          <w:rPr>
            <w:noProof/>
            <w:webHidden/>
          </w:rPr>
          <w:fldChar w:fldCharType="begin"/>
        </w:r>
        <w:r>
          <w:rPr>
            <w:noProof/>
            <w:webHidden/>
          </w:rPr>
          <w:instrText xml:space="preserve"> PAGEREF _Toc213778323 \h </w:instrText>
        </w:r>
        <w:r>
          <w:rPr>
            <w:noProof/>
            <w:webHidden/>
          </w:rPr>
        </w:r>
        <w:r>
          <w:rPr>
            <w:noProof/>
            <w:webHidden/>
          </w:rPr>
          <w:fldChar w:fldCharType="separate"/>
        </w:r>
        <w:r>
          <w:rPr>
            <w:noProof/>
            <w:webHidden/>
          </w:rPr>
          <w:t>120</w:t>
        </w:r>
        <w:r>
          <w:rPr>
            <w:noProof/>
            <w:webHidden/>
          </w:rPr>
          <w:fldChar w:fldCharType="end"/>
        </w:r>
      </w:hyperlink>
    </w:p>
    <w:p w14:paraId="14AEDDBD" w14:textId="498AFA59" w:rsidR="006900CC" w:rsidRDefault="006900CC">
      <w:pPr>
        <w:pStyle w:val="TDC2"/>
        <w:tabs>
          <w:tab w:val="right" w:leader="dot" w:pos="8828"/>
        </w:tabs>
        <w:rPr>
          <w:noProof/>
          <w:kern w:val="2"/>
          <w:sz w:val="24"/>
          <w:szCs w:val="24"/>
          <w:lang w:val="es-ES" w:eastAsia="es-ES"/>
          <w14:ligatures w14:val="standardContextual"/>
        </w:rPr>
      </w:pPr>
      <w:hyperlink w:anchor="_Toc213778324" w:history="1">
        <w:r w:rsidRPr="00FD377F">
          <w:rPr>
            <w:rStyle w:val="Hipervnculo"/>
            <w:noProof/>
          </w:rPr>
          <w:t>Código de conducta y normas</w:t>
        </w:r>
        <w:r>
          <w:rPr>
            <w:noProof/>
            <w:webHidden/>
          </w:rPr>
          <w:tab/>
        </w:r>
        <w:r>
          <w:rPr>
            <w:noProof/>
            <w:webHidden/>
          </w:rPr>
          <w:fldChar w:fldCharType="begin"/>
        </w:r>
        <w:r>
          <w:rPr>
            <w:noProof/>
            <w:webHidden/>
          </w:rPr>
          <w:instrText xml:space="preserve"> PAGEREF _Toc213778324 \h </w:instrText>
        </w:r>
        <w:r>
          <w:rPr>
            <w:noProof/>
            <w:webHidden/>
          </w:rPr>
        </w:r>
        <w:r>
          <w:rPr>
            <w:noProof/>
            <w:webHidden/>
          </w:rPr>
          <w:fldChar w:fldCharType="separate"/>
        </w:r>
        <w:r>
          <w:rPr>
            <w:noProof/>
            <w:webHidden/>
          </w:rPr>
          <w:t>122</w:t>
        </w:r>
        <w:r>
          <w:rPr>
            <w:noProof/>
            <w:webHidden/>
          </w:rPr>
          <w:fldChar w:fldCharType="end"/>
        </w:r>
      </w:hyperlink>
    </w:p>
    <w:p w14:paraId="137D6026" w14:textId="3555E46F" w:rsidR="006900CC" w:rsidRDefault="006900CC">
      <w:pPr>
        <w:pStyle w:val="TDC2"/>
        <w:tabs>
          <w:tab w:val="right" w:leader="dot" w:pos="8828"/>
        </w:tabs>
        <w:rPr>
          <w:noProof/>
          <w:kern w:val="2"/>
          <w:sz w:val="24"/>
          <w:szCs w:val="24"/>
          <w:lang w:val="es-ES" w:eastAsia="es-ES"/>
          <w14:ligatures w14:val="standardContextual"/>
        </w:rPr>
      </w:pPr>
      <w:hyperlink w:anchor="_Toc213778325" w:history="1">
        <w:r w:rsidRPr="00FD377F">
          <w:rPr>
            <w:rStyle w:val="Hipervnculo"/>
            <w:noProof/>
          </w:rPr>
          <w:t>Flujos de resolución de conflictos</w:t>
        </w:r>
        <w:r>
          <w:rPr>
            <w:noProof/>
            <w:webHidden/>
          </w:rPr>
          <w:tab/>
        </w:r>
        <w:r>
          <w:rPr>
            <w:noProof/>
            <w:webHidden/>
          </w:rPr>
          <w:fldChar w:fldCharType="begin"/>
        </w:r>
        <w:r>
          <w:rPr>
            <w:noProof/>
            <w:webHidden/>
          </w:rPr>
          <w:instrText xml:space="preserve"> PAGEREF _Toc213778325 \h </w:instrText>
        </w:r>
        <w:r>
          <w:rPr>
            <w:noProof/>
            <w:webHidden/>
          </w:rPr>
        </w:r>
        <w:r>
          <w:rPr>
            <w:noProof/>
            <w:webHidden/>
          </w:rPr>
          <w:fldChar w:fldCharType="separate"/>
        </w:r>
        <w:r>
          <w:rPr>
            <w:noProof/>
            <w:webHidden/>
          </w:rPr>
          <w:t>123</w:t>
        </w:r>
        <w:r>
          <w:rPr>
            <w:noProof/>
            <w:webHidden/>
          </w:rPr>
          <w:fldChar w:fldCharType="end"/>
        </w:r>
      </w:hyperlink>
    </w:p>
    <w:p w14:paraId="4BDE4608" w14:textId="38D8C53E" w:rsidR="006900CC" w:rsidRDefault="006900CC">
      <w:pPr>
        <w:pStyle w:val="TDC2"/>
        <w:tabs>
          <w:tab w:val="right" w:leader="dot" w:pos="8828"/>
        </w:tabs>
        <w:rPr>
          <w:noProof/>
          <w:kern w:val="2"/>
          <w:sz w:val="24"/>
          <w:szCs w:val="24"/>
          <w:lang w:val="es-ES" w:eastAsia="es-ES"/>
          <w14:ligatures w14:val="standardContextual"/>
        </w:rPr>
      </w:pPr>
      <w:hyperlink w:anchor="_Toc213778326" w:history="1">
        <w:r w:rsidRPr="00FD377F">
          <w:rPr>
            <w:rStyle w:val="Hipervnculo"/>
            <w:noProof/>
          </w:rPr>
          <w:t>Herramientas y protocolos</w:t>
        </w:r>
        <w:r>
          <w:rPr>
            <w:noProof/>
            <w:webHidden/>
          </w:rPr>
          <w:tab/>
        </w:r>
        <w:r>
          <w:rPr>
            <w:noProof/>
            <w:webHidden/>
          </w:rPr>
          <w:fldChar w:fldCharType="begin"/>
        </w:r>
        <w:r>
          <w:rPr>
            <w:noProof/>
            <w:webHidden/>
          </w:rPr>
          <w:instrText xml:space="preserve"> PAGEREF _Toc213778326 \h </w:instrText>
        </w:r>
        <w:r>
          <w:rPr>
            <w:noProof/>
            <w:webHidden/>
          </w:rPr>
        </w:r>
        <w:r>
          <w:rPr>
            <w:noProof/>
            <w:webHidden/>
          </w:rPr>
          <w:fldChar w:fldCharType="separate"/>
        </w:r>
        <w:r>
          <w:rPr>
            <w:noProof/>
            <w:webHidden/>
          </w:rPr>
          <w:t>125</w:t>
        </w:r>
        <w:r>
          <w:rPr>
            <w:noProof/>
            <w:webHidden/>
          </w:rPr>
          <w:fldChar w:fldCharType="end"/>
        </w:r>
      </w:hyperlink>
    </w:p>
    <w:p w14:paraId="29316B89" w14:textId="632FB64C" w:rsidR="006900CC" w:rsidRDefault="006900CC">
      <w:pPr>
        <w:pStyle w:val="TDC2"/>
        <w:tabs>
          <w:tab w:val="right" w:leader="dot" w:pos="8828"/>
        </w:tabs>
        <w:rPr>
          <w:noProof/>
          <w:kern w:val="2"/>
          <w:sz w:val="24"/>
          <w:szCs w:val="24"/>
          <w:lang w:val="es-ES" w:eastAsia="es-ES"/>
          <w14:ligatures w14:val="standardContextual"/>
        </w:rPr>
      </w:pPr>
      <w:hyperlink w:anchor="_Toc213778327" w:history="1">
        <w:r w:rsidRPr="00FD377F">
          <w:rPr>
            <w:rStyle w:val="Hipervnculo"/>
            <w:noProof/>
          </w:rPr>
          <w:t>KPIs e incentivos</w:t>
        </w:r>
        <w:r>
          <w:rPr>
            <w:noProof/>
            <w:webHidden/>
          </w:rPr>
          <w:tab/>
        </w:r>
        <w:r>
          <w:rPr>
            <w:noProof/>
            <w:webHidden/>
          </w:rPr>
          <w:fldChar w:fldCharType="begin"/>
        </w:r>
        <w:r>
          <w:rPr>
            <w:noProof/>
            <w:webHidden/>
          </w:rPr>
          <w:instrText xml:space="preserve"> PAGEREF _Toc213778327 \h </w:instrText>
        </w:r>
        <w:r>
          <w:rPr>
            <w:noProof/>
            <w:webHidden/>
          </w:rPr>
        </w:r>
        <w:r>
          <w:rPr>
            <w:noProof/>
            <w:webHidden/>
          </w:rPr>
          <w:fldChar w:fldCharType="separate"/>
        </w:r>
        <w:r>
          <w:rPr>
            <w:noProof/>
            <w:webHidden/>
          </w:rPr>
          <w:t>126</w:t>
        </w:r>
        <w:r>
          <w:rPr>
            <w:noProof/>
            <w:webHidden/>
          </w:rPr>
          <w:fldChar w:fldCharType="end"/>
        </w:r>
      </w:hyperlink>
    </w:p>
    <w:p w14:paraId="67F73D4F" w14:textId="74ECE179" w:rsidR="006900CC" w:rsidRDefault="006900CC">
      <w:pPr>
        <w:pStyle w:val="TDC2"/>
        <w:tabs>
          <w:tab w:val="right" w:leader="dot" w:pos="8828"/>
        </w:tabs>
        <w:rPr>
          <w:noProof/>
          <w:kern w:val="2"/>
          <w:sz w:val="24"/>
          <w:szCs w:val="24"/>
          <w:lang w:val="es-ES" w:eastAsia="es-ES"/>
          <w14:ligatures w14:val="standardContextual"/>
        </w:rPr>
      </w:pPr>
      <w:hyperlink w:anchor="_Toc213778328" w:history="1">
        <w:r w:rsidRPr="00FD377F">
          <w:rPr>
            <w:rStyle w:val="Hipervnculo"/>
            <w:noProof/>
          </w:rPr>
          <w:t>Onboarding y checklist</w:t>
        </w:r>
        <w:r>
          <w:rPr>
            <w:noProof/>
            <w:webHidden/>
          </w:rPr>
          <w:tab/>
        </w:r>
        <w:r>
          <w:rPr>
            <w:noProof/>
            <w:webHidden/>
          </w:rPr>
          <w:fldChar w:fldCharType="begin"/>
        </w:r>
        <w:r>
          <w:rPr>
            <w:noProof/>
            <w:webHidden/>
          </w:rPr>
          <w:instrText xml:space="preserve"> PAGEREF _Toc213778328 \h </w:instrText>
        </w:r>
        <w:r>
          <w:rPr>
            <w:noProof/>
            <w:webHidden/>
          </w:rPr>
        </w:r>
        <w:r>
          <w:rPr>
            <w:noProof/>
            <w:webHidden/>
          </w:rPr>
          <w:fldChar w:fldCharType="separate"/>
        </w:r>
        <w:r>
          <w:rPr>
            <w:noProof/>
            <w:webHidden/>
          </w:rPr>
          <w:t>127</w:t>
        </w:r>
        <w:r>
          <w:rPr>
            <w:noProof/>
            <w:webHidden/>
          </w:rPr>
          <w:fldChar w:fldCharType="end"/>
        </w:r>
      </w:hyperlink>
    </w:p>
    <w:p w14:paraId="12F7F80A" w14:textId="238DB962" w:rsidR="006900CC" w:rsidRDefault="006900CC">
      <w:pPr>
        <w:pStyle w:val="TDC1"/>
        <w:tabs>
          <w:tab w:val="right" w:leader="dot" w:pos="8828"/>
        </w:tabs>
        <w:rPr>
          <w:noProof/>
          <w:kern w:val="2"/>
          <w:sz w:val="24"/>
          <w:szCs w:val="24"/>
          <w:lang w:val="es-ES" w:eastAsia="es-ES"/>
          <w14:ligatures w14:val="standardContextual"/>
        </w:rPr>
      </w:pPr>
      <w:hyperlink w:anchor="_Toc213778329" w:history="1">
        <w:r w:rsidRPr="00FD377F">
          <w:rPr>
            <w:rStyle w:val="Hipervnculo"/>
            <w:noProof/>
          </w:rPr>
          <w:t>Licencia Socio — Básica</w:t>
        </w:r>
        <w:r>
          <w:rPr>
            <w:noProof/>
            <w:webHidden/>
          </w:rPr>
          <w:tab/>
        </w:r>
        <w:r>
          <w:rPr>
            <w:noProof/>
            <w:webHidden/>
          </w:rPr>
          <w:fldChar w:fldCharType="begin"/>
        </w:r>
        <w:r>
          <w:rPr>
            <w:noProof/>
            <w:webHidden/>
          </w:rPr>
          <w:instrText xml:space="preserve"> PAGEREF _Toc213778329 \h </w:instrText>
        </w:r>
        <w:r>
          <w:rPr>
            <w:noProof/>
            <w:webHidden/>
          </w:rPr>
        </w:r>
        <w:r>
          <w:rPr>
            <w:noProof/>
            <w:webHidden/>
          </w:rPr>
          <w:fldChar w:fldCharType="separate"/>
        </w:r>
        <w:r>
          <w:rPr>
            <w:noProof/>
            <w:webHidden/>
          </w:rPr>
          <w:t>129</w:t>
        </w:r>
        <w:r>
          <w:rPr>
            <w:noProof/>
            <w:webHidden/>
          </w:rPr>
          <w:fldChar w:fldCharType="end"/>
        </w:r>
      </w:hyperlink>
    </w:p>
    <w:p w14:paraId="4DF3402B" w14:textId="1D0DA9B3" w:rsidR="006900CC" w:rsidRDefault="006900CC">
      <w:pPr>
        <w:pStyle w:val="TDC2"/>
        <w:tabs>
          <w:tab w:val="right" w:leader="dot" w:pos="8828"/>
        </w:tabs>
        <w:rPr>
          <w:noProof/>
          <w:kern w:val="2"/>
          <w:sz w:val="24"/>
          <w:szCs w:val="24"/>
          <w:lang w:val="es-ES" w:eastAsia="es-ES"/>
          <w14:ligatures w14:val="standardContextual"/>
        </w:rPr>
      </w:pPr>
      <w:hyperlink w:anchor="_Toc213778330" w:history="1">
        <w:r w:rsidRPr="00FD377F">
          <w:rPr>
            <w:rStyle w:val="Hipervnculo"/>
            <w:noProof/>
          </w:rPr>
          <w:t>Beneficios principales</w:t>
        </w:r>
        <w:r>
          <w:rPr>
            <w:noProof/>
            <w:webHidden/>
          </w:rPr>
          <w:tab/>
        </w:r>
        <w:r>
          <w:rPr>
            <w:noProof/>
            <w:webHidden/>
          </w:rPr>
          <w:fldChar w:fldCharType="begin"/>
        </w:r>
        <w:r>
          <w:rPr>
            <w:noProof/>
            <w:webHidden/>
          </w:rPr>
          <w:instrText xml:space="preserve"> PAGEREF _Toc213778330 \h </w:instrText>
        </w:r>
        <w:r>
          <w:rPr>
            <w:noProof/>
            <w:webHidden/>
          </w:rPr>
        </w:r>
        <w:r>
          <w:rPr>
            <w:noProof/>
            <w:webHidden/>
          </w:rPr>
          <w:fldChar w:fldCharType="separate"/>
        </w:r>
        <w:r>
          <w:rPr>
            <w:noProof/>
            <w:webHidden/>
          </w:rPr>
          <w:t>129</w:t>
        </w:r>
        <w:r>
          <w:rPr>
            <w:noProof/>
            <w:webHidden/>
          </w:rPr>
          <w:fldChar w:fldCharType="end"/>
        </w:r>
      </w:hyperlink>
    </w:p>
    <w:p w14:paraId="07F195BB" w14:textId="55820724" w:rsidR="006900CC" w:rsidRDefault="006900CC">
      <w:pPr>
        <w:pStyle w:val="TDC2"/>
        <w:tabs>
          <w:tab w:val="right" w:leader="dot" w:pos="8828"/>
        </w:tabs>
        <w:rPr>
          <w:noProof/>
          <w:kern w:val="2"/>
          <w:sz w:val="24"/>
          <w:szCs w:val="24"/>
          <w:lang w:val="es-ES" w:eastAsia="es-ES"/>
          <w14:ligatures w14:val="standardContextual"/>
        </w:rPr>
      </w:pPr>
      <w:hyperlink w:anchor="_Toc213778331" w:history="1">
        <w:r w:rsidRPr="00FD377F">
          <w:rPr>
            <w:rStyle w:val="Hipervnculo"/>
            <w:noProof/>
          </w:rPr>
          <w:t>Expectativas de participación</w:t>
        </w:r>
        <w:r>
          <w:rPr>
            <w:noProof/>
            <w:webHidden/>
          </w:rPr>
          <w:tab/>
        </w:r>
        <w:r>
          <w:rPr>
            <w:noProof/>
            <w:webHidden/>
          </w:rPr>
          <w:fldChar w:fldCharType="begin"/>
        </w:r>
        <w:r>
          <w:rPr>
            <w:noProof/>
            <w:webHidden/>
          </w:rPr>
          <w:instrText xml:space="preserve"> PAGEREF _Toc213778331 \h </w:instrText>
        </w:r>
        <w:r>
          <w:rPr>
            <w:noProof/>
            <w:webHidden/>
          </w:rPr>
        </w:r>
        <w:r>
          <w:rPr>
            <w:noProof/>
            <w:webHidden/>
          </w:rPr>
          <w:fldChar w:fldCharType="separate"/>
        </w:r>
        <w:r>
          <w:rPr>
            <w:noProof/>
            <w:webHidden/>
          </w:rPr>
          <w:t>130</w:t>
        </w:r>
        <w:r>
          <w:rPr>
            <w:noProof/>
            <w:webHidden/>
          </w:rPr>
          <w:fldChar w:fldCharType="end"/>
        </w:r>
      </w:hyperlink>
    </w:p>
    <w:p w14:paraId="5A09CDD2" w14:textId="058E3CC6" w:rsidR="006900CC" w:rsidRDefault="006900CC">
      <w:pPr>
        <w:pStyle w:val="TDC2"/>
        <w:tabs>
          <w:tab w:val="right" w:leader="dot" w:pos="8828"/>
        </w:tabs>
        <w:rPr>
          <w:noProof/>
          <w:kern w:val="2"/>
          <w:sz w:val="24"/>
          <w:szCs w:val="24"/>
          <w:lang w:val="es-ES" w:eastAsia="es-ES"/>
          <w14:ligatures w14:val="standardContextual"/>
        </w:rPr>
      </w:pPr>
      <w:hyperlink w:anchor="_Toc213778332" w:history="1">
        <w:r w:rsidRPr="00FD377F">
          <w:rPr>
            <w:rStyle w:val="Hipervnculo"/>
            <w:noProof/>
          </w:rPr>
          <w:t>Verificación y entrega</w:t>
        </w:r>
        <w:r>
          <w:rPr>
            <w:noProof/>
            <w:webHidden/>
          </w:rPr>
          <w:tab/>
        </w:r>
        <w:r>
          <w:rPr>
            <w:noProof/>
            <w:webHidden/>
          </w:rPr>
          <w:fldChar w:fldCharType="begin"/>
        </w:r>
        <w:r>
          <w:rPr>
            <w:noProof/>
            <w:webHidden/>
          </w:rPr>
          <w:instrText xml:space="preserve"> PAGEREF _Toc213778332 \h </w:instrText>
        </w:r>
        <w:r>
          <w:rPr>
            <w:noProof/>
            <w:webHidden/>
          </w:rPr>
        </w:r>
        <w:r>
          <w:rPr>
            <w:noProof/>
            <w:webHidden/>
          </w:rPr>
          <w:fldChar w:fldCharType="separate"/>
        </w:r>
        <w:r>
          <w:rPr>
            <w:noProof/>
            <w:webHidden/>
          </w:rPr>
          <w:t>130</w:t>
        </w:r>
        <w:r>
          <w:rPr>
            <w:noProof/>
            <w:webHidden/>
          </w:rPr>
          <w:fldChar w:fldCharType="end"/>
        </w:r>
      </w:hyperlink>
    </w:p>
    <w:p w14:paraId="4529D58B" w14:textId="66F00250" w:rsidR="006900CC" w:rsidRDefault="006900CC">
      <w:pPr>
        <w:pStyle w:val="TDC2"/>
        <w:tabs>
          <w:tab w:val="right" w:leader="dot" w:pos="8828"/>
        </w:tabs>
        <w:rPr>
          <w:noProof/>
          <w:kern w:val="2"/>
          <w:sz w:val="24"/>
          <w:szCs w:val="24"/>
          <w:lang w:val="es-ES" w:eastAsia="es-ES"/>
          <w14:ligatures w14:val="standardContextual"/>
        </w:rPr>
      </w:pPr>
      <w:hyperlink w:anchor="_Toc213778333" w:history="1">
        <w:r w:rsidRPr="00FD377F">
          <w:rPr>
            <w:rStyle w:val="Hipervnculo"/>
            <w:noProof/>
          </w:rPr>
          <w:t>Condiciones y límites</w:t>
        </w:r>
        <w:r>
          <w:rPr>
            <w:noProof/>
            <w:webHidden/>
          </w:rPr>
          <w:tab/>
        </w:r>
        <w:r>
          <w:rPr>
            <w:noProof/>
            <w:webHidden/>
          </w:rPr>
          <w:fldChar w:fldCharType="begin"/>
        </w:r>
        <w:r>
          <w:rPr>
            <w:noProof/>
            <w:webHidden/>
          </w:rPr>
          <w:instrText xml:space="preserve"> PAGEREF _Toc213778333 \h </w:instrText>
        </w:r>
        <w:r>
          <w:rPr>
            <w:noProof/>
            <w:webHidden/>
          </w:rPr>
        </w:r>
        <w:r>
          <w:rPr>
            <w:noProof/>
            <w:webHidden/>
          </w:rPr>
          <w:fldChar w:fldCharType="separate"/>
        </w:r>
        <w:r>
          <w:rPr>
            <w:noProof/>
            <w:webHidden/>
          </w:rPr>
          <w:t>130</w:t>
        </w:r>
        <w:r>
          <w:rPr>
            <w:noProof/>
            <w:webHidden/>
          </w:rPr>
          <w:fldChar w:fldCharType="end"/>
        </w:r>
      </w:hyperlink>
    </w:p>
    <w:p w14:paraId="70F210AE" w14:textId="280F5B1F" w:rsidR="006900CC" w:rsidRDefault="006900CC">
      <w:pPr>
        <w:pStyle w:val="TDC2"/>
        <w:tabs>
          <w:tab w:val="right" w:leader="dot" w:pos="8828"/>
        </w:tabs>
        <w:rPr>
          <w:noProof/>
          <w:kern w:val="2"/>
          <w:sz w:val="24"/>
          <w:szCs w:val="24"/>
          <w:lang w:val="es-ES" w:eastAsia="es-ES"/>
          <w14:ligatures w14:val="standardContextual"/>
        </w:rPr>
      </w:pPr>
      <w:hyperlink w:anchor="_Toc213778334" w:history="1">
        <w:r w:rsidRPr="00FD377F">
          <w:rPr>
            <w:rStyle w:val="Hipervnculo"/>
            <w:noProof/>
          </w:rPr>
          <w:t>Resumen</w:t>
        </w:r>
        <w:r>
          <w:rPr>
            <w:noProof/>
            <w:webHidden/>
          </w:rPr>
          <w:tab/>
        </w:r>
        <w:r>
          <w:rPr>
            <w:noProof/>
            <w:webHidden/>
          </w:rPr>
          <w:fldChar w:fldCharType="begin"/>
        </w:r>
        <w:r>
          <w:rPr>
            <w:noProof/>
            <w:webHidden/>
          </w:rPr>
          <w:instrText xml:space="preserve"> PAGEREF _Toc213778334 \h </w:instrText>
        </w:r>
        <w:r>
          <w:rPr>
            <w:noProof/>
            <w:webHidden/>
          </w:rPr>
        </w:r>
        <w:r>
          <w:rPr>
            <w:noProof/>
            <w:webHidden/>
          </w:rPr>
          <w:fldChar w:fldCharType="separate"/>
        </w:r>
        <w:r>
          <w:rPr>
            <w:noProof/>
            <w:webHidden/>
          </w:rPr>
          <w:t>130</w:t>
        </w:r>
        <w:r>
          <w:rPr>
            <w:noProof/>
            <w:webHidden/>
          </w:rPr>
          <w:fldChar w:fldCharType="end"/>
        </w:r>
      </w:hyperlink>
    </w:p>
    <w:p w14:paraId="1176E597" w14:textId="36C2E14B" w:rsidR="006900CC" w:rsidRDefault="006900CC">
      <w:pPr>
        <w:pStyle w:val="TDC1"/>
        <w:tabs>
          <w:tab w:val="right" w:leader="dot" w:pos="8828"/>
        </w:tabs>
        <w:rPr>
          <w:noProof/>
          <w:kern w:val="2"/>
          <w:sz w:val="24"/>
          <w:szCs w:val="24"/>
          <w:lang w:val="es-ES" w:eastAsia="es-ES"/>
          <w14:ligatures w14:val="standardContextual"/>
        </w:rPr>
      </w:pPr>
      <w:hyperlink w:anchor="_Toc213778335" w:history="1">
        <w:r w:rsidRPr="00FD377F">
          <w:rPr>
            <w:rStyle w:val="Hipervnculo"/>
            <w:noProof/>
          </w:rPr>
          <w:t>Licencia Socio — Pro</w:t>
        </w:r>
        <w:r>
          <w:rPr>
            <w:noProof/>
            <w:webHidden/>
          </w:rPr>
          <w:tab/>
        </w:r>
        <w:r>
          <w:rPr>
            <w:noProof/>
            <w:webHidden/>
          </w:rPr>
          <w:fldChar w:fldCharType="begin"/>
        </w:r>
        <w:r>
          <w:rPr>
            <w:noProof/>
            <w:webHidden/>
          </w:rPr>
          <w:instrText xml:space="preserve"> PAGEREF _Toc213778335 \h </w:instrText>
        </w:r>
        <w:r>
          <w:rPr>
            <w:noProof/>
            <w:webHidden/>
          </w:rPr>
        </w:r>
        <w:r>
          <w:rPr>
            <w:noProof/>
            <w:webHidden/>
          </w:rPr>
          <w:fldChar w:fldCharType="separate"/>
        </w:r>
        <w:r>
          <w:rPr>
            <w:noProof/>
            <w:webHidden/>
          </w:rPr>
          <w:t>130</w:t>
        </w:r>
        <w:r>
          <w:rPr>
            <w:noProof/>
            <w:webHidden/>
          </w:rPr>
          <w:fldChar w:fldCharType="end"/>
        </w:r>
      </w:hyperlink>
    </w:p>
    <w:p w14:paraId="1952876F" w14:textId="42EA3238" w:rsidR="006900CC" w:rsidRDefault="006900CC">
      <w:pPr>
        <w:pStyle w:val="TDC2"/>
        <w:tabs>
          <w:tab w:val="right" w:leader="dot" w:pos="8828"/>
        </w:tabs>
        <w:rPr>
          <w:noProof/>
          <w:kern w:val="2"/>
          <w:sz w:val="24"/>
          <w:szCs w:val="24"/>
          <w:lang w:val="es-ES" w:eastAsia="es-ES"/>
          <w14:ligatures w14:val="standardContextual"/>
        </w:rPr>
      </w:pPr>
      <w:hyperlink w:anchor="_Toc213778336" w:history="1">
        <w:r w:rsidRPr="00FD377F">
          <w:rPr>
            <w:rStyle w:val="Hipervnculo"/>
            <w:noProof/>
          </w:rPr>
          <w:t>Beneficios principales</w:t>
        </w:r>
        <w:r>
          <w:rPr>
            <w:noProof/>
            <w:webHidden/>
          </w:rPr>
          <w:tab/>
        </w:r>
        <w:r>
          <w:rPr>
            <w:noProof/>
            <w:webHidden/>
          </w:rPr>
          <w:fldChar w:fldCharType="begin"/>
        </w:r>
        <w:r>
          <w:rPr>
            <w:noProof/>
            <w:webHidden/>
          </w:rPr>
          <w:instrText xml:space="preserve"> PAGEREF _Toc213778336 \h </w:instrText>
        </w:r>
        <w:r>
          <w:rPr>
            <w:noProof/>
            <w:webHidden/>
          </w:rPr>
        </w:r>
        <w:r>
          <w:rPr>
            <w:noProof/>
            <w:webHidden/>
          </w:rPr>
          <w:fldChar w:fldCharType="separate"/>
        </w:r>
        <w:r>
          <w:rPr>
            <w:noProof/>
            <w:webHidden/>
          </w:rPr>
          <w:t>131</w:t>
        </w:r>
        <w:r>
          <w:rPr>
            <w:noProof/>
            <w:webHidden/>
          </w:rPr>
          <w:fldChar w:fldCharType="end"/>
        </w:r>
      </w:hyperlink>
    </w:p>
    <w:p w14:paraId="0E225BEF" w14:textId="564F35D1" w:rsidR="006900CC" w:rsidRDefault="006900CC">
      <w:pPr>
        <w:pStyle w:val="TDC2"/>
        <w:tabs>
          <w:tab w:val="right" w:leader="dot" w:pos="8828"/>
        </w:tabs>
        <w:rPr>
          <w:noProof/>
          <w:kern w:val="2"/>
          <w:sz w:val="24"/>
          <w:szCs w:val="24"/>
          <w:lang w:val="es-ES" w:eastAsia="es-ES"/>
          <w14:ligatures w14:val="standardContextual"/>
        </w:rPr>
      </w:pPr>
      <w:hyperlink w:anchor="_Toc213778337" w:history="1">
        <w:r w:rsidRPr="00FD377F">
          <w:rPr>
            <w:rStyle w:val="Hipervnculo"/>
            <w:noProof/>
          </w:rPr>
          <w:t>Servicios y soporte</w:t>
        </w:r>
        <w:r>
          <w:rPr>
            <w:noProof/>
            <w:webHidden/>
          </w:rPr>
          <w:tab/>
        </w:r>
        <w:r>
          <w:rPr>
            <w:noProof/>
            <w:webHidden/>
          </w:rPr>
          <w:fldChar w:fldCharType="begin"/>
        </w:r>
        <w:r>
          <w:rPr>
            <w:noProof/>
            <w:webHidden/>
          </w:rPr>
          <w:instrText xml:space="preserve"> PAGEREF _Toc213778337 \h </w:instrText>
        </w:r>
        <w:r>
          <w:rPr>
            <w:noProof/>
            <w:webHidden/>
          </w:rPr>
        </w:r>
        <w:r>
          <w:rPr>
            <w:noProof/>
            <w:webHidden/>
          </w:rPr>
          <w:fldChar w:fldCharType="separate"/>
        </w:r>
        <w:r>
          <w:rPr>
            <w:noProof/>
            <w:webHidden/>
          </w:rPr>
          <w:t>131</w:t>
        </w:r>
        <w:r>
          <w:rPr>
            <w:noProof/>
            <w:webHidden/>
          </w:rPr>
          <w:fldChar w:fldCharType="end"/>
        </w:r>
      </w:hyperlink>
    </w:p>
    <w:p w14:paraId="572D928D" w14:textId="52E0A1C1" w:rsidR="006900CC" w:rsidRDefault="006900CC">
      <w:pPr>
        <w:pStyle w:val="TDC2"/>
        <w:tabs>
          <w:tab w:val="right" w:leader="dot" w:pos="8828"/>
        </w:tabs>
        <w:rPr>
          <w:noProof/>
          <w:kern w:val="2"/>
          <w:sz w:val="24"/>
          <w:szCs w:val="24"/>
          <w:lang w:val="es-ES" w:eastAsia="es-ES"/>
          <w14:ligatures w14:val="standardContextual"/>
        </w:rPr>
      </w:pPr>
      <w:hyperlink w:anchor="_Toc213778338" w:history="1">
        <w:r w:rsidRPr="00FD377F">
          <w:rPr>
            <w:rStyle w:val="Hipervnculo"/>
            <w:noProof/>
          </w:rPr>
          <w:t>Verificación y entrega</w:t>
        </w:r>
        <w:r>
          <w:rPr>
            <w:noProof/>
            <w:webHidden/>
          </w:rPr>
          <w:tab/>
        </w:r>
        <w:r>
          <w:rPr>
            <w:noProof/>
            <w:webHidden/>
          </w:rPr>
          <w:fldChar w:fldCharType="begin"/>
        </w:r>
        <w:r>
          <w:rPr>
            <w:noProof/>
            <w:webHidden/>
          </w:rPr>
          <w:instrText xml:space="preserve"> PAGEREF _Toc213778338 \h </w:instrText>
        </w:r>
        <w:r>
          <w:rPr>
            <w:noProof/>
            <w:webHidden/>
          </w:rPr>
        </w:r>
        <w:r>
          <w:rPr>
            <w:noProof/>
            <w:webHidden/>
          </w:rPr>
          <w:fldChar w:fldCharType="separate"/>
        </w:r>
        <w:r>
          <w:rPr>
            <w:noProof/>
            <w:webHidden/>
          </w:rPr>
          <w:t>131</w:t>
        </w:r>
        <w:r>
          <w:rPr>
            <w:noProof/>
            <w:webHidden/>
          </w:rPr>
          <w:fldChar w:fldCharType="end"/>
        </w:r>
      </w:hyperlink>
    </w:p>
    <w:p w14:paraId="0A5C03F1" w14:textId="33676CDE" w:rsidR="006900CC" w:rsidRDefault="006900CC">
      <w:pPr>
        <w:pStyle w:val="TDC2"/>
        <w:tabs>
          <w:tab w:val="right" w:leader="dot" w:pos="8828"/>
        </w:tabs>
        <w:rPr>
          <w:noProof/>
          <w:kern w:val="2"/>
          <w:sz w:val="24"/>
          <w:szCs w:val="24"/>
          <w:lang w:val="es-ES" w:eastAsia="es-ES"/>
          <w14:ligatures w14:val="standardContextual"/>
        </w:rPr>
      </w:pPr>
      <w:hyperlink w:anchor="_Toc213778339" w:history="1">
        <w:r w:rsidRPr="00FD377F">
          <w:rPr>
            <w:rStyle w:val="Hipervnculo"/>
            <w:noProof/>
          </w:rPr>
          <w:t>Condiciones y límites</w:t>
        </w:r>
        <w:r>
          <w:rPr>
            <w:noProof/>
            <w:webHidden/>
          </w:rPr>
          <w:tab/>
        </w:r>
        <w:r>
          <w:rPr>
            <w:noProof/>
            <w:webHidden/>
          </w:rPr>
          <w:fldChar w:fldCharType="begin"/>
        </w:r>
        <w:r>
          <w:rPr>
            <w:noProof/>
            <w:webHidden/>
          </w:rPr>
          <w:instrText xml:space="preserve"> PAGEREF _Toc213778339 \h </w:instrText>
        </w:r>
        <w:r>
          <w:rPr>
            <w:noProof/>
            <w:webHidden/>
          </w:rPr>
        </w:r>
        <w:r>
          <w:rPr>
            <w:noProof/>
            <w:webHidden/>
          </w:rPr>
          <w:fldChar w:fldCharType="separate"/>
        </w:r>
        <w:r>
          <w:rPr>
            <w:noProof/>
            <w:webHidden/>
          </w:rPr>
          <w:t>131</w:t>
        </w:r>
        <w:r>
          <w:rPr>
            <w:noProof/>
            <w:webHidden/>
          </w:rPr>
          <w:fldChar w:fldCharType="end"/>
        </w:r>
      </w:hyperlink>
    </w:p>
    <w:p w14:paraId="070FEA6E" w14:textId="1CC3106A" w:rsidR="006900CC" w:rsidRDefault="006900CC">
      <w:pPr>
        <w:pStyle w:val="TDC2"/>
        <w:tabs>
          <w:tab w:val="right" w:leader="dot" w:pos="8828"/>
        </w:tabs>
        <w:rPr>
          <w:noProof/>
          <w:kern w:val="2"/>
          <w:sz w:val="24"/>
          <w:szCs w:val="24"/>
          <w:lang w:val="es-ES" w:eastAsia="es-ES"/>
          <w14:ligatures w14:val="standardContextual"/>
        </w:rPr>
      </w:pPr>
      <w:hyperlink w:anchor="_Toc213778340" w:history="1">
        <w:r w:rsidRPr="00FD377F">
          <w:rPr>
            <w:rStyle w:val="Hipervnculo"/>
            <w:noProof/>
          </w:rPr>
          <w:t>Resumen</w:t>
        </w:r>
        <w:r>
          <w:rPr>
            <w:noProof/>
            <w:webHidden/>
          </w:rPr>
          <w:tab/>
        </w:r>
        <w:r>
          <w:rPr>
            <w:noProof/>
            <w:webHidden/>
          </w:rPr>
          <w:fldChar w:fldCharType="begin"/>
        </w:r>
        <w:r>
          <w:rPr>
            <w:noProof/>
            <w:webHidden/>
          </w:rPr>
          <w:instrText xml:space="preserve"> PAGEREF _Toc213778340 \h </w:instrText>
        </w:r>
        <w:r>
          <w:rPr>
            <w:noProof/>
            <w:webHidden/>
          </w:rPr>
        </w:r>
        <w:r>
          <w:rPr>
            <w:noProof/>
            <w:webHidden/>
          </w:rPr>
          <w:fldChar w:fldCharType="separate"/>
        </w:r>
        <w:r>
          <w:rPr>
            <w:noProof/>
            <w:webHidden/>
          </w:rPr>
          <w:t>132</w:t>
        </w:r>
        <w:r>
          <w:rPr>
            <w:noProof/>
            <w:webHidden/>
          </w:rPr>
          <w:fldChar w:fldCharType="end"/>
        </w:r>
      </w:hyperlink>
    </w:p>
    <w:p w14:paraId="08A12215" w14:textId="3CDDACDF" w:rsidR="006900CC" w:rsidRDefault="006900CC">
      <w:pPr>
        <w:pStyle w:val="TDC1"/>
        <w:tabs>
          <w:tab w:val="right" w:leader="dot" w:pos="8828"/>
        </w:tabs>
        <w:rPr>
          <w:noProof/>
          <w:kern w:val="2"/>
          <w:sz w:val="24"/>
          <w:szCs w:val="24"/>
          <w:lang w:val="es-ES" w:eastAsia="es-ES"/>
          <w14:ligatures w14:val="standardContextual"/>
        </w:rPr>
      </w:pPr>
      <w:hyperlink w:anchor="_Toc213778341" w:history="1">
        <w:r w:rsidRPr="00FD377F">
          <w:rPr>
            <w:rStyle w:val="Hipervnculo"/>
            <w:noProof/>
          </w:rPr>
          <w:t>Licencia Socio — Enterprise</w:t>
        </w:r>
        <w:r>
          <w:rPr>
            <w:noProof/>
            <w:webHidden/>
          </w:rPr>
          <w:tab/>
        </w:r>
        <w:r>
          <w:rPr>
            <w:noProof/>
            <w:webHidden/>
          </w:rPr>
          <w:fldChar w:fldCharType="begin"/>
        </w:r>
        <w:r>
          <w:rPr>
            <w:noProof/>
            <w:webHidden/>
          </w:rPr>
          <w:instrText xml:space="preserve"> PAGEREF _Toc213778341 \h </w:instrText>
        </w:r>
        <w:r>
          <w:rPr>
            <w:noProof/>
            <w:webHidden/>
          </w:rPr>
        </w:r>
        <w:r>
          <w:rPr>
            <w:noProof/>
            <w:webHidden/>
          </w:rPr>
          <w:fldChar w:fldCharType="separate"/>
        </w:r>
        <w:r>
          <w:rPr>
            <w:noProof/>
            <w:webHidden/>
          </w:rPr>
          <w:t>132</w:t>
        </w:r>
        <w:r>
          <w:rPr>
            <w:noProof/>
            <w:webHidden/>
          </w:rPr>
          <w:fldChar w:fldCharType="end"/>
        </w:r>
      </w:hyperlink>
    </w:p>
    <w:p w14:paraId="28A521DF" w14:textId="1EBA9845" w:rsidR="006900CC" w:rsidRDefault="006900CC">
      <w:pPr>
        <w:pStyle w:val="TDC2"/>
        <w:tabs>
          <w:tab w:val="right" w:leader="dot" w:pos="8828"/>
        </w:tabs>
        <w:rPr>
          <w:noProof/>
          <w:kern w:val="2"/>
          <w:sz w:val="24"/>
          <w:szCs w:val="24"/>
          <w:lang w:val="es-ES" w:eastAsia="es-ES"/>
          <w14:ligatures w14:val="standardContextual"/>
        </w:rPr>
      </w:pPr>
      <w:hyperlink w:anchor="_Toc213778342" w:history="1">
        <w:r w:rsidRPr="00FD377F">
          <w:rPr>
            <w:rStyle w:val="Hipervnculo"/>
            <w:noProof/>
          </w:rPr>
          <w:t>Beneficios principales</w:t>
        </w:r>
        <w:r>
          <w:rPr>
            <w:noProof/>
            <w:webHidden/>
          </w:rPr>
          <w:tab/>
        </w:r>
        <w:r>
          <w:rPr>
            <w:noProof/>
            <w:webHidden/>
          </w:rPr>
          <w:fldChar w:fldCharType="begin"/>
        </w:r>
        <w:r>
          <w:rPr>
            <w:noProof/>
            <w:webHidden/>
          </w:rPr>
          <w:instrText xml:space="preserve"> PAGEREF _Toc213778342 \h </w:instrText>
        </w:r>
        <w:r>
          <w:rPr>
            <w:noProof/>
            <w:webHidden/>
          </w:rPr>
        </w:r>
        <w:r>
          <w:rPr>
            <w:noProof/>
            <w:webHidden/>
          </w:rPr>
          <w:fldChar w:fldCharType="separate"/>
        </w:r>
        <w:r>
          <w:rPr>
            <w:noProof/>
            <w:webHidden/>
          </w:rPr>
          <w:t>132</w:t>
        </w:r>
        <w:r>
          <w:rPr>
            <w:noProof/>
            <w:webHidden/>
          </w:rPr>
          <w:fldChar w:fldCharType="end"/>
        </w:r>
      </w:hyperlink>
    </w:p>
    <w:p w14:paraId="62114239" w14:textId="2B08A566" w:rsidR="006900CC" w:rsidRDefault="006900CC">
      <w:pPr>
        <w:pStyle w:val="TDC2"/>
        <w:tabs>
          <w:tab w:val="right" w:leader="dot" w:pos="8828"/>
        </w:tabs>
        <w:rPr>
          <w:noProof/>
          <w:kern w:val="2"/>
          <w:sz w:val="24"/>
          <w:szCs w:val="24"/>
          <w:lang w:val="es-ES" w:eastAsia="es-ES"/>
          <w14:ligatures w14:val="standardContextual"/>
        </w:rPr>
      </w:pPr>
      <w:hyperlink w:anchor="_Toc213778343" w:history="1">
        <w:r w:rsidRPr="00FD377F">
          <w:rPr>
            <w:rStyle w:val="Hipervnculo"/>
            <w:noProof/>
          </w:rPr>
          <w:t>Servicios y niveles de soporte</w:t>
        </w:r>
        <w:r>
          <w:rPr>
            <w:noProof/>
            <w:webHidden/>
          </w:rPr>
          <w:tab/>
        </w:r>
        <w:r>
          <w:rPr>
            <w:noProof/>
            <w:webHidden/>
          </w:rPr>
          <w:fldChar w:fldCharType="begin"/>
        </w:r>
        <w:r>
          <w:rPr>
            <w:noProof/>
            <w:webHidden/>
          </w:rPr>
          <w:instrText xml:space="preserve"> PAGEREF _Toc213778343 \h </w:instrText>
        </w:r>
        <w:r>
          <w:rPr>
            <w:noProof/>
            <w:webHidden/>
          </w:rPr>
        </w:r>
        <w:r>
          <w:rPr>
            <w:noProof/>
            <w:webHidden/>
          </w:rPr>
          <w:fldChar w:fldCharType="separate"/>
        </w:r>
        <w:r>
          <w:rPr>
            <w:noProof/>
            <w:webHidden/>
          </w:rPr>
          <w:t>132</w:t>
        </w:r>
        <w:r>
          <w:rPr>
            <w:noProof/>
            <w:webHidden/>
          </w:rPr>
          <w:fldChar w:fldCharType="end"/>
        </w:r>
      </w:hyperlink>
    </w:p>
    <w:p w14:paraId="4B267938" w14:textId="66A3DA28" w:rsidR="006900CC" w:rsidRDefault="006900CC">
      <w:pPr>
        <w:pStyle w:val="TDC2"/>
        <w:tabs>
          <w:tab w:val="right" w:leader="dot" w:pos="8828"/>
        </w:tabs>
        <w:rPr>
          <w:noProof/>
          <w:kern w:val="2"/>
          <w:sz w:val="24"/>
          <w:szCs w:val="24"/>
          <w:lang w:val="es-ES" w:eastAsia="es-ES"/>
          <w14:ligatures w14:val="standardContextual"/>
        </w:rPr>
      </w:pPr>
      <w:hyperlink w:anchor="_Toc213778344" w:history="1">
        <w:r w:rsidRPr="00FD377F">
          <w:rPr>
            <w:rStyle w:val="Hipervnculo"/>
            <w:noProof/>
          </w:rPr>
          <w:t>Verificación y cumplimiento</w:t>
        </w:r>
        <w:r>
          <w:rPr>
            <w:noProof/>
            <w:webHidden/>
          </w:rPr>
          <w:tab/>
        </w:r>
        <w:r>
          <w:rPr>
            <w:noProof/>
            <w:webHidden/>
          </w:rPr>
          <w:fldChar w:fldCharType="begin"/>
        </w:r>
        <w:r>
          <w:rPr>
            <w:noProof/>
            <w:webHidden/>
          </w:rPr>
          <w:instrText xml:space="preserve"> PAGEREF _Toc213778344 \h </w:instrText>
        </w:r>
        <w:r>
          <w:rPr>
            <w:noProof/>
            <w:webHidden/>
          </w:rPr>
        </w:r>
        <w:r>
          <w:rPr>
            <w:noProof/>
            <w:webHidden/>
          </w:rPr>
          <w:fldChar w:fldCharType="separate"/>
        </w:r>
        <w:r>
          <w:rPr>
            <w:noProof/>
            <w:webHidden/>
          </w:rPr>
          <w:t>132</w:t>
        </w:r>
        <w:r>
          <w:rPr>
            <w:noProof/>
            <w:webHidden/>
          </w:rPr>
          <w:fldChar w:fldCharType="end"/>
        </w:r>
      </w:hyperlink>
    </w:p>
    <w:p w14:paraId="1E05447E" w14:textId="749E0D85" w:rsidR="006900CC" w:rsidRDefault="006900CC">
      <w:pPr>
        <w:pStyle w:val="TDC2"/>
        <w:tabs>
          <w:tab w:val="right" w:leader="dot" w:pos="8828"/>
        </w:tabs>
        <w:rPr>
          <w:noProof/>
          <w:kern w:val="2"/>
          <w:sz w:val="24"/>
          <w:szCs w:val="24"/>
          <w:lang w:val="es-ES" w:eastAsia="es-ES"/>
          <w14:ligatures w14:val="standardContextual"/>
        </w:rPr>
      </w:pPr>
      <w:hyperlink w:anchor="_Toc213778345" w:history="1">
        <w:r w:rsidRPr="00FD377F">
          <w:rPr>
            <w:rStyle w:val="Hipervnculo"/>
            <w:noProof/>
          </w:rPr>
          <w:t>Condiciones y límites</w:t>
        </w:r>
        <w:r>
          <w:rPr>
            <w:noProof/>
            <w:webHidden/>
          </w:rPr>
          <w:tab/>
        </w:r>
        <w:r>
          <w:rPr>
            <w:noProof/>
            <w:webHidden/>
          </w:rPr>
          <w:fldChar w:fldCharType="begin"/>
        </w:r>
        <w:r>
          <w:rPr>
            <w:noProof/>
            <w:webHidden/>
          </w:rPr>
          <w:instrText xml:space="preserve"> PAGEREF _Toc213778345 \h </w:instrText>
        </w:r>
        <w:r>
          <w:rPr>
            <w:noProof/>
            <w:webHidden/>
          </w:rPr>
        </w:r>
        <w:r>
          <w:rPr>
            <w:noProof/>
            <w:webHidden/>
          </w:rPr>
          <w:fldChar w:fldCharType="separate"/>
        </w:r>
        <w:r>
          <w:rPr>
            <w:noProof/>
            <w:webHidden/>
          </w:rPr>
          <w:t>133</w:t>
        </w:r>
        <w:r>
          <w:rPr>
            <w:noProof/>
            <w:webHidden/>
          </w:rPr>
          <w:fldChar w:fldCharType="end"/>
        </w:r>
      </w:hyperlink>
    </w:p>
    <w:p w14:paraId="4B2165DF" w14:textId="4D419DDF" w:rsidR="006900CC" w:rsidRDefault="006900CC">
      <w:pPr>
        <w:pStyle w:val="TDC2"/>
        <w:tabs>
          <w:tab w:val="right" w:leader="dot" w:pos="8828"/>
        </w:tabs>
        <w:rPr>
          <w:noProof/>
          <w:kern w:val="2"/>
          <w:sz w:val="24"/>
          <w:szCs w:val="24"/>
          <w:lang w:val="es-ES" w:eastAsia="es-ES"/>
          <w14:ligatures w14:val="standardContextual"/>
        </w:rPr>
      </w:pPr>
      <w:hyperlink w:anchor="_Toc213778346" w:history="1">
        <w:r w:rsidRPr="00FD377F">
          <w:rPr>
            <w:rStyle w:val="Hipervnculo"/>
            <w:noProof/>
          </w:rPr>
          <w:t>Resumen</w:t>
        </w:r>
        <w:r>
          <w:rPr>
            <w:noProof/>
            <w:webHidden/>
          </w:rPr>
          <w:tab/>
        </w:r>
        <w:r>
          <w:rPr>
            <w:noProof/>
            <w:webHidden/>
          </w:rPr>
          <w:fldChar w:fldCharType="begin"/>
        </w:r>
        <w:r>
          <w:rPr>
            <w:noProof/>
            <w:webHidden/>
          </w:rPr>
          <w:instrText xml:space="preserve"> PAGEREF _Toc213778346 \h </w:instrText>
        </w:r>
        <w:r>
          <w:rPr>
            <w:noProof/>
            <w:webHidden/>
          </w:rPr>
        </w:r>
        <w:r>
          <w:rPr>
            <w:noProof/>
            <w:webHidden/>
          </w:rPr>
          <w:fldChar w:fldCharType="separate"/>
        </w:r>
        <w:r>
          <w:rPr>
            <w:noProof/>
            <w:webHidden/>
          </w:rPr>
          <w:t>133</w:t>
        </w:r>
        <w:r>
          <w:rPr>
            <w:noProof/>
            <w:webHidden/>
          </w:rPr>
          <w:fldChar w:fldCharType="end"/>
        </w:r>
      </w:hyperlink>
    </w:p>
    <w:p w14:paraId="5B4DFC85" w14:textId="16BDA7A5" w:rsidR="006900CC" w:rsidRDefault="006900CC">
      <w:pPr>
        <w:pStyle w:val="TDC1"/>
        <w:tabs>
          <w:tab w:val="right" w:leader="dot" w:pos="8828"/>
        </w:tabs>
        <w:rPr>
          <w:noProof/>
          <w:kern w:val="2"/>
          <w:sz w:val="24"/>
          <w:szCs w:val="24"/>
          <w:lang w:val="es-ES" w:eastAsia="es-ES"/>
          <w14:ligatures w14:val="standardContextual"/>
        </w:rPr>
      </w:pPr>
      <w:hyperlink w:anchor="_Toc213778347" w:history="1">
        <w:r w:rsidRPr="00FD377F">
          <w:rPr>
            <w:rStyle w:val="Hipervnculo"/>
            <w:noProof/>
          </w:rPr>
          <w:t>Verificación descentralizada</w:t>
        </w:r>
        <w:r>
          <w:rPr>
            <w:noProof/>
            <w:webHidden/>
          </w:rPr>
          <w:tab/>
        </w:r>
        <w:r>
          <w:rPr>
            <w:noProof/>
            <w:webHidden/>
          </w:rPr>
          <w:fldChar w:fldCharType="begin"/>
        </w:r>
        <w:r>
          <w:rPr>
            <w:noProof/>
            <w:webHidden/>
          </w:rPr>
          <w:instrText xml:space="preserve"> PAGEREF _Toc213778347 \h </w:instrText>
        </w:r>
        <w:r>
          <w:rPr>
            <w:noProof/>
            <w:webHidden/>
          </w:rPr>
        </w:r>
        <w:r>
          <w:rPr>
            <w:noProof/>
            <w:webHidden/>
          </w:rPr>
          <w:fldChar w:fldCharType="separate"/>
        </w:r>
        <w:r>
          <w:rPr>
            <w:noProof/>
            <w:webHidden/>
          </w:rPr>
          <w:t>133</w:t>
        </w:r>
        <w:r>
          <w:rPr>
            <w:noProof/>
            <w:webHidden/>
          </w:rPr>
          <w:fldChar w:fldCharType="end"/>
        </w:r>
      </w:hyperlink>
    </w:p>
    <w:p w14:paraId="59DD525B" w14:textId="7F138729" w:rsidR="006900CC" w:rsidRDefault="006900CC">
      <w:pPr>
        <w:pStyle w:val="TDC2"/>
        <w:tabs>
          <w:tab w:val="right" w:leader="dot" w:pos="8828"/>
        </w:tabs>
        <w:rPr>
          <w:noProof/>
          <w:kern w:val="2"/>
          <w:sz w:val="24"/>
          <w:szCs w:val="24"/>
          <w:lang w:val="es-ES" w:eastAsia="es-ES"/>
          <w14:ligatures w14:val="standardContextual"/>
        </w:rPr>
      </w:pPr>
      <w:hyperlink w:anchor="_Toc213778348" w:history="1">
        <w:r w:rsidRPr="00FD377F">
          <w:rPr>
            <w:rStyle w:val="Hipervnculo"/>
            <w:noProof/>
          </w:rPr>
          <w:t>Principios</w:t>
        </w:r>
        <w:r>
          <w:rPr>
            <w:noProof/>
            <w:webHidden/>
          </w:rPr>
          <w:tab/>
        </w:r>
        <w:r>
          <w:rPr>
            <w:noProof/>
            <w:webHidden/>
          </w:rPr>
          <w:fldChar w:fldCharType="begin"/>
        </w:r>
        <w:r>
          <w:rPr>
            <w:noProof/>
            <w:webHidden/>
          </w:rPr>
          <w:instrText xml:space="preserve"> PAGEREF _Toc213778348 \h </w:instrText>
        </w:r>
        <w:r>
          <w:rPr>
            <w:noProof/>
            <w:webHidden/>
          </w:rPr>
        </w:r>
        <w:r>
          <w:rPr>
            <w:noProof/>
            <w:webHidden/>
          </w:rPr>
          <w:fldChar w:fldCharType="separate"/>
        </w:r>
        <w:r>
          <w:rPr>
            <w:noProof/>
            <w:webHidden/>
          </w:rPr>
          <w:t>133</w:t>
        </w:r>
        <w:r>
          <w:rPr>
            <w:noProof/>
            <w:webHidden/>
          </w:rPr>
          <w:fldChar w:fldCharType="end"/>
        </w:r>
      </w:hyperlink>
    </w:p>
    <w:p w14:paraId="1AAD574F" w14:textId="2FD6DF9C" w:rsidR="006900CC" w:rsidRDefault="006900CC">
      <w:pPr>
        <w:pStyle w:val="TDC2"/>
        <w:tabs>
          <w:tab w:val="right" w:leader="dot" w:pos="8828"/>
        </w:tabs>
        <w:rPr>
          <w:noProof/>
          <w:kern w:val="2"/>
          <w:sz w:val="24"/>
          <w:szCs w:val="24"/>
          <w:lang w:val="es-ES" w:eastAsia="es-ES"/>
          <w14:ligatures w14:val="standardContextual"/>
        </w:rPr>
      </w:pPr>
      <w:hyperlink w:anchor="_Toc213778349" w:history="1">
        <w:r w:rsidRPr="00FD377F">
          <w:rPr>
            <w:rStyle w:val="Hipervnculo"/>
            <w:noProof/>
          </w:rPr>
          <w:t>Red y activos</w:t>
        </w:r>
        <w:r>
          <w:rPr>
            <w:noProof/>
            <w:webHidden/>
          </w:rPr>
          <w:tab/>
        </w:r>
        <w:r>
          <w:rPr>
            <w:noProof/>
            <w:webHidden/>
          </w:rPr>
          <w:fldChar w:fldCharType="begin"/>
        </w:r>
        <w:r>
          <w:rPr>
            <w:noProof/>
            <w:webHidden/>
          </w:rPr>
          <w:instrText xml:space="preserve"> PAGEREF _Toc213778349 \h </w:instrText>
        </w:r>
        <w:r>
          <w:rPr>
            <w:noProof/>
            <w:webHidden/>
          </w:rPr>
        </w:r>
        <w:r>
          <w:rPr>
            <w:noProof/>
            <w:webHidden/>
          </w:rPr>
          <w:fldChar w:fldCharType="separate"/>
        </w:r>
        <w:r>
          <w:rPr>
            <w:noProof/>
            <w:webHidden/>
          </w:rPr>
          <w:t>133</w:t>
        </w:r>
        <w:r>
          <w:rPr>
            <w:noProof/>
            <w:webHidden/>
          </w:rPr>
          <w:fldChar w:fldCharType="end"/>
        </w:r>
      </w:hyperlink>
    </w:p>
    <w:p w14:paraId="06FB3AE8" w14:textId="69B98DB8" w:rsidR="006900CC" w:rsidRDefault="006900CC">
      <w:pPr>
        <w:pStyle w:val="TDC2"/>
        <w:tabs>
          <w:tab w:val="right" w:leader="dot" w:pos="8828"/>
        </w:tabs>
        <w:rPr>
          <w:noProof/>
          <w:kern w:val="2"/>
          <w:sz w:val="24"/>
          <w:szCs w:val="24"/>
          <w:lang w:val="es-ES" w:eastAsia="es-ES"/>
          <w14:ligatures w14:val="standardContextual"/>
        </w:rPr>
      </w:pPr>
      <w:hyperlink w:anchor="_Toc213778350" w:history="1">
        <w:r w:rsidRPr="00FD377F">
          <w:rPr>
            <w:rStyle w:val="Hipervnculo"/>
            <w:noProof/>
          </w:rPr>
          <w:t>Qué se verifica</w:t>
        </w:r>
        <w:r>
          <w:rPr>
            <w:noProof/>
            <w:webHidden/>
          </w:rPr>
          <w:tab/>
        </w:r>
        <w:r>
          <w:rPr>
            <w:noProof/>
            <w:webHidden/>
          </w:rPr>
          <w:fldChar w:fldCharType="begin"/>
        </w:r>
        <w:r>
          <w:rPr>
            <w:noProof/>
            <w:webHidden/>
          </w:rPr>
          <w:instrText xml:space="preserve"> PAGEREF _Toc213778350 \h </w:instrText>
        </w:r>
        <w:r>
          <w:rPr>
            <w:noProof/>
            <w:webHidden/>
          </w:rPr>
        </w:r>
        <w:r>
          <w:rPr>
            <w:noProof/>
            <w:webHidden/>
          </w:rPr>
          <w:fldChar w:fldCharType="separate"/>
        </w:r>
        <w:r>
          <w:rPr>
            <w:noProof/>
            <w:webHidden/>
          </w:rPr>
          <w:t>134</w:t>
        </w:r>
        <w:r>
          <w:rPr>
            <w:noProof/>
            <w:webHidden/>
          </w:rPr>
          <w:fldChar w:fldCharType="end"/>
        </w:r>
      </w:hyperlink>
    </w:p>
    <w:p w14:paraId="6F0F9B83" w14:textId="2E787BC9" w:rsidR="006900CC" w:rsidRDefault="006900CC">
      <w:pPr>
        <w:pStyle w:val="TDC2"/>
        <w:tabs>
          <w:tab w:val="right" w:leader="dot" w:pos="8828"/>
        </w:tabs>
        <w:rPr>
          <w:noProof/>
          <w:kern w:val="2"/>
          <w:sz w:val="24"/>
          <w:szCs w:val="24"/>
          <w:lang w:val="es-ES" w:eastAsia="es-ES"/>
          <w14:ligatures w14:val="standardContextual"/>
        </w:rPr>
      </w:pPr>
      <w:hyperlink w:anchor="_Toc213778351" w:history="1">
        <w:r w:rsidRPr="00FD377F">
          <w:rPr>
            <w:rStyle w:val="Hipervnculo"/>
            <w:noProof/>
          </w:rPr>
          <w:t>Cómo verificar si gestionas tu propia cuenta Hedera</w:t>
        </w:r>
        <w:r>
          <w:rPr>
            <w:noProof/>
            <w:webHidden/>
          </w:rPr>
          <w:tab/>
        </w:r>
        <w:r>
          <w:rPr>
            <w:noProof/>
            <w:webHidden/>
          </w:rPr>
          <w:fldChar w:fldCharType="begin"/>
        </w:r>
        <w:r>
          <w:rPr>
            <w:noProof/>
            <w:webHidden/>
          </w:rPr>
          <w:instrText xml:space="preserve"> PAGEREF _Toc213778351 \h </w:instrText>
        </w:r>
        <w:r>
          <w:rPr>
            <w:noProof/>
            <w:webHidden/>
          </w:rPr>
        </w:r>
        <w:r>
          <w:rPr>
            <w:noProof/>
            <w:webHidden/>
          </w:rPr>
          <w:fldChar w:fldCharType="separate"/>
        </w:r>
        <w:r>
          <w:rPr>
            <w:noProof/>
            <w:webHidden/>
          </w:rPr>
          <w:t>134</w:t>
        </w:r>
        <w:r>
          <w:rPr>
            <w:noProof/>
            <w:webHidden/>
          </w:rPr>
          <w:fldChar w:fldCharType="end"/>
        </w:r>
      </w:hyperlink>
    </w:p>
    <w:p w14:paraId="44CDEA80" w14:textId="0F26D2EA" w:rsidR="006900CC" w:rsidRDefault="006900CC">
      <w:pPr>
        <w:pStyle w:val="TDC2"/>
        <w:tabs>
          <w:tab w:val="right" w:leader="dot" w:pos="8828"/>
        </w:tabs>
        <w:rPr>
          <w:noProof/>
          <w:kern w:val="2"/>
          <w:sz w:val="24"/>
          <w:szCs w:val="24"/>
          <w:lang w:val="es-ES" w:eastAsia="es-ES"/>
          <w14:ligatures w14:val="standardContextual"/>
        </w:rPr>
      </w:pPr>
      <w:hyperlink w:anchor="_Toc213778352" w:history="1">
        <w:r w:rsidRPr="00FD377F">
          <w:rPr>
            <w:rStyle w:val="Hipervnculo"/>
            <w:noProof/>
          </w:rPr>
          <w:t>Cómo verificar si usas custodia de Apps Suite</w:t>
        </w:r>
        <w:r>
          <w:rPr>
            <w:noProof/>
            <w:webHidden/>
          </w:rPr>
          <w:tab/>
        </w:r>
        <w:r>
          <w:rPr>
            <w:noProof/>
            <w:webHidden/>
          </w:rPr>
          <w:fldChar w:fldCharType="begin"/>
        </w:r>
        <w:r>
          <w:rPr>
            <w:noProof/>
            <w:webHidden/>
          </w:rPr>
          <w:instrText xml:space="preserve"> PAGEREF _Toc213778352 \h </w:instrText>
        </w:r>
        <w:r>
          <w:rPr>
            <w:noProof/>
            <w:webHidden/>
          </w:rPr>
        </w:r>
        <w:r>
          <w:rPr>
            <w:noProof/>
            <w:webHidden/>
          </w:rPr>
          <w:fldChar w:fldCharType="separate"/>
        </w:r>
        <w:r>
          <w:rPr>
            <w:noProof/>
            <w:webHidden/>
          </w:rPr>
          <w:t>134</w:t>
        </w:r>
        <w:r>
          <w:rPr>
            <w:noProof/>
            <w:webHidden/>
          </w:rPr>
          <w:fldChar w:fldCharType="end"/>
        </w:r>
      </w:hyperlink>
    </w:p>
    <w:p w14:paraId="2AA9F85C" w14:textId="527D7588" w:rsidR="006900CC" w:rsidRDefault="006900CC">
      <w:pPr>
        <w:pStyle w:val="TDC2"/>
        <w:tabs>
          <w:tab w:val="right" w:leader="dot" w:pos="8828"/>
        </w:tabs>
        <w:rPr>
          <w:noProof/>
          <w:kern w:val="2"/>
          <w:sz w:val="24"/>
          <w:szCs w:val="24"/>
          <w:lang w:val="es-ES" w:eastAsia="es-ES"/>
          <w14:ligatures w14:val="standardContextual"/>
        </w:rPr>
      </w:pPr>
      <w:hyperlink w:anchor="_Toc213778353" w:history="1">
        <w:r w:rsidRPr="00FD377F">
          <w:rPr>
            <w:rStyle w:val="Hipervnculo"/>
            <w:noProof/>
          </w:rPr>
          <w:t>Centralización/descentralización y calendario</w:t>
        </w:r>
        <w:r>
          <w:rPr>
            <w:noProof/>
            <w:webHidden/>
          </w:rPr>
          <w:tab/>
        </w:r>
        <w:r>
          <w:rPr>
            <w:noProof/>
            <w:webHidden/>
          </w:rPr>
          <w:fldChar w:fldCharType="begin"/>
        </w:r>
        <w:r>
          <w:rPr>
            <w:noProof/>
            <w:webHidden/>
          </w:rPr>
          <w:instrText xml:space="preserve"> PAGEREF _Toc213778353 \h </w:instrText>
        </w:r>
        <w:r>
          <w:rPr>
            <w:noProof/>
            <w:webHidden/>
          </w:rPr>
        </w:r>
        <w:r>
          <w:rPr>
            <w:noProof/>
            <w:webHidden/>
          </w:rPr>
          <w:fldChar w:fldCharType="separate"/>
        </w:r>
        <w:r>
          <w:rPr>
            <w:noProof/>
            <w:webHidden/>
          </w:rPr>
          <w:t>134</w:t>
        </w:r>
        <w:r>
          <w:rPr>
            <w:noProof/>
            <w:webHidden/>
          </w:rPr>
          <w:fldChar w:fldCharType="end"/>
        </w:r>
      </w:hyperlink>
    </w:p>
    <w:p w14:paraId="55A99C51" w14:textId="16535177" w:rsidR="006900CC" w:rsidRDefault="006900CC">
      <w:pPr>
        <w:pStyle w:val="TDC2"/>
        <w:tabs>
          <w:tab w:val="right" w:leader="dot" w:pos="8828"/>
        </w:tabs>
        <w:rPr>
          <w:noProof/>
          <w:kern w:val="2"/>
          <w:sz w:val="24"/>
          <w:szCs w:val="24"/>
          <w:lang w:val="es-ES" w:eastAsia="es-ES"/>
          <w14:ligatures w14:val="standardContextual"/>
        </w:rPr>
      </w:pPr>
      <w:hyperlink w:anchor="_Toc213778354" w:history="1">
        <w:r w:rsidRPr="00FD377F">
          <w:rPr>
            <w:rStyle w:val="Hipervnculo"/>
            <w:noProof/>
          </w:rPr>
          <w:t>Evidencias complementarias</w:t>
        </w:r>
        <w:r>
          <w:rPr>
            <w:noProof/>
            <w:webHidden/>
          </w:rPr>
          <w:tab/>
        </w:r>
        <w:r>
          <w:rPr>
            <w:noProof/>
            <w:webHidden/>
          </w:rPr>
          <w:fldChar w:fldCharType="begin"/>
        </w:r>
        <w:r>
          <w:rPr>
            <w:noProof/>
            <w:webHidden/>
          </w:rPr>
          <w:instrText xml:space="preserve"> PAGEREF _Toc213778354 \h </w:instrText>
        </w:r>
        <w:r>
          <w:rPr>
            <w:noProof/>
            <w:webHidden/>
          </w:rPr>
        </w:r>
        <w:r>
          <w:rPr>
            <w:noProof/>
            <w:webHidden/>
          </w:rPr>
          <w:fldChar w:fldCharType="separate"/>
        </w:r>
        <w:r>
          <w:rPr>
            <w:noProof/>
            <w:webHidden/>
          </w:rPr>
          <w:t>134</w:t>
        </w:r>
        <w:r>
          <w:rPr>
            <w:noProof/>
            <w:webHidden/>
          </w:rPr>
          <w:fldChar w:fldCharType="end"/>
        </w:r>
      </w:hyperlink>
    </w:p>
    <w:p w14:paraId="66DEA06C" w14:textId="759B9E73" w:rsidR="006900CC" w:rsidRDefault="006900CC">
      <w:pPr>
        <w:pStyle w:val="TDC2"/>
        <w:tabs>
          <w:tab w:val="right" w:leader="dot" w:pos="8828"/>
        </w:tabs>
        <w:rPr>
          <w:noProof/>
          <w:kern w:val="2"/>
          <w:sz w:val="24"/>
          <w:szCs w:val="24"/>
          <w:lang w:val="es-ES" w:eastAsia="es-ES"/>
          <w14:ligatures w14:val="standardContextual"/>
        </w:rPr>
      </w:pPr>
      <w:hyperlink w:anchor="_Toc213778355" w:history="1">
        <w:r w:rsidRPr="00FD377F">
          <w:rPr>
            <w:rStyle w:val="Hipervnculo"/>
            <w:noProof/>
          </w:rPr>
          <w:t>Soporte y disputas</w:t>
        </w:r>
        <w:r>
          <w:rPr>
            <w:noProof/>
            <w:webHidden/>
          </w:rPr>
          <w:tab/>
        </w:r>
        <w:r>
          <w:rPr>
            <w:noProof/>
            <w:webHidden/>
          </w:rPr>
          <w:fldChar w:fldCharType="begin"/>
        </w:r>
        <w:r>
          <w:rPr>
            <w:noProof/>
            <w:webHidden/>
          </w:rPr>
          <w:instrText xml:space="preserve"> PAGEREF _Toc213778355 \h </w:instrText>
        </w:r>
        <w:r>
          <w:rPr>
            <w:noProof/>
            <w:webHidden/>
          </w:rPr>
        </w:r>
        <w:r>
          <w:rPr>
            <w:noProof/>
            <w:webHidden/>
          </w:rPr>
          <w:fldChar w:fldCharType="separate"/>
        </w:r>
        <w:r>
          <w:rPr>
            <w:noProof/>
            <w:webHidden/>
          </w:rPr>
          <w:t>135</w:t>
        </w:r>
        <w:r>
          <w:rPr>
            <w:noProof/>
            <w:webHidden/>
          </w:rPr>
          <w:fldChar w:fldCharType="end"/>
        </w:r>
      </w:hyperlink>
    </w:p>
    <w:p w14:paraId="05BD36A4" w14:textId="0EA54D48" w:rsidR="006900CC" w:rsidRDefault="006900CC">
      <w:pPr>
        <w:pStyle w:val="TDC1"/>
        <w:tabs>
          <w:tab w:val="right" w:leader="dot" w:pos="8828"/>
        </w:tabs>
        <w:rPr>
          <w:noProof/>
          <w:kern w:val="2"/>
          <w:sz w:val="24"/>
          <w:szCs w:val="24"/>
          <w:lang w:val="es-ES" w:eastAsia="es-ES"/>
          <w14:ligatures w14:val="standardContextual"/>
        </w:rPr>
      </w:pPr>
      <w:hyperlink w:anchor="_Toc213778356" w:history="1">
        <w:r w:rsidRPr="00FD377F">
          <w:rPr>
            <w:rStyle w:val="Hipervnculo"/>
            <w:noProof/>
          </w:rPr>
          <w:t>FAQ de licencias</w:t>
        </w:r>
        <w:r>
          <w:rPr>
            <w:noProof/>
            <w:webHidden/>
          </w:rPr>
          <w:tab/>
        </w:r>
        <w:r>
          <w:rPr>
            <w:noProof/>
            <w:webHidden/>
          </w:rPr>
          <w:fldChar w:fldCharType="begin"/>
        </w:r>
        <w:r>
          <w:rPr>
            <w:noProof/>
            <w:webHidden/>
          </w:rPr>
          <w:instrText xml:space="preserve"> PAGEREF _Toc213778356 \h </w:instrText>
        </w:r>
        <w:r>
          <w:rPr>
            <w:noProof/>
            <w:webHidden/>
          </w:rPr>
        </w:r>
        <w:r>
          <w:rPr>
            <w:noProof/>
            <w:webHidden/>
          </w:rPr>
          <w:fldChar w:fldCharType="separate"/>
        </w:r>
        <w:r>
          <w:rPr>
            <w:noProof/>
            <w:webHidden/>
          </w:rPr>
          <w:t>135</w:t>
        </w:r>
        <w:r>
          <w:rPr>
            <w:noProof/>
            <w:webHidden/>
          </w:rPr>
          <w:fldChar w:fldCharType="end"/>
        </w:r>
      </w:hyperlink>
    </w:p>
    <w:p w14:paraId="46E5D82B" w14:textId="6CDAEB24" w:rsidR="006900CC" w:rsidRDefault="006900CC">
      <w:pPr>
        <w:pStyle w:val="TDC2"/>
        <w:tabs>
          <w:tab w:val="right" w:leader="dot" w:pos="8828"/>
        </w:tabs>
        <w:rPr>
          <w:noProof/>
          <w:kern w:val="2"/>
          <w:sz w:val="24"/>
          <w:szCs w:val="24"/>
          <w:lang w:val="es-ES" w:eastAsia="es-ES"/>
          <w14:ligatures w14:val="standardContextual"/>
        </w:rPr>
      </w:pPr>
      <w:hyperlink w:anchor="_Toc213778357" w:history="1">
        <w:r w:rsidRPr="00FD377F">
          <w:rPr>
            <w:rStyle w:val="Hipervnculo"/>
            <w:noProof/>
          </w:rPr>
          <w:t>1) ¿Qué incluyen las licencias?</w:t>
        </w:r>
        <w:r>
          <w:rPr>
            <w:noProof/>
            <w:webHidden/>
          </w:rPr>
          <w:tab/>
        </w:r>
        <w:r>
          <w:rPr>
            <w:noProof/>
            <w:webHidden/>
          </w:rPr>
          <w:fldChar w:fldCharType="begin"/>
        </w:r>
        <w:r>
          <w:rPr>
            <w:noProof/>
            <w:webHidden/>
          </w:rPr>
          <w:instrText xml:space="preserve"> PAGEREF _Toc213778357 \h </w:instrText>
        </w:r>
        <w:r>
          <w:rPr>
            <w:noProof/>
            <w:webHidden/>
          </w:rPr>
        </w:r>
        <w:r>
          <w:rPr>
            <w:noProof/>
            <w:webHidden/>
          </w:rPr>
          <w:fldChar w:fldCharType="separate"/>
        </w:r>
        <w:r>
          <w:rPr>
            <w:noProof/>
            <w:webHidden/>
          </w:rPr>
          <w:t>135</w:t>
        </w:r>
        <w:r>
          <w:rPr>
            <w:noProof/>
            <w:webHidden/>
          </w:rPr>
          <w:fldChar w:fldCharType="end"/>
        </w:r>
      </w:hyperlink>
    </w:p>
    <w:p w14:paraId="7AA2B200" w14:textId="157F6E6D" w:rsidR="006900CC" w:rsidRDefault="006900CC">
      <w:pPr>
        <w:pStyle w:val="TDC2"/>
        <w:tabs>
          <w:tab w:val="right" w:leader="dot" w:pos="8828"/>
        </w:tabs>
        <w:rPr>
          <w:noProof/>
          <w:kern w:val="2"/>
          <w:sz w:val="24"/>
          <w:szCs w:val="24"/>
          <w:lang w:val="es-ES" w:eastAsia="es-ES"/>
          <w14:ligatures w14:val="standardContextual"/>
        </w:rPr>
      </w:pPr>
      <w:hyperlink w:anchor="_Toc213778358" w:history="1">
        <w:r w:rsidRPr="00FD377F">
          <w:rPr>
            <w:rStyle w:val="Hipervnculo"/>
            <w:noProof/>
          </w:rPr>
          <w:t>2) ¿Los descuentos están garantizados y fijos?</w:t>
        </w:r>
        <w:r>
          <w:rPr>
            <w:noProof/>
            <w:webHidden/>
          </w:rPr>
          <w:tab/>
        </w:r>
        <w:r>
          <w:rPr>
            <w:noProof/>
            <w:webHidden/>
          </w:rPr>
          <w:fldChar w:fldCharType="begin"/>
        </w:r>
        <w:r>
          <w:rPr>
            <w:noProof/>
            <w:webHidden/>
          </w:rPr>
          <w:instrText xml:space="preserve"> PAGEREF _Toc213778358 \h </w:instrText>
        </w:r>
        <w:r>
          <w:rPr>
            <w:noProof/>
            <w:webHidden/>
          </w:rPr>
        </w:r>
        <w:r>
          <w:rPr>
            <w:noProof/>
            <w:webHidden/>
          </w:rPr>
          <w:fldChar w:fldCharType="separate"/>
        </w:r>
        <w:r>
          <w:rPr>
            <w:noProof/>
            <w:webHidden/>
          </w:rPr>
          <w:t>135</w:t>
        </w:r>
        <w:r>
          <w:rPr>
            <w:noProof/>
            <w:webHidden/>
          </w:rPr>
          <w:fldChar w:fldCharType="end"/>
        </w:r>
      </w:hyperlink>
    </w:p>
    <w:p w14:paraId="4E9395AC" w14:textId="4E34CB0B" w:rsidR="006900CC" w:rsidRDefault="006900CC">
      <w:pPr>
        <w:pStyle w:val="TDC2"/>
        <w:tabs>
          <w:tab w:val="right" w:leader="dot" w:pos="8828"/>
        </w:tabs>
        <w:rPr>
          <w:noProof/>
          <w:kern w:val="2"/>
          <w:sz w:val="24"/>
          <w:szCs w:val="24"/>
          <w:lang w:val="es-ES" w:eastAsia="es-ES"/>
          <w14:ligatures w14:val="standardContextual"/>
        </w:rPr>
      </w:pPr>
      <w:hyperlink w:anchor="_Toc213778359" w:history="1">
        <w:r w:rsidRPr="00FD377F">
          <w:rPr>
            <w:rStyle w:val="Hipervnculo"/>
            <w:noProof/>
          </w:rPr>
          <w:t xml:space="preserve">3) ¿Qué es </w:t>
        </w:r>
        <w:r w:rsidRPr="00FD377F">
          <w:rPr>
            <w:rStyle w:val="Hipervnculo"/>
            <w:rFonts w:ascii="Consolas" w:hAnsi="Consolas"/>
            <w:noProof/>
          </w:rPr>
          <w:t>$CAS</w:t>
        </w:r>
        <w:r w:rsidRPr="00FD377F">
          <w:rPr>
            <w:rStyle w:val="Hipervnculo"/>
            <w:noProof/>
          </w:rPr>
          <w:t xml:space="preserve"> y por qué recibo airdrops?</w:t>
        </w:r>
        <w:r>
          <w:rPr>
            <w:noProof/>
            <w:webHidden/>
          </w:rPr>
          <w:tab/>
        </w:r>
        <w:r>
          <w:rPr>
            <w:noProof/>
            <w:webHidden/>
          </w:rPr>
          <w:fldChar w:fldCharType="begin"/>
        </w:r>
        <w:r>
          <w:rPr>
            <w:noProof/>
            <w:webHidden/>
          </w:rPr>
          <w:instrText xml:space="preserve"> PAGEREF _Toc213778359 \h </w:instrText>
        </w:r>
        <w:r>
          <w:rPr>
            <w:noProof/>
            <w:webHidden/>
          </w:rPr>
        </w:r>
        <w:r>
          <w:rPr>
            <w:noProof/>
            <w:webHidden/>
          </w:rPr>
          <w:fldChar w:fldCharType="separate"/>
        </w:r>
        <w:r>
          <w:rPr>
            <w:noProof/>
            <w:webHidden/>
          </w:rPr>
          <w:t>135</w:t>
        </w:r>
        <w:r>
          <w:rPr>
            <w:noProof/>
            <w:webHidden/>
          </w:rPr>
          <w:fldChar w:fldCharType="end"/>
        </w:r>
      </w:hyperlink>
    </w:p>
    <w:p w14:paraId="0EE1C213" w14:textId="6E60B51B" w:rsidR="006900CC" w:rsidRDefault="006900CC">
      <w:pPr>
        <w:pStyle w:val="TDC2"/>
        <w:tabs>
          <w:tab w:val="right" w:leader="dot" w:pos="8828"/>
        </w:tabs>
        <w:rPr>
          <w:noProof/>
          <w:kern w:val="2"/>
          <w:sz w:val="24"/>
          <w:szCs w:val="24"/>
          <w:lang w:val="es-ES" w:eastAsia="es-ES"/>
          <w14:ligatures w14:val="standardContextual"/>
        </w:rPr>
      </w:pPr>
      <w:hyperlink w:anchor="_Toc213778360" w:history="1">
        <w:r w:rsidRPr="00FD377F">
          <w:rPr>
            <w:rStyle w:val="Hipervnculo"/>
            <w:noProof/>
          </w:rPr>
          <w:t>4) ¿Cómo verifico mis airdrops o logros?</w:t>
        </w:r>
        <w:r>
          <w:rPr>
            <w:noProof/>
            <w:webHidden/>
          </w:rPr>
          <w:tab/>
        </w:r>
        <w:r>
          <w:rPr>
            <w:noProof/>
            <w:webHidden/>
          </w:rPr>
          <w:fldChar w:fldCharType="begin"/>
        </w:r>
        <w:r>
          <w:rPr>
            <w:noProof/>
            <w:webHidden/>
          </w:rPr>
          <w:instrText xml:space="preserve"> PAGEREF _Toc213778360 \h </w:instrText>
        </w:r>
        <w:r>
          <w:rPr>
            <w:noProof/>
            <w:webHidden/>
          </w:rPr>
        </w:r>
        <w:r>
          <w:rPr>
            <w:noProof/>
            <w:webHidden/>
          </w:rPr>
          <w:fldChar w:fldCharType="separate"/>
        </w:r>
        <w:r>
          <w:rPr>
            <w:noProof/>
            <w:webHidden/>
          </w:rPr>
          <w:t>136</w:t>
        </w:r>
        <w:r>
          <w:rPr>
            <w:noProof/>
            <w:webHidden/>
          </w:rPr>
          <w:fldChar w:fldCharType="end"/>
        </w:r>
      </w:hyperlink>
    </w:p>
    <w:p w14:paraId="05DF1D89" w14:textId="134AD5C4" w:rsidR="006900CC" w:rsidRDefault="006900CC">
      <w:pPr>
        <w:pStyle w:val="TDC2"/>
        <w:tabs>
          <w:tab w:val="right" w:leader="dot" w:pos="8828"/>
        </w:tabs>
        <w:rPr>
          <w:noProof/>
          <w:kern w:val="2"/>
          <w:sz w:val="24"/>
          <w:szCs w:val="24"/>
          <w:lang w:val="es-ES" w:eastAsia="es-ES"/>
          <w14:ligatures w14:val="standardContextual"/>
        </w:rPr>
      </w:pPr>
      <w:hyperlink w:anchor="_Toc213778361" w:history="1">
        <w:r w:rsidRPr="00FD377F">
          <w:rPr>
            <w:rStyle w:val="Hipervnculo"/>
            <w:noProof/>
          </w:rPr>
          <w:t>5) ¿Cuál es la diferencia entre Básica, Pro, Embajador y Enterprise?</w:t>
        </w:r>
        <w:r>
          <w:rPr>
            <w:noProof/>
            <w:webHidden/>
          </w:rPr>
          <w:tab/>
        </w:r>
        <w:r>
          <w:rPr>
            <w:noProof/>
            <w:webHidden/>
          </w:rPr>
          <w:fldChar w:fldCharType="begin"/>
        </w:r>
        <w:r>
          <w:rPr>
            <w:noProof/>
            <w:webHidden/>
          </w:rPr>
          <w:instrText xml:space="preserve"> PAGEREF _Toc213778361 \h </w:instrText>
        </w:r>
        <w:r>
          <w:rPr>
            <w:noProof/>
            <w:webHidden/>
          </w:rPr>
        </w:r>
        <w:r>
          <w:rPr>
            <w:noProof/>
            <w:webHidden/>
          </w:rPr>
          <w:fldChar w:fldCharType="separate"/>
        </w:r>
        <w:r>
          <w:rPr>
            <w:noProof/>
            <w:webHidden/>
          </w:rPr>
          <w:t>136</w:t>
        </w:r>
        <w:r>
          <w:rPr>
            <w:noProof/>
            <w:webHidden/>
          </w:rPr>
          <w:fldChar w:fldCharType="end"/>
        </w:r>
      </w:hyperlink>
    </w:p>
    <w:p w14:paraId="5B7CC0F2" w14:textId="0B792538" w:rsidR="006900CC" w:rsidRDefault="006900CC">
      <w:pPr>
        <w:pStyle w:val="TDC2"/>
        <w:tabs>
          <w:tab w:val="right" w:leader="dot" w:pos="8828"/>
        </w:tabs>
        <w:rPr>
          <w:noProof/>
          <w:kern w:val="2"/>
          <w:sz w:val="24"/>
          <w:szCs w:val="24"/>
          <w:lang w:val="es-ES" w:eastAsia="es-ES"/>
          <w14:ligatures w14:val="standardContextual"/>
        </w:rPr>
      </w:pPr>
      <w:hyperlink w:anchor="_Toc213778362" w:history="1">
        <w:r w:rsidRPr="00FD377F">
          <w:rPr>
            <w:rStyle w:val="Hipervnculo"/>
            <w:noProof/>
          </w:rPr>
          <w:t>6) ¿Puedo revender o transferir mi licencia?</w:t>
        </w:r>
        <w:r>
          <w:rPr>
            <w:noProof/>
            <w:webHidden/>
          </w:rPr>
          <w:tab/>
        </w:r>
        <w:r>
          <w:rPr>
            <w:noProof/>
            <w:webHidden/>
          </w:rPr>
          <w:fldChar w:fldCharType="begin"/>
        </w:r>
        <w:r>
          <w:rPr>
            <w:noProof/>
            <w:webHidden/>
          </w:rPr>
          <w:instrText xml:space="preserve"> PAGEREF _Toc213778362 \h </w:instrText>
        </w:r>
        <w:r>
          <w:rPr>
            <w:noProof/>
            <w:webHidden/>
          </w:rPr>
        </w:r>
        <w:r>
          <w:rPr>
            <w:noProof/>
            <w:webHidden/>
          </w:rPr>
          <w:fldChar w:fldCharType="separate"/>
        </w:r>
        <w:r>
          <w:rPr>
            <w:noProof/>
            <w:webHidden/>
          </w:rPr>
          <w:t>136</w:t>
        </w:r>
        <w:r>
          <w:rPr>
            <w:noProof/>
            <w:webHidden/>
          </w:rPr>
          <w:fldChar w:fldCharType="end"/>
        </w:r>
      </w:hyperlink>
    </w:p>
    <w:p w14:paraId="5C02FC3F" w14:textId="1FEE1AA1" w:rsidR="006900CC" w:rsidRDefault="006900CC">
      <w:pPr>
        <w:pStyle w:val="TDC2"/>
        <w:tabs>
          <w:tab w:val="right" w:leader="dot" w:pos="8828"/>
        </w:tabs>
        <w:rPr>
          <w:noProof/>
          <w:kern w:val="2"/>
          <w:sz w:val="24"/>
          <w:szCs w:val="24"/>
          <w:lang w:val="es-ES" w:eastAsia="es-ES"/>
          <w14:ligatures w14:val="standardContextual"/>
        </w:rPr>
      </w:pPr>
      <w:hyperlink w:anchor="_Toc213778363" w:history="1">
        <w:r w:rsidRPr="00FD377F">
          <w:rPr>
            <w:rStyle w:val="Hipervnculo"/>
            <w:noProof/>
          </w:rPr>
          <w:t>7) ¿Hay reembolsos?</w:t>
        </w:r>
        <w:r>
          <w:rPr>
            <w:noProof/>
            <w:webHidden/>
          </w:rPr>
          <w:tab/>
        </w:r>
        <w:r>
          <w:rPr>
            <w:noProof/>
            <w:webHidden/>
          </w:rPr>
          <w:fldChar w:fldCharType="begin"/>
        </w:r>
        <w:r>
          <w:rPr>
            <w:noProof/>
            <w:webHidden/>
          </w:rPr>
          <w:instrText xml:space="preserve"> PAGEREF _Toc213778363 \h </w:instrText>
        </w:r>
        <w:r>
          <w:rPr>
            <w:noProof/>
            <w:webHidden/>
          </w:rPr>
        </w:r>
        <w:r>
          <w:rPr>
            <w:noProof/>
            <w:webHidden/>
          </w:rPr>
          <w:fldChar w:fldCharType="separate"/>
        </w:r>
        <w:r>
          <w:rPr>
            <w:noProof/>
            <w:webHidden/>
          </w:rPr>
          <w:t>136</w:t>
        </w:r>
        <w:r>
          <w:rPr>
            <w:noProof/>
            <w:webHidden/>
          </w:rPr>
          <w:fldChar w:fldCharType="end"/>
        </w:r>
      </w:hyperlink>
    </w:p>
    <w:p w14:paraId="7993F225" w14:textId="3119FA1E" w:rsidR="006900CC" w:rsidRDefault="006900CC">
      <w:pPr>
        <w:pStyle w:val="TDC2"/>
        <w:tabs>
          <w:tab w:val="right" w:leader="dot" w:pos="8828"/>
        </w:tabs>
        <w:rPr>
          <w:noProof/>
          <w:kern w:val="2"/>
          <w:sz w:val="24"/>
          <w:szCs w:val="24"/>
          <w:lang w:val="es-ES" w:eastAsia="es-ES"/>
          <w14:ligatures w14:val="standardContextual"/>
        </w:rPr>
      </w:pPr>
      <w:hyperlink w:anchor="_Toc213778364" w:history="1">
        <w:r w:rsidRPr="00FD377F">
          <w:rPr>
            <w:rStyle w:val="Hipervnculo"/>
            <w:noProof/>
          </w:rPr>
          <w:t>8) ¿Esto es una inversión o un valor financiero?</w:t>
        </w:r>
        <w:r>
          <w:rPr>
            <w:noProof/>
            <w:webHidden/>
          </w:rPr>
          <w:tab/>
        </w:r>
        <w:r>
          <w:rPr>
            <w:noProof/>
            <w:webHidden/>
          </w:rPr>
          <w:fldChar w:fldCharType="begin"/>
        </w:r>
        <w:r>
          <w:rPr>
            <w:noProof/>
            <w:webHidden/>
          </w:rPr>
          <w:instrText xml:space="preserve"> PAGEREF _Toc213778364 \h </w:instrText>
        </w:r>
        <w:r>
          <w:rPr>
            <w:noProof/>
            <w:webHidden/>
          </w:rPr>
        </w:r>
        <w:r>
          <w:rPr>
            <w:noProof/>
            <w:webHidden/>
          </w:rPr>
          <w:fldChar w:fldCharType="separate"/>
        </w:r>
        <w:r>
          <w:rPr>
            <w:noProof/>
            <w:webHidden/>
          </w:rPr>
          <w:t>136</w:t>
        </w:r>
        <w:r>
          <w:rPr>
            <w:noProof/>
            <w:webHidden/>
          </w:rPr>
          <w:fldChar w:fldCharType="end"/>
        </w:r>
      </w:hyperlink>
    </w:p>
    <w:p w14:paraId="3BBD7FE9" w14:textId="433E54B0" w:rsidR="006900CC" w:rsidRDefault="006900CC">
      <w:pPr>
        <w:pStyle w:val="TDC2"/>
        <w:tabs>
          <w:tab w:val="right" w:leader="dot" w:pos="8828"/>
        </w:tabs>
        <w:rPr>
          <w:noProof/>
          <w:kern w:val="2"/>
          <w:sz w:val="24"/>
          <w:szCs w:val="24"/>
          <w:lang w:val="es-ES" w:eastAsia="es-ES"/>
          <w14:ligatures w14:val="standardContextual"/>
        </w:rPr>
      </w:pPr>
      <w:hyperlink w:anchor="_Toc213778365" w:history="1">
        <w:r w:rsidRPr="00FD377F">
          <w:rPr>
            <w:rStyle w:val="Hipervnculo"/>
            <w:noProof/>
          </w:rPr>
          <w:t>9) ¿Qué duración tienen los beneficios?</w:t>
        </w:r>
        <w:r>
          <w:rPr>
            <w:noProof/>
            <w:webHidden/>
          </w:rPr>
          <w:tab/>
        </w:r>
        <w:r>
          <w:rPr>
            <w:noProof/>
            <w:webHidden/>
          </w:rPr>
          <w:fldChar w:fldCharType="begin"/>
        </w:r>
        <w:r>
          <w:rPr>
            <w:noProof/>
            <w:webHidden/>
          </w:rPr>
          <w:instrText xml:space="preserve"> PAGEREF _Toc213778365 \h </w:instrText>
        </w:r>
        <w:r>
          <w:rPr>
            <w:noProof/>
            <w:webHidden/>
          </w:rPr>
        </w:r>
        <w:r>
          <w:rPr>
            <w:noProof/>
            <w:webHidden/>
          </w:rPr>
          <w:fldChar w:fldCharType="separate"/>
        </w:r>
        <w:r>
          <w:rPr>
            <w:noProof/>
            <w:webHidden/>
          </w:rPr>
          <w:t>137</w:t>
        </w:r>
        <w:r>
          <w:rPr>
            <w:noProof/>
            <w:webHidden/>
          </w:rPr>
          <w:fldChar w:fldCharType="end"/>
        </w:r>
      </w:hyperlink>
    </w:p>
    <w:p w14:paraId="6FE0DAE5" w14:textId="4652F2C9" w:rsidR="006900CC" w:rsidRDefault="006900CC">
      <w:pPr>
        <w:pStyle w:val="TDC2"/>
        <w:tabs>
          <w:tab w:val="right" w:leader="dot" w:pos="8828"/>
        </w:tabs>
        <w:rPr>
          <w:noProof/>
          <w:kern w:val="2"/>
          <w:sz w:val="24"/>
          <w:szCs w:val="24"/>
          <w:lang w:val="es-ES" w:eastAsia="es-ES"/>
          <w14:ligatures w14:val="standardContextual"/>
        </w:rPr>
      </w:pPr>
      <w:hyperlink w:anchor="_Toc213778366" w:history="1">
        <w:r w:rsidRPr="00FD377F">
          <w:rPr>
            <w:rStyle w:val="Hipervnculo"/>
            <w:noProof/>
          </w:rPr>
          <w:t>10) ¿Cómo obtengo una licencia?</w:t>
        </w:r>
        <w:r>
          <w:rPr>
            <w:noProof/>
            <w:webHidden/>
          </w:rPr>
          <w:tab/>
        </w:r>
        <w:r>
          <w:rPr>
            <w:noProof/>
            <w:webHidden/>
          </w:rPr>
          <w:fldChar w:fldCharType="begin"/>
        </w:r>
        <w:r>
          <w:rPr>
            <w:noProof/>
            <w:webHidden/>
          </w:rPr>
          <w:instrText xml:space="preserve"> PAGEREF _Toc213778366 \h </w:instrText>
        </w:r>
        <w:r>
          <w:rPr>
            <w:noProof/>
            <w:webHidden/>
          </w:rPr>
        </w:r>
        <w:r>
          <w:rPr>
            <w:noProof/>
            <w:webHidden/>
          </w:rPr>
          <w:fldChar w:fldCharType="separate"/>
        </w:r>
        <w:r>
          <w:rPr>
            <w:noProof/>
            <w:webHidden/>
          </w:rPr>
          <w:t>137</w:t>
        </w:r>
        <w:r>
          <w:rPr>
            <w:noProof/>
            <w:webHidden/>
          </w:rPr>
          <w:fldChar w:fldCharType="end"/>
        </w:r>
      </w:hyperlink>
    </w:p>
    <w:p w14:paraId="203A6773" w14:textId="5B5E4F5C" w:rsidR="006900CC" w:rsidRDefault="006900CC">
      <w:pPr>
        <w:pStyle w:val="TDC2"/>
        <w:tabs>
          <w:tab w:val="right" w:leader="dot" w:pos="8828"/>
        </w:tabs>
        <w:rPr>
          <w:noProof/>
          <w:kern w:val="2"/>
          <w:sz w:val="24"/>
          <w:szCs w:val="24"/>
          <w:lang w:val="es-ES" w:eastAsia="es-ES"/>
          <w14:ligatures w14:val="standardContextual"/>
        </w:rPr>
      </w:pPr>
      <w:hyperlink w:anchor="_Toc213778367" w:history="1">
        <w:r w:rsidRPr="00FD377F">
          <w:rPr>
            <w:rStyle w:val="Hipervnculo"/>
            <w:noProof/>
          </w:rPr>
          <w:t>11) ¿Qué pasa si no tengo cuenta Hedera?</w:t>
        </w:r>
        <w:r>
          <w:rPr>
            <w:noProof/>
            <w:webHidden/>
          </w:rPr>
          <w:tab/>
        </w:r>
        <w:r>
          <w:rPr>
            <w:noProof/>
            <w:webHidden/>
          </w:rPr>
          <w:fldChar w:fldCharType="begin"/>
        </w:r>
        <w:r>
          <w:rPr>
            <w:noProof/>
            <w:webHidden/>
          </w:rPr>
          <w:instrText xml:space="preserve"> PAGEREF _Toc213778367 \h </w:instrText>
        </w:r>
        <w:r>
          <w:rPr>
            <w:noProof/>
            <w:webHidden/>
          </w:rPr>
        </w:r>
        <w:r>
          <w:rPr>
            <w:noProof/>
            <w:webHidden/>
          </w:rPr>
          <w:fldChar w:fldCharType="separate"/>
        </w:r>
        <w:r>
          <w:rPr>
            <w:noProof/>
            <w:webHidden/>
          </w:rPr>
          <w:t>137</w:t>
        </w:r>
        <w:r>
          <w:rPr>
            <w:noProof/>
            <w:webHidden/>
          </w:rPr>
          <w:fldChar w:fldCharType="end"/>
        </w:r>
      </w:hyperlink>
    </w:p>
    <w:p w14:paraId="7B9F5BC0" w14:textId="3ABBE751" w:rsidR="006900CC" w:rsidRDefault="006900CC">
      <w:pPr>
        <w:pStyle w:val="TDC2"/>
        <w:tabs>
          <w:tab w:val="right" w:leader="dot" w:pos="8828"/>
        </w:tabs>
        <w:rPr>
          <w:noProof/>
          <w:kern w:val="2"/>
          <w:sz w:val="24"/>
          <w:szCs w:val="24"/>
          <w:lang w:val="es-ES" w:eastAsia="es-ES"/>
          <w14:ligatures w14:val="standardContextual"/>
        </w:rPr>
      </w:pPr>
      <w:hyperlink w:anchor="_Toc213778368" w:history="1">
        <w:r w:rsidRPr="00FD377F">
          <w:rPr>
            <w:rStyle w:val="Hipervnculo"/>
            <w:noProof/>
          </w:rPr>
          <w:t>12) ¿Con quién contacto ante incidencias?</w:t>
        </w:r>
        <w:r>
          <w:rPr>
            <w:noProof/>
            <w:webHidden/>
          </w:rPr>
          <w:tab/>
        </w:r>
        <w:r>
          <w:rPr>
            <w:noProof/>
            <w:webHidden/>
          </w:rPr>
          <w:fldChar w:fldCharType="begin"/>
        </w:r>
        <w:r>
          <w:rPr>
            <w:noProof/>
            <w:webHidden/>
          </w:rPr>
          <w:instrText xml:space="preserve"> PAGEREF _Toc213778368 \h </w:instrText>
        </w:r>
        <w:r>
          <w:rPr>
            <w:noProof/>
            <w:webHidden/>
          </w:rPr>
        </w:r>
        <w:r>
          <w:rPr>
            <w:noProof/>
            <w:webHidden/>
          </w:rPr>
          <w:fldChar w:fldCharType="separate"/>
        </w:r>
        <w:r>
          <w:rPr>
            <w:noProof/>
            <w:webHidden/>
          </w:rPr>
          <w:t>137</w:t>
        </w:r>
        <w:r>
          <w:rPr>
            <w:noProof/>
            <w:webHidden/>
          </w:rPr>
          <w:fldChar w:fldCharType="end"/>
        </w:r>
      </w:hyperlink>
    </w:p>
    <w:p w14:paraId="2B8FBEB3" w14:textId="581A1264" w:rsidR="006900CC" w:rsidRDefault="006900CC">
      <w:pPr>
        <w:pStyle w:val="TDC1"/>
        <w:tabs>
          <w:tab w:val="right" w:leader="dot" w:pos="8828"/>
        </w:tabs>
        <w:rPr>
          <w:noProof/>
          <w:kern w:val="2"/>
          <w:sz w:val="24"/>
          <w:szCs w:val="24"/>
          <w:lang w:val="es-ES" w:eastAsia="es-ES"/>
          <w14:ligatures w14:val="standardContextual"/>
        </w:rPr>
      </w:pPr>
      <w:hyperlink w:anchor="_Toc213778369" w:history="1">
        <w:r w:rsidRPr="00FD377F">
          <w:rPr>
            <w:rStyle w:val="Hipervnculo"/>
            <w:noProof/>
          </w:rPr>
          <w:t>Documento de diseño de Apps Suite</w:t>
        </w:r>
        <w:r>
          <w:rPr>
            <w:noProof/>
            <w:webHidden/>
          </w:rPr>
          <w:tab/>
        </w:r>
        <w:r>
          <w:rPr>
            <w:noProof/>
            <w:webHidden/>
          </w:rPr>
          <w:fldChar w:fldCharType="begin"/>
        </w:r>
        <w:r>
          <w:rPr>
            <w:noProof/>
            <w:webHidden/>
          </w:rPr>
          <w:instrText xml:space="preserve"> PAGEREF _Toc213778369 \h </w:instrText>
        </w:r>
        <w:r>
          <w:rPr>
            <w:noProof/>
            <w:webHidden/>
          </w:rPr>
        </w:r>
        <w:r>
          <w:rPr>
            <w:noProof/>
            <w:webHidden/>
          </w:rPr>
          <w:fldChar w:fldCharType="separate"/>
        </w:r>
        <w:r>
          <w:rPr>
            <w:noProof/>
            <w:webHidden/>
          </w:rPr>
          <w:t>137</w:t>
        </w:r>
        <w:r>
          <w:rPr>
            <w:noProof/>
            <w:webHidden/>
          </w:rPr>
          <w:fldChar w:fldCharType="end"/>
        </w:r>
      </w:hyperlink>
    </w:p>
    <w:p w14:paraId="4493ACDF" w14:textId="7370785B" w:rsidR="006900CC" w:rsidRDefault="006900CC">
      <w:pPr>
        <w:pStyle w:val="TDC2"/>
        <w:tabs>
          <w:tab w:val="right" w:leader="dot" w:pos="8828"/>
        </w:tabs>
        <w:rPr>
          <w:noProof/>
          <w:kern w:val="2"/>
          <w:sz w:val="24"/>
          <w:szCs w:val="24"/>
          <w:lang w:val="es-ES" w:eastAsia="es-ES"/>
          <w14:ligatures w14:val="standardContextual"/>
        </w:rPr>
      </w:pPr>
      <w:hyperlink w:anchor="_Toc213778370" w:history="1">
        <w:r w:rsidRPr="00FD377F">
          <w:rPr>
            <w:rStyle w:val="Hipervnculo"/>
            <w:noProof/>
          </w:rPr>
          <w:t>Resumen ejecutivo</w:t>
        </w:r>
        <w:r>
          <w:rPr>
            <w:noProof/>
            <w:webHidden/>
          </w:rPr>
          <w:tab/>
        </w:r>
        <w:r>
          <w:rPr>
            <w:noProof/>
            <w:webHidden/>
          </w:rPr>
          <w:fldChar w:fldCharType="begin"/>
        </w:r>
        <w:r>
          <w:rPr>
            <w:noProof/>
            <w:webHidden/>
          </w:rPr>
          <w:instrText xml:space="preserve"> PAGEREF _Toc213778370 \h </w:instrText>
        </w:r>
        <w:r>
          <w:rPr>
            <w:noProof/>
            <w:webHidden/>
          </w:rPr>
        </w:r>
        <w:r>
          <w:rPr>
            <w:noProof/>
            <w:webHidden/>
          </w:rPr>
          <w:fldChar w:fldCharType="separate"/>
        </w:r>
        <w:r>
          <w:rPr>
            <w:noProof/>
            <w:webHidden/>
          </w:rPr>
          <w:t>138</w:t>
        </w:r>
        <w:r>
          <w:rPr>
            <w:noProof/>
            <w:webHidden/>
          </w:rPr>
          <w:fldChar w:fldCharType="end"/>
        </w:r>
      </w:hyperlink>
    </w:p>
    <w:p w14:paraId="705BCAAA" w14:textId="17FF7794" w:rsidR="006900CC" w:rsidRDefault="006900CC">
      <w:pPr>
        <w:pStyle w:val="TDC2"/>
        <w:tabs>
          <w:tab w:val="right" w:leader="dot" w:pos="8828"/>
        </w:tabs>
        <w:rPr>
          <w:noProof/>
          <w:kern w:val="2"/>
          <w:sz w:val="24"/>
          <w:szCs w:val="24"/>
          <w:lang w:val="es-ES" w:eastAsia="es-ES"/>
          <w14:ligatures w14:val="standardContextual"/>
        </w:rPr>
      </w:pPr>
      <w:hyperlink w:anchor="_Toc213778371" w:history="1">
        <w:r w:rsidRPr="00FD377F">
          <w:rPr>
            <w:rStyle w:val="Hipervnculo"/>
            <w:noProof/>
          </w:rPr>
          <w:t>Alcance (MVP → V1.md)</w:t>
        </w:r>
        <w:r>
          <w:rPr>
            <w:noProof/>
            <w:webHidden/>
          </w:rPr>
          <w:tab/>
        </w:r>
        <w:r>
          <w:rPr>
            <w:noProof/>
            <w:webHidden/>
          </w:rPr>
          <w:fldChar w:fldCharType="begin"/>
        </w:r>
        <w:r>
          <w:rPr>
            <w:noProof/>
            <w:webHidden/>
          </w:rPr>
          <w:instrText xml:space="preserve"> PAGEREF _Toc213778371 \h </w:instrText>
        </w:r>
        <w:r>
          <w:rPr>
            <w:noProof/>
            <w:webHidden/>
          </w:rPr>
        </w:r>
        <w:r>
          <w:rPr>
            <w:noProof/>
            <w:webHidden/>
          </w:rPr>
          <w:fldChar w:fldCharType="separate"/>
        </w:r>
        <w:r>
          <w:rPr>
            <w:noProof/>
            <w:webHidden/>
          </w:rPr>
          <w:t>138</w:t>
        </w:r>
        <w:r>
          <w:rPr>
            <w:noProof/>
            <w:webHidden/>
          </w:rPr>
          <w:fldChar w:fldCharType="end"/>
        </w:r>
      </w:hyperlink>
    </w:p>
    <w:p w14:paraId="0C7ACBEE" w14:textId="604C600C" w:rsidR="006900CC" w:rsidRDefault="006900CC">
      <w:pPr>
        <w:pStyle w:val="TDC2"/>
        <w:tabs>
          <w:tab w:val="right" w:leader="dot" w:pos="8828"/>
        </w:tabs>
        <w:rPr>
          <w:noProof/>
          <w:kern w:val="2"/>
          <w:sz w:val="24"/>
          <w:szCs w:val="24"/>
          <w:lang w:val="es-ES" w:eastAsia="es-ES"/>
          <w14:ligatures w14:val="standardContextual"/>
        </w:rPr>
      </w:pPr>
      <w:hyperlink w:anchor="_Toc213778372" w:history="1">
        <w:r w:rsidRPr="00FD377F">
          <w:rPr>
            <w:rStyle w:val="Hipervnculo"/>
            <w:noProof/>
          </w:rPr>
          <w:t>Requisitos</w:t>
        </w:r>
        <w:r>
          <w:rPr>
            <w:noProof/>
            <w:webHidden/>
          </w:rPr>
          <w:tab/>
        </w:r>
        <w:r>
          <w:rPr>
            <w:noProof/>
            <w:webHidden/>
          </w:rPr>
          <w:fldChar w:fldCharType="begin"/>
        </w:r>
        <w:r>
          <w:rPr>
            <w:noProof/>
            <w:webHidden/>
          </w:rPr>
          <w:instrText xml:space="preserve"> PAGEREF _Toc213778372 \h </w:instrText>
        </w:r>
        <w:r>
          <w:rPr>
            <w:noProof/>
            <w:webHidden/>
          </w:rPr>
        </w:r>
        <w:r>
          <w:rPr>
            <w:noProof/>
            <w:webHidden/>
          </w:rPr>
          <w:fldChar w:fldCharType="separate"/>
        </w:r>
        <w:r>
          <w:rPr>
            <w:noProof/>
            <w:webHidden/>
          </w:rPr>
          <w:t>139</w:t>
        </w:r>
        <w:r>
          <w:rPr>
            <w:noProof/>
            <w:webHidden/>
          </w:rPr>
          <w:fldChar w:fldCharType="end"/>
        </w:r>
      </w:hyperlink>
    </w:p>
    <w:p w14:paraId="5DEE19CA" w14:textId="3C26F596" w:rsidR="006900CC" w:rsidRDefault="006900CC">
      <w:pPr>
        <w:pStyle w:val="TDC2"/>
        <w:tabs>
          <w:tab w:val="right" w:leader="dot" w:pos="8828"/>
        </w:tabs>
        <w:rPr>
          <w:noProof/>
          <w:kern w:val="2"/>
          <w:sz w:val="24"/>
          <w:szCs w:val="24"/>
          <w:lang w:val="es-ES" w:eastAsia="es-ES"/>
          <w14:ligatures w14:val="standardContextual"/>
        </w:rPr>
      </w:pPr>
      <w:hyperlink w:anchor="_Toc213778373" w:history="1">
        <w:r w:rsidRPr="00FD377F">
          <w:rPr>
            <w:rStyle w:val="Hipervnculo"/>
            <w:noProof/>
          </w:rPr>
          <w:t>Arquitectura de alto nivel</w:t>
        </w:r>
        <w:r>
          <w:rPr>
            <w:noProof/>
            <w:webHidden/>
          </w:rPr>
          <w:tab/>
        </w:r>
        <w:r>
          <w:rPr>
            <w:noProof/>
            <w:webHidden/>
          </w:rPr>
          <w:fldChar w:fldCharType="begin"/>
        </w:r>
        <w:r>
          <w:rPr>
            <w:noProof/>
            <w:webHidden/>
          </w:rPr>
          <w:instrText xml:space="preserve"> PAGEREF _Toc213778373 \h </w:instrText>
        </w:r>
        <w:r>
          <w:rPr>
            <w:noProof/>
            <w:webHidden/>
          </w:rPr>
        </w:r>
        <w:r>
          <w:rPr>
            <w:noProof/>
            <w:webHidden/>
          </w:rPr>
          <w:fldChar w:fldCharType="separate"/>
        </w:r>
        <w:r>
          <w:rPr>
            <w:noProof/>
            <w:webHidden/>
          </w:rPr>
          <w:t>139</w:t>
        </w:r>
        <w:r>
          <w:rPr>
            <w:noProof/>
            <w:webHidden/>
          </w:rPr>
          <w:fldChar w:fldCharType="end"/>
        </w:r>
      </w:hyperlink>
    </w:p>
    <w:p w14:paraId="12603A4B" w14:textId="7D03F960" w:rsidR="006900CC" w:rsidRDefault="006900CC">
      <w:pPr>
        <w:pStyle w:val="TDC2"/>
        <w:tabs>
          <w:tab w:val="right" w:leader="dot" w:pos="8828"/>
        </w:tabs>
        <w:rPr>
          <w:noProof/>
          <w:kern w:val="2"/>
          <w:sz w:val="24"/>
          <w:szCs w:val="24"/>
          <w:lang w:val="es-ES" w:eastAsia="es-ES"/>
          <w14:ligatures w14:val="standardContextual"/>
        </w:rPr>
      </w:pPr>
      <w:hyperlink w:anchor="_Toc213778374" w:history="1">
        <w:r w:rsidRPr="00FD377F">
          <w:rPr>
            <w:rStyle w:val="Hipervnculo"/>
            <w:noProof/>
          </w:rPr>
          <w:t>Componentes y versiones sugeridas</w:t>
        </w:r>
        <w:r>
          <w:rPr>
            <w:noProof/>
            <w:webHidden/>
          </w:rPr>
          <w:tab/>
        </w:r>
        <w:r>
          <w:rPr>
            <w:noProof/>
            <w:webHidden/>
          </w:rPr>
          <w:fldChar w:fldCharType="begin"/>
        </w:r>
        <w:r>
          <w:rPr>
            <w:noProof/>
            <w:webHidden/>
          </w:rPr>
          <w:instrText xml:space="preserve"> PAGEREF _Toc213778374 \h </w:instrText>
        </w:r>
        <w:r>
          <w:rPr>
            <w:noProof/>
            <w:webHidden/>
          </w:rPr>
        </w:r>
        <w:r>
          <w:rPr>
            <w:noProof/>
            <w:webHidden/>
          </w:rPr>
          <w:fldChar w:fldCharType="separate"/>
        </w:r>
        <w:r>
          <w:rPr>
            <w:noProof/>
            <w:webHidden/>
          </w:rPr>
          <w:t>139</w:t>
        </w:r>
        <w:r>
          <w:rPr>
            <w:noProof/>
            <w:webHidden/>
          </w:rPr>
          <w:fldChar w:fldCharType="end"/>
        </w:r>
      </w:hyperlink>
    </w:p>
    <w:p w14:paraId="10A915E8" w14:textId="63887EEC" w:rsidR="006900CC" w:rsidRDefault="006900CC">
      <w:pPr>
        <w:pStyle w:val="TDC2"/>
        <w:tabs>
          <w:tab w:val="right" w:leader="dot" w:pos="8828"/>
        </w:tabs>
        <w:rPr>
          <w:noProof/>
          <w:kern w:val="2"/>
          <w:sz w:val="24"/>
          <w:szCs w:val="24"/>
          <w:lang w:val="es-ES" w:eastAsia="es-ES"/>
          <w14:ligatures w14:val="standardContextual"/>
        </w:rPr>
      </w:pPr>
      <w:hyperlink w:anchor="_Toc213778375" w:history="1">
        <w:r w:rsidRPr="00FD377F">
          <w:rPr>
            <w:rStyle w:val="Hipervnculo"/>
            <w:noProof/>
          </w:rPr>
          <w:t>Modelo de identidades y acceso</w:t>
        </w:r>
        <w:r>
          <w:rPr>
            <w:noProof/>
            <w:webHidden/>
          </w:rPr>
          <w:tab/>
        </w:r>
        <w:r>
          <w:rPr>
            <w:noProof/>
            <w:webHidden/>
          </w:rPr>
          <w:fldChar w:fldCharType="begin"/>
        </w:r>
        <w:r>
          <w:rPr>
            <w:noProof/>
            <w:webHidden/>
          </w:rPr>
          <w:instrText xml:space="preserve"> PAGEREF _Toc213778375 \h </w:instrText>
        </w:r>
        <w:r>
          <w:rPr>
            <w:noProof/>
            <w:webHidden/>
          </w:rPr>
        </w:r>
        <w:r>
          <w:rPr>
            <w:noProof/>
            <w:webHidden/>
          </w:rPr>
          <w:fldChar w:fldCharType="separate"/>
        </w:r>
        <w:r>
          <w:rPr>
            <w:noProof/>
            <w:webHidden/>
          </w:rPr>
          <w:t>140</w:t>
        </w:r>
        <w:r>
          <w:rPr>
            <w:noProof/>
            <w:webHidden/>
          </w:rPr>
          <w:fldChar w:fldCharType="end"/>
        </w:r>
      </w:hyperlink>
    </w:p>
    <w:p w14:paraId="41BA23C6" w14:textId="158DEDB3" w:rsidR="006900CC" w:rsidRDefault="006900CC">
      <w:pPr>
        <w:pStyle w:val="TDC2"/>
        <w:tabs>
          <w:tab w:val="right" w:leader="dot" w:pos="8828"/>
        </w:tabs>
        <w:rPr>
          <w:noProof/>
          <w:kern w:val="2"/>
          <w:sz w:val="24"/>
          <w:szCs w:val="24"/>
          <w:lang w:val="es-ES" w:eastAsia="es-ES"/>
          <w14:ligatures w14:val="standardContextual"/>
        </w:rPr>
      </w:pPr>
      <w:hyperlink w:anchor="_Toc213778376" w:history="1">
        <w:r w:rsidRPr="00FD377F">
          <w:rPr>
            <w:rStyle w:val="Hipervnculo"/>
            <w:noProof/>
          </w:rPr>
          <w:t>Flujos principales</w:t>
        </w:r>
        <w:r>
          <w:rPr>
            <w:noProof/>
            <w:webHidden/>
          </w:rPr>
          <w:tab/>
        </w:r>
        <w:r>
          <w:rPr>
            <w:noProof/>
            <w:webHidden/>
          </w:rPr>
          <w:fldChar w:fldCharType="begin"/>
        </w:r>
        <w:r>
          <w:rPr>
            <w:noProof/>
            <w:webHidden/>
          </w:rPr>
          <w:instrText xml:space="preserve"> PAGEREF _Toc213778376 \h </w:instrText>
        </w:r>
        <w:r>
          <w:rPr>
            <w:noProof/>
            <w:webHidden/>
          </w:rPr>
        </w:r>
        <w:r>
          <w:rPr>
            <w:noProof/>
            <w:webHidden/>
          </w:rPr>
          <w:fldChar w:fldCharType="separate"/>
        </w:r>
        <w:r>
          <w:rPr>
            <w:noProof/>
            <w:webHidden/>
          </w:rPr>
          <w:t>140</w:t>
        </w:r>
        <w:r>
          <w:rPr>
            <w:noProof/>
            <w:webHidden/>
          </w:rPr>
          <w:fldChar w:fldCharType="end"/>
        </w:r>
      </w:hyperlink>
    </w:p>
    <w:p w14:paraId="1CFB2924" w14:textId="608DE997" w:rsidR="006900CC" w:rsidRDefault="006900CC">
      <w:pPr>
        <w:pStyle w:val="TDC2"/>
        <w:tabs>
          <w:tab w:val="right" w:leader="dot" w:pos="8828"/>
        </w:tabs>
        <w:rPr>
          <w:noProof/>
          <w:kern w:val="2"/>
          <w:sz w:val="24"/>
          <w:szCs w:val="24"/>
          <w:lang w:val="es-ES" w:eastAsia="es-ES"/>
          <w14:ligatures w14:val="standardContextual"/>
        </w:rPr>
      </w:pPr>
      <w:hyperlink w:anchor="_Toc213778377" w:history="1">
        <w:r w:rsidRPr="00FD377F">
          <w:rPr>
            <w:rStyle w:val="Hipervnculo"/>
            <w:noProof/>
          </w:rPr>
          <w:t>Diseño del plugin ‘Ariadna-Connector’ (para Strapi.md)</w:t>
        </w:r>
        <w:r>
          <w:rPr>
            <w:noProof/>
            <w:webHidden/>
          </w:rPr>
          <w:tab/>
        </w:r>
        <w:r>
          <w:rPr>
            <w:noProof/>
            <w:webHidden/>
          </w:rPr>
          <w:fldChar w:fldCharType="begin"/>
        </w:r>
        <w:r>
          <w:rPr>
            <w:noProof/>
            <w:webHidden/>
          </w:rPr>
          <w:instrText xml:space="preserve"> PAGEREF _Toc213778377 \h </w:instrText>
        </w:r>
        <w:r>
          <w:rPr>
            <w:noProof/>
            <w:webHidden/>
          </w:rPr>
        </w:r>
        <w:r>
          <w:rPr>
            <w:noProof/>
            <w:webHidden/>
          </w:rPr>
          <w:fldChar w:fldCharType="separate"/>
        </w:r>
        <w:r>
          <w:rPr>
            <w:noProof/>
            <w:webHidden/>
          </w:rPr>
          <w:t>140</w:t>
        </w:r>
        <w:r>
          <w:rPr>
            <w:noProof/>
            <w:webHidden/>
          </w:rPr>
          <w:fldChar w:fldCharType="end"/>
        </w:r>
      </w:hyperlink>
    </w:p>
    <w:p w14:paraId="6A66051F" w14:textId="29358EAB" w:rsidR="006900CC" w:rsidRDefault="006900CC">
      <w:pPr>
        <w:pStyle w:val="TDC2"/>
        <w:tabs>
          <w:tab w:val="right" w:leader="dot" w:pos="8828"/>
        </w:tabs>
        <w:rPr>
          <w:noProof/>
          <w:kern w:val="2"/>
          <w:sz w:val="24"/>
          <w:szCs w:val="24"/>
          <w:lang w:val="es-ES" w:eastAsia="es-ES"/>
          <w14:ligatures w14:val="standardContextual"/>
        </w:rPr>
      </w:pPr>
      <w:hyperlink w:anchor="_Toc213778378" w:history="1">
        <w:r w:rsidRPr="00FD377F">
          <w:rPr>
            <w:rStyle w:val="Hipervnculo"/>
            <w:noProof/>
          </w:rPr>
          <w:t>Infraestructura como código</w:t>
        </w:r>
        <w:r>
          <w:rPr>
            <w:noProof/>
            <w:webHidden/>
          </w:rPr>
          <w:tab/>
        </w:r>
        <w:r>
          <w:rPr>
            <w:noProof/>
            <w:webHidden/>
          </w:rPr>
          <w:fldChar w:fldCharType="begin"/>
        </w:r>
        <w:r>
          <w:rPr>
            <w:noProof/>
            <w:webHidden/>
          </w:rPr>
          <w:instrText xml:space="preserve"> PAGEREF _Toc213778378 \h </w:instrText>
        </w:r>
        <w:r>
          <w:rPr>
            <w:noProof/>
            <w:webHidden/>
          </w:rPr>
        </w:r>
        <w:r>
          <w:rPr>
            <w:noProof/>
            <w:webHidden/>
          </w:rPr>
          <w:fldChar w:fldCharType="separate"/>
        </w:r>
        <w:r>
          <w:rPr>
            <w:noProof/>
            <w:webHidden/>
          </w:rPr>
          <w:t>141</w:t>
        </w:r>
        <w:r>
          <w:rPr>
            <w:noProof/>
            <w:webHidden/>
          </w:rPr>
          <w:fldChar w:fldCharType="end"/>
        </w:r>
      </w:hyperlink>
    </w:p>
    <w:p w14:paraId="66DF5532" w14:textId="03943299" w:rsidR="006900CC" w:rsidRDefault="006900CC">
      <w:pPr>
        <w:pStyle w:val="TDC2"/>
        <w:tabs>
          <w:tab w:val="right" w:leader="dot" w:pos="8828"/>
        </w:tabs>
        <w:rPr>
          <w:noProof/>
          <w:kern w:val="2"/>
          <w:sz w:val="24"/>
          <w:szCs w:val="24"/>
          <w:lang w:val="es-ES" w:eastAsia="es-ES"/>
          <w14:ligatures w14:val="standardContextual"/>
        </w:rPr>
      </w:pPr>
      <w:hyperlink w:anchor="_Toc213778379" w:history="1">
        <w:r w:rsidRPr="00FD377F">
          <w:rPr>
            <w:rStyle w:val="Hipervnculo"/>
            <w:noProof/>
          </w:rPr>
          <w:t>Red, dominios y TLS</w:t>
        </w:r>
        <w:r>
          <w:rPr>
            <w:noProof/>
            <w:webHidden/>
          </w:rPr>
          <w:tab/>
        </w:r>
        <w:r>
          <w:rPr>
            <w:noProof/>
            <w:webHidden/>
          </w:rPr>
          <w:fldChar w:fldCharType="begin"/>
        </w:r>
        <w:r>
          <w:rPr>
            <w:noProof/>
            <w:webHidden/>
          </w:rPr>
          <w:instrText xml:space="preserve"> PAGEREF _Toc213778379 \h </w:instrText>
        </w:r>
        <w:r>
          <w:rPr>
            <w:noProof/>
            <w:webHidden/>
          </w:rPr>
        </w:r>
        <w:r>
          <w:rPr>
            <w:noProof/>
            <w:webHidden/>
          </w:rPr>
          <w:fldChar w:fldCharType="separate"/>
        </w:r>
        <w:r>
          <w:rPr>
            <w:noProof/>
            <w:webHidden/>
          </w:rPr>
          <w:t>141</w:t>
        </w:r>
        <w:r>
          <w:rPr>
            <w:noProof/>
            <w:webHidden/>
          </w:rPr>
          <w:fldChar w:fldCharType="end"/>
        </w:r>
      </w:hyperlink>
    </w:p>
    <w:p w14:paraId="20D43E53" w14:textId="45AAA173" w:rsidR="006900CC" w:rsidRDefault="006900CC">
      <w:pPr>
        <w:pStyle w:val="TDC2"/>
        <w:tabs>
          <w:tab w:val="right" w:leader="dot" w:pos="8828"/>
        </w:tabs>
        <w:rPr>
          <w:noProof/>
          <w:kern w:val="2"/>
          <w:sz w:val="24"/>
          <w:szCs w:val="24"/>
          <w:lang w:val="es-ES" w:eastAsia="es-ES"/>
          <w14:ligatures w14:val="standardContextual"/>
        </w:rPr>
      </w:pPr>
      <w:hyperlink w:anchor="_Toc213778380" w:history="1">
        <w:r w:rsidRPr="00FD377F">
          <w:rPr>
            <w:rStyle w:val="Hipervnculo"/>
            <w:noProof/>
          </w:rPr>
          <w:t>Seguridad</w:t>
        </w:r>
        <w:r>
          <w:rPr>
            <w:noProof/>
            <w:webHidden/>
          </w:rPr>
          <w:tab/>
        </w:r>
        <w:r>
          <w:rPr>
            <w:noProof/>
            <w:webHidden/>
          </w:rPr>
          <w:fldChar w:fldCharType="begin"/>
        </w:r>
        <w:r>
          <w:rPr>
            <w:noProof/>
            <w:webHidden/>
          </w:rPr>
          <w:instrText xml:space="preserve"> PAGEREF _Toc213778380 \h </w:instrText>
        </w:r>
        <w:r>
          <w:rPr>
            <w:noProof/>
            <w:webHidden/>
          </w:rPr>
        </w:r>
        <w:r>
          <w:rPr>
            <w:noProof/>
            <w:webHidden/>
          </w:rPr>
          <w:fldChar w:fldCharType="separate"/>
        </w:r>
        <w:r>
          <w:rPr>
            <w:noProof/>
            <w:webHidden/>
          </w:rPr>
          <w:t>141</w:t>
        </w:r>
        <w:r>
          <w:rPr>
            <w:noProof/>
            <w:webHidden/>
          </w:rPr>
          <w:fldChar w:fldCharType="end"/>
        </w:r>
      </w:hyperlink>
    </w:p>
    <w:p w14:paraId="0967C3DB" w14:textId="3938EFB9" w:rsidR="006900CC" w:rsidRDefault="006900CC">
      <w:pPr>
        <w:pStyle w:val="TDC2"/>
        <w:tabs>
          <w:tab w:val="right" w:leader="dot" w:pos="8828"/>
        </w:tabs>
        <w:rPr>
          <w:noProof/>
          <w:kern w:val="2"/>
          <w:sz w:val="24"/>
          <w:szCs w:val="24"/>
          <w:lang w:val="es-ES" w:eastAsia="es-ES"/>
          <w14:ligatures w14:val="standardContextual"/>
        </w:rPr>
      </w:pPr>
      <w:hyperlink w:anchor="_Toc213778381" w:history="1">
        <w:r w:rsidRPr="00FD377F">
          <w:rPr>
            <w:rStyle w:val="Hipervnculo"/>
            <w:noProof/>
          </w:rPr>
          <w:t>Bases de datos y datos</w:t>
        </w:r>
        <w:r>
          <w:rPr>
            <w:noProof/>
            <w:webHidden/>
          </w:rPr>
          <w:tab/>
        </w:r>
        <w:r>
          <w:rPr>
            <w:noProof/>
            <w:webHidden/>
          </w:rPr>
          <w:fldChar w:fldCharType="begin"/>
        </w:r>
        <w:r>
          <w:rPr>
            <w:noProof/>
            <w:webHidden/>
          </w:rPr>
          <w:instrText xml:space="preserve"> PAGEREF _Toc213778381 \h </w:instrText>
        </w:r>
        <w:r>
          <w:rPr>
            <w:noProof/>
            <w:webHidden/>
          </w:rPr>
        </w:r>
        <w:r>
          <w:rPr>
            <w:noProof/>
            <w:webHidden/>
          </w:rPr>
          <w:fldChar w:fldCharType="separate"/>
        </w:r>
        <w:r>
          <w:rPr>
            <w:noProof/>
            <w:webHidden/>
          </w:rPr>
          <w:t>142</w:t>
        </w:r>
        <w:r>
          <w:rPr>
            <w:noProof/>
            <w:webHidden/>
          </w:rPr>
          <w:fldChar w:fldCharType="end"/>
        </w:r>
      </w:hyperlink>
    </w:p>
    <w:p w14:paraId="6CD169E5" w14:textId="4562F06E" w:rsidR="006900CC" w:rsidRDefault="006900CC">
      <w:pPr>
        <w:pStyle w:val="TDC2"/>
        <w:tabs>
          <w:tab w:val="right" w:leader="dot" w:pos="8828"/>
        </w:tabs>
        <w:rPr>
          <w:noProof/>
          <w:kern w:val="2"/>
          <w:sz w:val="24"/>
          <w:szCs w:val="24"/>
          <w:lang w:val="es-ES" w:eastAsia="es-ES"/>
          <w14:ligatures w14:val="standardContextual"/>
        </w:rPr>
      </w:pPr>
      <w:hyperlink w:anchor="_Toc213778382" w:history="1">
        <w:r w:rsidRPr="00FD377F">
          <w:rPr>
            <w:rStyle w:val="Hipervnculo"/>
            <w:noProof/>
          </w:rPr>
          <w:t>Observabilidad</w:t>
        </w:r>
        <w:r>
          <w:rPr>
            <w:noProof/>
            <w:webHidden/>
          </w:rPr>
          <w:tab/>
        </w:r>
        <w:r>
          <w:rPr>
            <w:noProof/>
            <w:webHidden/>
          </w:rPr>
          <w:fldChar w:fldCharType="begin"/>
        </w:r>
        <w:r>
          <w:rPr>
            <w:noProof/>
            <w:webHidden/>
          </w:rPr>
          <w:instrText xml:space="preserve"> PAGEREF _Toc213778382 \h </w:instrText>
        </w:r>
        <w:r>
          <w:rPr>
            <w:noProof/>
            <w:webHidden/>
          </w:rPr>
        </w:r>
        <w:r>
          <w:rPr>
            <w:noProof/>
            <w:webHidden/>
          </w:rPr>
          <w:fldChar w:fldCharType="separate"/>
        </w:r>
        <w:r>
          <w:rPr>
            <w:noProof/>
            <w:webHidden/>
          </w:rPr>
          <w:t>142</w:t>
        </w:r>
        <w:r>
          <w:rPr>
            <w:noProof/>
            <w:webHidden/>
          </w:rPr>
          <w:fldChar w:fldCharType="end"/>
        </w:r>
      </w:hyperlink>
    </w:p>
    <w:p w14:paraId="38D85F04" w14:textId="633EF2F0" w:rsidR="006900CC" w:rsidRDefault="006900CC">
      <w:pPr>
        <w:pStyle w:val="TDC2"/>
        <w:tabs>
          <w:tab w:val="right" w:leader="dot" w:pos="8828"/>
        </w:tabs>
        <w:rPr>
          <w:noProof/>
          <w:kern w:val="2"/>
          <w:sz w:val="24"/>
          <w:szCs w:val="24"/>
          <w:lang w:val="es-ES" w:eastAsia="es-ES"/>
          <w14:ligatures w14:val="standardContextual"/>
        </w:rPr>
      </w:pPr>
      <w:hyperlink w:anchor="_Toc213778383" w:history="1">
        <w:r w:rsidRPr="00FD377F">
          <w:rPr>
            <w:rStyle w:val="Hipervnculo"/>
            <w:noProof/>
          </w:rPr>
          <w:t>Despliegue (alto nivel.md)</w:t>
        </w:r>
        <w:r>
          <w:rPr>
            <w:noProof/>
            <w:webHidden/>
          </w:rPr>
          <w:tab/>
        </w:r>
        <w:r>
          <w:rPr>
            <w:noProof/>
            <w:webHidden/>
          </w:rPr>
          <w:fldChar w:fldCharType="begin"/>
        </w:r>
        <w:r>
          <w:rPr>
            <w:noProof/>
            <w:webHidden/>
          </w:rPr>
          <w:instrText xml:space="preserve"> PAGEREF _Toc213778383 \h </w:instrText>
        </w:r>
        <w:r>
          <w:rPr>
            <w:noProof/>
            <w:webHidden/>
          </w:rPr>
        </w:r>
        <w:r>
          <w:rPr>
            <w:noProof/>
            <w:webHidden/>
          </w:rPr>
          <w:fldChar w:fldCharType="separate"/>
        </w:r>
        <w:r>
          <w:rPr>
            <w:noProof/>
            <w:webHidden/>
          </w:rPr>
          <w:t>142</w:t>
        </w:r>
        <w:r>
          <w:rPr>
            <w:noProof/>
            <w:webHidden/>
          </w:rPr>
          <w:fldChar w:fldCharType="end"/>
        </w:r>
      </w:hyperlink>
    </w:p>
    <w:p w14:paraId="5FC1FAC9" w14:textId="32411B0A" w:rsidR="006900CC" w:rsidRDefault="006900CC">
      <w:pPr>
        <w:pStyle w:val="TDC2"/>
        <w:tabs>
          <w:tab w:val="right" w:leader="dot" w:pos="8828"/>
        </w:tabs>
        <w:rPr>
          <w:noProof/>
          <w:kern w:val="2"/>
          <w:sz w:val="24"/>
          <w:szCs w:val="24"/>
          <w:lang w:val="es-ES" w:eastAsia="es-ES"/>
          <w14:ligatures w14:val="standardContextual"/>
        </w:rPr>
      </w:pPr>
      <w:hyperlink w:anchor="_Toc213778384" w:history="1">
        <w:r w:rsidRPr="00FD377F">
          <w:rPr>
            <w:rStyle w:val="Hipervnculo"/>
            <w:noProof/>
          </w:rPr>
          <w:t>Roadmap y módulos (nomenclatura temática.md)</w:t>
        </w:r>
        <w:r>
          <w:rPr>
            <w:noProof/>
            <w:webHidden/>
          </w:rPr>
          <w:tab/>
        </w:r>
        <w:r>
          <w:rPr>
            <w:noProof/>
            <w:webHidden/>
          </w:rPr>
          <w:fldChar w:fldCharType="begin"/>
        </w:r>
        <w:r>
          <w:rPr>
            <w:noProof/>
            <w:webHidden/>
          </w:rPr>
          <w:instrText xml:space="preserve"> PAGEREF _Toc213778384 \h </w:instrText>
        </w:r>
        <w:r>
          <w:rPr>
            <w:noProof/>
            <w:webHidden/>
          </w:rPr>
        </w:r>
        <w:r>
          <w:rPr>
            <w:noProof/>
            <w:webHidden/>
          </w:rPr>
          <w:fldChar w:fldCharType="separate"/>
        </w:r>
        <w:r>
          <w:rPr>
            <w:noProof/>
            <w:webHidden/>
          </w:rPr>
          <w:t>142</w:t>
        </w:r>
        <w:r>
          <w:rPr>
            <w:noProof/>
            <w:webHidden/>
          </w:rPr>
          <w:fldChar w:fldCharType="end"/>
        </w:r>
      </w:hyperlink>
    </w:p>
    <w:p w14:paraId="2FBEE529" w14:textId="379EF4EA" w:rsidR="006900CC" w:rsidRDefault="006900CC">
      <w:pPr>
        <w:pStyle w:val="TDC2"/>
        <w:tabs>
          <w:tab w:val="right" w:leader="dot" w:pos="8828"/>
        </w:tabs>
        <w:rPr>
          <w:noProof/>
          <w:kern w:val="2"/>
          <w:sz w:val="24"/>
          <w:szCs w:val="24"/>
          <w:lang w:val="es-ES" w:eastAsia="es-ES"/>
          <w14:ligatures w14:val="standardContextual"/>
        </w:rPr>
      </w:pPr>
      <w:hyperlink w:anchor="_Toc213778385" w:history="1">
        <w:r w:rsidRPr="00FD377F">
          <w:rPr>
            <w:rStyle w:val="Hipervnculo"/>
            <w:noProof/>
          </w:rPr>
          <w:t>Pruebas</w:t>
        </w:r>
        <w:r>
          <w:rPr>
            <w:noProof/>
            <w:webHidden/>
          </w:rPr>
          <w:tab/>
        </w:r>
        <w:r>
          <w:rPr>
            <w:noProof/>
            <w:webHidden/>
          </w:rPr>
          <w:fldChar w:fldCharType="begin"/>
        </w:r>
        <w:r>
          <w:rPr>
            <w:noProof/>
            <w:webHidden/>
          </w:rPr>
          <w:instrText xml:space="preserve"> PAGEREF _Toc213778385 \h </w:instrText>
        </w:r>
        <w:r>
          <w:rPr>
            <w:noProof/>
            <w:webHidden/>
          </w:rPr>
        </w:r>
        <w:r>
          <w:rPr>
            <w:noProof/>
            <w:webHidden/>
          </w:rPr>
          <w:fldChar w:fldCharType="separate"/>
        </w:r>
        <w:r>
          <w:rPr>
            <w:noProof/>
            <w:webHidden/>
          </w:rPr>
          <w:t>143</w:t>
        </w:r>
        <w:r>
          <w:rPr>
            <w:noProof/>
            <w:webHidden/>
          </w:rPr>
          <w:fldChar w:fldCharType="end"/>
        </w:r>
      </w:hyperlink>
    </w:p>
    <w:p w14:paraId="496A1E33" w14:textId="26CC2471" w:rsidR="006900CC" w:rsidRDefault="006900CC">
      <w:pPr>
        <w:pStyle w:val="TDC2"/>
        <w:tabs>
          <w:tab w:val="right" w:leader="dot" w:pos="8828"/>
        </w:tabs>
        <w:rPr>
          <w:noProof/>
          <w:kern w:val="2"/>
          <w:sz w:val="24"/>
          <w:szCs w:val="24"/>
          <w:lang w:val="es-ES" w:eastAsia="es-ES"/>
          <w14:ligatures w14:val="standardContextual"/>
        </w:rPr>
      </w:pPr>
      <w:hyperlink w:anchor="_Toc213778386" w:history="1">
        <w:r w:rsidRPr="00FD377F">
          <w:rPr>
            <w:rStyle w:val="Hipervnculo"/>
            <w:noProof/>
          </w:rPr>
          <w:t>Operación</w:t>
        </w:r>
        <w:r>
          <w:rPr>
            <w:noProof/>
            <w:webHidden/>
          </w:rPr>
          <w:tab/>
        </w:r>
        <w:r>
          <w:rPr>
            <w:noProof/>
            <w:webHidden/>
          </w:rPr>
          <w:fldChar w:fldCharType="begin"/>
        </w:r>
        <w:r>
          <w:rPr>
            <w:noProof/>
            <w:webHidden/>
          </w:rPr>
          <w:instrText xml:space="preserve"> PAGEREF _Toc213778386 \h </w:instrText>
        </w:r>
        <w:r>
          <w:rPr>
            <w:noProof/>
            <w:webHidden/>
          </w:rPr>
        </w:r>
        <w:r>
          <w:rPr>
            <w:noProof/>
            <w:webHidden/>
          </w:rPr>
          <w:fldChar w:fldCharType="separate"/>
        </w:r>
        <w:r>
          <w:rPr>
            <w:noProof/>
            <w:webHidden/>
          </w:rPr>
          <w:t>143</w:t>
        </w:r>
        <w:r>
          <w:rPr>
            <w:noProof/>
            <w:webHidden/>
          </w:rPr>
          <w:fldChar w:fldCharType="end"/>
        </w:r>
      </w:hyperlink>
    </w:p>
    <w:p w14:paraId="07156F3C" w14:textId="650F1C3A" w:rsidR="006900CC" w:rsidRDefault="006900CC">
      <w:pPr>
        <w:pStyle w:val="TDC2"/>
        <w:tabs>
          <w:tab w:val="right" w:leader="dot" w:pos="8828"/>
        </w:tabs>
        <w:rPr>
          <w:noProof/>
          <w:kern w:val="2"/>
          <w:sz w:val="24"/>
          <w:szCs w:val="24"/>
          <w:lang w:val="es-ES" w:eastAsia="es-ES"/>
          <w14:ligatures w14:val="standardContextual"/>
        </w:rPr>
      </w:pPr>
      <w:hyperlink w:anchor="_Toc213778387" w:history="1">
        <w:r w:rsidRPr="00FD377F">
          <w:rPr>
            <w:rStyle w:val="Hipervnculo"/>
            <w:noProof/>
          </w:rPr>
          <w:t>Costes estimados</w:t>
        </w:r>
        <w:r>
          <w:rPr>
            <w:noProof/>
            <w:webHidden/>
          </w:rPr>
          <w:tab/>
        </w:r>
        <w:r>
          <w:rPr>
            <w:noProof/>
            <w:webHidden/>
          </w:rPr>
          <w:fldChar w:fldCharType="begin"/>
        </w:r>
        <w:r>
          <w:rPr>
            <w:noProof/>
            <w:webHidden/>
          </w:rPr>
          <w:instrText xml:space="preserve"> PAGEREF _Toc213778387 \h </w:instrText>
        </w:r>
        <w:r>
          <w:rPr>
            <w:noProof/>
            <w:webHidden/>
          </w:rPr>
        </w:r>
        <w:r>
          <w:rPr>
            <w:noProof/>
            <w:webHidden/>
          </w:rPr>
          <w:fldChar w:fldCharType="separate"/>
        </w:r>
        <w:r>
          <w:rPr>
            <w:noProof/>
            <w:webHidden/>
          </w:rPr>
          <w:t>143</w:t>
        </w:r>
        <w:r>
          <w:rPr>
            <w:noProof/>
            <w:webHidden/>
          </w:rPr>
          <w:fldChar w:fldCharType="end"/>
        </w:r>
      </w:hyperlink>
    </w:p>
    <w:p w14:paraId="5C590911" w14:textId="0E88666A" w:rsidR="006900CC" w:rsidRDefault="006900CC">
      <w:pPr>
        <w:pStyle w:val="TDC2"/>
        <w:tabs>
          <w:tab w:val="right" w:leader="dot" w:pos="8828"/>
        </w:tabs>
        <w:rPr>
          <w:noProof/>
          <w:kern w:val="2"/>
          <w:sz w:val="24"/>
          <w:szCs w:val="24"/>
          <w:lang w:val="es-ES" w:eastAsia="es-ES"/>
          <w14:ligatures w14:val="standardContextual"/>
        </w:rPr>
      </w:pPr>
      <w:hyperlink w:anchor="_Toc213778388" w:history="1">
        <w:r w:rsidRPr="00FD377F">
          <w:rPr>
            <w:rStyle w:val="Hipervnculo"/>
            <w:noProof/>
          </w:rPr>
          <w:t>Riesgos y mitigación</w:t>
        </w:r>
        <w:r>
          <w:rPr>
            <w:noProof/>
            <w:webHidden/>
          </w:rPr>
          <w:tab/>
        </w:r>
        <w:r>
          <w:rPr>
            <w:noProof/>
            <w:webHidden/>
          </w:rPr>
          <w:fldChar w:fldCharType="begin"/>
        </w:r>
        <w:r>
          <w:rPr>
            <w:noProof/>
            <w:webHidden/>
          </w:rPr>
          <w:instrText xml:space="preserve"> PAGEREF _Toc213778388 \h </w:instrText>
        </w:r>
        <w:r>
          <w:rPr>
            <w:noProof/>
            <w:webHidden/>
          </w:rPr>
        </w:r>
        <w:r>
          <w:rPr>
            <w:noProof/>
            <w:webHidden/>
          </w:rPr>
          <w:fldChar w:fldCharType="separate"/>
        </w:r>
        <w:r>
          <w:rPr>
            <w:noProof/>
            <w:webHidden/>
          </w:rPr>
          <w:t>143</w:t>
        </w:r>
        <w:r>
          <w:rPr>
            <w:noProof/>
            <w:webHidden/>
          </w:rPr>
          <w:fldChar w:fldCharType="end"/>
        </w:r>
      </w:hyperlink>
    </w:p>
    <w:p w14:paraId="5EBDBAD3" w14:textId="69EAA2C7" w:rsidR="006900CC" w:rsidRDefault="006900CC">
      <w:pPr>
        <w:pStyle w:val="TDC2"/>
        <w:tabs>
          <w:tab w:val="right" w:leader="dot" w:pos="8828"/>
        </w:tabs>
        <w:rPr>
          <w:noProof/>
          <w:kern w:val="2"/>
          <w:sz w:val="24"/>
          <w:szCs w:val="24"/>
          <w:lang w:val="es-ES" w:eastAsia="es-ES"/>
          <w14:ligatures w14:val="standardContextual"/>
        </w:rPr>
      </w:pPr>
      <w:hyperlink w:anchor="_Toc213778389" w:history="1">
        <w:r w:rsidRPr="00FD377F">
          <w:rPr>
            <w:rStyle w:val="Hipervnculo"/>
            <w:noProof/>
          </w:rPr>
          <w:t>Licencia y propiedad</w:t>
        </w:r>
        <w:r>
          <w:rPr>
            <w:noProof/>
            <w:webHidden/>
          </w:rPr>
          <w:tab/>
        </w:r>
        <w:r>
          <w:rPr>
            <w:noProof/>
            <w:webHidden/>
          </w:rPr>
          <w:fldChar w:fldCharType="begin"/>
        </w:r>
        <w:r>
          <w:rPr>
            <w:noProof/>
            <w:webHidden/>
          </w:rPr>
          <w:instrText xml:space="preserve"> PAGEREF _Toc213778389 \h </w:instrText>
        </w:r>
        <w:r>
          <w:rPr>
            <w:noProof/>
            <w:webHidden/>
          </w:rPr>
        </w:r>
        <w:r>
          <w:rPr>
            <w:noProof/>
            <w:webHidden/>
          </w:rPr>
          <w:fldChar w:fldCharType="separate"/>
        </w:r>
        <w:r>
          <w:rPr>
            <w:noProof/>
            <w:webHidden/>
          </w:rPr>
          <w:t>143</w:t>
        </w:r>
        <w:r>
          <w:rPr>
            <w:noProof/>
            <w:webHidden/>
          </w:rPr>
          <w:fldChar w:fldCharType="end"/>
        </w:r>
      </w:hyperlink>
    </w:p>
    <w:p w14:paraId="2FB50ED7" w14:textId="10C52E54" w:rsidR="006900CC" w:rsidRDefault="006900CC">
      <w:pPr>
        <w:pStyle w:val="TDC2"/>
        <w:tabs>
          <w:tab w:val="right" w:leader="dot" w:pos="8828"/>
        </w:tabs>
        <w:rPr>
          <w:noProof/>
          <w:kern w:val="2"/>
          <w:sz w:val="24"/>
          <w:szCs w:val="24"/>
          <w:lang w:val="es-ES" w:eastAsia="es-ES"/>
          <w14:ligatures w14:val="standardContextual"/>
        </w:rPr>
      </w:pPr>
      <w:hyperlink w:anchor="_Toc213778390" w:history="1">
        <w:r w:rsidRPr="00FD377F">
          <w:rPr>
            <w:rStyle w:val="Hipervnculo"/>
            <w:noProof/>
          </w:rPr>
          <w:t>Entregables</w:t>
        </w:r>
        <w:r>
          <w:rPr>
            <w:noProof/>
            <w:webHidden/>
          </w:rPr>
          <w:tab/>
        </w:r>
        <w:r>
          <w:rPr>
            <w:noProof/>
            <w:webHidden/>
          </w:rPr>
          <w:fldChar w:fldCharType="begin"/>
        </w:r>
        <w:r>
          <w:rPr>
            <w:noProof/>
            <w:webHidden/>
          </w:rPr>
          <w:instrText xml:space="preserve"> PAGEREF _Toc213778390 \h </w:instrText>
        </w:r>
        <w:r>
          <w:rPr>
            <w:noProof/>
            <w:webHidden/>
          </w:rPr>
        </w:r>
        <w:r>
          <w:rPr>
            <w:noProof/>
            <w:webHidden/>
          </w:rPr>
          <w:fldChar w:fldCharType="separate"/>
        </w:r>
        <w:r>
          <w:rPr>
            <w:noProof/>
            <w:webHidden/>
          </w:rPr>
          <w:t>143</w:t>
        </w:r>
        <w:r>
          <w:rPr>
            <w:noProof/>
            <w:webHidden/>
          </w:rPr>
          <w:fldChar w:fldCharType="end"/>
        </w:r>
      </w:hyperlink>
    </w:p>
    <w:p w14:paraId="50070DF2" w14:textId="439AE979" w:rsidR="006900CC" w:rsidRDefault="006900CC">
      <w:pPr>
        <w:pStyle w:val="TDC2"/>
        <w:tabs>
          <w:tab w:val="right" w:leader="dot" w:pos="8828"/>
        </w:tabs>
        <w:rPr>
          <w:noProof/>
          <w:kern w:val="2"/>
          <w:sz w:val="24"/>
          <w:szCs w:val="24"/>
          <w:lang w:val="es-ES" w:eastAsia="es-ES"/>
          <w14:ligatures w14:val="standardContextual"/>
        </w:rPr>
      </w:pPr>
      <w:hyperlink w:anchor="_Toc213778391" w:history="1">
        <w:r w:rsidRPr="00FD377F">
          <w:rPr>
            <w:rStyle w:val="Hipervnculo"/>
            <w:noProof/>
          </w:rPr>
          <w:t>Apéndice A — Especificaciones OIDC por servicio</w:t>
        </w:r>
        <w:r>
          <w:rPr>
            <w:noProof/>
            <w:webHidden/>
          </w:rPr>
          <w:tab/>
        </w:r>
        <w:r>
          <w:rPr>
            <w:noProof/>
            <w:webHidden/>
          </w:rPr>
          <w:fldChar w:fldCharType="begin"/>
        </w:r>
        <w:r>
          <w:rPr>
            <w:noProof/>
            <w:webHidden/>
          </w:rPr>
          <w:instrText xml:space="preserve"> PAGEREF _Toc213778391 \h </w:instrText>
        </w:r>
        <w:r>
          <w:rPr>
            <w:noProof/>
            <w:webHidden/>
          </w:rPr>
        </w:r>
        <w:r>
          <w:rPr>
            <w:noProof/>
            <w:webHidden/>
          </w:rPr>
          <w:fldChar w:fldCharType="separate"/>
        </w:r>
        <w:r>
          <w:rPr>
            <w:noProof/>
            <w:webHidden/>
          </w:rPr>
          <w:t>144</w:t>
        </w:r>
        <w:r>
          <w:rPr>
            <w:noProof/>
            <w:webHidden/>
          </w:rPr>
          <w:fldChar w:fldCharType="end"/>
        </w:r>
      </w:hyperlink>
    </w:p>
    <w:p w14:paraId="39AECD76" w14:textId="56E49455" w:rsidR="006900CC" w:rsidRDefault="006900CC">
      <w:pPr>
        <w:pStyle w:val="TDC2"/>
        <w:tabs>
          <w:tab w:val="right" w:leader="dot" w:pos="8828"/>
        </w:tabs>
        <w:rPr>
          <w:noProof/>
          <w:kern w:val="2"/>
          <w:sz w:val="24"/>
          <w:szCs w:val="24"/>
          <w:lang w:val="es-ES" w:eastAsia="es-ES"/>
          <w14:ligatures w14:val="standardContextual"/>
        </w:rPr>
      </w:pPr>
      <w:hyperlink w:anchor="_Toc213778392" w:history="1">
        <w:r w:rsidRPr="00FD377F">
          <w:rPr>
            <w:rStyle w:val="Hipervnculo"/>
            <w:noProof/>
          </w:rPr>
          <w:t>Apéndice B — Variables de entorno (extracto.md)</w:t>
        </w:r>
        <w:r>
          <w:rPr>
            <w:noProof/>
            <w:webHidden/>
          </w:rPr>
          <w:tab/>
        </w:r>
        <w:r>
          <w:rPr>
            <w:noProof/>
            <w:webHidden/>
          </w:rPr>
          <w:fldChar w:fldCharType="begin"/>
        </w:r>
        <w:r>
          <w:rPr>
            <w:noProof/>
            <w:webHidden/>
          </w:rPr>
          <w:instrText xml:space="preserve"> PAGEREF _Toc213778392 \h </w:instrText>
        </w:r>
        <w:r>
          <w:rPr>
            <w:noProof/>
            <w:webHidden/>
          </w:rPr>
        </w:r>
        <w:r>
          <w:rPr>
            <w:noProof/>
            <w:webHidden/>
          </w:rPr>
          <w:fldChar w:fldCharType="separate"/>
        </w:r>
        <w:r>
          <w:rPr>
            <w:noProof/>
            <w:webHidden/>
          </w:rPr>
          <w:t>144</w:t>
        </w:r>
        <w:r>
          <w:rPr>
            <w:noProof/>
            <w:webHidden/>
          </w:rPr>
          <w:fldChar w:fldCharType="end"/>
        </w:r>
      </w:hyperlink>
    </w:p>
    <w:p w14:paraId="020D0BD3" w14:textId="2AB2A5A2" w:rsidR="006900CC" w:rsidRDefault="006900CC">
      <w:pPr>
        <w:pStyle w:val="TDC2"/>
        <w:tabs>
          <w:tab w:val="right" w:leader="dot" w:pos="8828"/>
        </w:tabs>
        <w:rPr>
          <w:noProof/>
          <w:kern w:val="2"/>
          <w:sz w:val="24"/>
          <w:szCs w:val="24"/>
          <w:lang w:val="es-ES" w:eastAsia="es-ES"/>
          <w14:ligatures w14:val="standardContextual"/>
        </w:rPr>
      </w:pPr>
      <w:hyperlink w:anchor="_Toc213778393" w:history="1">
        <w:r w:rsidRPr="00FD377F">
          <w:rPr>
            <w:rStyle w:val="Hipervnculo"/>
            <w:noProof/>
          </w:rPr>
          <w:t>Apéndice C — Esqueleto de docker-compose.yml (resumen.md)</w:t>
        </w:r>
        <w:r>
          <w:rPr>
            <w:noProof/>
            <w:webHidden/>
          </w:rPr>
          <w:tab/>
        </w:r>
        <w:r>
          <w:rPr>
            <w:noProof/>
            <w:webHidden/>
          </w:rPr>
          <w:fldChar w:fldCharType="begin"/>
        </w:r>
        <w:r>
          <w:rPr>
            <w:noProof/>
            <w:webHidden/>
          </w:rPr>
          <w:instrText xml:space="preserve"> PAGEREF _Toc213778393 \h </w:instrText>
        </w:r>
        <w:r>
          <w:rPr>
            <w:noProof/>
            <w:webHidden/>
          </w:rPr>
        </w:r>
        <w:r>
          <w:rPr>
            <w:noProof/>
            <w:webHidden/>
          </w:rPr>
          <w:fldChar w:fldCharType="separate"/>
        </w:r>
        <w:r>
          <w:rPr>
            <w:noProof/>
            <w:webHidden/>
          </w:rPr>
          <w:t>144</w:t>
        </w:r>
        <w:r>
          <w:rPr>
            <w:noProof/>
            <w:webHidden/>
          </w:rPr>
          <w:fldChar w:fldCharType="end"/>
        </w:r>
      </w:hyperlink>
    </w:p>
    <w:p w14:paraId="498B5CF7" w14:textId="7BEC2DD6" w:rsidR="006900CC" w:rsidRDefault="006900CC">
      <w:pPr>
        <w:pStyle w:val="TDC2"/>
        <w:tabs>
          <w:tab w:val="right" w:leader="dot" w:pos="8828"/>
        </w:tabs>
        <w:rPr>
          <w:noProof/>
          <w:kern w:val="2"/>
          <w:sz w:val="24"/>
          <w:szCs w:val="24"/>
          <w:lang w:val="es-ES" w:eastAsia="es-ES"/>
          <w14:ligatures w14:val="standardContextual"/>
        </w:rPr>
      </w:pPr>
      <w:hyperlink w:anchor="_Toc213778394" w:history="1">
        <w:r w:rsidRPr="00FD377F">
          <w:rPr>
            <w:rStyle w:val="Hipervnculo"/>
            <w:noProof/>
          </w:rPr>
          <w:t>Mapa de decisiones (ADR clave.md)</w:t>
        </w:r>
        <w:r>
          <w:rPr>
            <w:noProof/>
            <w:webHidden/>
          </w:rPr>
          <w:tab/>
        </w:r>
        <w:r>
          <w:rPr>
            <w:noProof/>
            <w:webHidden/>
          </w:rPr>
          <w:fldChar w:fldCharType="begin"/>
        </w:r>
        <w:r>
          <w:rPr>
            <w:noProof/>
            <w:webHidden/>
          </w:rPr>
          <w:instrText xml:space="preserve"> PAGEREF _Toc213778394 \h </w:instrText>
        </w:r>
        <w:r>
          <w:rPr>
            <w:noProof/>
            <w:webHidden/>
          </w:rPr>
        </w:r>
        <w:r>
          <w:rPr>
            <w:noProof/>
            <w:webHidden/>
          </w:rPr>
          <w:fldChar w:fldCharType="separate"/>
        </w:r>
        <w:r>
          <w:rPr>
            <w:noProof/>
            <w:webHidden/>
          </w:rPr>
          <w:t>145</w:t>
        </w:r>
        <w:r>
          <w:rPr>
            <w:noProof/>
            <w:webHidden/>
          </w:rPr>
          <w:fldChar w:fldCharType="end"/>
        </w:r>
      </w:hyperlink>
    </w:p>
    <w:p w14:paraId="28EE2AFB" w14:textId="027A5C3C" w:rsidR="007E50E1" w:rsidRDefault="006900CC" w:rsidP="00F21026">
      <w:pPr>
        <w:pStyle w:val="Ttulo1"/>
      </w:pPr>
      <w:r>
        <w:fldChar w:fldCharType="end"/>
      </w:r>
      <w:bookmarkStart w:id="2" w:name="_Toc213778235"/>
      <w:r>
        <w:t>Whitepaper Apps Suite</w:t>
      </w:r>
      <w:bookmarkEnd w:id="1"/>
      <w:bookmarkEnd w:id="2"/>
    </w:p>
    <w:p w14:paraId="53F3A517" w14:textId="77777777" w:rsidR="007E50E1" w:rsidRDefault="00000000" w:rsidP="00F21026">
      <w:pPr>
        <w:pStyle w:val="Ttulo2"/>
      </w:pPr>
      <w:bookmarkStart w:id="3" w:name="_Toc213777566"/>
      <w:bookmarkStart w:id="4" w:name="_Toc213778236"/>
      <w:bookmarkStart w:id="5" w:name="resumen-ejecutivo"/>
      <w:r w:rsidRPr="00F21026">
        <w:t>Resumen</w:t>
      </w:r>
      <w:r>
        <w:t xml:space="preserve"> ejecutivo</w:t>
      </w:r>
      <w:bookmarkEnd w:id="3"/>
      <w:bookmarkEnd w:id="4"/>
    </w:p>
    <w:p w14:paraId="45114F41" w14:textId="77777777" w:rsidR="007E50E1" w:rsidRDefault="00000000" w:rsidP="00F21026">
      <w:pPr>
        <w:pStyle w:val="Ttulo3"/>
      </w:pPr>
      <w:bookmarkStart w:id="6" w:name="_Toc213777567"/>
      <w:bookmarkStart w:id="7" w:name="Xa3c0241c892a129b1f379ca1dd7e5a483d759bc"/>
      <w:r>
        <w:t>Ariadna — el hilo que conecta la tecnología de tu empresa</w:t>
      </w:r>
      <w:bookmarkEnd w:id="6"/>
    </w:p>
    <w:p w14:paraId="441A39AB" w14:textId="77777777" w:rsidR="007E50E1" w:rsidRDefault="00000000" w:rsidP="00F21026">
      <w:r>
        <w:t>Un inicio de sesión unificado (como el de Google o Meta) y una extensión de navegador para acceder a las apps de empresa. Ariadna actúa como núcleo de identidad y acceso (cuentas, roles y permisos), con una red privada que sirve de perímetro de seguridad.</w:t>
      </w:r>
    </w:p>
    <w:p w14:paraId="4A95FE6C" w14:textId="126D3B61" w:rsidR="0092338F" w:rsidRDefault="0092338F" w:rsidP="00F21026">
      <w:r>
        <w:rPr>
          <w:noProof/>
        </w:rPr>
        <w:drawing>
          <wp:inline distT="0" distB="0" distL="0" distR="0" wp14:anchorId="038BB203" wp14:editId="4E3DCD2B">
            <wp:extent cx="5612130" cy="3373120"/>
            <wp:effectExtent l="0" t="0" r="0" b="0"/>
            <wp:docPr id="124735716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7164" name="Imagen 1" descr="Imagen que contiene Interfaz de usuario gráfic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373120"/>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3811"/>
      </w:tblGrid>
      <w:tr w:rsidR="007E50E1" w14:paraId="0A5FFE72" w14:textId="77777777">
        <w:trPr>
          <w:jc w:val="center"/>
        </w:trPr>
        <w:tc>
          <w:tcPr>
            <w:tcW w:w="0" w:type="auto"/>
          </w:tcPr>
          <w:p w14:paraId="3D2332C8" w14:textId="77777777" w:rsidR="007E50E1" w:rsidRDefault="00000000" w:rsidP="0092338F">
            <w:pPr>
              <w:pStyle w:val="Compact"/>
              <w:ind w:left="720" w:hanging="720"/>
            </w:pPr>
            <w:r>
              <w:lastRenderedPageBreak/>
              <w:t>Esquema de presentación de Ariadna</w:t>
            </w:r>
          </w:p>
        </w:tc>
      </w:tr>
    </w:tbl>
    <w:p w14:paraId="698350BE" w14:textId="77777777" w:rsidR="007E50E1" w:rsidRDefault="00000000" w:rsidP="00F21026">
      <w:pPr>
        <w:pStyle w:val="Textodebloque"/>
      </w:pPr>
      <w:r>
        <w:t>Nombre del proyecto: Ariadna (Ariadne). En la mitología griega, Ariadna entrega a Teseo el «hilo» que le permite recorrer e interconectar pasajes del laberinto sin perderse. Simboliza orientación, interconexión y salida segura.</w:t>
      </w:r>
    </w:p>
    <w:p w14:paraId="6DBD875A" w14:textId="77777777" w:rsidR="007E50E1" w:rsidRDefault="00000000" w:rsidP="00F21026">
      <w:pPr>
        <w:pStyle w:val="Textodebloque"/>
      </w:pPr>
      <w:r>
        <w:t>Posibles subproyectos: Ariadna como marca paraguas de plugins como «Constructor web», «Agente de reservas» o «Recepción de informes periódicos de desarrollo».</w:t>
      </w:r>
    </w:p>
    <w:p w14:paraId="1AFE6AFA" w14:textId="77777777" w:rsidR="007E50E1" w:rsidRDefault="00000000" w:rsidP="00F21026">
      <w:pPr>
        <w:pStyle w:val="Ttulo4"/>
      </w:pPr>
      <w:bookmarkStart w:id="8" w:name="objetivos-y-resultados-esperados"/>
      <w:r>
        <w:t>Objetivos y resultados esperados</w:t>
      </w:r>
    </w:p>
    <w:p w14:paraId="2D5AC639" w14:textId="77777777" w:rsidR="007E50E1" w:rsidRDefault="00000000" w:rsidP="00F21026">
      <w:pPr>
        <w:pStyle w:val="FirstParagraph"/>
      </w:pPr>
      <w:r>
        <w:t>Objetivo: desplegar en infraestructura propiedad de la empresa el software necesario para automatizar lo esencial de forma económica y segura: - Ariadna (identidad y acceso unificado). - Red privada para proteger y controlar los dispositivos con acceso a los sistemas de la empresa. - Conexión con terceros para controlar qué datos comparte la empresa con proveedores de software y servicios. - Escalabilidad: capacidad de crecer con el volumen de clientes sin desarrollo a medida. - Atención focalizada: que un servicio técnico (p. ej., CicloTIC) se encargue de configuración, mantenimiento y soporte para que la empresa centre el foco en su negocio.</w:t>
      </w:r>
    </w:p>
    <w:p w14:paraId="0E73448A" w14:textId="77777777" w:rsidR="007E50E1" w:rsidRDefault="00000000" w:rsidP="00F21026">
      <w:pPr>
        <w:pStyle w:val="Textoindependiente"/>
      </w:pPr>
      <w:r>
        <w:t>Resultado: un botón «Iniciar sesión con Ariadna» en los productos de CicloTIC y una extensión de navegador que centraliza el acceso a los servicios tecnológicos de la empresa.</w:t>
      </w:r>
    </w:p>
    <w:p w14:paraId="77190EB6" w14:textId="77777777" w:rsidR="007E50E1" w:rsidRDefault="00000000" w:rsidP="00F21026">
      <w:pPr>
        <w:pStyle w:val="Ttulo4"/>
      </w:pPr>
      <w:bookmarkStart w:id="9" w:name="propuesta-de-valor-ariadna"/>
      <w:bookmarkEnd w:id="8"/>
      <w:r>
        <w:t>Propuesta de valor (Ariadna)</w:t>
      </w:r>
    </w:p>
    <w:p w14:paraId="17565F3F" w14:textId="77777777" w:rsidR="007E50E1" w:rsidRDefault="00000000" w:rsidP="00F21026">
      <w:pPr>
        <w:pStyle w:val="Compact"/>
        <w:numPr>
          <w:ilvl w:val="0"/>
          <w:numId w:val="2"/>
        </w:numPr>
      </w:pPr>
      <w:r>
        <w:t>Una sola identidad para todo tu stack.</w:t>
      </w:r>
    </w:p>
    <w:p w14:paraId="6790A291" w14:textId="77777777" w:rsidR="007E50E1" w:rsidRDefault="00000000" w:rsidP="00F21026">
      <w:pPr>
        <w:pStyle w:val="Compact"/>
        <w:numPr>
          <w:ilvl w:val="0"/>
          <w:numId w:val="2"/>
        </w:numPr>
      </w:pPr>
      <w:r>
        <w:t>Seguridad por diseño (RBAC + perímetro privado).</w:t>
      </w:r>
    </w:p>
    <w:p w14:paraId="32B974BC" w14:textId="77777777" w:rsidR="007E50E1" w:rsidRDefault="00000000" w:rsidP="00F21026">
      <w:pPr>
        <w:pStyle w:val="Compact"/>
        <w:numPr>
          <w:ilvl w:val="0"/>
          <w:numId w:val="2"/>
        </w:numPr>
      </w:pPr>
      <w:r>
        <w:t>Trazabilidad de accesos y datos compartidos con terceros.</w:t>
      </w:r>
    </w:p>
    <w:p w14:paraId="0FC024E5" w14:textId="77777777" w:rsidR="007E50E1" w:rsidRDefault="00000000" w:rsidP="00F21026">
      <w:pPr>
        <w:pStyle w:val="Ttulo4"/>
      </w:pPr>
      <w:bookmarkStart w:id="10" w:name="indicadores-iniciales"/>
      <w:bookmarkEnd w:id="9"/>
      <w:r>
        <w:t>Indicadores iniciales</w:t>
      </w:r>
    </w:p>
    <w:p w14:paraId="59541B70" w14:textId="77777777" w:rsidR="007E50E1" w:rsidRDefault="00000000" w:rsidP="00F21026">
      <w:pPr>
        <w:pStyle w:val="Compact"/>
        <w:numPr>
          <w:ilvl w:val="0"/>
          <w:numId w:val="3"/>
        </w:numPr>
      </w:pPr>
      <w:r>
        <w:t xml:space="preserve">% </w:t>
      </w:r>
      <w:proofErr w:type="gramStart"/>
      <w:r>
        <w:t>de</w:t>
      </w:r>
      <w:proofErr w:type="gramEnd"/>
      <w:r>
        <w:t xml:space="preserve"> apps con «Iniciar sesión con Ariadna».</w:t>
      </w:r>
    </w:p>
    <w:p w14:paraId="0AAD8503" w14:textId="77777777" w:rsidR="007E50E1" w:rsidRDefault="00000000" w:rsidP="00F21026">
      <w:pPr>
        <w:pStyle w:val="Compact"/>
        <w:numPr>
          <w:ilvl w:val="0"/>
          <w:numId w:val="3"/>
        </w:numPr>
      </w:pPr>
      <w:r>
        <w:t>Incidencias de permisos resueltas y tiempo medio de resolución.</w:t>
      </w:r>
    </w:p>
    <w:p w14:paraId="3DD47817" w14:textId="77777777" w:rsidR="007E50E1" w:rsidRDefault="00000000" w:rsidP="00F21026">
      <w:pPr>
        <w:pStyle w:val="Compact"/>
        <w:numPr>
          <w:ilvl w:val="0"/>
          <w:numId w:val="3"/>
        </w:numPr>
      </w:pPr>
      <w:r>
        <w:t>Dispositivos gestionados dentro de la red privada.</w:t>
      </w:r>
    </w:p>
    <w:p w14:paraId="1B0FE672" w14:textId="77777777" w:rsidR="007E50E1" w:rsidRDefault="00000000" w:rsidP="00F21026">
      <w:pPr>
        <w:pStyle w:val="Ttulo3"/>
      </w:pPr>
      <w:bookmarkStart w:id="11" w:name="_Toc213777568"/>
      <w:bookmarkStart w:id="12" w:name="Xa63e32663f77aa6b92ad76b2ed101ca2aa354c8"/>
      <w:bookmarkEnd w:id="7"/>
      <w:bookmarkEnd w:id="10"/>
      <w:r>
        <w:t>Sindri — el forjador que une tu tecnología con tu información</w:t>
      </w:r>
      <w:bookmarkEnd w:id="11"/>
    </w:p>
    <w:p w14:paraId="4C085FF5" w14:textId="77777777" w:rsidR="007E50E1" w:rsidRDefault="00000000" w:rsidP="00F21026">
      <w:pPr>
        <w:pStyle w:val="FirstParagraph"/>
      </w:pPr>
      <w:r>
        <w:t xml:space="preserve">Tagline: Constructor de web, app, doc y PDF. Extiende el formato Markdown (md) con plantillas y un conector que construye un sitio web, </w:t>
      </w:r>
      <w:proofErr w:type="gramStart"/>
      <w:r>
        <w:t>un PDF</w:t>
      </w:r>
      <w:proofErr w:type="gramEnd"/>
      <w:r>
        <w:t xml:space="preserve"> o un documento, ligados al software de empresa.</w:t>
      </w:r>
    </w:p>
    <w:p w14:paraId="076CA26A" w14:textId="19DCB99C" w:rsidR="0092338F" w:rsidRPr="0092338F" w:rsidRDefault="0092338F" w:rsidP="0092338F">
      <w:pPr>
        <w:pStyle w:val="Textoindependiente"/>
        <w:jc w:val="center"/>
      </w:pPr>
      <w:r>
        <w:rPr>
          <w:noProof/>
        </w:rPr>
        <w:lastRenderedPageBreak/>
        <w:drawing>
          <wp:inline distT="0" distB="0" distL="0" distR="0" wp14:anchorId="43C94374" wp14:editId="5B5B078F">
            <wp:extent cx="4364355" cy="2529825"/>
            <wp:effectExtent l="0" t="0" r="0" b="0"/>
            <wp:docPr id="503839582"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39582" name="Imagen 2" descr="Imagen que contiene 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72907" cy="2534782"/>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3623"/>
      </w:tblGrid>
      <w:tr w:rsidR="007E50E1" w14:paraId="17EB26AA" w14:textId="77777777">
        <w:trPr>
          <w:jc w:val="center"/>
        </w:trPr>
        <w:tc>
          <w:tcPr>
            <w:tcW w:w="0" w:type="auto"/>
          </w:tcPr>
          <w:p w14:paraId="78560AD9" w14:textId="77777777" w:rsidR="007E50E1" w:rsidRDefault="00000000" w:rsidP="00F21026">
            <w:pPr>
              <w:pStyle w:val="Compact"/>
            </w:pPr>
            <w:r>
              <w:t>Esquema de presentación de Sindri</w:t>
            </w:r>
          </w:p>
        </w:tc>
      </w:tr>
    </w:tbl>
    <w:p w14:paraId="5EA4863A" w14:textId="77777777" w:rsidR="007E50E1" w:rsidRDefault="00000000" w:rsidP="00F21026">
      <w:pPr>
        <w:pStyle w:val="Textodebloque"/>
      </w:pPr>
      <w:r>
        <w:t>Nombre del proyecto: Sindri. En la mitología nórdica, Sindri es un enano legendario, maestro forjador junto a su hermano Brokk, célebre por crear tesoros como el martillo Mjölnir (Thor), el anillo Draupnir (Odín) y el jabalí dorado Gullinbursti (Freyr).</w:t>
      </w:r>
    </w:p>
    <w:p w14:paraId="68BE498B" w14:textId="77777777" w:rsidR="007E50E1" w:rsidRDefault="00000000" w:rsidP="00F21026">
      <w:pPr>
        <w:pStyle w:val="Ttulo4"/>
      </w:pPr>
      <w:bookmarkStart w:id="13" w:name="objetivos-y-resultados-esperados-1"/>
      <w:r>
        <w:t>Objetivos y resultados esperados</w:t>
      </w:r>
    </w:p>
    <w:p w14:paraId="6718379B" w14:textId="77777777" w:rsidR="007E50E1" w:rsidRDefault="00000000" w:rsidP="00F21026">
      <w:pPr>
        <w:pStyle w:val="FirstParagraph"/>
      </w:pPr>
      <w:r>
        <w:t xml:space="preserve">Objetivo: que un empleado, creador de contenidos o estudiante pueda desplegar un sitio web, documento o PDF desde un bloc de notas: - Fork del repositorio </w:t>
      </w:r>
      <w:hyperlink r:id="rId11">
        <w:r w:rsidR="007E50E1">
          <w:rPr>
            <w:rStyle w:val="Hipervnculo"/>
          </w:rPr>
          <w:t>docsify</w:t>
        </w:r>
      </w:hyperlink>
      <w:r>
        <w:t>. - Definir un estándar de plantillas y componentes. - Conexión con Ariadna para acceder a servicios de la organización desde la red privada. - Paquete instalable (npm/pip) para cualquier dispositivo.</w:t>
      </w:r>
    </w:p>
    <w:p w14:paraId="271A148B" w14:textId="77777777" w:rsidR="007E50E1" w:rsidRDefault="00000000" w:rsidP="00F21026">
      <w:pPr>
        <w:pStyle w:val="Textoindependiente"/>
      </w:pPr>
      <w:r>
        <w:t>Resultado: un comando que inicializa una carpeta con contenido en Markdown y despliega un sitio web, PDF o documento ligado con el software de empresa.</w:t>
      </w:r>
    </w:p>
    <w:p w14:paraId="2E92ED2B" w14:textId="77777777" w:rsidR="007E50E1" w:rsidRDefault="00000000" w:rsidP="00F21026">
      <w:pPr>
        <w:pStyle w:val="Ttulo4"/>
      </w:pPr>
      <w:bookmarkStart w:id="14" w:name="propuesta-de-valor-sindri"/>
      <w:bookmarkEnd w:id="13"/>
      <w:r>
        <w:t>Propuesta de valor (Sindri)</w:t>
      </w:r>
    </w:p>
    <w:p w14:paraId="55A147D6" w14:textId="77777777" w:rsidR="007E50E1" w:rsidRDefault="00000000" w:rsidP="00F21026">
      <w:pPr>
        <w:pStyle w:val="Compact"/>
        <w:numPr>
          <w:ilvl w:val="0"/>
          <w:numId w:val="4"/>
        </w:numPr>
      </w:pPr>
      <w:r>
        <w:t>Publica desde una única fuente (md) a múltiples formatos (web/PDF/doc).</w:t>
      </w:r>
    </w:p>
    <w:p w14:paraId="274DC5F1" w14:textId="77777777" w:rsidR="007E50E1" w:rsidRDefault="00000000" w:rsidP="00F21026">
      <w:pPr>
        <w:pStyle w:val="Compact"/>
        <w:numPr>
          <w:ilvl w:val="0"/>
          <w:numId w:val="4"/>
        </w:numPr>
      </w:pPr>
      <w:r>
        <w:t>Plantillas reutilizables para acelerar time</w:t>
      </w:r>
      <w:r>
        <w:rPr>
          <w:rFonts w:ascii="Cambria Math" w:hAnsi="Cambria Math" w:cs="Cambria Math"/>
        </w:rPr>
        <w:t>‑</w:t>
      </w:r>
      <w:r>
        <w:t>to</w:t>
      </w:r>
      <w:r>
        <w:rPr>
          <w:rFonts w:ascii="Cambria Math" w:hAnsi="Cambria Math" w:cs="Cambria Math"/>
        </w:rPr>
        <w:t>‑</w:t>
      </w:r>
      <w:r>
        <w:t>market.</w:t>
      </w:r>
    </w:p>
    <w:p w14:paraId="6DAF8949" w14:textId="77777777" w:rsidR="007E50E1" w:rsidRDefault="00000000" w:rsidP="00F21026">
      <w:pPr>
        <w:pStyle w:val="Compact"/>
        <w:numPr>
          <w:ilvl w:val="0"/>
          <w:numId w:val="4"/>
        </w:numPr>
      </w:pPr>
      <w:r>
        <w:t>Integración con Ariadna para contenidos privados y acciones autenticadas.</w:t>
      </w:r>
    </w:p>
    <w:p w14:paraId="0232B474" w14:textId="77777777" w:rsidR="007E50E1" w:rsidRDefault="00000000" w:rsidP="00F21026">
      <w:pPr>
        <w:pStyle w:val="Ttulo2"/>
      </w:pPr>
      <w:bookmarkStart w:id="15" w:name="_Toc213777569"/>
      <w:bookmarkStart w:id="16" w:name="_Toc213778237"/>
      <w:bookmarkStart w:id="17" w:name="descripción-del-producto"/>
      <w:bookmarkEnd w:id="5"/>
      <w:bookmarkEnd w:id="12"/>
      <w:bookmarkEnd w:id="14"/>
      <w:r>
        <w:lastRenderedPageBreak/>
        <w:t>Descripción del producto</w:t>
      </w:r>
      <w:bookmarkEnd w:id="15"/>
      <w:bookmarkEnd w:id="16"/>
    </w:p>
    <w:p w14:paraId="6E416E3A" w14:textId="77777777" w:rsidR="007E50E1" w:rsidRDefault="00000000" w:rsidP="00F21026">
      <w:pPr>
        <w:pStyle w:val="Ttulo3"/>
      </w:pPr>
      <w:bookmarkStart w:id="18" w:name="_Toc213777570"/>
      <w:bookmarkStart w:id="19" w:name="introducción"/>
      <w:r>
        <w:t>Introducción</w:t>
      </w:r>
      <w:bookmarkEnd w:id="18"/>
    </w:p>
    <w:p w14:paraId="5F2E87BB" w14:textId="77777777" w:rsidR="007E50E1" w:rsidRDefault="00000000" w:rsidP="00F21026">
      <w:pPr>
        <w:pStyle w:val="FirstParagraph"/>
      </w:pPr>
      <w:r>
        <w:t xml:space="preserve">Este documento describe, de forma clara y accionable, los dos pilares de Apps Suite: Ariadna (identidad, acceso y orquestación de servicios) y Sindri (formato extendido de Markdown para construir sitios, documentos y apps a partir de plantillas). El objetivo es alinear a negocio, producto y tecnología para ejecutar </w:t>
      </w:r>
      <w:proofErr w:type="gramStart"/>
      <w:r>
        <w:t>un MVP</w:t>
      </w:r>
      <w:proofErr w:type="gramEnd"/>
      <w:r>
        <w:t xml:space="preserve"> en el corto plazo y escalar hacia una versión estable.</w:t>
      </w:r>
    </w:p>
    <w:p w14:paraId="1719E7A1" w14:textId="77777777" w:rsidR="007E50E1" w:rsidRDefault="00000000" w:rsidP="00F21026">
      <w:pPr>
        <w:pStyle w:val="Ttulo3"/>
      </w:pPr>
      <w:bookmarkStart w:id="20" w:name="_Toc213777571"/>
      <w:bookmarkStart w:id="21" w:name="componentes-principales"/>
      <w:bookmarkEnd w:id="19"/>
      <w:r>
        <w:t>Componentes principales</w:t>
      </w:r>
      <w:bookmarkEnd w:id="20"/>
    </w:p>
    <w:p w14:paraId="57D7C508" w14:textId="77777777" w:rsidR="007E50E1" w:rsidRDefault="00000000" w:rsidP="00F21026">
      <w:pPr>
        <w:pStyle w:val="Compact"/>
        <w:numPr>
          <w:ilvl w:val="0"/>
          <w:numId w:val="5"/>
        </w:numPr>
      </w:pPr>
      <w:r>
        <w:t>Ariadna</w:t>
      </w:r>
    </w:p>
    <w:p w14:paraId="0BAEB0EE" w14:textId="77777777" w:rsidR="007E50E1" w:rsidRDefault="00000000" w:rsidP="00F21026">
      <w:pPr>
        <w:pStyle w:val="Compact"/>
        <w:numPr>
          <w:ilvl w:val="1"/>
          <w:numId w:val="6"/>
        </w:numPr>
      </w:pPr>
      <w:r>
        <w:t>Inicio de sesión unificado (OIDC/OAuth2) y gestión de cuentas/roles.</w:t>
      </w:r>
    </w:p>
    <w:p w14:paraId="47C658F3" w14:textId="77777777" w:rsidR="007E50E1" w:rsidRDefault="00000000" w:rsidP="00F21026">
      <w:pPr>
        <w:pStyle w:val="Compact"/>
        <w:numPr>
          <w:ilvl w:val="1"/>
          <w:numId w:val="6"/>
        </w:numPr>
      </w:pPr>
      <w:r>
        <w:t>Red privada como perímetro de seguridad y control de dispositivos.</w:t>
      </w:r>
    </w:p>
    <w:p w14:paraId="1F4F4EDA" w14:textId="77777777" w:rsidR="007E50E1" w:rsidRDefault="00000000" w:rsidP="00F21026">
      <w:pPr>
        <w:pStyle w:val="Compact"/>
        <w:numPr>
          <w:ilvl w:val="1"/>
          <w:numId w:val="6"/>
        </w:numPr>
      </w:pPr>
      <w:r>
        <w:t>Conectores con terceros (SaaS/infra) con políticas de mínimos privilegios.</w:t>
      </w:r>
    </w:p>
    <w:p w14:paraId="4090BC3D" w14:textId="77777777" w:rsidR="007E50E1" w:rsidRDefault="00000000" w:rsidP="00F21026">
      <w:pPr>
        <w:pStyle w:val="Compact"/>
        <w:numPr>
          <w:ilvl w:val="0"/>
          <w:numId w:val="5"/>
        </w:numPr>
      </w:pPr>
      <w:r>
        <w:t>Sindri</w:t>
      </w:r>
    </w:p>
    <w:p w14:paraId="0B924F19" w14:textId="77777777" w:rsidR="007E50E1" w:rsidRDefault="00000000" w:rsidP="00F21026">
      <w:pPr>
        <w:pStyle w:val="Compact"/>
        <w:numPr>
          <w:ilvl w:val="1"/>
          <w:numId w:val="7"/>
        </w:numPr>
      </w:pPr>
      <w:r>
        <w:t>Extensión de Markdown que genera web, PDF y DOC desde el mismo origen.</w:t>
      </w:r>
    </w:p>
    <w:p w14:paraId="06F12AE2" w14:textId="77777777" w:rsidR="007E50E1" w:rsidRDefault="00000000" w:rsidP="00F21026">
      <w:pPr>
        <w:pStyle w:val="Compact"/>
        <w:numPr>
          <w:ilvl w:val="1"/>
          <w:numId w:val="7"/>
        </w:numPr>
      </w:pPr>
      <w:r>
        <w:t>Plantillas de estilo y componentes reutilizables.</w:t>
      </w:r>
    </w:p>
    <w:p w14:paraId="6D06C770" w14:textId="77777777" w:rsidR="007E50E1" w:rsidRDefault="00000000" w:rsidP="00F21026">
      <w:pPr>
        <w:pStyle w:val="Compact"/>
        <w:numPr>
          <w:ilvl w:val="1"/>
          <w:numId w:val="7"/>
        </w:numPr>
      </w:pPr>
      <w:r>
        <w:t>Integraciones con Ariadna para contenido privado y acciones autenticadas.</w:t>
      </w:r>
    </w:p>
    <w:p w14:paraId="381DFB64" w14:textId="77777777" w:rsidR="007E50E1" w:rsidRDefault="00000000" w:rsidP="00F21026">
      <w:pPr>
        <w:pStyle w:val="Ttulo3"/>
      </w:pPr>
      <w:bookmarkStart w:id="22" w:name="_Toc213777572"/>
      <w:bookmarkStart w:id="23" w:name="propuesta-de-valor"/>
      <w:bookmarkEnd w:id="21"/>
      <w:r>
        <w:t>Propuesta de valor</w:t>
      </w:r>
      <w:bookmarkEnd w:id="22"/>
    </w:p>
    <w:p w14:paraId="7141EDC9" w14:textId="77777777" w:rsidR="007E50E1" w:rsidRDefault="00000000" w:rsidP="00F21026">
      <w:pPr>
        <w:pStyle w:val="Compact"/>
        <w:numPr>
          <w:ilvl w:val="0"/>
          <w:numId w:val="8"/>
        </w:numPr>
      </w:pPr>
      <w:r>
        <w:t>Eficiencia operativa: una sola fuente de verdad para identidad y contenidos.</w:t>
      </w:r>
    </w:p>
    <w:p w14:paraId="094C3CA5" w14:textId="77777777" w:rsidR="007E50E1" w:rsidRDefault="00000000" w:rsidP="00F21026">
      <w:pPr>
        <w:pStyle w:val="Compact"/>
        <w:numPr>
          <w:ilvl w:val="0"/>
          <w:numId w:val="8"/>
        </w:numPr>
      </w:pPr>
      <w:r>
        <w:t>Time</w:t>
      </w:r>
      <w:r>
        <w:rPr>
          <w:rFonts w:ascii="Cambria Math" w:hAnsi="Cambria Math" w:cs="Cambria Math"/>
        </w:rPr>
        <w:t>‑</w:t>
      </w:r>
      <w:r>
        <w:t>to</w:t>
      </w:r>
      <w:r>
        <w:rPr>
          <w:rFonts w:ascii="Cambria Math" w:hAnsi="Cambria Math" w:cs="Cambria Math"/>
        </w:rPr>
        <w:t>‑</w:t>
      </w:r>
      <w:r>
        <w:t>market: plantillas y conectores listos para usar.</w:t>
      </w:r>
    </w:p>
    <w:p w14:paraId="4CBF4CE6" w14:textId="77777777" w:rsidR="007E50E1" w:rsidRDefault="00000000" w:rsidP="00F21026">
      <w:pPr>
        <w:pStyle w:val="Compact"/>
        <w:numPr>
          <w:ilvl w:val="0"/>
          <w:numId w:val="8"/>
        </w:numPr>
      </w:pPr>
      <w:r>
        <w:t>Seguridad por diseño: RBAC, perímetro privado y trazabilidad.</w:t>
      </w:r>
    </w:p>
    <w:p w14:paraId="61F5EDEB" w14:textId="77777777" w:rsidR="007E50E1" w:rsidRDefault="00000000" w:rsidP="00F21026">
      <w:pPr>
        <w:pStyle w:val="Compact"/>
        <w:numPr>
          <w:ilvl w:val="0"/>
          <w:numId w:val="8"/>
        </w:numPr>
      </w:pPr>
      <w:r>
        <w:t>Escalabilidad: arquitectura modular, versionada y automatizable (IaC/CI).</w:t>
      </w:r>
    </w:p>
    <w:p w14:paraId="32B52C76" w14:textId="77777777" w:rsidR="007E50E1" w:rsidRDefault="00000000" w:rsidP="00F21026">
      <w:pPr>
        <w:pStyle w:val="Ttulo3"/>
      </w:pPr>
      <w:bookmarkStart w:id="24" w:name="_Toc213777573"/>
      <w:bookmarkStart w:id="25" w:name="casos-de-uso-tipo"/>
      <w:bookmarkEnd w:id="23"/>
      <w:r>
        <w:t>Casos de uso tipo</w:t>
      </w:r>
      <w:bookmarkEnd w:id="24"/>
    </w:p>
    <w:p w14:paraId="6B776768" w14:textId="77777777" w:rsidR="007E50E1" w:rsidRDefault="00000000" w:rsidP="00F21026">
      <w:pPr>
        <w:pStyle w:val="Compact"/>
        <w:numPr>
          <w:ilvl w:val="0"/>
          <w:numId w:val="9"/>
        </w:numPr>
      </w:pPr>
      <w:r>
        <w:t>PyME que centraliza su intranet, catálogos y reservas con login único.</w:t>
      </w:r>
    </w:p>
    <w:p w14:paraId="5EC6F7FE" w14:textId="77777777" w:rsidR="007E50E1" w:rsidRDefault="00000000" w:rsidP="00F21026">
      <w:pPr>
        <w:pStyle w:val="Compact"/>
        <w:numPr>
          <w:ilvl w:val="0"/>
          <w:numId w:val="9"/>
        </w:numPr>
      </w:pPr>
      <w:r>
        <w:t xml:space="preserve">Agencia/estudio que </w:t>
      </w:r>
      <w:proofErr w:type="gramStart"/>
      <w:r>
        <w:t>produce</w:t>
      </w:r>
      <w:proofErr w:type="gramEnd"/>
      <w:r>
        <w:t xml:space="preserve"> sitios y documentos estandarizados para clientes.</w:t>
      </w:r>
    </w:p>
    <w:p w14:paraId="1224A4D1" w14:textId="77777777" w:rsidR="007E50E1" w:rsidRDefault="00000000" w:rsidP="00F21026">
      <w:pPr>
        <w:pStyle w:val="Compact"/>
        <w:numPr>
          <w:ilvl w:val="0"/>
          <w:numId w:val="9"/>
        </w:numPr>
      </w:pPr>
      <w:r>
        <w:t>Equipo docente que publica material didáctico y lo versiona con control de acceso.</w:t>
      </w:r>
    </w:p>
    <w:p w14:paraId="22D39BBA" w14:textId="77777777" w:rsidR="007E50E1" w:rsidRDefault="00000000" w:rsidP="00F21026">
      <w:pPr>
        <w:pStyle w:val="Ttulo3"/>
      </w:pPr>
      <w:bookmarkStart w:id="26" w:name="_Toc213777574"/>
      <w:bookmarkStart w:id="27" w:name="límites-del-mvp"/>
      <w:bookmarkEnd w:id="25"/>
      <w:r>
        <w:t>Límites del MVP</w:t>
      </w:r>
      <w:bookmarkEnd w:id="26"/>
    </w:p>
    <w:p w14:paraId="2B09F215" w14:textId="77777777" w:rsidR="007E50E1" w:rsidRDefault="00000000" w:rsidP="00F21026">
      <w:pPr>
        <w:pStyle w:val="Compact"/>
        <w:numPr>
          <w:ilvl w:val="0"/>
          <w:numId w:val="10"/>
        </w:numPr>
      </w:pPr>
      <w:r>
        <w:t>Alcance centrado en login, red privada, 2–3 conectores con terceros y render básico de Sindri (web y PDF).</w:t>
      </w:r>
    </w:p>
    <w:p w14:paraId="3798DC5B" w14:textId="77777777" w:rsidR="007E50E1" w:rsidRDefault="00000000" w:rsidP="00F21026">
      <w:pPr>
        <w:pStyle w:val="Compact"/>
        <w:numPr>
          <w:ilvl w:val="0"/>
          <w:numId w:val="10"/>
        </w:numPr>
      </w:pPr>
      <w:r>
        <w:t>Sin personalizaciones a medida fuera de las plantillas definidas.</w:t>
      </w:r>
    </w:p>
    <w:p w14:paraId="7E4A68E5" w14:textId="77777777" w:rsidR="007E50E1" w:rsidRDefault="00000000" w:rsidP="00F21026">
      <w:pPr>
        <w:pStyle w:val="FirstParagraph"/>
      </w:pPr>
      <w:r>
        <w:t>Notas de exclusión: no se incluyen desarrollos a medida, integraciones no priorizadas ni funcionalidades fuera del roadmap.</w:t>
      </w:r>
    </w:p>
    <w:p w14:paraId="07A7113B" w14:textId="77777777" w:rsidR="007E50E1" w:rsidRDefault="00000000" w:rsidP="00F21026">
      <w:pPr>
        <w:pStyle w:val="Ttulo3"/>
      </w:pPr>
      <w:bookmarkStart w:id="28" w:name="_Toc213777575"/>
      <w:bookmarkStart w:id="29" w:name="métricas-iniciales"/>
      <w:bookmarkEnd w:id="27"/>
      <w:r>
        <w:lastRenderedPageBreak/>
        <w:t>Métricas iniciales</w:t>
      </w:r>
      <w:bookmarkEnd w:id="28"/>
    </w:p>
    <w:p w14:paraId="2F4CB79C" w14:textId="77777777" w:rsidR="007E50E1" w:rsidRDefault="00000000" w:rsidP="00F21026">
      <w:pPr>
        <w:pStyle w:val="Compact"/>
        <w:numPr>
          <w:ilvl w:val="0"/>
          <w:numId w:val="11"/>
        </w:numPr>
      </w:pPr>
      <w:r>
        <w:t>Tasa de adopción de login Ariadna.</w:t>
      </w:r>
    </w:p>
    <w:p w14:paraId="2D2CB7D6" w14:textId="77777777" w:rsidR="007E50E1" w:rsidRDefault="00000000" w:rsidP="00F21026">
      <w:pPr>
        <w:pStyle w:val="Compact"/>
        <w:numPr>
          <w:ilvl w:val="0"/>
          <w:numId w:val="11"/>
        </w:numPr>
      </w:pPr>
      <w:r>
        <w:t>Tiempo de publicación con Sindri (de borrador a web/PDF).</w:t>
      </w:r>
    </w:p>
    <w:p w14:paraId="27955041" w14:textId="77777777" w:rsidR="007E50E1" w:rsidRDefault="00000000" w:rsidP="00F21026">
      <w:pPr>
        <w:pStyle w:val="Compact"/>
        <w:numPr>
          <w:ilvl w:val="0"/>
          <w:numId w:val="11"/>
        </w:numPr>
      </w:pPr>
      <w:r>
        <w:t>Incidencias de seguridad y tiempos de resolución.</w:t>
      </w:r>
    </w:p>
    <w:p w14:paraId="26349A57" w14:textId="77777777" w:rsidR="007E50E1" w:rsidRDefault="00000000" w:rsidP="00F21026">
      <w:pPr>
        <w:pStyle w:val="Ttulo3"/>
      </w:pPr>
      <w:bookmarkStart w:id="30" w:name="_Toc213777576"/>
      <w:bookmarkStart w:id="31" w:name="roadmap-resumen"/>
      <w:bookmarkEnd w:id="29"/>
      <w:r>
        <w:t>Roadmap (resumen)</w:t>
      </w:r>
      <w:bookmarkEnd w:id="30"/>
    </w:p>
    <w:p w14:paraId="4B11D572" w14:textId="77777777" w:rsidR="007E50E1" w:rsidRDefault="00000000" w:rsidP="00F21026">
      <w:pPr>
        <w:pStyle w:val="Compact"/>
        <w:numPr>
          <w:ilvl w:val="0"/>
          <w:numId w:val="12"/>
        </w:numPr>
      </w:pPr>
      <w:r>
        <w:t>Fase 0: cimientos (identidad, plantillas base, CLI Sindri).</w:t>
      </w:r>
    </w:p>
    <w:p w14:paraId="06364817" w14:textId="77777777" w:rsidR="007E50E1" w:rsidRDefault="00000000" w:rsidP="00F21026">
      <w:pPr>
        <w:pStyle w:val="Compact"/>
        <w:numPr>
          <w:ilvl w:val="0"/>
          <w:numId w:val="12"/>
        </w:numPr>
      </w:pPr>
      <w:r>
        <w:t>Fase 1: conectores prioritarios y observabilidad.</w:t>
      </w:r>
    </w:p>
    <w:p w14:paraId="6B784D61" w14:textId="77777777" w:rsidR="007E50E1" w:rsidRDefault="00000000" w:rsidP="00F21026">
      <w:pPr>
        <w:pStyle w:val="Compact"/>
        <w:numPr>
          <w:ilvl w:val="0"/>
          <w:numId w:val="12"/>
        </w:numPr>
      </w:pPr>
      <w:r>
        <w:t>Fase 2: automatización avanzada y catálogo de módulos.</w:t>
      </w:r>
    </w:p>
    <w:p w14:paraId="013D76D5" w14:textId="77777777" w:rsidR="007E50E1" w:rsidRDefault="00000000" w:rsidP="00F21026">
      <w:pPr>
        <w:pStyle w:val="Ttulo2"/>
      </w:pPr>
      <w:bookmarkStart w:id="32" w:name="_Toc213777577"/>
      <w:bookmarkStart w:id="33" w:name="_Toc213778238"/>
      <w:bookmarkStart w:id="34" w:name="caso-de-uso"/>
      <w:bookmarkEnd w:id="17"/>
      <w:bookmarkEnd w:id="31"/>
      <w:r>
        <w:t>Caso de uso</w:t>
      </w:r>
      <w:bookmarkEnd w:id="32"/>
      <w:bookmarkEnd w:id="33"/>
    </w:p>
    <w:p w14:paraId="2E046EC5" w14:textId="77777777" w:rsidR="007E50E1" w:rsidRDefault="00000000" w:rsidP="00F21026">
      <w:pPr>
        <w:pStyle w:val="Ttulo3"/>
      </w:pPr>
      <w:bookmarkStart w:id="35" w:name="_Toc213777578"/>
      <w:bookmarkStart w:id="36" w:name="contexto"/>
      <w:r>
        <w:t>Contexto</w:t>
      </w:r>
      <w:bookmarkEnd w:id="35"/>
    </w:p>
    <w:p w14:paraId="7B1A478B" w14:textId="77777777" w:rsidR="007E50E1" w:rsidRDefault="00000000" w:rsidP="00F21026">
      <w:pPr>
        <w:pStyle w:val="FirstParagraph"/>
      </w:pPr>
      <w:r>
        <w:t>Una empresa de servicios con 25 empleados necesita centralizar su operación digital: control de accesos, publicación de contenidos y conexión con herramientas de terceros sin perder seguridad ni tiempo.</w:t>
      </w:r>
    </w:p>
    <w:p w14:paraId="3A378BE1" w14:textId="77777777" w:rsidR="007E50E1" w:rsidRDefault="00000000" w:rsidP="00F21026">
      <w:pPr>
        <w:pStyle w:val="Ttulo3"/>
      </w:pPr>
      <w:bookmarkStart w:id="37" w:name="_Toc213777579"/>
      <w:bookmarkStart w:id="38" w:name="supuestos"/>
      <w:bookmarkEnd w:id="36"/>
      <w:r>
        <w:t>Supuestos</w:t>
      </w:r>
      <w:bookmarkEnd w:id="37"/>
    </w:p>
    <w:p w14:paraId="7FFE1A04" w14:textId="77777777" w:rsidR="007E50E1" w:rsidRDefault="00000000" w:rsidP="00F21026">
      <w:pPr>
        <w:pStyle w:val="Compact"/>
        <w:numPr>
          <w:ilvl w:val="0"/>
          <w:numId w:val="13"/>
        </w:numPr>
      </w:pPr>
      <w:r>
        <w:t>Dispone de dominio propio y servicios básicos (correo, DNS, hosting/VPS).</w:t>
      </w:r>
    </w:p>
    <w:p w14:paraId="5238FF24" w14:textId="77777777" w:rsidR="007E50E1" w:rsidRDefault="00000000" w:rsidP="00F21026">
      <w:pPr>
        <w:pStyle w:val="Compact"/>
        <w:numPr>
          <w:ilvl w:val="0"/>
          <w:numId w:val="13"/>
        </w:numPr>
      </w:pPr>
      <w:r>
        <w:t xml:space="preserve">No requiere desarrollos a medida fuera del MVP descrito </w:t>
      </w:r>
      <w:proofErr w:type="gramStart"/>
      <w:r>
        <w:t xml:space="preserve">en </w:t>
      </w:r>
      <w:r>
        <w:rPr>
          <w:rStyle w:val="VerbatimChar"/>
        </w:rPr>
        <w:t>.</w:t>
      </w:r>
      <w:proofErr w:type="gramEnd"/>
      <w:r>
        <w:rPr>
          <w:rStyle w:val="VerbatimChar"/>
        </w:rPr>
        <w:t>/descripcion-producto.md</w:t>
      </w:r>
      <w:r>
        <w:t>.</w:t>
      </w:r>
    </w:p>
    <w:p w14:paraId="6FA0F34C" w14:textId="77777777" w:rsidR="007E50E1" w:rsidRDefault="00000000" w:rsidP="00F21026">
      <w:pPr>
        <w:pStyle w:val="Compact"/>
        <w:numPr>
          <w:ilvl w:val="0"/>
          <w:numId w:val="13"/>
        </w:numPr>
      </w:pPr>
      <w:r>
        <w:t>Hay disposición para adoptar plantillas estandarizadas y conectores prioritarios.</w:t>
      </w:r>
    </w:p>
    <w:p w14:paraId="0CA2A80B" w14:textId="77777777" w:rsidR="007E50E1" w:rsidRDefault="00000000" w:rsidP="00F21026">
      <w:pPr>
        <w:pStyle w:val="Ttulo3"/>
      </w:pPr>
      <w:bookmarkStart w:id="39" w:name="_Toc213777580"/>
      <w:bookmarkStart w:id="40" w:name="actores-principales"/>
      <w:bookmarkEnd w:id="38"/>
      <w:r>
        <w:t>Actores principales</w:t>
      </w:r>
      <w:bookmarkEnd w:id="39"/>
    </w:p>
    <w:p w14:paraId="5715642B" w14:textId="77777777" w:rsidR="007E50E1" w:rsidRDefault="00000000" w:rsidP="00F21026">
      <w:pPr>
        <w:pStyle w:val="Compact"/>
        <w:numPr>
          <w:ilvl w:val="0"/>
          <w:numId w:val="14"/>
        </w:numPr>
      </w:pPr>
      <w:r>
        <w:t>Empleado/a con rol operativo (ventas, soporte, contenidos).</w:t>
      </w:r>
    </w:p>
    <w:p w14:paraId="6AB0ABF9" w14:textId="77777777" w:rsidR="007E50E1" w:rsidRDefault="00000000" w:rsidP="00F21026">
      <w:pPr>
        <w:pStyle w:val="Compact"/>
        <w:numPr>
          <w:ilvl w:val="0"/>
          <w:numId w:val="14"/>
        </w:numPr>
      </w:pPr>
      <w:r>
        <w:t>Manager con responsabilidad de aprobación y reporting.</w:t>
      </w:r>
    </w:p>
    <w:p w14:paraId="16C24DF2" w14:textId="77777777" w:rsidR="007E50E1" w:rsidRDefault="00000000" w:rsidP="00F21026">
      <w:pPr>
        <w:pStyle w:val="Compact"/>
        <w:numPr>
          <w:ilvl w:val="0"/>
          <w:numId w:val="14"/>
        </w:numPr>
      </w:pPr>
      <w:r>
        <w:t>Equipo técnico/externo que administra la infraestructura.</w:t>
      </w:r>
    </w:p>
    <w:p w14:paraId="3734F244" w14:textId="77777777" w:rsidR="007E50E1" w:rsidRDefault="00000000" w:rsidP="00F21026">
      <w:pPr>
        <w:pStyle w:val="Compact"/>
        <w:numPr>
          <w:ilvl w:val="0"/>
          <w:numId w:val="14"/>
        </w:numPr>
      </w:pPr>
      <w:r>
        <w:t>Cliente final que consume servicios y contenido.</w:t>
      </w:r>
    </w:p>
    <w:p w14:paraId="053EDAC5" w14:textId="77777777" w:rsidR="007E50E1" w:rsidRDefault="00000000" w:rsidP="00F21026">
      <w:pPr>
        <w:pStyle w:val="Ttulo3"/>
      </w:pPr>
      <w:bookmarkStart w:id="41" w:name="_Toc213777581"/>
      <w:bookmarkStart w:id="42" w:name="flujo-resumido"/>
      <w:bookmarkEnd w:id="40"/>
      <w:r>
        <w:t>Flujo resumido</w:t>
      </w:r>
      <w:bookmarkEnd w:id="41"/>
    </w:p>
    <w:p w14:paraId="575B76A8" w14:textId="77777777" w:rsidR="007E50E1" w:rsidRDefault="00000000" w:rsidP="00F21026">
      <w:pPr>
        <w:pStyle w:val="Compact"/>
        <w:numPr>
          <w:ilvl w:val="0"/>
          <w:numId w:val="15"/>
        </w:numPr>
      </w:pPr>
      <w:r>
        <w:t>Alta de la organización en Ariadna y definición de unidades/roles.</w:t>
      </w:r>
    </w:p>
    <w:p w14:paraId="6AE3E29F" w14:textId="77777777" w:rsidR="007E50E1" w:rsidRDefault="00000000" w:rsidP="00F21026">
      <w:pPr>
        <w:pStyle w:val="Compact"/>
        <w:numPr>
          <w:ilvl w:val="0"/>
          <w:numId w:val="15"/>
        </w:numPr>
      </w:pPr>
      <w:r>
        <w:t>Dispositivos corporativos inscritos a la red privada (perímetro seguro).</w:t>
      </w:r>
    </w:p>
    <w:p w14:paraId="4379D490" w14:textId="77777777" w:rsidR="007E50E1" w:rsidRDefault="00000000" w:rsidP="00F21026">
      <w:pPr>
        <w:pStyle w:val="Compact"/>
        <w:numPr>
          <w:ilvl w:val="0"/>
          <w:numId w:val="15"/>
        </w:numPr>
      </w:pPr>
      <w:r>
        <w:t>Contenidos creados en Sindri (md) y publicados como web/PDF.</w:t>
      </w:r>
    </w:p>
    <w:p w14:paraId="33DC7A3F" w14:textId="77777777" w:rsidR="007E50E1" w:rsidRDefault="00000000" w:rsidP="00F21026">
      <w:pPr>
        <w:pStyle w:val="Compact"/>
        <w:numPr>
          <w:ilvl w:val="0"/>
          <w:numId w:val="15"/>
        </w:numPr>
      </w:pPr>
      <w:r>
        <w:t>Conectores activados (calendario de reservas, CRM, pasarela de pago) con permisos mínimos.</w:t>
      </w:r>
    </w:p>
    <w:p w14:paraId="2C4A85E0" w14:textId="77777777" w:rsidR="007E50E1" w:rsidRDefault="00000000" w:rsidP="00F21026">
      <w:pPr>
        <w:pStyle w:val="Compact"/>
        <w:numPr>
          <w:ilvl w:val="0"/>
          <w:numId w:val="15"/>
        </w:numPr>
      </w:pPr>
      <w:r>
        <w:t>Usuarios acceden vía botón «Iniciar sesión con Ariadna»; RBAC controla qué ve y qué puede hacer cada uno.</w:t>
      </w:r>
    </w:p>
    <w:p w14:paraId="41FEA4B0" w14:textId="77777777" w:rsidR="007E50E1" w:rsidRDefault="00000000" w:rsidP="00F21026">
      <w:pPr>
        <w:pStyle w:val="Ttulo3"/>
      </w:pPr>
      <w:bookmarkStart w:id="43" w:name="_Toc213777582"/>
      <w:bookmarkStart w:id="44" w:name="ejemplos-de-caso-de-uso"/>
      <w:bookmarkEnd w:id="42"/>
      <w:r>
        <w:lastRenderedPageBreak/>
        <w:t>Ejemplos de caso de uso</w:t>
      </w:r>
      <w:bookmarkEnd w:id="43"/>
    </w:p>
    <w:p w14:paraId="6100C442" w14:textId="77777777" w:rsidR="007E50E1" w:rsidRDefault="00000000" w:rsidP="00F21026">
      <w:pPr>
        <w:pStyle w:val="Compact"/>
        <w:numPr>
          <w:ilvl w:val="0"/>
          <w:numId w:val="16"/>
        </w:numPr>
      </w:pPr>
      <w:r>
        <w:t>Intranet y manuales operativos controlados por rol.</w:t>
      </w:r>
    </w:p>
    <w:p w14:paraId="75760D63" w14:textId="77777777" w:rsidR="007E50E1" w:rsidRDefault="00000000" w:rsidP="00F21026">
      <w:pPr>
        <w:pStyle w:val="Compact"/>
        <w:numPr>
          <w:ilvl w:val="0"/>
          <w:numId w:val="16"/>
        </w:numPr>
      </w:pPr>
      <w:r>
        <w:t>Portal de cliente con historial de facturas y reservas.</w:t>
      </w:r>
    </w:p>
    <w:p w14:paraId="4CEC8101" w14:textId="77777777" w:rsidR="007E50E1" w:rsidRDefault="00000000" w:rsidP="00F21026">
      <w:pPr>
        <w:pStyle w:val="Compact"/>
        <w:numPr>
          <w:ilvl w:val="0"/>
          <w:numId w:val="16"/>
        </w:numPr>
      </w:pPr>
      <w:r>
        <w:t>Microsites de campaña generados desde plantillas Sindri.</w:t>
      </w:r>
    </w:p>
    <w:p w14:paraId="281DEEE3" w14:textId="77777777" w:rsidR="007E50E1" w:rsidRDefault="00000000" w:rsidP="00F21026">
      <w:pPr>
        <w:pStyle w:val="Ttulo3"/>
      </w:pPr>
      <w:bookmarkStart w:id="45" w:name="_Toc213777583"/>
      <w:bookmarkStart w:id="46" w:name="beneficios-esperados"/>
      <w:bookmarkEnd w:id="44"/>
      <w:r>
        <w:t>Beneficios esperados</w:t>
      </w:r>
      <w:bookmarkEnd w:id="45"/>
    </w:p>
    <w:p w14:paraId="1F62470B" w14:textId="77777777" w:rsidR="007E50E1" w:rsidRDefault="00000000" w:rsidP="00F21026">
      <w:pPr>
        <w:pStyle w:val="Compact"/>
        <w:numPr>
          <w:ilvl w:val="0"/>
          <w:numId w:val="17"/>
        </w:numPr>
      </w:pPr>
      <w:r>
        <w:t xml:space="preserve">Disminución del tiempo de publicación de contenidos en </w:t>
      </w:r>
      <w:proofErr w:type="gramStart"/>
      <w:r>
        <w:t>un 60</w:t>
      </w:r>
      <w:proofErr w:type="gramEnd"/>
      <w:r>
        <w:t>–80%.</w:t>
      </w:r>
    </w:p>
    <w:p w14:paraId="184C3CE7" w14:textId="77777777" w:rsidR="007E50E1" w:rsidRDefault="00000000" w:rsidP="00F21026">
      <w:pPr>
        <w:pStyle w:val="Compact"/>
        <w:numPr>
          <w:ilvl w:val="0"/>
          <w:numId w:val="17"/>
        </w:numPr>
      </w:pPr>
      <w:r>
        <w:t>Reducción de incidencias de acceso/permiso por unificación de identidad.</w:t>
      </w:r>
    </w:p>
    <w:p w14:paraId="3FC91D78" w14:textId="77777777" w:rsidR="007E50E1" w:rsidRDefault="00000000" w:rsidP="00F21026">
      <w:pPr>
        <w:pStyle w:val="Compact"/>
        <w:numPr>
          <w:ilvl w:val="0"/>
          <w:numId w:val="17"/>
        </w:numPr>
      </w:pPr>
      <w:r>
        <w:t>Mayor control sobre datos compartidos con terceros.</w:t>
      </w:r>
    </w:p>
    <w:p w14:paraId="217C5D3C" w14:textId="77777777" w:rsidR="007E50E1" w:rsidRDefault="00000000" w:rsidP="00F21026">
      <w:pPr>
        <w:pStyle w:val="Ttulo3"/>
      </w:pPr>
      <w:bookmarkStart w:id="47" w:name="_Toc213777584"/>
      <w:bookmarkStart w:id="48" w:name="criterios-de-aceptación-mvp"/>
      <w:bookmarkEnd w:id="46"/>
      <w:r>
        <w:t>Criterios de aceptación (MVP)</w:t>
      </w:r>
      <w:bookmarkEnd w:id="47"/>
    </w:p>
    <w:p w14:paraId="3B119C11" w14:textId="77777777" w:rsidR="007E50E1" w:rsidRDefault="00000000" w:rsidP="00F21026">
      <w:pPr>
        <w:pStyle w:val="Compact"/>
        <w:numPr>
          <w:ilvl w:val="0"/>
          <w:numId w:val="18"/>
        </w:numPr>
      </w:pPr>
      <w:r>
        <w:t>Inicio de sesión funcional en 3 aplicaciones internas con Ariadna.</w:t>
      </w:r>
    </w:p>
    <w:p w14:paraId="2D9D06C7" w14:textId="77777777" w:rsidR="007E50E1" w:rsidRDefault="00000000" w:rsidP="00F21026">
      <w:pPr>
        <w:pStyle w:val="Compact"/>
        <w:numPr>
          <w:ilvl w:val="0"/>
          <w:numId w:val="18"/>
        </w:numPr>
      </w:pPr>
      <w:r>
        <w:t>2 plantillas Sindri publicadas (web informativa y PDF de propuesta).</w:t>
      </w:r>
    </w:p>
    <w:p w14:paraId="7C19C885" w14:textId="77777777" w:rsidR="007E50E1" w:rsidRDefault="00000000" w:rsidP="00F21026">
      <w:pPr>
        <w:pStyle w:val="Compact"/>
        <w:numPr>
          <w:ilvl w:val="0"/>
          <w:numId w:val="18"/>
        </w:numPr>
      </w:pPr>
      <w:r>
        <w:t>Conector operativo con al menos 1 SaaS crítico (ej.: reservas o CRM).</w:t>
      </w:r>
    </w:p>
    <w:p w14:paraId="042E9A6B" w14:textId="77777777" w:rsidR="007E50E1" w:rsidRDefault="00000000" w:rsidP="00F21026">
      <w:pPr>
        <w:pStyle w:val="Ttulo3"/>
      </w:pPr>
      <w:bookmarkStart w:id="49" w:name="_Toc213777585"/>
      <w:bookmarkStart w:id="50" w:name="métricas-y-comprobaciones"/>
      <w:bookmarkEnd w:id="48"/>
      <w:r>
        <w:t>Métricas y comprobaciones</w:t>
      </w:r>
      <w:bookmarkEnd w:id="49"/>
    </w:p>
    <w:p w14:paraId="0AE6B757" w14:textId="77777777" w:rsidR="007E50E1" w:rsidRDefault="00000000" w:rsidP="00F21026">
      <w:pPr>
        <w:pStyle w:val="Compact"/>
        <w:numPr>
          <w:ilvl w:val="0"/>
          <w:numId w:val="19"/>
        </w:numPr>
      </w:pPr>
      <w:r>
        <w:t>Tasa de adopción: % de usuarios activos vía Ariadna tras 30 días.</w:t>
      </w:r>
    </w:p>
    <w:p w14:paraId="50144E7C" w14:textId="77777777" w:rsidR="007E50E1" w:rsidRDefault="00000000" w:rsidP="00F21026">
      <w:pPr>
        <w:pStyle w:val="Compact"/>
        <w:numPr>
          <w:ilvl w:val="0"/>
          <w:numId w:val="19"/>
        </w:numPr>
      </w:pPr>
      <w:r>
        <w:t>Tiempo medio de publicación con Sindri: desde borrador a web/PDF (&lt; 2 h en plantilla estándar).</w:t>
      </w:r>
    </w:p>
    <w:p w14:paraId="3613C8A2" w14:textId="77777777" w:rsidR="007E50E1" w:rsidRDefault="00000000" w:rsidP="00F21026">
      <w:pPr>
        <w:pStyle w:val="Compact"/>
        <w:numPr>
          <w:ilvl w:val="0"/>
          <w:numId w:val="19"/>
        </w:numPr>
      </w:pPr>
      <w:r>
        <w:t>Incidencias de acceso resueltas en &lt; 24 h hábiles.</w:t>
      </w:r>
    </w:p>
    <w:p w14:paraId="3004C3AC" w14:textId="77777777" w:rsidR="007E50E1" w:rsidRDefault="00000000" w:rsidP="00F21026">
      <w:pPr>
        <w:pStyle w:val="Ttulo2"/>
      </w:pPr>
      <w:bookmarkStart w:id="51" w:name="_Toc213777586"/>
      <w:bookmarkStart w:id="52" w:name="_Toc213778239"/>
      <w:bookmarkStart w:id="53" w:name="plan-de-marketing"/>
      <w:bookmarkEnd w:id="34"/>
      <w:bookmarkEnd w:id="50"/>
      <w:r>
        <w:t>Plan de Marketing</w:t>
      </w:r>
      <w:bookmarkEnd w:id="51"/>
      <w:bookmarkEnd w:id="52"/>
    </w:p>
    <w:p w14:paraId="41D368A3" w14:textId="77777777" w:rsidR="007E50E1" w:rsidRDefault="00000000" w:rsidP="00F21026">
      <w:pPr>
        <w:pStyle w:val="Ttulo3"/>
      </w:pPr>
      <w:bookmarkStart w:id="54" w:name="_Toc213777587"/>
      <w:bookmarkStart w:id="55" w:name="objetivo"/>
      <w:r>
        <w:t>Objetivo</w:t>
      </w:r>
      <w:bookmarkEnd w:id="54"/>
    </w:p>
    <w:p w14:paraId="6662162C" w14:textId="77777777" w:rsidR="007E50E1" w:rsidRDefault="00000000" w:rsidP="00F21026">
      <w:pPr>
        <w:pStyle w:val="FirstParagraph"/>
      </w:pPr>
      <w:r>
        <w:t>Acelerar la adopción de Ariadna y Sindri en segmentos prioritarios (PyMEs, agencias y educación) con un mix de marketing de producto, contenidos y alianzas, priorizando pruebas verificables y mensajes claros.</w:t>
      </w:r>
    </w:p>
    <w:p w14:paraId="5BF97178" w14:textId="77777777" w:rsidR="007E50E1" w:rsidRDefault="00000000" w:rsidP="00F21026">
      <w:pPr>
        <w:pStyle w:val="Ttulo3"/>
      </w:pPr>
      <w:bookmarkStart w:id="56" w:name="_Toc213777588"/>
      <w:bookmarkStart w:id="57" w:name="segmentación-y-posicionamiento"/>
      <w:bookmarkEnd w:id="55"/>
      <w:r>
        <w:t>Segmentación y posicionamiento</w:t>
      </w:r>
      <w:bookmarkEnd w:id="56"/>
    </w:p>
    <w:p w14:paraId="0B83007C" w14:textId="77777777" w:rsidR="007E50E1" w:rsidRDefault="00000000" w:rsidP="00F21026">
      <w:pPr>
        <w:pStyle w:val="Compact"/>
        <w:numPr>
          <w:ilvl w:val="0"/>
          <w:numId w:val="20"/>
        </w:numPr>
      </w:pPr>
      <w:r>
        <w:t>PyMEs digitales: valor en login unificado y seguridad simple.</w:t>
      </w:r>
    </w:p>
    <w:p w14:paraId="3BB63A23" w14:textId="77777777" w:rsidR="007E50E1" w:rsidRDefault="00000000" w:rsidP="00F21026">
      <w:pPr>
        <w:pStyle w:val="Compact"/>
        <w:numPr>
          <w:ilvl w:val="0"/>
          <w:numId w:val="20"/>
        </w:numPr>
      </w:pPr>
      <w:r>
        <w:t>Agencias/estudios: producción repetible con Sindri + control de acceso.</w:t>
      </w:r>
    </w:p>
    <w:p w14:paraId="58E1272E" w14:textId="77777777" w:rsidR="007E50E1" w:rsidRDefault="00000000" w:rsidP="00F21026">
      <w:pPr>
        <w:pStyle w:val="Compact"/>
        <w:numPr>
          <w:ilvl w:val="0"/>
          <w:numId w:val="20"/>
        </w:numPr>
      </w:pPr>
      <w:r>
        <w:t>Educación/formación: publicación de material y aulas privadas.</w:t>
      </w:r>
    </w:p>
    <w:p w14:paraId="50A90114" w14:textId="77777777" w:rsidR="007E50E1" w:rsidRDefault="00000000" w:rsidP="00F21026">
      <w:pPr>
        <w:pStyle w:val="FirstParagraph"/>
      </w:pPr>
      <w:r>
        <w:t>Propuesta de posicionamiento</w:t>
      </w:r>
      <w:proofErr w:type="gramStart"/>
      <w:r>
        <w:t>: - «</w:t>
      </w:r>
      <w:proofErr w:type="gramEnd"/>
      <w:r>
        <w:t xml:space="preserve">Una identidad para todo tu </w:t>
      </w:r>
      <w:proofErr w:type="gramStart"/>
      <w:r>
        <w:t>stack» (</w:t>
      </w:r>
      <w:proofErr w:type="gramEnd"/>
      <w:r>
        <w:t xml:space="preserve">Ariadna) + «Publica web y PDF desde el mismo </w:t>
      </w:r>
      <w:proofErr w:type="gramStart"/>
      <w:r>
        <w:t>MD» (</w:t>
      </w:r>
      <w:proofErr w:type="gramEnd"/>
      <w:r>
        <w:t>Sindri). - Seguridad y rapidez por diseño: RBAC, red privada y plantillas.</w:t>
      </w:r>
    </w:p>
    <w:p w14:paraId="7E9B2F48" w14:textId="77777777" w:rsidR="007E50E1" w:rsidRDefault="00000000" w:rsidP="00F21026">
      <w:pPr>
        <w:pStyle w:val="Ttulo3"/>
      </w:pPr>
      <w:bookmarkStart w:id="58" w:name="_Toc213777589"/>
      <w:bookmarkStart w:id="59" w:name="mensajes-clave"/>
      <w:bookmarkEnd w:id="57"/>
      <w:r>
        <w:lastRenderedPageBreak/>
        <w:t>Mensajes clave</w:t>
      </w:r>
      <w:bookmarkEnd w:id="58"/>
    </w:p>
    <w:p w14:paraId="2271E740" w14:textId="77777777" w:rsidR="007E50E1" w:rsidRDefault="00000000" w:rsidP="00F21026">
      <w:pPr>
        <w:pStyle w:val="Compact"/>
        <w:numPr>
          <w:ilvl w:val="0"/>
          <w:numId w:val="21"/>
        </w:numPr>
      </w:pPr>
      <w:r>
        <w:t>“Un solo login para todo tu stack” (Ariadna).</w:t>
      </w:r>
    </w:p>
    <w:p w14:paraId="06C1531A" w14:textId="77777777" w:rsidR="007E50E1" w:rsidRDefault="00000000" w:rsidP="00F21026">
      <w:pPr>
        <w:pStyle w:val="Compact"/>
        <w:numPr>
          <w:ilvl w:val="0"/>
          <w:numId w:val="21"/>
        </w:numPr>
      </w:pPr>
      <w:r>
        <w:t>“Publica web y PDF desde el mismo MD” (Sindri).</w:t>
      </w:r>
    </w:p>
    <w:p w14:paraId="419DBF8C" w14:textId="77777777" w:rsidR="007E50E1" w:rsidRDefault="00000000" w:rsidP="00F21026">
      <w:pPr>
        <w:pStyle w:val="Compact"/>
        <w:numPr>
          <w:ilvl w:val="0"/>
          <w:numId w:val="21"/>
        </w:numPr>
      </w:pPr>
      <w:r>
        <w:t>“Seguro por diseño, escalable por módulos” (Suite).</w:t>
      </w:r>
    </w:p>
    <w:p w14:paraId="5BCA330D" w14:textId="77777777" w:rsidR="007E50E1" w:rsidRDefault="00000000" w:rsidP="00F21026">
      <w:pPr>
        <w:pStyle w:val="FirstParagraph"/>
      </w:pPr>
      <w:r>
        <w:t>Pruebas y demostraciones: - Botón «Iniciar sesión con Ariadna» activo en 2 apps de demo. - Plantilla Sindri pública para evaluación inmediata.</w:t>
      </w:r>
    </w:p>
    <w:p w14:paraId="771567B7" w14:textId="77777777" w:rsidR="007E50E1" w:rsidRDefault="00000000" w:rsidP="00F21026">
      <w:pPr>
        <w:pStyle w:val="Ttulo3"/>
      </w:pPr>
      <w:bookmarkStart w:id="60" w:name="_Toc213777590"/>
      <w:bookmarkStart w:id="61" w:name="canales"/>
      <w:bookmarkEnd w:id="59"/>
      <w:r>
        <w:t>Canales</w:t>
      </w:r>
      <w:bookmarkEnd w:id="60"/>
    </w:p>
    <w:p w14:paraId="0B38CA33" w14:textId="77777777" w:rsidR="007E50E1" w:rsidRDefault="00000000" w:rsidP="00F21026">
      <w:pPr>
        <w:pStyle w:val="Compact"/>
        <w:numPr>
          <w:ilvl w:val="0"/>
          <w:numId w:val="22"/>
        </w:numPr>
      </w:pPr>
      <w:r>
        <w:t>Propios: web, docs, newsletter, repos públicos, demostraciones en vivo.</w:t>
      </w:r>
    </w:p>
    <w:p w14:paraId="1CB1BD9A" w14:textId="77777777" w:rsidR="007E50E1" w:rsidRDefault="00000000" w:rsidP="00F21026">
      <w:pPr>
        <w:pStyle w:val="Compact"/>
        <w:numPr>
          <w:ilvl w:val="0"/>
          <w:numId w:val="22"/>
        </w:numPr>
      </w:pPr>
      <w:r>
        <w:t>Ganados: prensa sectorial, comunidades técnicas, talks/meetups.</w:t>
      </w:r>
    </w:p>
    <w:p w14:paraId="69C383D3" w14:textId="77777777" w:rsidR="007E50E1" w:rsidRDefault="00000000" w:rsidP="00F21026">
      <w:pPr>
        <w:pStyle w:val="Compact"/>
        <w:numPr>
          <w:ilvl w:val="0"/>
          <w:numId w:val="22"/>
        </w:numPr>
      </w:pPr>
      <w:r>
        <w:t>Pagados: patrocinios selectivos, búsqueda/retargeting en temporadas pico.</w:t>
      </w:r>
    </w:p>
    <w:p w14:paraId="0CA52F6A" w14:textId="77777777" w:rsidR="007E50E1" w:rsidRDefault="00000000" w:rsidP="00F21026">
      <w:pPr>
        <w:pStyle w:val="Ttulo3"/>
      </w:pPr>
      <w:bookmarkStart w:id="62" w:name="_Toc213777591"/>
      <w:bookmarkStart w:id="63" w:name="tácticas-por-etapa"/>
      <w:bookmarkEnd w:id="61"/>
      <w:r>
        <w:t>Tácticas por etapa</w:t>
      </w:r>
      <w:bookmarkEnd w:id="62"/>
    </w:p>
    <w:p w14:paraId="3818AF5A" w14:textId="77777777" w:rsidR="007E50E1" w:rsidRDefault="00000000" w:rsidP="00F21026">
      <w:pPr>
        <w:pStyle w:val="Compact"/>
        <w:numPr>
          <w:ilvl w:val="0"/>
          <w:numId w:val="23"/>
        </w:numPr>
      </w:pPr>
      <w:r>
        <w:t>Descubrimiento: artículos técnicos, casos de uso, comparativas.</w:t>
      </w:r>
    </w:p>
    <w:p w14:paraId="260BF23A" w14:textId="77777777" w:rsidR="007E50E1" w:rsidRDefault="00000000" w:rsidP="00F21026">
      <w:pPr>
        <w:pStyle w:val="Compact"/>
        <w:numPr>
          <w:ilvl w:val="0"/>
          <w:numId w:val="23"/>
        </w:numPr>
      </w:pPr>
      <w:r>
        <w:t>Consideración: demos guiadas, plantilla gratuita de Sindri, sandbox.</w:t>
      </w:r>
    </w:p>
    <w:p w14:paraId="33586F71" w14:textId="77777777" w:rsidR="007E50E1" w:rsidRDefault="00000000" w:rsidP="00F21026">
      <w:pPr>
        <w:pStyle w:val="Compact"/>
        <w:numPr>
          <w:ilvl w:val="0"/>
          <w:numId w:val="23"/>
        </w:numPr>
      </w:pPr>
      <w:r>
        <w:t>Conversión: prueba acompañada (30 días), checklist de despliegue.</w:t>
      </w:r>
    </w:p>
    <w:p w14:paraId="62B809C1" w14:textId="77777777" w:rsidR="007E50E1" w:rsidRDefault="00000000" w:rsidP="00F21026">
      <w:pPr>
        <w:pStyle w:val="Compact"/>
        <w:numPr>
          <w:ilvl w:val="0"/>
          <w:numId w:val="23"/>
        </w:numPr>
      </w:pPr>
      <w:r>
        <w:t>Retención: roadmap público, canal de feedback, contenidos avanzados.</w:t>
      </w:r>
    </w:p>
    <w:p w14:paraId="495B2ACC" w14:textId="77777777" w:rsidR="007E50E1" w:rsidRDefault="00000000" w:rsidP="00F21026">
      <w:pPr>
        <w:pStyle w:val="FirstParagraph"/>
      </w:pPr>
      <w:r>
        <w:t>Playbooks y activos: - Playbook de demo de 30 minutos (Ariadna + Sindri) con guion y checklist. - Plantillas de propuesta en Sindri (PDF) y microsite de campaña.</w:t>
      </w:r>
    </w:p>
    <w:p w14:paraId="4985AD59" w14:textId="77777777" w:rsidR="007E50E1" w:rsidRDefault="00000000" w:rsidP="00F21026">
      <w:pPr>
        <w:pStyle w:val="Ttulo3"/>
      </w:pPr>
      <w:bookmarkStart w:id="64" w:name="_Toc213777592"/>
      <w:bookmarkStart w:id="65" w:name="contenido-editorial"/>
      <w:bookmarkEnd w:id="63"/>
      <w:r>
        <w:t>Contenido (editorial)</w:t>
      </w:r>
      <w:bookmarkEnd w:id="64"/>
    </w:p>
    <w:p w14:paraId="285815FC" w14:textId="77777777" w:rsidR="007E50E1" w:rsidRDefault="00000000" w:rsidP="00F21026">
      <w:pPr>
        <w:pStyle w:val="Compact"/>
        <w:numPr>
          <w:ilvl w:val="0"/>
          <w:numId w:val="24"/>
        </w:numPr>
      </w:pPr>
      <w:r>
        <w:t>Serie “De MD a Web/PDF”: 4 entregas con plantillas.</w:t>
      </w:r>
    </w:p>
    <w:p w14:paraId="5650388A" w14:textId="77777777" w:rsidR="007E50E1" w:rsidRDefault="00000000" w:rsidP="00F21026">
      <w:pPr>
        <w:pStyle w:val="Compact"/>
        <w:numPr>
          <w:ilvl w:val="0"/>
          <w:numId w:val="24"/>
        </w:numPr>
      </w:pPr>
      <w:r>
        <w:t>Guías de seguridad y RBAC para no expertos.</w:t>
      </w:r>
    </w:p>
    <w:p w14:paraId="5E95F7B9" w14:textId="77777777" w:rsidR="007E50E1" w:rsidRDefault="00000000" w:rsidP="00F21026">
      <w:pPr>
        <w:pStyle w:val="Compact"/>
        <w:numPr>
          <w:ilvl w:val="0"/>
          <w:numId w:val="24"/>
        </w:numPr>
      </w:pPr>
      <w:r>
        <w:t>Casos reales (anónimos) con métricas de ahorro.</w:t>
      </w:r>
    </w:p>
    <w:p w14:paraId="3A4D5C22" w14:textId="77777777" w:rsidR="007E50E1" w:rsidRDefault="00000000" w:rsidP="00F21026">
      <w:pPr>
        <w:pStyle w:val="Compact"/>
        <w:numPr>
          <w:ilvl w:val="0"/>
          <w:numId w:val="24"/>
        </w:numPr>
      </w:pPr>
      <w:r>
        <w:t>FAQs y comparativas con herramientas conocidas (cuando aporte claridad).</w:t>
      </w:r>
    </w:p>
    <w:p w14:paraId="44D45BB8" w14:textId="77777777" w:rsidR="007E50E1" w:rsidRDefault="00000000" w:rsidP="00F21026">
      <w:pPr>
        <w:pStyle w:val="Ttulo3"/>
      </w:pPr>
      <w:bookmarkStart w:id="66" w:name="_Toc213777593"/>
      <w:bookmarkStart w:id="67" w:name="métricas"/>
      <w:bookmarkEnd w:id="65"/>
      <w:r>
        <w:t>Métricas</w:t>
      </w:r>
      <w:bookmarkEnd w:id="66"/>
    </w:p>
    <w:p w14:paraId="21CF73BE" w14:textId="77777777" w:rsidR="007E50E1" w:rsidRDefault="00000000" w:rsidP="00F21026">
      <w:pPr>
        <w:pStyle w:val="Compact"/>
        <w:numPr>
          <w:ilvl w:val="0"/>
          <w:numId w:val="25"/>
        </w:numPr>
      </w:pPr>
      <w:r>
        <w:t>MQLs por canal, tasa de demo y de prueba.</w:t>
      </w:r>
    </w:p>
    <w:p w14:paraId="2E9807F5" w14:textId="77777777" w:rsidR="007E50E1" w:rsidRDefault="00000000" w:rsidP="00F21026">
      <w:pPr>
        <w:pStyle w:val="Compact"/>
        <w:numPr>
          <w:ilvl w:val="0"/>
          <w:numId w:val="25"/>
        </w:numPr>
      </w:pPr>
      <w:r>
        <w:t>Tasa de activación de login y publicación Sindri.</w:t>
      </w:r>
    </w:p>
    <w:p w14:paraId="197603DE" w14:textId="77777777" w:rsidR="007E50E1" w:rsidRDefault="00000000" w:rsidP="00F21026">
      <w:pPr>
        <w:pStyle w:val="Compact"/>
        <w:numPr>
          <w:ilvl w:val="0"/>
          <w:numId w:val="25"/>
        </w:numPr>
      </w:pPr>
      <w:r>
        <w:t>CAC por segmento y LTV estimado.</w:t>
      </w:r>
    </w:p>
    <w:p w14:paraId="5F7F2886" w14:textId="77777777" w:rsidR="007E50E1" w:rsidRDefault="00000000" w:rsidP="00F21026">
      <w:pPr>
        <w:pStyle w:val="Compact"/>
        <w:numPr>
          <w:ilvl w:val="0"/>
          <w:numId w:val="25"/>
        </w:numPr>
      </w:pPr>
      <w:r>
        <w:t>Tiempo medio de conversión desde primer contacto a piloto.</w:t>
      </w:r>
    </w:p>
    <w:p w14:paraId="2C428475" w14:textId="77777777" w:rsidR="007E50E1" w:rsidRDefault="00000000" w:rsidP="00F21026">
      <w:pPr>
        <w:pStyle w:val="Compact"/>
        <w:numPr>
          <w:ilvl w:val="0"/>
          <w:numId w:val="25"/>
        </w:numPr>
      </w:pPr>
      <w:r>
        <w:t>Tasa de retención trimestral de cuentas activas.</w:t>
      </w:r>
    </w:p>
    <w:p w14:paraId="0EE045F0" w14:textId="77777777" w:rsidR="007E50E1" w:rsidRDefault="00000000" w:rsidP="00F21026">
      <w:pPr>
        <w:pStyle w:val="Ttulo3"/>
      </w:pPr>
      <w:bookmarkStart w:id="68" w:name="_Toc213777594"/>
      <w:bookmarkStart w:id="69" w:name="cronograma-q1q3"/>
      <w:bookmarkEnd w:id="67"/>
      <w:r>
        <w:t>Cronograma (Q1–Q3)</w:t>
      </w:r>
      <w:bookmarkEnd w:id="68"/>
    </w:p>
    <w:p w14:paraId="4CE7BBF6" w14:textId="77777777" w:rsidR="007E50E1" w:rsidRDefault="00000000" w:rsidP="00F21026">
      <w:pPr>
        <w:pStyle w:val="Compact"/>
        <w:numPr>
          <w:ilvl w:val="0"/>
          <w:numId w:val="26"/>
        </w:numPr>
      </w:pPr>
      <w:r>
        <w:t>Q1: fundacionales (sitio, demos, plantilla libre, 3 artículos técnicos).</w:t>
      </w:r>
    </w:p>
    <w:p w14:paraId="7122B9E9" w14:textId="77777777" w:rsidR="007E50E1" w:rsidRDefault="00000000" w:rsidP="00F21026">
      <w:pPr>
        <w:pStyle w:val="Compact"/>
        <w:numPr>
          <w:ilvl w:val="0"/>
          <w:numId w:val="26"/>
        </w:numPr>
      </w:pPr>
      <w:r>
        <w:t>Q2: partnerships (2 integraciones co</w:t>
      </w:r>
      <w:r>
        <w:rPr>
          <w:rFonts w:ascii="Cambria Math" w:hAnsi="Cambria Math" w:cs="Cambria Math"/>
        </w:rPr>
        <w:t>‑</w:t>
      </w:r>
      <w:r>
        <w:t>marketing) y eventos.</w:t>
      </w:r>
    </w:p>
    <w:p w14:paraId="5C430EE9" w14:textId="77777777" w:rsidR="007E50E1" w:rsidRDefault="00000000" w:rsidP="00F21026">
      <w:pPr>
        <w:pStyle w:val="Compact"/>
        <w:numPr>
          <w:ilvl w:val="0"/>
          <w:numId w:val="26"/>
        </w:numPr>
      </w:pPr>
      <w:r>
        <w:lastRenderedPageBreak/>
        <w:t>Q3: expansión (campañas pagadas de baja intensidad + PR sectorial).</w:t>
      </w:r>
    </w:p>
    <w:p w14:paraId="139FF6CF" w14:textId="77777777" w:rsidR="007E50E1" w:rsidRDefault="00000000" w:rsidP="00F21026">
      <w:pPr>
        <w:pStyle w:val="FirstParagraph"/>
      </w:pPr>
      <w:r>
        <w:t>Notas de ejecución: - Mantener evidencia pública de hitos (repos, capturas y, cuando aplique, referencias on</w:t>
      </w:r>
      <w:r>
        <w:rPr>
          <w:rFonts w:ascii="Cambria Math" w:hAnsi="Cambria Math" w:cs="Cambria Math"/>
        </w:rPr>
        <w:t>‑</w:t>
      </w:r>
      <w:r>
        <w:t>chain) para fomentar confianza y verificabilidad.</w:t>
      </w:r>
    </w:p>
    <w:p w14:paraId="7ACC27D5" w14:textId="77777777" w:rsidR="007E50E1" w:rsidRDefault="00000000" w:rsidP="00F21026">
      <w:pPr>
        <w:pStyle w:val="Ttulo2"/>
      </w:pPr>
      <w:bookmarkStart w:id="70" w:name="_Toc213777595"/>
      <w:bookmarkStart w:id="71" w:name="_Toc213778240"/>
      <w:bookmarkStart w:id="72" w:name="plan-financiero"/>
      <w:bookmarkEnd w:id="53"/>
      <w:bookmarkEnd w:id="69"/>
      <w:r>
        <w:t>Plan financiero</w:t>
      </w:r>
      <w:bookmarkEnd w:id="70"/>
      <w:bookmarkEnd w:id="71"/>
    </w:p>
    <w:p w14:paraId="0520FEE8" w14:textId="77777777" w:rsidR="007E50E1" w:rsidRDefault="00000000" w:rsidP="00F21026">
      <w:pPr>
        <w:pStyle w:val="Ttulo3"/>
      </w:pPr>
      <w:bookmarkStart w:id="73" w:name="_Toc213777596"/>
      <w:bookmarkStart w:id="74" w:name="supuestos-base-mvp-año-1"/>
      <w:r>
        <w:t>Supuestos base (MVP → Año 1)</w:t>
      </w:r>
      <w:bookmarkEnd w:id="73"/>
    </w:p>
    <w:p w14:paraId="5DDFCCBE" w14:textId="77777777" w:rsidR="007E50E1" w:rsidRDefault="00000000" w:rsidP="00F21026">
      <w:pPr>
        <w:pStyle w:val="Compact"/>
        <w:numPr>
          <w:ilvl w:val="0"/>
          <w:numId w:val="27"/>
        </w:numPr>
      </w:pPr>
      <w:r>
        <w:t>Modelo: servicio técnico + licencias MIT (sin venta de equity).</w:t>
      </w:r>
    </w:p>
    <w:p w14:paraId="6DBE7348" w14:textId="77777777" w:rsidR="007E50E1" w:rsidRDefault="00000000" w:rsidP="00F21026">
      <w:pPr>
        <w:pStyle w:val="Compact"/>
        <w:numPr>
          <w:ilvl w:val="0"/>
          <w:numId w:val="27"/>
        </w:numPr>
      </w:pPr>
      <w:r>
        <w:t>Ingresos: servicios de despliegue/soporte e implantación de plantillas.</w:t>
      </w:r>
    </w:p>
    <w:p w14:paraId="3E597E54" w14:textId="77777777" w:rsidR="007E50E1" w:rsidRDefault="00000000" w:rsidP="00F21026">
      <w:pPr>
        <w:pStyle w:val="Compact"/>
        <w:numPr>
          <w:ilvl w:val="0"/>
          <w:numId w:val="27"/>
        </w:numPr>
      </w:pPr>
      <w:r>
        <w:t>Precios de referencia (EUR, sin IVA):</w:t>
      </w:r>
    </w:p>
    <w:p w14:paraId="0A502905" w14:textId="77777777" w:rsidR="007E50E1" w:rsidRDefault="00000000" w:rsidP="00F21026">
      <w:pPr>
        <w:pStyle w:val="Compact"/>
        <w:numPr>
          <w:ilvl w:val="1"/>
          <w:numId w:val="28"/>
        </w:numPr>
      </w:pPr>
      <w:r>
        <w:t>Despliegue MVP (paquete): 3.500–6.000.</w:t>
      </w:r>
    </w:p>
    <w:p w14:paraId="404269C0" w14:textId="77777777" w:rsidR="007E50E1" w:rsidRDefault="00000000" w:rsidP="00F21026">
      <w:pPr>
        <w:pStyle w:val="Compact"/>
        <w:numPr>
          <w:ilvl w:val="1"/>
          <w:numId w:val="28"/>
        </w:numPr>
      </w:pPr>
      <w:r>
        <w:t>Soporte mensual (SLA básico): 350–900.</w:t>
      </w:r>
    </w:p>
    <w:p w14:paraId="4EDFC8C9" w14:textId="77777777" w:rsidR="007E50E1" w:rsidRDefault="00000000" w:rsidP="00F21026">
      <w:pPr>
        <w:pStyle w:val="Compact"/>
        <w:numPr>
          <w:ilvl w:val="1"/>
          <w:numId w:val="28"/>
        </w:numPr>
      </w:pPr>
      <w:r>
        <w:t>Plantilla premium Sindri: 90–290 por unidad.</w:t>
      </w:r>
    </w:p>
    <w:p w14:paraId="7A269F48" w14:textId="77777777" w:rsidR="007E50E1" w:rsidRDefault="00000000" w:rsidP="00F21026">
      <w:pPr>
        <w:pStyle w:val="FirstParagraph"/>
      </w:pPr>
      <w:r>
        <w:t xml:space="preserve">Notas y alcance: - Cifras orientativas sujetas a revisión por segmento, país e impuestos. - No incluye desarrollos a medida ni integraciones fuera del MVP. - El proyecto no acepta inversión por equity. </w:t>
      </w:r>
      <w:proofErr w:type="gramStart"/>
      <w:r>
        <w:t xml:space="preserve">Ver </w:t>
      </w:r>
      <w:r>
        <w:rPr>
          <w:rStyle w:val="VerbatimChar"/>
        </w:rPr>
        <w:t>.</w:t>
      </w:r>
      <w:proofErr w:type="gramEnd"/>
      <w:r>
        <w:rPr>
          <w:rStyle w:val="VerbatimChar"/>
        </w:rPr>
        <w:t>/legal/uso-etico-no-inversion-equity.md</w:t>
      </w:r>
      <w:r>
        <w:t>.</w:t>
      </w:r>
    </w:p>
    <w:p w14:paraId="36B98C4F" w14:textId="77777777" w:rsidR="007E50E1" w:rsidRDefault="00000000" w:rsidP="00F21026">
      <w:pPr>
        <w:pStyle w:val="Ttulo3"/>
      </w:pPr>
      <w:bookmarkStart w:id="75" w:name="_Toc213777597"/>
      <w:bookmarkStart w:id="76" w:name="estructura-de-costes"/>
      <w:bookmarkEnd w:id="74"/>
      <w:r>
        <w:t>Estructura de costes</w:t>
      </w:r>
      <w:bookmarkEnd w:id="75"/>
    </w:p>
    <w:p w14:paraId="074895FC" w14:textId="77777777" w:rsidR="007E50E1" w:rsidRDefault="00000000" w:rsidP="00F21026">
      <w:pPr>
        <w:pStyle w:val="Compact"/>
        <w:numPr>
          <w:ilvl w:val="0"/>
          <w:numId w:val="29"/>
        </w:numPr>
      </w:pPr>
      <w:r>
        <w:t>Infraestructura (clientes): dominios/TLS, VPS/Cloud, backups.</w:t>
      </w:r>
    </w:p>
    <w:p w14:paraId="06AE8B83" w14:textId="77777777" w:rsidR="007E50E1" w:rsidRDefault="00000000" w:rsidP="00F21026">
      <w:pPr>
        <w:pStyle w:val="Compact"/>
        <w:numPr>
          <w:ilvl w:val="0"/>
          <w:numId w:val="29"/>
        </w:numPr>
      </w:pPr>
      <w:r>
        <w:t>Desarrollo base: mantenimiento de plantillas y conectores.</w:t>
      </w:r>
    </w:p>
    <w:p w14:paraId="712AE572" w14:textId="77777777" w:rsidR="007E50E1" w:rsidRDefault="00000000" w:rsidP="00F21026">
      <w:pPr>
        <w:pStyle w:val="Compact"/>
        <w:numPr>
          <w:ilvl w:val="0"/>
          <w:numId w:val="29"/>
        </w:numPr>
      </w:pPr>
      <w:r>
        <w:t>Operación: soporte, documentación, QA y releases.</w:t>
      </w:r>
    </w:p>
    <w:p w14:paraId="15B143D9" w14:textId="77777777" w:rsidR="007E50E1" w:rsidRDefault="00000000" w:rsidP="00F21026">
      <w:pPr>
        <w:pStyle w:val="Compact"/>
        <w:numPr>
          <w:ilvl w:val="0"/>
          <w:numId w:val="29"/>
        </w:numPr>
      </w:pPr>
      <w:r>
        <w:t>Marketing: contenidos, eventos, patrocinios discretos.</w:t>
      </w:r>
    </w:p>
    <w:p w14:paraId="4C849201" w14:textId="77777777" w:rsidR="007E50E1" w:rsidRDefault="00000000" w:rsidP="00F21026">
      <w:pPr>
        <w:pStyle w:val="Ttulo3"/>
      </w:pPr>
      <w:bookmarkStart w:id="77" w:name="_Toc213777598"/>
      <w:bookmarkStart w:id="78" w:name="escenarios-12-meses"/>
      <w:bookmarkEnd w:id="76"/>
      <w:r>
        <w:t>Escenarios (12 meses)</w:t>
      </w:r>
      <w:bookmarkEnd w:id="77"/>
    </w:p>
    <w:p w14:paraId="14E216B8" w14:textId="77777777" w:rsidR="007E50E1" w:rsidRDefault="00000000" w:rsidP="00F21026">
      <w:pPr>
        <w:pStyle w:val="Compact"/>
        <w:numPr>
          <w:ilvl w:val="0"/>
          <w:numId w:val="30"/>
        </w:numPr>
      </w:pPr>
      <w:r>
        <w:t>Conservador</w:t>
      </w:r>
    </w:p>
    <w:p w14:paraId="408E48F7" w14:textId="77777777" w:rsidR="007E50E1" w:rsidRDefault="00000000" w:rsidP="00F21026">
      <w:pPr>
        <w:pStyle w:val="Compact"/>
        <w:numPr>
          <w:ilvl w:val="1"/>
          <w:numId w:val="31"/>
        </w:numPr>
      </w:pPr>
      <w:r>
        <w:t>6 paquetes MVP + 6 soportes mensuales medios.</w:t>
      </w:r>
    </w:p>
    <w:p w14:paraId="2D920772" w14:textId="77777777" w:rsidR="007E50E1" w:rsidRDefault="00000000" w:rsidP="00F21026">
      <w:pPr>
        <w:pStyle w:val="Compact"/>
        <w:numPr>
          <w:ilvl w:val="1"/>
          <w:numId w:val="31"/>
        </w:numPr>
      </w:pPr>
      <w:r>
        <w:t>Ingresos aprox.: 6×5.000 + 12×6×550 = 30.000 + 39.600 = 69.600.</w:t>
      </w:r>
    </w:p>
    <w:p w14:paraId="5634607A" w14:textId="77777777" w:rsidR="007E50E1" w:rsidRDefault="00000000" w:rsidP="00F21026">
      <w:pPr>
        <w:pStyle w:val="Compact"/>
        <w:numPr>
          <w:ilvl w:val="0"/>
          <w:numId w:val="30"/>
        </w:numPr>
      </w:pPr>
      <w:r>
        <w:t>Objetivo</w:t>
      </w:r>
    </w:p>
    <w:p w14:paraId="32660DC6" w14:textId="77777777" w:rsidR="007E50E1" w:rsidRDefault="00000000" w:rsidP="00F21026">
      <w:pPr>
        <w:pStyle w:val="Compact"/>
        <w:numPr>
          <w:ilvl w:val="1"/>
          <w:numId w:val="32"/>
        </w:numPr>
      </w:pPr>
      <w:r>
        <w:t>10 paquetes MVP + 10 soportes mensuales medios + 120 plantillas.</w:t>
      </w:r>
    </w:p>
    <w:p w14:paraId="102B3C86" w14:textId="77777777" w:rsidR="007E50E1" w:rsidRDefault="00000000" w:rsidP="00F21026">
      <w:pPr>
        <w:pStyle w:val="Compact"/>
        <w:numPr>
          <w:ilvl w:val="1"/>
          <w:numId w:val="32"/>
        </w:numPr>
      </w:pPr>
      <w:r>
        <w:t>Ingresos aprox.: 10×5.000 + 12×10×550 + 120×150 = 50.000 + 66.000 + 18.000 = 134.000.</w:t>
      </w:r>
    </w:p>
    <w:p w14:paraId="65BDA11E" w14:textId="77777777" w:rsidR="007E50E1" w:rsidRDefault="00000000" w:rsidP="00F21026">
      <w:pPr>
        <w:pStyle w:val="Compact"/>
        <w:numPr>
          <w:ilvl w:val="0"/>
          <w:numId w:val="30"/>
        </w:numPr>
      </w:pPr>
      <w:r>
        <w:t>Acelerado</w:t>
      </w:r>
    </w:p>
    <w:p w14:paraId="36DADDD5" w14:textId="77777777" w:rsidR="007E50E1" w:rsidRDefault="00000000" w:rsidP="00F21026">
      <w:pPr>
        <w:pStyle w:val="Compact"/>
        <w:numPr>
          <w:ilvl w:val="1"/>
          <w:numId w:val="33"/>
        </w:numPr>
      </w:pPr>
      <w:r>
        <w:t>16 paquetes MVP + 14 soportes + 240 plantillas.</w:t>
      </w:r>
    </w:p>
    <w:p w14:paraId="057CF75E" w14:textId="77777777" w:rsidR="007E50E1" w:rsidRDefault="00000000" w:rsidP="00F21026">
      <w:pPr>
        <w:pStyle w:val="Compact"/>
        <w:numPr>
          <w:ilvl w:val="1"/>
          <w:numId w:val="33"/>
        </w:numPr>
      </w:pPr>
      <w:r>
        <w:t>Ingresos aprox.: 16×5.000 + 12×14×550 + 240×150 = 80.000 + 92.400 + 36.000 = 208.400.</w:t>
      </w:r>
    </w:p>
    <w:p w14:paraId="262A9376" w14:textId="77777777" w:rsidR="007E50E1" w:rsidRDefault="00000000" w:rsidP="00F21026">
      <w:pPr>
        <w:pStyle w:val="FirstParagraph"/>
      </w:pPr>
      <w:r>
        <w:lastRenderedPageBreak/>
        <w:t>Aviso: estos escenarios no constituyen proyección financiera ni promesa de resultados. Se ofrecen para dimensionar capacidades y prioridades.</w:t>
      </w:r>
    </w:p>
    <w:p w14:paraId="4A67E631" w14:textId="77777777" w:rsidR="007E50E1" w:rsidRDefault="00000000" w:rsidP="00F21026">
      <w:pPr>
        <w:pStyle w:val="Ttulo3"/>
      </w:pPr>
      <w:bookmarkStart w:id="79" w:name="_Toc213777599"/>
      <w:bookmarkStart w:id="80" w:name="inversiones-prioritarias"/>
      <w:bookmarkEnd w:id="78"/>
      <w:r>
        <w:t>Inversiones prioritarias</w:t>
      </w:r>
      <w:bookmarkEnd w:id="79"/>
    </w:p>
    <w:p w14:paraId="0EF6B4DA" w14:textId="77777777" w:rsidR="007E50E1" w:rsidRDefault="00000000" w:rsidP="00F21026">
      <w:pPr>
        <w:pStyle w:val="Compact"/>
        <w:numPr>
          <w:ilvl w:val="0"/>
          <w:numId w:val="34"/>
        </w:numPr>
      </w:pPr>
      <w:r>
        <w:t>Seguridad y cumplimiento (RBAC, hardening, auditorías).</w:t>
      </w:r>
    </w:p>
    <w:p w14:paraId="2984DAE0" w14:textId="77777777" w:rsidR="007E50E1" w:rsidRDefault="00000000" w:rsidP="00F21026">
      <w:pPr>
        <w:pStyle w:val="Compact"/>
        <w:numPr>
          <w:ilvl w:val="0"/>
          <w:numId w:val="34"/>
        </w:numPr>
      </w:pPr>
      <w:r>
        <w:t>Observabilidad y testing automatizado.</w:t>
      </w:r>
    </w:p>
    <w:p w14:paraId="68CD8862" w14:textId="77777777" w:rsidR="007E50E1" w:rsidRDefault="00000000" w:rsidP="00F21026">
      <w:pPr>
        <w:pStyle w:val="Compact"/>
        <w:numPr>
          <w:ilvl w:val="0"/>
          <w:numId w:val="34"/>
        </w:numPr>
      </w:pPr>
      <w:r>
        <w:t>Biblioteca de plantillas Sindri y conectores de alto impacto.</w:t>
      </w:r>
    </w:p>
    <w:p w14:paraId="2FF5FC9B" w14:textId="77777777" w:rsidR="007E50E1" w:rsidRDefault="00000000" w:rsidP="00F21026">
      <w:pPr>
        <w:pStyle w:val="Compact"/>
        <w:numPr>
          <w:ilvl w:val="0"/>
          <w:numId w:val="34"/>
        </w:numPr>
      </w:pPr>
      <w:r>
        <w:t>Documentación y DX (developer experience) para acelerar adopción.</w:t>
      </w:r>
    </w:p>
    <w:p w14:paraId="0AE89A75" w14:textId="77777777" w:rsidR="007E50E1" w:rsidRDefault="00000000" w:rsidP="00F21026">
      <w:pPr>
        <w:pStyle w:val="Ttulo3"/>
      </w:pPr>
      <w:bookmarkStart w:id="81" w:name="_Toc213777600"/>
      <w:bookmarkStart w:id="82" w:name="indicadores-financieros"/>
      <w:bookmarkEnd w:id="80"/>
      <w:r>
        <w:t>Indicadores financieros</w:t>
      </w:r>
      <w:bookmarkEnd w:id="81"/>
    </w:p>
    <w:p w14:paraId="187A2D4F" w14:textId="77777777" w:rsidR="007E50E1" w:rsidRDefault="00000000" w:rsidP="00F21026">
      <w:pPr>
        <w:pStyle w:val="Compact"/>
        <w:numPr>
          <w:ilvl w:val="0"/>
          <w:numId w:val="35"/>
        </w:numPr>
      </w:pPr>
      <w:r>
        <w:t>Margen bruto por paquete y por soporte.</w:t>
      </w:r>
    </w:p>
    <w:p w14:paraId="2228E906" w14:textId="77777777" w:rsidR="007E50E1" w:rsidRDefault="00000000" w:rsidP="00F21026">
      <w:pPr>
        <w:pStyle w:val="Compact"/>
        <w:numPr>
          <w:ilvl w:val="0"/>
          <w:numId w:val="35"/>
        </w:numPr>
      </w:pPr>
      <w:r>
        <w:t>Ingresos recurrentes mensuales (MRR) de soporte.</w:t>
      </w:r>
    </w:p>
    <w:p w14:paraId="16803CEF" w14:textId="77777777" w:rsidR="007E50E1" w:rsidRDefault="00000000" w:rsidP="00F21026">
      <w:pPr>
        <w:pStyle w:val="Compact"/>
        <w:numPr>
          <w:ilvl w:val="0"/>
          <w:numId w:val="35"/>
        </w:numPr>
      </w:pPr>
      <w:r>
        <w:t>Payback medio de captación por segmento.</w:t>
      </w:r>
    </w:p>
    <w:p w14:paraId="50AE67AD" w14:textId="77777777" w:rsidR="007E50E1" w:rsidRDefault="00000000" w:rsidP="00F21026">
      <w:pPr>
        <w:pStyle w:val="Compact"/>
        <w:numPr>
          <w:ilvl w:val="0"/>
          <w:numId w:val="35"/>
        </w:numPr>
      </w:pPr>
      <w:r>
        <w:t>Retención trimestral de clientes con soporte activo.</w:t>
      </w:r>
    </w:p>
    <w:p w14:paraId="4DCC434B" w14:textId="77777777" w:rsidR="007E50E1" w:rsidRDefault="00000000" w:rsidP="00F21026">
      <w:pPr>
        <w:pStyle w:val="Ttulo2"/>
      </w:pPr>
      <w:bookmarkStart w:id="83" w:name="_Toc213777601"/>
      <w:bookmarkStart w:id="84" w:name="_Toc213778241"/>
      <w:bookmarkStart w:id="85" w:name="roadmap"/>
      <w:bookmarkEnd w:id="72"/>
      <w:bookmarkEnd w:id="82"/>
      <w:r>
        <w:t>Roadmap</w:t>
      </w:r>
      <w:bookmarkEnd w:id="83"/>
      <w:bookmarkEnd w:id="84"/>
    </w:p>
    <w:p w14:paraId="303E8038" w14:textId="77777777" w:rsidR="007E50E1" w:rsidRDefault="00000000" w:rsidP="00F21026">
      <w:pPr>
        <w:pStyle w:val="Ttulo3"/>
      </w:pPr>
      <w:bookmarkStart w:id="86" w:name="_Toc213777602"/>
      <w:bookmarkStart w:id="87" w:name="fases-y-hitos"/>
      <w:r>
        <w:t>Fases y hitos</w:t>
      </w:r>
      <w:bookmarkEnd w:id="86"/>
    </w:p>
    <w:p w14:paraId="68C9B45D" w14:textId="77777777" w:rsidR="007E50E1" w:rsidRDefault="00000000" w:rsidP="00F21026">
      <w:pPr>
        <w:pStyle w:val="Ttulo4"/>
      </w:pPr>
      <w:bookmarkStart w:id="88" w:name="fase-0-cimientos-q4-2025"/>
      <w:r>
        <w:t>Fase 0 — Cimientos (Q4 2025)</w:t>
      </w:r>
    </w:p>
    <w:p w14:paraId="1D1953B1" w14:textId="77777777" w:rsidR="007E50E1" w:rsidRDefault="00000000" w:rsidP="00F21026">
      <w:pPr>
        <w:pStyle w:val="Compact"/>
        <w:numPr>
          <w:ilvl w:val="0"/>
          <w:numId w:val="36"/>
        </w:numPr>
      </w:pPr>
      <w:r>
        <w:t>Identidad: proveedor OIDC, alta/baja de usuarios y roles.</w:t>
      </w:r>
    </w:p>
    <w:p w14:paraId="6FAC6319" w14:textId="77777777" w:rsidR="007E50E1" w:rsidRDefault="00000000" w:rsidP="00F21026">
      <w:pPr>
        <w:pStyle w:val="Compact"/>
        <w:numPr>
          <w:ilvl w:val="0"/>
          <w:numId w:val="36"/>
        </w:numPr>
      </w:pPr>
      <w:r>
        <w:t>Sindri: CLI mínima, plantillas base, render web y PDF.</w:t>
      </w:r>
    </w:p>
    <w:p w14:paraId="43629FF5" w14:textId="77777777" w:rsidR="007E50E1" w:rsidRDefault="00000000" w:rsidP="00F21026">
      <w:pPr>
        <w:pStyle w:val="Compact"/>
        <w:numPr>
          <w:ilvl w:val="0"/>
          <w:numId w:val="36"/>
        </w:numPr>
      </w:pPr>
      <w:r>
        <w:t>Infraestructura: dominios, TLS, red privada y backups.</w:t>
      </w:r>
    </w:p>
    <w:p w14:paraId="399F46CE" w14:textId="77777777" w:rsidR="007E50E1" w:rsidRDefault="00000000" w:rsidP="00F21026">
      <w:pPr>
        <w:pStyle w:val="Compact"/>
        <w:numPr>
          <w:ilvl w:val="0"/>
          <w:numId w:val="36"/>
        </w:numPr>
      </w:pPr>
      <w:r>
        <w:t>Demostradores: 2 apps internas con «Iniciar sesión con Ariadna».</w:t>
      </w:r>
    </w:p>
    <w:p w14:paraId="2E6C2DA5" w14:textId="77777777" w:rsidR="007E50E1" w:rsidRDefault="00000000" w:rsidP="00F21026">
      <w:pPr>
        <w:pStyle w:val="FirstParagraph"/>
      </w:pPr>
      <w:r>
        <w:t xml:space="preserve">Criterios de salida: - Usuarios de prueba autenticándose en ambas apps con Ariadna. - Publicación de una página y </w:t>
      </w:r>
      <w:proofErr w:type="gramStart"/>
      <w:r>
        <w:t>un PDF</w:t>
      </w:r>
      <w:proofErr w:type="gramEnd"/>
      <w:r>
        <w:t xml:space="preserve"> con Sindri a partir de plantillas base. - Documentación mínima de despliegue.</w:t>
      </w:r>
    </w:p>
    <w:p w14:paraId="071FE07F" w14:textId="77777777" w:rsidR="007E50E1" w:rsidRDefault="00000000" w:rsidP="00F21026">
      <w:pPr>
        <w:pStyle w:val="Ttulo4"/>
      </w:pPr>
      <w:bookmarkStart w:id="89" w:name="fase-1-mvp-funcional-q1-2026"/>
      <w:bookmarkEnd w:id="88"/>
      <w:r>
        <w:t>Fase 1 — MVP funcional (Q1 2026)</w:t>
      </w:r>
    </w:p>
    <w:p w14:paraId="6CF41B89" w14:textId="77777777" w:rsidR="007E50E1" w:rsidRDefault="00000000" w:rsidP="00F21026">
      <w:pPr>
        <w:pStyle w:val="Compact"/>
        <w:numPr>
          <w:ilvl w:val="0"/>
          <w:numId w:val="37"/>
        </w:numPr>
      </w:pPr>
      <w:r>
        <w:t>Conectores: 2–3 integraciones prioritarias (ej.: reservas, CRM).</w:t>
      </w:r>
    </w:p>
    <w:p w14:paraId="6BD147D5" w14:textId="77777777" w:rsidR="007E50E1" w:rsidRDefault="00000000" w:rsidP="00F21026">
      <w:pPr>
        <w:pStyle w:val="Compact"/>
        <w:numPr>
          <w:ilvl w:val="0"/>
          <w:numId w:val="37"/>
        </w:numPr>
      </w:pPr>
      <w:r>
        <w:t>Observabilidad: logs centralizados, métricas y alertas básicas.</w:t>
      </w:r>
    </w:p>
    <w:p w14:paraId="56BDBA54" w14:textId="77777777" w:rsidR="007E50E1" w:rsidRDefault="00000000" w:rsidP="00F21026">
      <w:pPr>
        <w:pStyle w:val="Compact"/>
        <w:numPr>
          <w:ilvl w:val="0"/>
          <w:numId w:val="37"/>
        </w:numPr>
      </w:pPr>
      <w:r>
        <w:t>Seguridad: hardening inicial, RBAC operativo, revisión externa ligera.</w:t>
      </w:r>
    </w:p>
    <w:p w14:paraId="47A1FD69" w14:textId="77777777" w:rsidR="007E50E1" w:rsidRDefault="00000000" w:rsidP="00F21026">
      <w:pPr>
        <w:pStyle w:val="Compact"/>
        <w:numPr>
          <w:ilvl w:val="0"/>
          <w:numId w:val="37"/>
        </w:numPr>
      </w:pPr>
      <w:r>
        <w:t>Entregables: guía de despliegue y plantilla pública Sindri.</w:t>
      </w:r>
    </w:p>
    <w:p w14:paraId="2C837744" w14:textId="77777777" w:rsidR="007E50E1" w:rsidRDefault="00000000" w:rsidP="00F21026">
      <w:pPr>
        <w:pStyle w:val="FirstParagraph"/>
      </w:pPr>
      <w:r>
        <w:t>KPIs orientativos: - % de apps objetivo con login Ariadna activo (&gt;60%). - Tiempo medio «borrador → web/PDF» con Sindri (&lt;2 h en plantilla estándar).</w:t>
      </w:r>
    </w:p>
    <w:p w14:paraId="4A83488A" w14:textId="77777777" w:rsidR="007E50E1" w:rsidRDefault="00000000" w:rsidP="00F21026">
      <w:pPr>
        <w:pStyle w:val="Ttulo4"/>
      </w:pPr>
      <w:bookmarkStart w:id="90" w:name="fase-2-beta-pública-q2-2026"/>
      <w:bookmarkEnd w:id="89"/>
      <w:r>
        <w:lastRenderedPageBreak/>
        <w:t>Fase 2 — Beta pública (Q2 2026)</w:t>
      </w:r>
    </w:p>
    <w:p w14:paraId="2982B1FF" w14:textId="77777777" w:rsidR="007E50E1" w:rsidRDefault="00000000" w:rsidP="00F21026">
      <w:pPr>
        <w:pStyle w:val="Compact"/>
        <w:numPr>
          <w:ilvl w:val="0"/>
          <w:numId w:val="38"/>
        </w:numPr>
      </w:pPr>
      <w:r>
        <w:t>Catálogo: primeros módulos reusables y versiones etiquetadas.</w:t>
      </w:r>
    </w:p>
    <w:p w14:paraId="15F351A4" w14:textId="77777777" w:rsidR="007E50E1" w:rsidRDefault="00000000" w:rsidP="00F21026">
      <w:pPr>
        <w:pStyle w:val="Compact"/>
        <w:numPr>
          <w:ilvl w:val="0"/>
          <w:numId w:val="38"/>
        </w:numPr>
      </w:pPr>
      <w:r>
        <w:t>Automatización: pipelines CI para releases y empaquetados.</w:t>
      </w:r>
    </w:p>
    <w:p w14:paraId="328FB76D" w14:textId="77777777" w:rsidR="007E50E1" w:rsidRDefault="00000000" w:rsidP="00F21026">
      <w:pPr>
        <w:pStyle w:val="Compact"/>
        <w:numPr>
          <w:ilvl w:val="0"/>
          <w:numId w:val="38"/>
        </w:numPr>
      </w:pPr>
      <w:r>
        <w:t>Documentación: libros de docs por rol (ops, contenidos, manager).</w:t>
      </w:r>
    </w:p>
    <w:p w14:paraId="4E7CA8F0" w14:textId="77777777" w:rsidR="007E50E1" w:rsidRDefault="00000000" w:rsidP="00F21026">
      <w:pPr>
        <w:pStyle w:val="Compact"/>
        <w:numPr>
          <w:ilvl w:val="0"/>
          <w:numId w:val="38"/>
        </w:numPr>
      </w:pPr>
      <w:r>
        <w:t>Feedback: programa de prueba con 3–5 organizaciones.</w:t>
      </w:r>
    </w:p>
    <w:p w14:paraId="1F69DEF3" w14:textId="77777777" w:rsidR="007E50E1" w:rsidRDefault="00000000" w:rsidP="00F21026">
      <w:pPr>
        <w:pStyle w:val="FirstParagraph"/>
      </w:pPr>
      <w:r>
        <w:t>Criterios de salida: - 3 organizaciones externas utilizando el MVP en piloto. - 5+ módulos publicados con versionado semántico.</w:t>
      </w:r>
    </w:p>
    <w:p w14:paraId="3B9AC900" w14:textId="77777777" w:rsidR="007E50E1" w:rsidRDefault="00000000" w:rsidP="00F21026">
      <w:pPr>
        <w:pStyle w:val="Ttulo4"/>
      </w:pPr>
      <w:bookmarkStart w:id="91" w:name="fase-3-v1-estable-q3-2026"/>
      <w:bookmarkEnd w:id="90"/>
      <w:r>
        <w:t>Fase 3 — V1 estable (Q3 2026)</w:t>
      </w:r>
    </w:p>
    <w:p w14:paraId="3C1DCBBC" w14:textId="77777777" w:rsidR="007E50E1" w:rsidRDefault="00000000" w:rsidP="00F21026">
      <w:pPr>
        <w:pStyle w:val="Compact"/>
        <w:numPr>
          <w:ilvl w:val="0"/>
          <w:numId w:val="39"/>
        </w:numPr>
      </w:pPr>
      <w:r>
        <w:t>Escalabilidad: ajuste de performance y límites por inquilino.</w:t>
      </w:r>
    </w:p>
    <w:p w14:paraId="5E1DB0C1" w14:textId="77777777" w:rsidR="007E50E1" w:rsidRDefault="00000000" w:rsidP="00F21026">
      <w:pPr>
        <w:pStyle w:val="Compact"/>
        <w:numPr>
          <w:ilvl w:val="0"/>
          <w:numId w:val="39"/>
        </w:numPr>
      </w:pPr>
      <w:r>
        <w:t>Seguridad avanzada: pruebas de intrusión y auditoría de permisos.</w:t>
      </w:r>
    </w:p>
    <w:p w14:paraId="3412C490" w14:textId="77777777" w:rsidR="007E50E1" w:rsidRDefault="00000000" w:rsidP="00F21026">
      <w:pPr>
        <w:pStyle w:val="Compact"/>
        <w:numPr>
          <w:ilvl w:val="0"/>
          <w:numId w:val="39"/>
        </w:numPr>
      </w:pPr>
      <w:r>
        <w:t>Soporte: SLAs definidos y playbooks de operación.</w:t>
      </w:r>
    </w:p>
    <w:p w14:paraId="4F0BAA18" w14:textId="77777777" w:rsidR="007E50E1" w:rsidRDefault="00000000" w:rsidP="00F21026">
      <w:pPr>
        <w:pStyle w:val="Compact"/>
        <w:numPr>
          <w:ilvl w:val="0"/>
          <w:numId w:val="39"/>
        </w:numPr>
      </w:pPr>
      <w:r>
        <w:t>Legal/compliance: cierre de políticas públicas y revisión de licencias.</w:t>
      </w:r>
    </w:p>
    <w:p w14:paraId="0D893622" w14:textId="77777777" w:rsidR="007E50E1" w:rsidRDefault="00000000" w:rsidP="00F21026">
      <w:pPr>
        <w:pStyle w:val="FirstParagraph"/>
      </w:pPr>
      <w:r>
        <w:t>KPIs orientativos: - SLOs de disponibilidad y tiempos de respuesta cumplidos durante 60 días. - &lt;2 incidencias P1 resueltas en &lt;24 h en el periodo de estabilización.</w:t>
      </w:r>
    </w:p>
    <w:p w14:paraId="63EE80E7" w14:textId="77777777" w:rsidR="007E50E1" w:rsidRDefault="00000000" w:rsidP="00F21026">
      <w:pPr>
        <w:pStyle w:val="Ttulo3"/>
      </w:pPr>
      <w:bookmarkStart w:id="92" w:name="_Toc213777603"/>
      <w:bookmarkStart w:id="93" w:name="dependencias-clave"/>
      <w:bookmarkEnd w:id="87"/>
      <w:bookmarkEnd w:id="91"/>
      <w:r>
        <w:t>Dependencias clave</w:t>
      </w:r>
      <w:bookmarkEnd w:id="92"/>
    </w:p>
    <w:p w14:paraId="4FD413DB" w14:textId="77777777" w:rsidR="007E50E1" w:rsidRDefault="00000000" w:rsidP="00F21026">
      <w:pPr>
        <w:pStyle w:val="Compact"/>
        <w:numPr>
          <w:ilvl w:val="0"/>
          <w:numId w:val="40"/>
        </w:numPr>
      </w:pPr>
      <w:r>
        <w:t>Diseño de modelo de identidades y red privada.</w:t>
      </w:r>
    </w:p>
    <w:p w14:paraId="160A8EA7" w14:textId="77777777" w:rsidR="007E50E1" w:rsidRDefault="00000000" w:rsidP="00F21026">
      <w:pPr>
        <w:pStyle w:val="Compact"/>
        <w:numPr>
          <w:ilvl w:val="0"/>
          <w:numId w:val="40"/>
        </w:numPr>
      </w:pPr>
      <w:r>
        <w:t>Plantillas Sindri base alineadas con marketing y producto.</w:t>
      </w:r>
    </w:p>
    <w:p w14:paraId="2E0F6B32" w14:textId="77777777" w:rsidR="007E50E1" w:rsidRDefault="00000000" w:rsidP="00F21026">
      <w:pPr>
        <w:pStyle w:val="Compact"/>
        <w:numPr>
          <w:ilvl w:val="0"/>
          <w:numId w:val="40"/>
        </w:numPr>
      </w:pPr>
      <w:r>
        <w:t xml:space="preserve">Recursos </w:t>
      </w:r>
      <w:proofErr w:type="gramStart"/>
      <w:r>
        <w:t>para QA</w:t>
      </w:r>
      <w:proofErr w:type="gramEnd"/>
      <w:r>
        <w:t>/observabilidad.</w:t>
      </w:r>
    </w:p>
    <w:p w14:paraId="20901E6E" w14:textId="77777777" w:rsidR="007E50E1" w:rsidRDefault="00000000" w:rsidP="00F21026">
      <w:pPr>
        <w:pStyle w:val="FirstParagraph"/>
      </w:pPr>
      <w:r>
        <w:t>Referencias: - Descripción del producto</w:t>
      </w:r>
      <w:proofErr w:type="gramStart"/>
      <w:r>
        <w:t xml:space="preserve">: </w:t>
      </w:r>
      <w:r>
        <w:rPr>
          <w:rStyle w:val="VerbatimChar"/>
        </w:rPr>
        <w:t>.</w:t>
      </w:r>
      <w:proofErr w:type="gramEnd"/>
      <w:r>
        <w:rPr>
          <w:rStyle w:val="VerbatimChar"/>
        </w:rPr>
        <w:t>/descripcion-producto.md</w:t>
      </w:r>
      <w:r>
        <w:t>. - Plan de marketing</w:t>
      </w:r>
      <w:proofErr w:type="gramStart"/>
      <w:r>
        <w:t xml:space="preserve">: </w:t>
      </w:r>
      <w:r>
        <w:rPr>
          <w:rStyle w:val="VerbatimChar"/>
        </w:rPr>
        <w:t>.</w:t>
      </w:r>
      <w:proofErr w:type="gramEnd"/>
      <w:r>
        <w:rPr>
          <w:rStyle w:val="VerbatimChar"/>
        </w:rPr>
        <w:t>/plan-marketing.md</w:t>
      </w:r>
      <w:r>
        <w:t>.</w:t>
      </w:r>
    </w:p>
    <w:p w14:paraId="53EC1D74" w14:textId="77777777" w:rsidR="007E50E1" w:rsidRDefault="00000000" w:rsidP="00F21026">
      <w:pPr>
        <w:pStyle w:val="Ttulo3"/>
      </w:pPr>
      <w:bookmarkStart w:id="94" w:name="_Toc213777604"/>
      <w:bookmarkStart w:id="95" w:name="riesgos-y-mitigación-resumen"/>
      <w:bookmarkEnd w:id="93"/>
      <w:r>
        <w:t>Riesgos y mitigación (resumen)</w:t>
      </w:r>
      <w:bookmarkEnd w:id="94"/>
    </w:p>
    <w:p w14:paraId="2432CD86" w14:textId="77777777" w:rsidR="007E50E1" w:rsidRDefault="00000000" w:rsidP="00F21026">
      <w:pPr>
        <w:pStyle w:val="Compact"/>
        <w:numPr>
          <w:ilvl w:val="0"/>
          <w:numId w:val="41"/>
        </w:numPr>
      </w:pPr>
      <w:r>
        <w:t>Deriva de alcance: tablero de decisiones y ADRs visibles.</w:t>
      </w:r>
    </w:p>
    <w:p w14:paraId="4C03541D" w14:textId="77777777" w:rsidR="007E50E1" w:rsidRDefault="00000000" w:rsidP="00F21026">
      <w:pPr>
        <w:pStyle w:val="Compact"/>
        <w:numPr>
          <w:ilvl w:val="0"/>
          <w:numId w:val="41"/>
        </w:numPr>
      </w:pPr>
      <w:r>
        <w:t>Complejidad técnica: entregas verticales pequeñas y medibles.</w:t>
      </w:r>
    </w:p>
    <w:p w14:paraId="36BEAC7C" w14:textId="77777777" w:rsidR="007E50E1" w:rsidRDefault="00000000" w:rsidP="00F21026">
      <w:pPr>
        <w:pStyle w:val="Compact"/>
        <w:numPr>
          <w:ilvl w:val="0"/>
          <w:numId w:val="41"/>
        </w:numPr>
      </w:pPr>
      <w:r>
        <w:t>Adopción: foco en DX (developer experience) y buenas guías.</w:t>
      </w:r>
    </w:p>
    <w:p w14:paraId="4BEBE39E" w14:textId="77777777" w:rsidR="007E50E1" w:rsidRDefault="00000000" w:rsidP="00F21026">
      <w:pPr>
        <w:pStyle w:val="Ttulo1"/>
      </w:pPr>
      <w:bookmarkStart w:id="96" w:name="_Toc213777605"/>
      <w:bookmarkStart w:id="97" w:name="_Toc213778242"/>
      <w:bookmarkStart w:id="98" w:name="logros"/>
      <w:bookmarkEnd w:id="0"/>
      <w:bookmarkEnd w:id="85"/>
      <w:bookmarkEnd w:id="95"/>
      <w:r>
        <w:lastRenderedPageBreak/>
        <w:t>Logros</w:t>
      </w:r>
      <w:bookmarkEnd w:id="96"/>
      <w:bookmarkEnd w:id="97"/>
    </w:p>
    <w:p w14:paraId="338804AF" w14:textId="77777777" w:rsidR="007E50E1" w:rsidRDefault="00000000" w:rsidP="00F21026">
      <w:pPr>
        <w:pStyle w:val="Ttulo2"/>
      </w:pPr>
      <w:bookmarkStart w:id="99" w:name="_Toc213777606"/>
      <w:bookmarkStart w:id="100" w:name="_Toc213778243"/>
      <w:bookmarkStart w:id="101" w:name="quien-es-el-mecenas-fundador"/>
      <w:r>
        <w:t>Quien es el Mecenas Fundador</w:t>
      </w:r>
      <w:bookmarkEnd w:id="99"/>
      <w:bookmarkEnd w:id="100"/>
    </w:p>
    <w:p w14:paraId="042870B7" w14:textId="77777777" w:rsidR="007E50E1" w:rsidRDefault="00000000" w:rsidP="00F21026">
      <w:pPr>
        <w:pStyle w:val="Ttulo3"/>
      </w:pPr>
      <w:bookmarkStart w:id="102" w:name="_Toc213777607"/>
      <w:bookmarkStart w:id="103" w:name="definición"/>
      <w:r>
        <w:t>Definición</w:t>
      </w:r>
      <w:bookmarkEnd w:id="102"/>
    </w:p>
    <w:p w14:paraId="1E78C65E" w14:textId="77777777" w:rsidR="007E50E1" w:rsidRDefault="00000000" w:rsidP="00F21026">
      <w:pPr>
        <w:pStyle w:val="FirstParagraph"/>
      </w:pPr>
      <w:r>
        <w:t>El/la Mecenas Fundador/a es la persona u organización que impulsa la iniciativa aportando experiencia técnica y operativa, y actuando como garante de los principios éticos y de calidad del proyecto.</w:t>
      </w:r>
    </w:p>
    <w:p w14:paraId="1A5ECC3B" w14:textId="77777777" w:rsidR="007E50E1" w:rsidRDefault="00000000" w:rsidP="00F21026">
      <w:pPr>
        <w:pStyle w:val="Ttulo3"/>
      </w:pPr>
      <w:bookmarkStart w:id="104" w:name="_Toc213777608"/>
      <w:bookmarkStart w:id="105" w:name="responsabilidades"/>
      <w:bookmarkEnd w:id="103"/>
      <w:r>
        <w:t>Responsabilidades</w:t>
      </w:r>
      <w:bookmarkEnd w:id="104"/>
    </w:p>
    <w:p w14:paraId="41CDC33C" w14:textId="77777777" w:rsidR="007E50E1" w:rsidRDefault="00000000" w:rsidP="00F21026">
      <w:pPr>
        <w:pStyle w:val="Compact"/>
        <w:numPr>
          <w:ilvl w:val="0"/>
          <w:numId w:val="42"/>
        </w:numPr>
      </w:pPr>
      <w:r>
        <w:t>Custodiar la visión técnica y priorizar entregables con impacto.</w:t>
      </w:r>
    </w:p>
    <w:p w14:paraId="0DC7996F" w14:textId="77777777" w:rsidR="007E50E1" w:rsidRDefault="00000000" w:rsidP="00F21026">
      <w:pPr>
        <w:pStyle w:val="Compact"/>
        <w:numPr>
          <w:ilvl w:val="0"/>
          <w:numId w:val="42"/>
        </w:numPr>
      </w:pPr>
      <w:r>
        <w:t>Velar por el cumplimiento de políticas éticas y de seguridad.</w:t>
      </w:r>
    </w:p>
    <w:p w14:paraId="3D55F97D" w14:textId="77777777" w:rsidR="007E50E1" w:rsidRDefault="00000000" w:rsidP="00F21026">
      <w:pPr>
        <w:pStyle w:val="Compact"/>
        <w:numPr>
          <w:ilvl w:val="0"/>
          <w:numId w:val="42"/>
        </w:numPr>
      </w:pPr>
      <w:r>
        <w:t>Facilitar la entrada de colaboradores y validar su progreso.</w:t>
      </w:r>
    </w:p>
    <w:p w14:paraId="2650F2CC" w14:textId="77777777" w:rsidR="007E50E1" w:rsidRDefault="00000000" w:rsidP="00F21026">
      <w:pPr>
        <w:pStyle w:val="Compact"/>
        <w:numPr>
          <w:ilvl w:val="0"/>
          <w:numId w:val="42"/>
        </w:numPr>
      </w:pPr>
      <w:r>
        <w:t>Mantener la independencia: sin inversión por equity ni dependencia de un único cliente.</w:t>
      </w:r>
    </w:p>
    <w:p w14:paraId="0A7F5368" w14:textId="77777777" w:rsidR="007E50E1" w:rsidRDefault="00000000" w:rsidP="00F21026">
      <w:pPr>
        <w:pStyle w:val="Ttulo3"/>
      </w:pPr>
      <w:bookmarkStart w:id="106" w:name="_Toc213777609"/>
      <w:bookmarkStart w:id="107" w:name="alcance"/>
      <w:bookmarkEnd w:id="105"/>
      <w:r>
        <w:t>Alcance</w:t>
      </w:r>
      <w:bookmarkEnd w:id="106"/>
    </w:p>
    <w:p w14:paraId="51AF6158" w14:textId="77777777" w:rsidR="007E50E1" w:rsidRDefault="00000000" w:rsidP="00F21026">
      <w:pPr>
        <w:pStyle w:val="Compact"/>
        <w:numPr>
          <w:ilvl w:val="0"/>
          <w:numId w:val="43"/>
        </w:numPr>
      </w:pPr>
      <w:r>
        <w:t>Mentorización de colaboradores y revisión de arquitectura.</w:t>
      </w:r>
    </w:p>
    <w:p w14:paraId="50365F62" w14:textId="77777777" w:rsidR="007E50E1" w:rsidRDefault="00000000" w:rsidP="00F21026">
      <w:pPr>
        <w:pStyle w:val="Compact"/>
        <w:numPr>
          <w:ilvl w:val="0"/>
          <w:numId w:val="43"/>
        </w:numPr>
      </w:pPr>
      <w:r>
        <w:t>Definición de estándares (plantillas, nomenclaturas, ADRs).</w:t>
      </w:r>
    </w:p>
    <w:p w14:paraId="50F61A74" w14:textId="77777777" w:rsidR="007E50E1" w:rsidRDefault="00000000" w:rsidP="00F21026">
      <w:pPr>
        <w:pStyle w:val="Compact"/>
        <w:numPr>
          <w:ilvl w:val="0"/>
          <w:numId w:val="43"/>
        </w:numPr>
      </w:pPr>
      <w:r>
        <w:t>Coordinación con áreas legal, marketing y operación.</w:t>
      </w:r>
    </w:p>
    <w:p w14:paraId="0C61A48B" w14:textId="77777777" w:rsidR="007E50E1" w:rsidRDefault="00000000" w:rsidP="00F21026">
      <w:pPr>
        <w:pStyle w:val="Ttulo3"/>
      </w:pPr>
      <w:bookmarkStart w:id="108" w:name="_Toc213777610"/>
      <w:bookmarkStart w:id="109" w:name="reconocimiento"/>
      <w:bookmarkEnd w:id="107"/>
      <w:r>
        <w:t>Reconocimiento</w:t>
      </w:r>
      <w:bookmarkEnd w:id="108"/>
    </w:p>
    <w:p w14:paraId="18F21827" w14:textId="77777777" w:rsidR="007E50E1" w:rsidRDefault="00000000" w:rsidP="00F21026">
      <w:pPr>
        <w:pStyle w:val="Compact"/>
        <w:numPr>
          <w:ilvl w:val="0"/>
          <w:numId w:val="44"/>
        </w:numPr>
      </w:pPr>
      <w:r>
        <w:t>Mención pública y atribución en documentos clave.</w:t>
      </w:r>
    </w:p>
    <w:p w14:paraId="1A9557BA" w14:textId="77777777" w:rsidR="007E50E1" w:rsidRDefault="00000000" w:rsidP="00F21026">
      <w:pPr>
        <w:pStyle w:val="Compact"/>
        <w:numPr>
          <w:ilvl w:val="0"/>
          <w:numId w:val="44"/>
        </w:numPr>
      </w:pPr>
      <w:r>
        <w:t>Acceso a foros cerrados de decisión técnica.</w:t>
      </w:r>
    </w:p>
    <w:p w14:paraId="6E533FF4" w14:textId="77777777" w:rsidR="007E50E1" w:rsidRDefault="00000000" w:rsidP="00F21026">
      <w:pPr>
        <w:pStyle w:val="Ttulo2"/>
      </w:pPr>
      <w:bookmarkStart w:id="110" w:name="_Toc213777611"/>
      <w:bookmarkStart w:id="111" w:name="_Toc213778244"/>
      <w:bookmarkStart w:id="112" w:name="horizontalidad-automatizada"/>
      <w:bookmarkEnd w:id="101"/>
      <w:bookmarkEnd w:id="109"/>
      <w:r>
        <w:t>Horizontalidad automatizada</w:t>
      </w:r>
      <w:bookmarkEnd w:id="110"/>
      <w:bookmarkEnd w:id="111"/>
    </w:p>
    <w:p w14:paraId="0AC95520" w14:textId="77777777" w:rsidR="007E50E1" w:rsidRDefault="00000000" w:rsidP="00F21026">
      <w:pPr>
        <w:pStyle w:val="Ttulo3"/>
      </w:pPr>
      <w:bookmarkStart w:id="113" w:name="_Toc213777612"/>
      <w:bookmarkStart w:id="114" w:name="objetivo-1"/>
      <w:r>
        <w:t>Objetivo</w:t>
      </w:r>
      <w:bookmarkEnd w:id="113"/>
    </w:p>
    <w:p w14:paraId="68D36C3D" w14:textId="77777777" w:rsidR="007E50E1" w:rsidRDefault="00000000" w:rsidP="00F21026">
      <w:pPr>
        <w:pStyle w:val="FirstParagraph"/>
      </w:pPr>
      <w:r>
        <w:t>Repartir funciones y decisiones de manera distribuida mediante procesos y herramientas que minimicen sesgos y cuellos de botella.</w:t>
      </w:r>
    </w:p>
    <w:p w14:paraId="11EC422B" w14:textId="77777777" w:rsidR="007E50E1" w:rsidRDefault="00000000" w:rsidP="00F21026">
      <w:pPr>
        <w:pStyle w:val="Ttulo3"/>
      </w:pPr>
      <w:bookmarkStart w:id="115" w:name="_Toc213777613"/>
      <w:bookmarkStart w:id="116" w:name="mecanismos"/>
      <w:bookmarkEnd w:id="114"/>
      <w:r>
        <w:t>Mecanismos</w:t>
      </w:r>
      <w:bookmarkEnd w:id="115"/>
    </w:p>
    <w:p w14:paraId="2FB33594" w14:textId="77777777" w:rsidR="007E50E1" w:rsidRDefault="00000000" w:rsidP="00F21026">
      <w:pPr>
        <w:pStyle w:val="Compact"/>
        <w:numPr>
          <w:ilvl w:val="0"/>
          <w:numId w:val="45"/>
        </w:numPr>
      </w:pPr>
      <w:r>
        <w:t>Tableros públicos con prioridades y estados.</w:t>
      </w:r>
    </w:p>
    <w:p w14:paraId="091B2CF6" w14:textId="77777777" w:rsidR="007E50E1" w:rsidRDefault="00000000" w:rsidP="00F21026">
      <w:pPr>
        <w:pStyle w:val="Compact"/>
        <w:numPr>
          <w:ilvl w:val="0"/>
          <w:numId w:val="45"/>
        </w:numPr>
      </w:pPr>
      <w:r>
        <w:t>Reglas claras de revisión por pares para aceptar cambios.</w:t>
      </w:r>
    </w:p>
    <w:p w14:paraId="729883B3" w14:textId="77777777" w:rsidR="007E50E1" w:rsidRDefault="00000000" w:rsidP="00F21026">
      <w:pPr>
        <w:pStyle w:val="Compact"/>
        <w:numPr>
          <w:ilvl w:val="0"/>
          <w:numId w:val="45"/>
        </w:numPr>
      </w:pPr>
      <w:r>
        <w:t>Rotación de responsabilidades en ceremonias y releases.</w:t>
      </w:r>
    </w:p>
    <w:p w14:paraId="60015BEB" w14:textId="77777777" w:rsidR="007E50E1" w:rsidRDefault="00000000" w:rsidP="00F21026">
      <w:pPr>
        <w:pStyle w:val="Ttulo3"/>
      </w:pPr>
      <w:bookmarkStart w:id="117" w:name="_Toc213777614"/>
      <w:bookmarkStart w:id="118" w:name="beneficios"/>
      <w:bookmarkEnd w:id="116"/>
      <w:r>
        <w:lastRenderedPageBreak/>
        <w:t>Beneficios</w:t>
      </w:r>
      <w:bookmarkEnd w:id="117"/>
    </w:p>
    <w:p w14:paraId="2F3023CF" w14:textId="77777777" w:rsidR="007E50E1" w:rsidRDefault="00000000" w:rsidP="00F21026">
      <w:pPr>
        <w:pStyle w:val="Compact"/>
        <w:numPr>
          <w:ilvl w:val="0"/>
          <w:numId w:val="46"/>
        </w:numPr>
      </w:pPr>
      <w:r>
        <w:t>Transparencia en por qué se decide y quién ejecuta.</w:t>
      </w:r>
    </w:p>
    <w:p w14:paraId="64DA8314" w14:textId="77777777" w:rsidR="007E50E1" w:rsidRDefault="00000000" w:rsidP="00F21026">
      <w:pPr>
        <w:pStyle w:val="Compact"/>
        <w:numPr>
          <w:ilvl w:val="0"/>
          <w:numId w:val="46"/>
        </w:numPr>
      </w:pPr>
      <w:r>
        <w:t>Mayor resiliencia ante ausencias o cambios de equipo.</w:t>
      </w:r>
    </w:p>
    <w:p w14:paraId="2DE39007" w14:textId="77777777" w:rsidR="007E50E1" w:rsidRDefault="00000000" w:rsidP="00F21026">
      <w:pPr>
        <w:pStyle w:val="Compact"/>
        <w:numPr>
          <w:ilvl w:val="0"/>
          <w:numId w:val="46"/>
        </w:numPr>
      </w:pPr>
      <w:r>
        <w:t>Aprendizaje compartido y reducción de dependencia de personas clave.</w:t>
      </w:r>
    </w:p>
    <w:p w14:paraId="0E191664" w14:textId="77777777" w:rsidR="007E50E1" w:rsidRDefault="00000000" w:rsidP="00F21026">
      <w:pPr>
        <w:pStyle w:val="Ttulo3"/>
      </w:pPr>
      <w:bookmarkStart w:id="119" w:name="_Toc213777615"/>
      <w:bookmarkStart w:id="120" w:name="salvaguardas"/>
      <w:bookmarkEnd w:id="118"/>
      <w:r>
        <w:t>Salvaguardas</w:t>
      </w:r>
      <w:bookmarkEnd w:id="119"/>
    </w:p>
    <w:p w14:paraId="737CB67E" w14:textId="77777777" w:rsidR="007E50E1" w:rsidRDefault="00000000" w:rsidP="00F21026">
      <w:pPr>
        <w:pStyle w:val="Compact"/>
        <w:numPr>
          <w:ilvl w:val="0"/>
          <w:numId w:val="47"/>
        </w:numPr>
      </w:pPr>
      <w:r>
        <w:t>Definición de tie</w:t>
      </w:r>
      <w:r>
        <w:rPr>
          <w:rFonts w:ascii="Cambria Math" w:hAnsi="Cambria Math" w:cs="Cambria Math"/>
        </w:rPr>
        <w:t>‑</w:t>
      </w:r>
      <w:r>
        <w:t>breakers (qu</w:t>
      </w:r>
      <w:r>
        <w:rPr>
          <w:rFonts w:ascii="Aptos" w:hAnsi="Aptos" w:cs="Aptos"/>
        </w:rPr>
        <w:t>ó</w:t>
      </w:r>
      <w:r>
        <w:t>rum m</w:t>
      </w:r>
      <w:r>
        <w:rPr>
          <w:rFonts w:ascii="Aptos" w:hAnsi="Aptos" w:cs="Aptos"/>
        </w:rPr>
        <w:t>í</w:t>
      </w:r>
      <w:r>
        <w:t>nimo/ADR) para resolver empates.</w:t>
      </w:r>
    </w:p>
    <w:p w14:paraId="1271FA82" w14:textId="77777777" w:rsidR="007E50E1" w:rsidRDefault="00000000" w:rsidP="00F21026">
      <w:pPr>
        <w:pStyle w:val="Compact"/>
        <w:numPr>
          <w:ilvl w:val="0"/>
          <w:numId w:val="47"/>
        </w:numPr>
      </w:pPr>
      <w:r>
        <w:t>Documentar excepciones y decisiones urgentes.</w:t>
      </w:r>
    </w:p>
    <w:p w14:paraId="39A41515" w14:textId="77777777" w:rsidR="007E50E1" w:rsidRDefault="00000000" w:rsidP="00F21026">
      <w:pPr>
        <w:pStyle w:val="Ttulo2"/>
      </w:pPr>
      <w:bookmarkStart w:id="121" w:name="_Toc213777616"/>
      <w:bookmarkStart w:id="122" w:name="_Toc213778245"/>
      <w:bookmarkStart w:id="123" w:name="mecenas-colaboradores"/>
      <w:bookmarkEnd w:id="112"/>
      <w:bookmarkEnd w:id="120"/>
      <w:r>
        <w:t>Mecenas Colaboradores</w:t>
      </w:r>
      <w:bookmarkEnd w:id="121"/>
      <w:bookmarkEnd w:id="122"/>
    </w:p>
    <w:p w14:paraId="66C9A7E2" w14:textId="77777777" w:rsidR="007E50E1" w:rsidRDefault="00000000" w:rsidP="00F21026">
      <w:pPr>
        <w:pStyle w:val="Ttulo3"/>
      </w:pPr>
      <w:bookmarkStart w:id="124" w:name="_Toc213777617"/>
      <w:bookmarkStart w:id="125" w:name="propósito"/>
      <w:r>
        <w:t>Propósito</w:t>
      </w:r>
      <w:bookmarkEnd w:id="124"/>
    </w:p>
    <w:p w14:paraId="613A8076" w14:textId="77777777" w:rsidR="007E50E1" w:rsidRDefault="00000000" w:rsidP="00F21026">
      <w:pPr>
        <w:pStyle w:val="FirstParagraph"/>
      </w:pPr>
      <w:r>
        <w:t>Reconocer a personas u organizaciones que aportan valor tangible al proyecto mediante tiempo, conocimiento o difusión verificada.</w:t>
      </w:r>
    </w:p>
    <w:p w14:paraId="1C5F1645" w14:textId="77777777" w:rsidR="007E50E1" w:rsidRDefault="00000000" w:rsidP="00F21026">
      <w:pPr>
        <w:pStyle w:val="Ttulo3"/>
      </w:pPr>
      <w:bookmarkStart w:id="126" w:name="_Toc213777618"/>
      <w:bookmarkStart w:id="127" w:name="aportes-típicos"/>
      <w:bookmarkEnd w:id="125"/>
      <w:r>
        <w:t>Aportes típicos</w:t>
      </w:r>
      <w:bookmarkEnd w:id="126"/>
    </w:p>
    <w:p w14:paraId="06E62206" w14:textId="77777777" w:rsidR="007E50E1" w:rsidRDefault="00000000" w:rsidP="00F21026">
      <w:pPr>
        <w:pStyle w:val="Compact"/>
        <w:numPr>
          <w:ilvl w:val="0"/>
          <w:numId w:val="48"/>
        </w:numPr>
      </w:pPr>
      <w:r>
        <w:t>Mejora de documentación, ejemplos y plantillas.</w:t>
      </w:r>
    </w:p>
    <w:p w14:paraId="45B3E232" w14:textId="77777777" w:rsidR="007E50E1" w:rsidRDefault="00000000" w:rsidP="00F21026">
      <w:pPr>
        <w:pStyle w:val="Compact"/>
        <w:numPr>
          <w:ilvl w:val="0"/>
          <w:numId w:val="48"/>
        </w:numPr>
      </w:pPr>
      <w:r>
        <w:t>Tests, QA y reporte de bugs con reproducibilidad.</w:t>
      </w:r>
    </w:p>
    <w:p w14:paraId="20F983D7" w14:textId="77777777" w:rsidR="007E50E1" w:rsidRDefault="00000000" w:rsidP="00F21026">
      <w:pPr>
        <w:pStyle w:val="Compact"/>
        <w:numPr>
          <w:ilvl w:val="0"/>
          <w:numId w:val="48"/>
        </w:numPr>
      </w:pPr>
      <w:r>
        <w:t>Charlas, artículos o tutoriales con referencias al repositorio.</w:t>
      </w:r>
    </w:p>
    <w:p w14:paraId="1F438342" w14:textId="77777777" w:rsidR="007E50E1" w:rsidRDefault="00000000" w:rsidP="00F21026">
      <w:pPr>
        <w:pStyle w:val="Ttulo3"/>
      </w:pPr>
      <w:bookmarkStart w:id="128" w:name="_Toc213777619"/>
      <w:bookmarkStart w:id="129" w:name="beneficios-1"/>
      <w:bookmarkEnd w:id="127"/>
      <w:r>
        <w:t>Beneficios</w:t>
      </w:r>
      <w:bookmarkEnd w:id="128"/>
    </w:p>
    <w:p w14:paraId="7C0F3EA2" w14:textId="77777777" w:rsidR="007E50E1" w:rsidRDefault="00000000" w:rsidP="00F21026">
      <w:pPr>
        <w:pStyle w:val="Compact"/>
        <w:numPr>
          <w:ilvl w:val="0"/>
          <w:numId w:val="49"/>
        </w:numPr>
      </w:pPr>
      <w:r>
        <w:t xml:space="preserve">Reconocimiento público y acceso prioritario a </w:t>
      </w:r>
      <w:proofErr w:type="gramStart"/>
      <w:r>
        <w:t>betas</w:t>
      </w:r>
      <w:proofErr w:type="gramEnd"/>
      <w:r>
        <w:t>.</w:t>
      </w:r>
    </w:p>
    <w:p w14:paraId="6FE2CDE0" w14:textId="77777777" w:rsidR="007E50E1" w:rsidRDefault="00000000" w:rsidP="00F21026">
      <w:pPr>
        <w:pStyle w:val="Compact"/>
        <w:numPr>
          <w:ilvl w:val="0"/>
          <w:numId w:val="49"/>
        </w:numPr>
      </w:pPr>
      <w:r>
        <w:t>Posibles airdrops/recompensas no financieras según programas vigentes.</w:t>
      </w:r>
    </w:p>
    <w:p w14:paraId="6B01027C" w14:textId="77777777" w:rsidR="007E50E1" w:rsidRDefault="00000000" w:rsidP="00F21026">
      <w:pPr>
        <w:pStyle w:val="Compact"/>
        <w:numPr>
          <w:ilvl w:val="0"/>
          <w:numId w:val="49"/>
        </w:numPr>
      </w:pPr>
      <w:r>
        <w:t>Invitación a canales de coordinación.</w:t>
      </w:r>
    </w:p>
    <w:p w14:paraId="20C92F7B" w14:textId="77777777" w:rsidR="007E50E1" w:rsidRDefault="00000000" w:rsidP="00F21026">
      <w:pPr>
        <w:pStyle w:val="Ttulo3"/>
      </w:pPr>
      <w:bookmarkStart w:id="130" w:name="_Toc213777620"/>
      <w:bookmarkStart w:id="131" w:name="cómo-empezar"/>
      <w:bookmarkEnd w:id="129"/>
      <w:r>
        <w:t>Cómo empezar</w:t>
      </w:r>
      <w:bookmarkEnd w:id="130"/>
    </w:p>
    <w:p w14:paraId="612F52D4" w14:textId="77777777" w:rsidR="007E50E1" w:rsidRDefault="00000000" w:rsidP="00F21026">
      <w:pPr>
        <w:pStyle w:val="Compact"/>
        <w:numPr>
          <w:ilvl w:val="0"/>
          <w:numId w:val="50"/>
        </w:numPr>
      </w:pPr>
      <w:r>
        <w:t>Revisar el roadmap y las issues etiquetadas “good first issue”.</w:t>
      </w:r>
    </w:p>
    <w:p w14:paraId="6F89845A" w14:textId="77777777" w:rsidR="007E50E1" w:rsidRDefault="00000000" w:rsidP="00F21026">
      <w:pPr>
        <w:pStyle w:val="Compact"/>
        <w:numPr>
          <w:ilvl w:val="0"/>
          <w:numId w:val="50"/>
        </w:numPr>
      </w:pPr>
      <w:r>
        <w:t>Proponer mejoras con contexto y criterio de aceptación.</w:t>
      </w:r>
    </w:p>
    <w:p w14:paraId="09A75BC6" w14:textId="77777777" w:rsidR="007E50E1" w:rsidRDefault="00000000" w:rsidP="00F21026">
      <w:pPr>
        <w:pStyle w:val="Compact"/>
        <w:numPr>
          <w:ilvl w:val="0"/>
          <w:numId w:val="50"/>
        </w:numPr>
      </w:pPr>
      <w:r>
        <w:t>Participar en sesiones abiertas mensuales.</w:t>
      </w:r>
    </w:p>
    <w:p w14:paraId="74785DC5" w14:textId="77777777" w:rsidR="007E50E1" w:rsidRDefault="00000000" w:rsidP="00F21026">
      <w:pPr>
        <w:pStyle w:val="Ttulo2"/>
      </w:pPr>
      <w:bookmarkStart w:id="132" w:name="_Toc213777621"/>
      <w:bookmarkStart w:id="133" w:name="_Toc213778246"/>
      <w:bookmarkStart w:id="134" w:name="colaborador-embajador"/>
      <w:bookmarkEnd w:id="123"/>
      <w:bookmarkEnd w:id="131"/>
      <w:r>
        <w:t>Colaborador embajador</w:t>
      </w:r>
      <w:bookmarkEnd w:id="132"/>
      <w:bookmarkEnd w:id="133"/>
    </w:p>
    <w:p w14:paraId="48B23A2A" w14:textId="77777777" w:rsidR="007E50E1" w:rsidRDefault="00000000" w:rsidP="00F21026">
      <w:pPr>
        <w:pStyle w:val="Ttulo3"/>
      </w:pPr>
      <w:bookmarkStart w:id="135" w:name="_Toc213777622"/>
      <w:bookmarkStart w:id="136" w:name="resumen-del-rol"/>
      <w:r>
        <w:t>Resumen del rol</w:t>
      </w:r>
      <w:bookmarkEnd w:id="135"/>
    </w:p>
    <w:p w14:paraId="786E30CD" w14:textId="77777777" w:rsidR="007E50E1" w:rsidRDefault="00000000" w:rsidP="00F21026">
      <w:pPr>
        <w:pStyle w:val="FirstParagraph"/>
      </w:pPr>
      <w:r>
        <w:t>Persona que representa el proyecto en entornos externos, conectando con comunidades, partners y potenciales usuarios, siempre con mensajes fieles a los principios del proyecto.</w:t>
      </w:r>
    </w:p>
    <w:p w14:paraId="3653169E" w14:textId="77777777" w:rsidR="007E50E1" w:rsidRDefault="00000000" w:rsidP="00F21026">
      <w:pPr>
        <w:pStyle w:val="Ttulo3"/>
      </w:pPr>
      <w:bookmarkStart w:id="137" w:name="_Toc213777623"/>
      <w:bookmarkStart w:id="138" w:name="responsabilidades-1"/>
      <w:bookmarkEnd w:id="136"/>
      <w:r>
        <w:lastRenderedPageBreak/>
        <w:t>Responsabilidades</w:t>
      </w:r>
      <w:bookmarkEnd w:id="137"/>
    </w:p>
    <w:p w14:paraId="2C9785D7" w14:textId="77777777" w:rsidR="007E50E1" w:rsidRDefault="00000000" w:rsidP="00F21026">
      <w:pPr>
        <w:pStyle w:val="Compact"/>
        <w:numPr>
          <w:ilvl w:val="0"/>
          <w:numId w:val="51"/>
        </w:numPr>
      </w:pPr>
      <w:r>
        <w:t>Identificar foros/eventos relevantes y proponer presencia.</w:t>
      </w:r>
    </w:p>
    <w:p w14:paraId="4BF645CC" w14:textId="77777777" w:rsidR="007E50E1" w:rsidRDefault="00000000" w:rsidP="00F21026">
      <w:pPr>
        <w:pStyle w:val="Compact"/>
        <w:numPr>
          <w:ilvl w:val="0"/>
          <w:numId w:val="51"/>
        </w:numPr>
      </w:pPr>
      <w:r>
        <w:t>Preparar y dar charlas/demos con material oficial actualizado.</w:t>
      </w:r>
    </w:p>
    <w:p w14:paraId="41E081E5" w14:textId="77777777" w:rsidR="007E50E1" w:rsidRDefault="00000000" w:rsidP="00F21026">
      <w:pPr>
        <w:pStyle w:val="Compact"/>
        <w:numPr>
          <w:ilvl w:val="0"/>
          <w:numId w:val="51"/>
        </w:numPr>
      </w:pPr>
      <w:r>
        <w:t>Recoger feedback accionable y trasladarlo a producto.</w:t>
      </w:r>
    </w:p>
    <w:p w14:paraId="5CE3FF6A" w14:textId="77777777" w:rsidR="007E50E1" w:rsidRDefault="00000000" w:rsidP="00F21026">
      <w:pPr>
        <w:pStyle w:val="Compact"/>
        <w:numPr>
          <w:ilvl w:val="0"/>
          <w:numId w:val="51"/>
        </w:numPr>
      </w:pPr>
      <w:r>
        <w:t>Respetar las guías de comunicación y marca.</w:t>
      </w:r>
    </w:p>
    <w:p w14:paraId="31CA5B74" w14:textId="77777777" w:rsidR="007E50E1" w:rsidRDefault="00000000" w:rsidP="00F21026">
      <w:pPr>
        <w:pStyle w:val="Ttulo3"/>
      </w:pPr>
      <w:bookmarkStart w:id="139" w:name="_Toc213777624"/>
      <w:bookmarkStart w:id="140" w:name="kpis-orientativos"/>
      <w:bookmarkEnd w:id="138"/>
      <w:r>
        <w:t>KPIs orientativos</w:t>
      </w:r>
      <w:bookmarkEnd w:id="139"/>
    </w:p>
    <w:p w14:paraId="3B2331BB" w14:textId="77777777" w:rsidR="007E50E1" w:rsidRDefault="00000000" w:rsidP="00F21026">
      <w:pPr>
        <w:pStyle w:val="Compact"/>
        <w:numPr>
          <w:ilvl w:val="0"/>
          <w:numId w:val="52"/>
        </w:numPr>
      </w:pPr>
      <w:r>
        <w:t>Número de presentaciones/demos cualificadas al mes.</w:t>
      </w:r>
    </w:p>
    <w:p w14:paraId="50379C70" w14:textId="77777777" w:rsidR="007E50E1" w:rsidRDefault="00000000" w:rsidP="00F21026">
      <w:pPr>
        <w:pStyle w:val="Compact"/>
        <w:numPr>
          <w:ilvl w:val="0"/>
          <w:numId w:val="52"/>
        </w:numPr>
      </w:pPr>
      <w:r>
        <w:t>Leads técnicos o de adopción generados.</w:t>
      </w:r>
    </w:p>
    <w:p w14:paraId="007955CC" w14:textId="77777777" w:rsidR="007E50E1" w:rsidRDefault="00000000" w:rsidP="00F21026">
      <w:pPr>
        <w:pStyle w:val="Compact"/>
        <w:numPr>
          <w:ilvl w:val="0"/>
          <w:numId w:val="52"/>
        </w:numPr>
      </w:pPr>
      <w:proofErr w:type="gramStart"/>
      <w:r>
        <w:t>Feedbacks</w:t>
      </w:r>
      <w:proofErr w:type="gramEnd"/>
      <w:r>
        <w:t xml:space="preserve"> accionables documentados.</w:t>
      </w:r>
    </w:p>
    <w:p w14:paraId="49DD362C" w14:textId="77777777" w:rsidR="007E50E1" w:rsidRDefault="00000000" w:rsidP="00F21026">
      <w:pPr>
        <w:pStyle w:val="Ttulo3"/>
      </w:pPr>
      <w:bookmarkStart w:id="141" w:name="_Toc213777625"/>
      <w:bookmarkStart w:id="142" w:name="apoyos"/>
      <w:bookmarkEnd w:id="140"/>
      <w:r>
        <w:t>Apoyos</w:t>
      </w:r>
      <w:bookmarkEnd w:id="141"/>
    </w:p>
    <w:p w14:paraId="4673FF44" w14:textId="77777777" w:rsidR="007E50E1" w:rsidRDefault="00000000" w:rsidP="00F21026">
      <w:pPr>
        <w:pStyle w:val="Compact"/>
        <w:numPr>
          <w:ilvl w:val="0"/>
          <w:numId w:val="53"/>
        </w:numPr>
      </w:pPr>
      <w:r>
        <w:t>Kit de presentaciones y guiones de demo.</w:t>
      </w:r>
    </w:p>
    <w:p w14:paraId="6B14AB5E" w14:textId="77777777" w:rsidR="007E50E1" w:rsidRDefault="00000000" w:rsidP="00F21026">
      <w:pPr>
        <w:pStyle w:val="Compact"/>
        <w:numPr>
          <w:ilvl w:val="0"/>
          <w:numId w:val="53"/>
        </w:numPr>
      </w:pPr>
      <w:r>
        <w:t>Canal directo con producto para coordinar mensajes.</w:t>
      </w:r>
    </w:p>
    <w:p w14:paraId="12FF22EC" w14:textId="77777777" w:rsidR="007E50E1" w:rsidRDefault="00000000" w:rsidP="00F21026">
      <w:pPr>
        <w:pStyle w:val="Ttulo2"/>
      </w:pPr>
      <w:bookmarkStart w:id="143" w:name="_Toc213777626"/>
      <w:bookmarkStart w:id="144" w:name="_Toc213778247"/>
      <w:bookmarkStart w:id="145" w:name="colaborador-periodista"/>
      <w:bookmarkEnd w:id="134"/>
      <w:bookmarkEnd w:id="142"/>
      <w:r>
        <w:t>Colaborador Periodista</w:t>
      </w:r>
      <w:bookmarkEnd w:id="143"/>
      <w:bookmarkEnd w:id="144"/>
    </w:p>
    <w:p w14:paraId="60EB6F41" w14:textId="77777777" w:rsidR="007E50E1" w:rsidRDefault="00000000" w:rsidP="00F21026">
      <w:pPr>
        <w:pStyle w:val="Ttulo3"/>
      </w:pPr>
      <w:bookmarkStart w:id="146" w:name="_Toc213777627"/>
      <w:bookmarkStart w:id="147" w:name="resumen-del-rol-1"/>
      <w:r>
        <w:t>Resumen del rol</w:t>
      </w:r>
      <w:bookmarkEnd w:id="146"/>
    </w:p>
    <w:p w14:paraId="4318014E" w14:textId="77777777" w:rsidR="007E50E1" w:rsidRDefault="00000000" w:rsidP="00F21026">
      <w:pPr>
        <w:pStyle w:val="FirstParagraph"/>
      </w:pPr>
      <w:r>
        <w:t>Profesional que documenta y difunde avances del proyecto con rigor, verificando fuentes y aportando contexto para audiencias no técnicas.</w:t>
      </w:r>
    </w:p>
    <w:p w14:paraId="0AF6EE5F" w14:textId="77777777" w:rsidR="007E50E1" w:rsidRDefault="00000000" w:rsidP="00F21026">
      <w:pPr>
        <w:pStyle w:val="Ttulo3"/>
      </w:pPr>
      <w:bookmarkStart w:id="148" w:name="_Toc213777628"/>
      <w:bookmarkStart w:id="149" w:name="estándares-editoriales"/>
      <w:bookmarkEnd w:id="147"/>
      <w:r>
        <w:t>Estándares editoriales</w:t>
      </w:r>
      <w:bookmarkEnd w:id="148"/>
    </w:p>
    <w:p w14:paraId="3E236E9B" w14:textId="77777777" w:rsidR="007E50E1" w:rsidRDefault="00000000" w:rsidP="00F21026">
      <w:pPr>
        <w:pStyle w:val="Compact"/>
        <w:numPr>
          <w:ilvl w:val="0"/>
          <w:numId w:val="54"/>
        </w:numPr>
      </w:pPr>
      <w:r>
        <w:t>Veracidad y contraste de información con al menos 2 fuentes.</w:t>
      </w:r>
    </w:p>
    <w:p w14:paraId="7056FDB5" w14:textId="77777777" w:rsidR="007E50E1" w:rsidRDefault="00000000" w:rsidP="00F21026">
      <w:pPr>
        <w:pStyle w:val="Compact"/>
        <w:numPr>
          <w:ilvl w:val="0"/>
          <w:numId w:val="54"/>
        </w:numPr>
      </w:pPr>
      <w:r>
        <w:t>Claridad: explicar implicaciones y límites de cada hito.</w:t>
      </w:r>
    </w:p>
    <w:p w14:paraId="544FFAF2" w14:textId="77777777" w:rsidR="007E50E1" w:rsidRDefault="00000000" w:rsidP="00F21026">
      <w:pPr>
        <w:pStyle w:val="Compact"/>
        <w:numPr>
          <w:ilvl w:val="0"/>
          <w:numId w:val="54"/>
        </w:numPr>
      </w:pPr>
      <w:r>
        <w:t>Transparencia de posibles conflictos de interés.</w:t>
      </w:r>
    </w:p>
    <w:p w14:paraId="1B5AE8DD" w14:textId="77777777" w:rsidR="007E50E1" w:rsidRDefault="00000000" w:rsidP="00F21026">
      <w:pPr>
        <w:pStyle w:val="Ttulo3"/>
      </w:pPr>
      <w:bookmarkStart w:id="150" w:name="_Toc213777629"/>
      <w:bookmarkStart w:id="151" w:name="flujos-de-trabajo"/>
      <w:bookmarkEnd w:id="149"/>
      <w:r>
        <w:t>Flujos de trabajo</w:t>
      </w:r>
      <w:bookmarkEnd w:id="150"/>
    </w:p>
    <w:p w14:paraId="09A41CB0" w14:textId="77777777" w:rsidR="007E50E1" w:rsidRDefault="00000000" w:rsidP="00F21026">
      <w:pPr>
        <w:pStyle w:val="Compact"/>
        <w:numPr>
          <w:ilvl w:val="0"/>
          <w:numId w:val="55"/>
        </w:numPr>
      </w:pPr>
      <w:r>
        <w:t>Pauta editorial quincenal con el equipo.</w:t>
      </w:r>
    </w:p>
    <w:p w14:paraId="77ED3A77" w14:textId="77777777" w:rsidR="007E50E1" w:rsidRDefault="00000000" w:rsidP="00F21026">
      <w:pPr>
        <w:pStyle w:val="Compact"/>
        <w:numPr>
          <w:ilvl w:val="0"/>
          <w:numId w:val="55"/>
        </w:numPr>
      </w:pPr>
      <w:r>
        <w:t>Revisión por pares antes de publicar.</w:t>
      </w:r>
    </w:p>
    <w:p w14:paraId="62E8DFB7" w14:textId="77777777" w:rsidR="007E50E1" w:rsidRDefault="00000000" w:rsidP="00F21026">
      <w:pPr>
        <w:pStyle w:val="Compact"/>
        <w:numPr>
          <w:ilvl w:val="0"/>
          <w:numId w:val="55"/>
        </w:numPr>
      </w:pPr>
      <w:r>
        <w:t>Repositorio de notas, entrevistas y material gráfico con licencias claras.</w:t>
      </w:r>
    </w:p>
    <w:p w14:paraId="1ADB4C52" w14:textId="77777777" w:rsidR="007E50E1" w:rsidRDefault="00000000" w:rsidP="00F21026">
      <w:pPr>
        <w:pStyle w:val="Ttulo3"/>
      </w:pPr>
      <w:bookmarkStart w:id="152" w:name="_Toc213777630"/>
      <w:bookmarkStart w:id="153" w:name="métricas-1"/>
      <w:bookmarkEnd w:id="151"/>
      <w:r>
        <w:t>Métricas</w:t>
      </w:r>
      <w:bookmarkEnd w:id="152"/>
    </w:p>
    <w:p w14:paraId="6A0B9B49" w14:textId="77777777" w:rsidR="007E50E1" w:rsidRDefault="00000000" w:rsidP="00F21026">
      <w:pPr>
        <w:pStyle w:val="Compact"/>
        <w:numPr>
          <w:ilvl w:val="0"/>
          <w:numId w:val="56"/>
        </w:numPr>
      </w:pPr>
      <w:r>
        <w:t>Alcance cualificado (suscriptores técnicos/organizaciones).</w:t>
      </w:r>
    </w:p>
    <w:p w14:paraId="5A5133E2" w14:textId="77777777" w:rsidR="007E50E1" w:rsidRDefault="00000000" w:rsidP="00F21026">
      <w:pPr>
        <w:pStyle w:val="Compact"/>
        <w:numPr>
          <w:ilvl w:val="0"/>
          <w:numId w:val="56"/>
        </w:numPr>
      </w:pPr>
      <w:r>
        <w:t>Tráfico hacia documentación y demos.</w:t>
      </w:r>
    </w:p>
    <w:p w14:paraId="7840424F" w14:textId="77777777" w:rsidR="007E50E1" w:rsidRDefault="00000000" w:rsidP="00F21026">
      <w:pPr>
        <w:pStyle w:val="Compact"/>
        <w:numPr>
          <w:ilvl w:val="0"/>
          <w:numId w:val="56"/>
        </w:numPr>
      </w:pPr>
      <w:proofErr w:type="gramStart"/>
      <w:r>
        <w:t>Feedbacks</w:t>
      </w:r>
      <w:proofErr w:type="gramEnd"/>
      <w:r>
        <w:t xml:space="preserve"> útiles recopilados.</w:t>
      </w:r>
    </w:p>
    <w:p w14:paraId="543CCF67" w14:textId="77777777" w:rsidR="007E50E1" w:rsidRDefault="00000000" w:rsidP="00F21026">
      <w:pPr>
        <w:pStyle w:val="Ttulo2"/>
      </w:pPr>
      <w:bookmarkStart w:id="154" w:name="_Toc213777631"/>
      <w:bookmarkStart w:id="155" w:name="_Toc213778248"/>
      <w:bookmarkStart w:id="156" w:name="colaborador-creador-contenido"/>
      <w:bookmarkEnd w:id="145"/>
      <w:bookmarkEnd w:id="153"/>
      <w:r>
        <w:lastRenderedPageBreak/>
        <w:t>Colaborador Creador Contenido</w:t>
      </w:r>
      <w:bookmarkEnd w:id="154"/>
      <w:bookmarkEnd w:id="155"/>
    </w:p>
    <w:p w14:paraId="3BED8240" w14:textId="77777777" w:rsidR="007E50E1" w:rsidRDefault="00000000" w:rsidP="00F21026">
      <w:pPr>
        <w:pStyle w:val="Ttulo3"/>
      </w:pPr>
      <w:bookmarkStart w:id="157" w:name="_Toc213777632"/>
      <w:bookmarkStart w:id="158" w:name="resumen-del-rol-2"/>
      <w:r>
        <w:t>Resumen del rol</w:t>
      </w:r>
      <w:bookmarkEnd w:id="157"/>
    </w:p>
    <w:p w14:paraId="21AAB74E" w14:textId="77777777" w:rsidR="007E50E1" w:rsidRDefault="00000000" w:rsidP="00F21026">
      <w:pPr>
        <w:pStyle w:val="FirstParagraph"/>
      </w:pPr>
      <w:r>
        <w:t>Creador/a que produce piezas de contenido alineadas a la narrativa del proyecto (tutoriales, ejemplos, casos de uso, videos), facilitando la adopción y el aprendizaje.</w:t>
      </w:r>
    </w:p>
    <w:p w14:paraId="2D46EDF3" w14:textId="77777777" w:rsidR="007E50E1" w:rsidRDefault="00000000" w:rsidP="00F21026">
      <w:pPr>
        <w:pStyle w:val="Ttulo3"/>
      </w:pPr>
      <w:bookmarkStart w:id="159" w:name="_Toc213777633"/>
      <w:bookmarkStart w:id="160" w:name="líneas-creativas-y-tono"/>
      <w:bookmarkEnd w:id="158"/>
      <w:r>
        <w:t>Líneas creativas y tono</w:t>
      </w:r>
      <w:bookmarkEnd w:id="159"/>
    </w:p>
    <w:p w14:paraId="1523491D" w14:textId="77777777" w:rsidR="007E50E1" w:rsidRDefault="00000000" w:rsidP="00F21026">
      <w:pPr>
        <w:pStyle w:val="Compact"/>
        <w:numPr>
          <w:ilvl w:val="0"/>
          <w:numId w:val="57"/>
        </w:numPr>
      </w:pPr>
      <w:r>
        <w:t>Didáctico y honesto, evitando hype.</w:t>
      </w:r>
    </w:p>
    <w:p w14:paraId="05B89C1B" w14:textId="77777777" w:rsidR="007E50E1" w:rsidRDefault="00000000" w:rsidP="00F21026">
      <w:pPr>
        <w:pStyle w:val="Compact"/>
        <w:numPr>
          <w:ilvl w:val="0"/>
          <w:numId w:val="57"/>
        </w:numPr>
      </w:pPr>
      <w:r>
        <w:t>Enfocado en resolver tareas concretas (how</w:t>
      </w:r>
      <w:r>
        <w:rPr>
          <w:rFonts w:ascii="Cambria Math" w:hAnsi="Cambria Math" w:cs="Cambria Math"/>
        </w:rPr>
        <w:t>‑</w:t>
      </w:r>
      <w:r>
        <w:t>to, recetas, checklists).</w:t>
      </w:r>
    </w:p>
    <w:p w14:paraId="16495EA0" w14:textId="77777777" w:rsidR="007E50E1" w:rsidRDefault="00000000" w:rsidP="00F21026">
      <w:pPr>
        <w:pStyle w:val="Compact"/>
        <w:numPr>
          <w:ilvl w:val="0"/>
          <w:numId w:val="57"/>
        </w:numPr>
      </w:pPr>
      <w:r>
        <w:t>Inclusivo y accesible (lenguaje y formatos).</w:t>
      </w:r>
    </w:p>
    <w:p w14:paraId="17BFD70D" w14:textId="77777777" w:rsidR="007E50E1" w:rsidRDefault="00000000" w:rsidP="00F21026">
      <w:pPr>
        <w:pStyle w:val="Ttulo3"/>
      </w:pPr>
      <w:bookmarkStart w:id="161" w:name="_Toc213777634"/>
      <w:bookmarkStart w:id="162" w:name="calendario-editorial"/>
      <w:bookmarkEnd w:id="160"/>
      <w:r>
        <w:t>Calendario editorial</w:t>
      </w:r>
      <w:bookmarkEnd w:id="161"/>
    </w:p>
    <w:p w14:paraId="35A9C6AB" w14:textId="77777777" w:rsidR="007E50E1" w:rsidRDefault="00000000" w:rsidP="00F21026">
      <w:pPr>
        <w:pStyle w:val="Compact"/>
        <w:numPr>
          <w:ilvl w:val="0"/>
          <w:numId w:val="58"/>
        </w:numPr>
      </w:pPr>
      <w:r>
        <w:t>Cadencia sugerida: 2 piezas/mes (alternando formatos: artículo, vídeo corto, demo Sindri).</w:t>
      </w:r>
    </w:p>
    <w:p w14:paraId="4D3769C2" w14:textId="77777777" w:rsidR="007E50E1" w:rsidRDefault="00000000" w:rsidP="00F21026">
      <w:pPr>
        <w:pStyle w:val="Compact"/>
        <w:numPr>
          <w:ilvl w:val="0"/>
          <w:numId w:val="58"/>
        </w:numPr>
      </w:pPr>
      <w:r>
        <w:t>Planificación trimestral con hitos del roadmap.</w:t>
      </w:r>
    </w:p>
    <w:p w14:paraId="61E116EF" w14:textId="77777777" w:rsidR="007E50E1" w:rsidRDefault="00000000" w:rsidP="00F21026">
      <w:pPr>
        <w:pStyle w:val="Ttulo3"/>
      </w:pPr>
      <w:bookmarkStart w:id="163" w:name="_Toc213777635"/>
      <w:bookmarkStart w:id="164" w:name="guías-de-formato-por-canal"/>
      <w:bookmarkEnd w:id="162"/>
      <w:r>
        <w:t>Guías de formato por canal</w:t>
      </w:r>
      <w:bookmarkEnd w:id="163"/>
    </w:p>
    <w:p w14:paraId="1339B867" w14:textId="77777777" w:rsidR="007E50E1" w:rsidRDefault="00000000" w:rsidP="00F21026">
      <w:pPr>
        <w:pStyle w:val="Compact"/>
        <w:numPr>
          <w:ilvl w:val="0"/>
          <w:numId w:val="59"/>
        </w:numPr>
      </w:pPr>
      <w:r>
        <w:t>Blog/docs: pasos reproducibles, snippets y assets en repos.</w:t>
      </w:r>
    </w:p>
    <w:p w14:paraId="2863F846" w14:textId="77777777" w:rsidR="007E50E1" w:rsidRDefault="00000000" w:rsidP="00F21026">
      <w:pPr>
        <w:pStyle w:val="Compact"/>
        <w:numPr>
          <w:ilvl w:val="0"/>
          <w:numId w:val="59"/>
        </w:numPr>
      </w:pPr>
      <w:r>
        <w:t xml:space="preserve">Vídeo: demo clara, enlaces a docs y </w:t>
      </w:r>
      <w:proofErr w:type="gramStart"/>
      <w:r>
        <w:t>repos</w:t>
      </w:r>
      <w:proofErr w:type="gramEnd"/>
      <w:r>
        <w:t>; subtítulos.</w:t>
      </w:r>
    </w:p>
    <w:p w14:paraId="1E385964" w14:textId="77777777" w:rsidR="007E50E1" w:rsidRDefault="00000000" w:rsidP="00F21026">
      <w:pPr>
        <w:pStyle w:val="Compact"/>
        <w:numPr>
          <w:ilvl w:val="0"/>
          <w:numId w:val="59"/>
        </w:numPr>
      </w:pPr>
      <w:r>
        <w:t>Social/Comunidades: extractos con llamada a tutorial completo.</w:t>
      </w:r>
    </w:p>
    <w:p w14:paraId="72CA2180" w14:textId="77777777" w:rsidR="007E50E1" w:rsidRDefault="00000000" w:rsidP="00F21026">
      <w:pPr>
        <w:pStyle w:val="Ttulo3"/>
      </w:pPr>
      <w:bookmarkStart w:id="165" w:name="_Toc213777636"/>
      <w:bookmarkStart w:id="166" w:name="kpis-e-incentivos"/>
      <w:bookmarkEnd w:id="164"/>
      <w:r>
        <w:t>KPIs e incentivos</w:t>
      </w:r>
      <w:bookmarkEnd w:id="165"/>
    </w:p>
    <w:p w14:paraId="4F7412FA" w14:textId="77777777" w:rsidR="007E50E1" w:rsidRDefault="00000000" w:rsidP="00F21026">
      <w:pPr>
        <w:pStyle w:val="Compact"/>
        <w:numPr>
          <w:ilvl w:val="0"/>
          <w:numId w:val="60"/>
        </w:numPr>
      </w:pPr>
      <w:r>
        <w:t>Consumo cualificado (tiempo en página, finalización de vídeo).</w:t>
      </w:r>
    </w:p>
    <w:p w14:paraId="3308D4D1" w14:textId="77777777" w:rsidR="007E50E1" w:rsidRDefault="00000000" w:rsidP="00F21026">
      <w:pPr>
        <w:pStyle w:val="Compact"/>
        <w:numPr>
          <w:ilvl w:val="0"/>
          <w:numId w:val="60"/>
        </w:numPr>
      </w:pPr>
      <w:r>
        <w:t>Repos clonados/plantillas usadas.</w:t>
      </w:r>
    </w:p>
    <w:p w14:paraId="74D92127" w14:textId="77777777" w:rsidR="007E50E1" w:rsidRDefault="00000000" w:rsidP="00F21026">
      <w:pPr>
        <w:pStyle w:val="Compact"/>
        <w:numPr>
          <w:ilvl w:val="0"/>
          <w:numId w:val="60"/>
        </w:numPr>
      </w:pPr>
      <w:r>
        <w:t>Feedback y PRs derivados del contenido.</w:t>
      </w:r>
    </w:p>
    <w:p w14:paraId="48D9BD18" w14:textId="77777777" w:rsidR="007E50E1" w:rsidRDefault="00000000" w:rsidP="00F21026">
      <w:pPr>
        <w:pStyle w:val="Ttulo3"/>
      </w:pPr>
      <w:bookmarkStart w:id="167" w:name="_Toc213777637"/>
      <w:bookmarkStart w:id="168" w:name="onboarding"/>
      <w:bookmarkEnd w:id="166"/>
      <w:r>
        <w:t>Onboarding</w:t>
      </w:r>
      <w:bookmarkEnd w:id="167"/>
    </w:p>
    <w:p w14:paraId="64381928" w14:textId="77777777" w:rsidR="007E50E1" w:rsidRDefault="00000000" w:rsidP="00F21026">
      <w:pPr>
        <w:pStyle w:val="Compact"/>
        <w:numPr>
          <w:ilvl w:val="0"/>
          <w:numId w:val="61"/>
        </w:numPr>
      </w:pPr>
      <w:r>
        <w:t>Acceso a kit de marca y plantillas.</w:t>
      </w:r>
    </w:p>
    <w:p w14:paraId="572A12C2" w14:textId="77777777" w:rsidR="007E50E1" w:rsidRDefault="00000000" w:rsidP="00F21026">
      <w:pPr>
        <w:pStyle w:val="Compact"/>
        <w:numPr>
          <w:ilvl w:val="0"/>
          <w:numId w:val="61"/>
        </w:numPr>
      </w:pPr>
      <w:r>
        <w:t>Revisión ligera del primer lote por parte de producto.</w:t>
      </w:r>
    </w:p>
    <w:p w14:paraId="041E86A7" w14:textId="77777777" w:rsidR="007E50E1" w:rsidRDefault="00000000" w:rsidP="00F21026">
      <w:pPr>
        <w:pStyle w:val="Ttulo2"/>
      </w:pPr>
      <w:bookmarkStart w:id="169" w:name="_Toc213777638"/>
      <w:bookmarkStart w:id="170" w:name="_Toc213778249"/>
      <w:bookmarkStart w:id="171" w:name="colaborador-legal"/>
      <w:bookmarkEnd w:id="156"/>
      <w:bookmarkEnd w:id="168"/>
      <w:r>
        <w:t>Colaborador legal</w:t>
      </w:r>
      <w:bookmarkEnd w:id="169"/>
      <w:bookmarkEnd w:id="170"/>
    </w:p>
    <w:p w14:paraId="222076E8" w14:textId="77777777" w:rsidR="007E50E1" w:rsidRDefault="00000000" w:rsidP="00F21026">
      <w:pPr>
        <w:pStyle w:val="Ttulo3"/>
      </w:pPr>
      <w:bookmarkStart w:id="172" w:name="_Toc213777639"/>
      <w:bookmarkStart w:id="173" w:name="resumen-del-rol-3"/>
      <w:r>
        <w:t>Resumen del rol</w:t>
      </w:r>
      <w:bookmarkEnd w:id="172"/>
    </w:p>
    <w:p w14:paraId="527E6BA3" w14:textId="77777777" w:rsidR="007E50E1" w:rsidRDefault="00000000" w:rsidP="00F21026">
      <w:pPr>
        <w:pStyle w:val="FirstParagraph"/>
      </w:pPr>
      <w:r>
        <w:t>Perfil legal que asegura que las prácticas del proyecto cumplen con la normativa aplicable y con las políticas éticas publicadas, sin frenar la entrega.</w:t>
      </w:r>
    </w:p>
    <w:p w14:paraId="56F41F62" w14:textId="77777777" w:rsidR="007E50E1" w:rsidRDefault="00000000" w:rsidP="00F21026">
      <w:pPr>
        <w:pStyle w:val="Ttulo3"/>
      </w:pPr>
      <w:bookmarkStart w:id="174" w:name="_Toc213777640"/>
      <w:bookmarkStart w:id="175" w:name="marco-contractual"/>
      <w:bookmarkEnd w:id="173"/>
      <w:r>
        <w:lastRenderedPageBreak/>
        <w:t>Marco contractual</w:t>
      </w:r>
      <w:bookmarkEnd w:id="174"/>
    </w:p>
    <w:p w14:paraId="6E64E444" w14:textId="77777777" w:rsidR="007E50E1" w:rsidRDefault="00000000" w:rsidP="00F21026">
      <w:pPr>
        <w:pStyle w:val="Compact"/>
        <w:numPr>
          <w:ilvl w:val="0"/>
          <w:numId w:val="62"/>
        </w:numPr>
      </w:pPr>
      <w:r>
        <w:t>Plantillas de acuerdos de servicio y confidencialidad.</w:t>
      </w:r>
    </w:p>
    <w:p w14:paraId="2F95F399" w14:textId="77777777" w:rsidR="007E50E1" w:rsidRDefault="00000000" w:rsidP="00F21026">
      <w:pPr>
        <w:pStyle w:val="Compact"/>
        <w:numPr>
          <w:ilvl w:val="0"/>
          <w:numId w:val="62"/>
        </w:numPr>
      </w:pPr>
      <w:r>
        <w:t>Licencias de código y documentación compatibles con objetivos del proyecto.</w:t>
      </w:r>
    </w:p>
    <w:p w14:paraId="26AF07D4" w14:textId="77777777" w:rsidR="007E50E1" w:rsidRDefault="00000000" w:rsidP="00F21026">
      <w:pPr>
        <w:pStyle w:val="Compact"/>
        <w:numPr>
          <w:ilvl w:val="0"/>
          <w:numId w:val="62"/>
        </w:numPr>
      </w:pPr>
      <w:r>
        <w:t>Cláusulas de uso aceptable y privacidad.</w:t>
      </w:r>
    </w:p>
    <w:p w14:paraId="23CC224A" w14:textId="77777777" w:rsidR="007E50E1" w:rsidRDefault="00000000" w:rsidP="00F21026">
      <w:pPr>
        <w:pStyle w:val="Ttulo3"/>
      </w:pPr>
      <w:bookmarkStart w:id="176" w:name="_Toc213777641"/>
      <w:bookmarkStart w:id="177" w:name="políticas-de-privacidad-y-datos"/>
      <w:bookmarkEnd w:id="175"/>
      <w:r>
        <w:t>Políticas de privacidad y datos</w:t>
      </w:r>
      <w:bookmarkEnd w:id="176"/>
    </w:p>
    <w:p w14:paraId="694C354A" w14:textId="77777777" w:rsidR="007E50E1" w:rsidRDefault="00000000" w:rsidP="00F21026">
      <w:pPr>
        <w:pStyle w:val="Compact"/>
        <w:numPr>
          <w:ilvl w:val="0"/>
          <w:numId w:val="63"/>
        </w:numPr>
      </w:pPr>
      <w:r>
        <w:t>Inventario de datos tratados y bases legales correspondientes.</w:t>
      </w:r>
    </w:p>
    <w:p w14:paraId="2BA551DE" w14:textId="77777777" w:rsidR="007E50E1" w:rsidRDefault="00000000" w:rsidP="00F21026">
      <w:pPr>
        <w:pStyle w:val="Compact"/>
        <w:numPr>
          <w:ilvl w:val="0"/>
          <w:numId w:val="63"/>
        </w:numPr>
      </w:pPr>
      <w:r>
        <w:t>Derechos de las personas usuarias y mecanismos de ejercicio.</w:t>
      </w:r>
    </w:p>
    <w:p w14:paraId="00428067" w14:textId="77777777" w:rsidR="007E50E1" w:rsidRDefault="00000000" w:rsidP="00F21026">
      <w:pPr>
        <w:pStyle w:val="Compact"/>
        <w:numPr>
          <w:ilvl w:val="0"/>
          <w:numId w:val="63"/>
        </w:numPr>
      </w:pPr>
      <w:r>
        <w:t>Retención y eliminación segura de datos.</w:t>
      </w:r>
    </w:p>
    <w:p w14:paraId="12449F3A" w14:textId="77777777" w:rsidR="007E50E1" w:rsidRDefault="00000000" w:rsidP="00F21026">
      <w:pPr>
        <w:pStyle w:val="Ttulo3"/>
      </w:pPr>
      <w:bookmarkStart w:id="178" w:name="_Toc213777642"/>
      <w:bookmarkStart w:id="179" w:name="propiedad-intelectual-y-licencias"/>
      <w:bookmarkEnd w:id="177"/>
      <w:r>
        <w:t>Propiedad intelectual y licencias</w:t>
      </w:r>
      <w:bookmarkEnd w:id="178"/>
    </w:p>
    <w:p w14:paraId="6D9D2333" w14:textId="77777777" w:rsidR="007E50E1" w:rsidRDefault="00000000" w:rsidP="00F21026">
      <w:pPr>
        <w:pStyle w:val="Compact"/>
        <w:numPr>
          <w:ilvl w:val="0"/>
          <w:numId w:val="64"/>
        </w:numPr>
      </w:pPr>
      <w:r>
        <w:t>Verificación de compatibilidad de licencias de dependencias.</w:t>
      </w:r>
    </w:p>
    <w:p w14:paraId="405C4D66" w14:textId="77777777" w:rsidR="007E50E1" w:rsidRDefault="00000000" w:rsidP="00F21026">
      <w:pPr>
        <w:pStyle w:val="Compact"/>
        <w:numPr>
          <w:ilvl w:val="0"/>
          <w:numId w:val="64"/>
        </w:numPr>
      </w:pPr>
      <w:r>
        <w:t>Atribuciones y notices donde proceda.</w:t>
      </w:r>
    </w:p>
    <w:p w14:paraId="3012276F" w14:textId="77777777" w:rsidR="007E50E1" w:rsidRDefault="00000000" w:rsidP="00F21026">
      <w:pPr>
        <w:pStyle w:val="Ttulo3"/>
      </w:pPr>
      <w:bookmarkStart w:id="180" w:name="_Toc213777643"/>
      <w:bookmarkStart w:id="181" w:name="revisión-de-cumplimiento"/>
      <w:bookmarkEnd w:id="179"/>
      <w:r>
        <w:t>Revisión de cumplimiento</w:t>
      </w:r>
      <w:bookmarkEnd w:id="180"/>
    </w:p>
    <w:p w14:paraId="437F9DF2" w14:textId="77777777" w:rsidR="007E50E1" w:rsidRDefault="00000000" w:rsidP="00F21026">
      <w:pPr>
        <w:pStyle w:val="Compact"/>
        <w:numPr>
          <w:ilvl w:val="0"/>
          <w:numId w:val="65"/>
        </w:numPr>
      </w:pPr>
      <w:r>
        <w:t>Checklist de lanzamiento (legal/privacy) por release mayor.</w:t>
      </w:r>
    </w:p>
    <w:p w14:paraId="11DB37D7" w14:textId="77777777" w:rsidR="007E50E1" w:rsidRDefault="00000000" w:rsidP="00F21026">
      <w:pPr>
        <w:pStyle w:val="Compact"/>
        <w:numPr>
          <w:ilvl w:val="0"/>
          <w:numId w:val="65"/>
        </w:numPr>
      </w:pPr>
      <w:r>
        <w:t>Canal para gestión de incidencias y solicitudes.</w:t>
      </w:r>
    </w:p>
    <w:p w14:paraId="21F9EE4D" w14:textId="77777777" w:rsidR="007E50E1" w:rsidRDefault="00000000" w:rsidP="00F21026">
      <w:pPr>
        <w:pStyle w:val="Ttulo3"/>
      </w:pPr>
      <w:bookmarkStart w:id="182" w:name="_Toc213777644"/>
      <w:bookmarkStart w:id="183" w:name="kpis-orientativos-1"/>
      <w:bookmarkEnd w:id="181"/>
      <w:r>
        <w:t>KPIs orientativos</w:t>
      </w:r>
      <w:bookmarkEnd w:id="182"/>
    </w:p>
    <w:p w14:paraId="0C37C67C" w14:textId="77777777" w:rsidR="007E50E1" w:rsidRDefault="00000000" w:rsidP="00F21026">
      <w:pPr>
        <w:pStyle w:val="Compact"/>
        <w:numPr>
          <w:ilvl w:val="0"/>
          <w:numId w:val="66"/>
        </w:numPr>
      </w:pPr>
      <w:r>
        <w:t>Tiempo de respuesta a consultas legales.</w:t>
      </w:r>
    </w:p>
    <w:p w14:paraId="52C63399" w14:textId="77777777" w:rsidR="007E50E1" w:rsidRDefault="00000000" w:rsidP="00F21026">
      <w:pPr>
        <w:pStyle w:val="Compact"/>
        <w:numPr>
          <w:ilvl w:val="0"/>
          <w:numId w:val="66"/>
        </w:numPr>
      </w:pPr>
      <w:r>
        <w:t>Número de incidencias de cumplimiento resueltas.</w:t>
      </w:r>
    </w:p>
    <w:p w14:paraId="18B66966" w14:textId="77777777" w:rsidR="007E50E1" w:rsidRDefault="00000000" w:rsidP="00F21026">
      <w:pPr>
        <w:pStyle w:val="Compact"/>
        <w:numPr>
          <w:ilvl w:val="0"/>
          <w:numId w:val="66"/>
        </w:numPr>
      </w:pPr>
      <w:r>
        <w:t>Porcentaje de repos/artefactos con licencias verificadas.</w:t>
      </w:r>
    </w:p>
    <w:p w14:paraId="28F6285A" w14:textId="77777777" w:rsidR="007E50E1" w:rsidRDefault="00000000" w:rsidP="00F21026">
      <w:pPr>
        <w:pStyle w:val="Ttulo2"/>
      </w:pPr>
      <w:bookmarkStart w:id="184" w:name="_Toc213777645"/>
      <w:bookmarkStart w:id="185" w:name="_Toc213778250"/>
      <w:bookmarkStart w:id="186" w:name="colaborador-manager"/>
      <w:bookmarkEnd w:id="171"/>
      <w:bookmarkEnd w:id="183"/>
      <w:r>
        <w:t>Colaborador Manager</w:t>
      </w:r>
      <w:bookmarkEnd w:id="184"/>
      <w:bookmarkEnd w:id="185"/>
    </w:p>
    <w:p w14:paraId="0676C450" w14:textId="77777777" w:rsidR="007E50E1" w:rsidRDefault="00000000" w:rsidP="00F21026">
      <w:pPr>
        <w:pStyle w:val="Ttulo3"/>
      </w:pPr>
      <w:bookmarkStart w:id="187" w:name="_Toc213777646"/>
      <w:bookmarkStart w:id="188" w:name="resumen-del-rol-4"/>
      <w:r>
        <w:t>Resumen del rol</w:t>
      </w:r>
      <w:bookmarkEnd w:id="187"/>
    </w:p>
    <w:p w14:paraId="1555ECB5" w14:textId="77777777" w:rsidR="007E50E1" w:rsidRDefault="00000000" w:rsidP="00F21026">
      <w:pPr>
        <w:pStyle w:val="FirstParagraph"/>
      </w:pPr>
      <w:r>
        <w:t>Coordina la entrega, facilita la comunicación entre áreas y asegura que objetivos, riesgos y recursos estén alineados sin microgestión.</w:t>
      </w:r>
    </w:p>
    <w:p w14:paraId="1C66A5B6" w14:textId="77777777" w:rsidR="007E50E1" w:rsidRDefault="00000000" w:rsidP="00F21026">
      <w:pPr>
        <w:pStyle w:val="Ttulo3"/>
      </w:pPr>
      <w:bookmarkStart w:id="189" w:name="_Toc213777647"/>
      <w:bookmarkStart w:id="190" w:name="raci-y-gobernanza"/>
      <w:bookmarkEnd w:id="188"/>
      <w:r>
        <w:t>RACI y gobernanza</w:t>
      </w:r>
      <w:bookmarkEnd w:id="189"/>
    </w:p>
    <w:p w14:paraId="28EFF54F" w14:textId="77777777" w:rsidR="007E50E1" w:rsidRDefault="00000000" w:rsidP="00F21026">
      <w:pPr>
        <w:pStyle w:val="Compact"/>
        <w:numPr>
          <w:ilvl w:val="0"/>
          <w:numId w:val="67"/>
        </w:numPr>
      </w:pPr>
      <w:r>
        <w:t>Definir responsables (R), aprobadores (A), consultados (C) e informados (I).</w:t>
      </w:r>
    </w:p>
    <w:p w14:paraId="18A2A866" w14:textId="77777777" w:rsidR="007E50E1" w:rsidRDefault="00000000" w:rsidP="00F21026">
      <w:pPr>
        <w:pStyle w:val="Compact"/>
        <w:numPr>
          <w:ilvl w:val="0"/>
          <w:numId w:val="67"/>
        </w:numPr>
      </w:pPr>
      <w:r>
        <w:t>Publicar el RACI por módulo y actualización por release.</w:t>
      </w:r>
    </w:p>
    <w:p w14:paraId="33231C95" w14:textId="77777777" w:rsidR="007E50E1" w:rsidRDefault="00000000" w:rsidP="00F21026">
      <w:pPr>
        <w:pStyle w:val="Ttulo3"/>
      </w:pPr>
      <w:bookmarkStart w:id="191" w:name="_Toc213777648"/>
      <w:bookmarkStart w:id="192" w:name="planificación-y-okrs"/>
      <w:bookmarkEnd w:id="190"/>
      <w:r>
        <w:t>Planificación y OKRs</w:t>
      </w:r>
      <w:bookmarkEnd w:id="191"/>
    </w:p>
    <w:p w14:paraId="650C5D90" w14:textId="77777777" w:rsidR="007E50E1" w:rsidRDefault="00000000" w:rsidP="00F21026">
      <w:pPr>
        <w:pStyle w:val="Compact"/>
        <w:numPr>
          <w:ilvl w:val="0"/>
          <w:numId w:val="68"/>
        </w:numPr>
      </w:pPr>
      <w:r>
        <w:t>Ciclos trimestrales con objetivos medibles y resultados clave.</w:t>
      </w:r>
    </w:p>
    <w:p w14:paraId="266E4A8F" w14:textId="77777777" w:rsidR="007E50E1" w:rsidRDefault="00000000" w:rsidP="00F21026">
      <w:pPr>
        <w:pStyle w:val="Compact"/>
        <w:numPr>
          <w:ilvl w:val="0"/>
          <w:numId w:val="68"/>
        </w:numPr>
      </w:pPr>
      <w:r>
        <w:t>Tablero público con estado, bloqueos y dependencias.</w:t>
      </w:r>
    </w:p>
    <w:p w14:paraId="702F2357" w14:textId="77777777" w:rsidR="007E50E1" w:rsidRDefault="00000000" w:rsidP="00F21026">
      <w:pPr>
        <w:pStyle w:val="Ttulo3"/>
      </w:pPr>
      <w:bookmarkStart w:id="193" w:name="_Toc213777649"/>
      <w:bookmarkStart w:id="194" w:name="gestión-de-riesgos"/>
      <w:bookmarkEnd w:id="192"/>
      <w:r>
        <w:lastRenderedPageBreak/>
        <w:t>Gestión de riesgos</w:t>
      </w:r>
      <w:bookmarkEnd w:id="193"/>
    </w:p>
    <w:p w14:paraId="5B6BC72D" w14:textId="77777777" w:rsidR="007E50E1" w:rsidRDefault="00000000" w:rsidP="00F21026">
      <w:pPr>
        <w:pStyle w:val="Compact"/>
        <w:numPr>
          <w:ilvl w:val="0"/>
          <w:numId w:val="69"/>
        </w:numPr>
      </w:pPr>
      <w:r>
        <w:t>Registro vivo de riesgos con probabilidad/impacto y planes de mitigación.</w:t>
      </w:r>
    </w:p>
    <w:p w14:paraId="50C4EBE1" w14:textId="77777777" w:rsidR="007E50E1" w:rsidRDefault="00000000" w:rsidP="00F21026">
      <w:pPr>
        <w:pStyle w:val="Compact"/>
        <w:numPr>
          <w:ilvl w:val="0"/>
          <w:numId w:val="69"/>
        </w:numPr>
      </w:pPr>
      <w:r>
        <w:t>Revisión quincenal y comunicación de cambios relevantes.</w:t>
      </w:r>
    </w:p>
    <w:p w14:paraId="2D99EB1C" w14:textId="77777777" w:rsidR="007E50E1" w:rsidRDefault="00000000" w:rsidP="00F21026">
      <w:pPr>
        <w:pStyle w:val="Ttulo3"/>
      </w:pPr>
      <w:bookmarkStart w:id="195" w:name="_Toc213777650"/>
      <w:bookmarkStart w:id="196" w:name="comunicaciones-y-rituales"/>
      <w:bookmarkEnd w:id="194"/>
      <w:r>
        <w:t>Comunicaciones y rituales</w:t>
      </w:r>
      <w:bookmarkEnd w:id="195"/>
    </w:p>
    <w:p w14:paraId="04DD58E2" w14:textId="77777777" w:rsidR="007E50E1" w:rsidRDefault="00000000" w:rsidP="00F21026">
      <w:pPr>
        <w:pStyle w:val="Compact"/>
        <w:numPr>
          <w:ilvl w:val="0"/>
          <w:numId w:val="70"/>
        </w:numPr>
      </w:pPr>
      <w:r>
        <w:t>Weekly breve con foco en bloqueos y entregas.</w:t>
      </w:r>
    </w:p>
    <w:p w14:paraId="3AA7830F" w14:textId="77777777" w:rsidR="007E50E1" w:rsidRDefault="00000000" w:rsidP="00F21026">
      <w:pPr>
        <w:pStyle w:val="Compact"/>
        <w:numPr>
          <w:ilvl w:val="0"/>
          <w:numId w:val="70"/>
        </w:numPr>
      </w:pPr>
      <w:r>
        <w:t>Revisión de sprint y retrospectiva con acciones concretas.</w:t>
      </w:r>
    </w:p>
    <w:p w14:paraId="475BAFB0" w14:textId="77777777" w:rsidR="007E50E1" w:rsidRDefault="00000000" w:rsidP="00F21026">
      <w:pPr>
        <w:pStyle w:val="Ttulo3"/>
      </w:pPr>
      <w:bookmarkStart w:id="197" w:name="_Toc213777651"/>
      <w:bookmarkStart w:id="198" w:name="kpis-orientativos-2"/>
      <w:bookmarkEnd w:id="196"/>
      <w:r>
        <w:t>KPIs orientativos</w:t>
      </w:r>
      <w:bookmarkEnd w:id="197"/>
    </w:p>
    <w:p w14:paraId="236FD997" w14:textId="77777777" w:rsidR="007E50E1" w:rsidRDefault="00000000" w:rsidP="00F21026">
      <w:pPr>
        <w:pStyle w:val="Compact"/>
        <w:numPr>
          <w:ilvl w:val="0"/>
          <w:numId w:val="71"/>
        </w:numPr>
      </w:pPr>
      <w:r>
        <w:t>Fiabilidad de entregas vs. plan.</w:t>
      </w:r>
    </w:p>
    <w:p w14:paraId="14FB49DA" w14:textId="77777777" w:rsidR="007E50E1" w:rsidRDefault="00000000" w:rsidP="00F21026">
      <w:pPr>
        <w:pStyle w:val="Compact"/>
        <w:numPr>
          <w:ilvl w:val="0"/>
          <w:numId w:val="71"/>
        </w:numPr>
      </w:pPr>
      <w:r>
        <w:t>Tiempo de resolución de bloqueos.</w:t>
      </w:r>
    </w:p>
    <w:p w14:paraId="074CFB6D" w14:textId="77777777" w:rsidR="007E50E1" w:rsidRDefault="00000000" w:rsidP="00F21026">
      <w:pPr>
        <w:pStyle w:val="Compact"/>
        <w:numPr>
          <w:ilvl w:val="0"/>
          <w:numId w:val="71"/>
        </w:numPr>
      </w:pPr>
      <w:r>
        <w:t>Satisfacción de equipos (encuestas breves).</w:t>
      </w:r>
    </w:p>
    <w:p w14:paraId="2F564629" w14:textId="77777777" w:rsidR="007E50E1" w:rsidRDefault="00000000" w:rsidP="00F21026">
      <w:pPr>
        <w:pStyle w:val="Ttulo2"/>
      </w:pPr>
      <w:bookmarkStart w:id="199" w:name="_Toc213777652"/>
      <w:bookmarkStart w:id="200" w:name="_Toc213778251"/>
      <w:bookmarkStart w:id="201" w:name="colaborador-moderador"/>
      <w:bookmarkEnd w:id="186"/>
      <w:bookmarkEnd w:id="198"/>
      <w:r>
        <w:t>Colaborador Moderador</w:t>
      </w:r>
      <w:bookmarkEnd w:id="199"/>
      <w:bookmarkEnd w:id="200"/>
    </w:p>
    <w:p w14:paraId="1BCE6A43" w14:textId="77777777" w:rsidR="007E50E1" w:rsidRDefault="00000000" w:rsidP="00F21026">
      <w:pPr>
        <w:pStyle w:val="Ttulo3"/>
      </w:pPr>
      <w:bookmarkStart w:id="202" w:name="_Toc213777653"/>
      <w:bookmarkStart w:id="203" w:name="resumen-del-rol-5"/>
      <w:r>
        <w:t>Resumen del rol</w:t>
      </w:r>
      <w:bookmarkEnd w:id="202"/>
    </w:p>
    <w:p w14:paraId="58CF5E3C" w14:textId="77777777" w:rsidR="007E50E1" w:rsidRDefault="00000000" w:rsidP="00F21026">
      <w:pPr>
        <w:pStyle w:val="FirstParagraph"/>
      </w:pPr>
      <w:r>
        <w:t>Facilita la convivencia y el cumplimiento de normas en espacios de la comunidad, mediando conflictos y aplicando medidas proporcionales cuando sea necesario.</w:t>
      </w:r>
    </w:p>
    <w:p w14:paraId="265F1218" w14:textId="77777777" w:rsidR="007E50E1" w:rsidRDefault="00000000" w:rsidP="00F21026">
      <w:pPr>
        <w:pStyle w:val="Ttulo3"/>
      </w:pPr>
      <w:bookmarkStart w:id="204" w:name="_Toc213777654"/>
      <w:bookmarkStart w:id="205" w:name="código-de-conducta-y-normas"/>
      <w:bookmarkEnd w:id="203"/>
      <w:r>
        <w:t>Código de conducta y normas</w:t>
      </w:r>
      <w:bookmarkEnd w:id="204"/>
    </w:p>
    <w:p w14:paraId="2845E495" w14:textId="77777777" w:rsidR="007E50E1" w:rsidRDefault="00000000" w:rsidP="00F21026">
      <w:pPr>
        <w:pStyle w:val="Compact"/>
        <w:numPr>
          <w:ilvl w:val="0"/>
          <w:numId w:val="72"/>
        </w:numPr>
      </w:pPr>
      <w:r>
        <w:t xml:space="preserve">Respeto y tolerancia cero </w:t>
      </w:r>
      <w:proofErr w:type="gramStart"/>
      <w:r>
        <w:t>a</w:t>
      </w:r>
      <w:proofErr w:type="gramEnd"/>
      <w:r>
        <w:t xml:space="preserve"> acoso o discriminación.</w:t>
      </w:r>
    </w:p>
    <w:p w14:paraId="1C5EF502" w14:textId="77777777" w:rsidR="007E50E1" w:rsidRDefault="00000000" w:rsidP="00F21026">
      <w:pPr>
        <w:pStyle w:val="Compact"/>
        <w:numPr>
          <w:ilvl w:val="0"/>
          <w:numId w:val="72"/>
        </w:numPr>
      </w:pPr>
      <w:r>
        <w:t>No spam ni autopromoción fuera de hilos destinados.</w:t>
      </w:r>
    </w:p>
    <w:p w14:paraId="01EA0F25" w14:textId="77777777" w:rsidR="007E50E1" w:rsidRDefault="00000000" w:rsidP="00F21026">
      <w:pPr>
        <w:pStyle w:val="Compact"/>
        <w:numPr>
          <w:ilvl w:val="0"/>
          <w:numId w:val="72"/>
        </w:numPr>
      </w:pPr>
      <w:r>
        <w:t>Confidencialidad en canales privados.</w:t>
      </w:r>
    </w:p>
    <w:p w14:paraId="0B53A183" w14:textId="77777777" w:rsidR="007E50E1" w:rsidRDefault="00000000" w:rsidP="00F21026">
      <w:pPr>
        <w:pStyle w:val="Ttulo3"/>
      </w:pPr>
      <w:bookmarkStart w:id="206" w:name="_Toc213777655"/>
      <w:bookmarkStart w:id="207" w:name="flujos-de-resolución-de-conflictos"/>
      <w:bookmarkEnd w:id="205"/>
      <w:r>
        <w:t>Flujos de resolución de conflictos</w:t>
      </w:r>
      <w:bookmarkEnd w:id="206"/>
    </w:p>
    <w:p w14:paraId="2267D25F" w14:textId="77777777" w:rsidR="007E50E1" w:rsidRDefault="00000000" w:rsidP="00F21026">
      <w:pPr>
        <w:pStyle w:val="Compact"/>
        <w:numPr>
          <w:ilvl w:val="0"/>
          <w:numId w:val="73"/>
        </w:numPr>
      </w:pPr>
      <w:r>
        <w:t>Recepción de reporte con evidencia.</w:t>
      </w:r>
    </w:p>
    <w:p w14:paraId="03FE3E54" w14:textId="77777777" w:rsidR="007E50E1" w:rsidRDefault="00000000" w:rsidP="00F21026">
      <w:pPr>
        <w:pStyle w:val="Compact"/>
        <w:numPr>
          <w:ilvl w:val="0"/>
          <w:numId w:val="73"/>
        </w:numPr>
      </w:pPr>
      <w:r>
        <w:t>Evaluación con otro moderador para evitar sesgos.</w:t>
      </w:r>
    </w:p>
    <w:p w14:paraId="4BA9CD1B" w14:textId="77777777" w:rsidR="007E50E1" w:rsidRDefault="00000000" w:rsidP="00F21026">
      <w:pPr>
        <w:pStyle w:val="Compact"/>
        <w:numPr>
          <w:ilvl w:val="0"/>
          <w:numId w:val="73"/>
        </w:numPr>
      </w:pPr>
      <w:r>
        <w:t>Medidas escalonadas: aviso → mute temporal → expulsión.</w:t>
      </w:r>
    </w:p>
    <w:p w14:paraId="4C2E69ED" w14:textId="77777777" w:rsidR="007E50E1" w:rsidRDefault="00000000" w:rsidP="00F21026">
      <w:pPr>
        <w:pStyle w:val="Compact"/>
        <w:numPr>
          <w:ilvl w:val="0"/>
          <w:numId w:val="73"/>
        </w:numPr>
      </w:pPr>
      <w:r>
        <w:t xml:space="preserve">Derecho </w:t>
      </w:r>
      <w:proofErr w:type="gramStart"/>
      <w:r>
        <w:t>a</w:t>
      </w:r>
      <w:proofErr w:type="gramEnd"/>
      <w:r>
        <w:t xml:space="preserve"> apelación y registro de decisiones.</w:t>
      </w:r>
    </w:p>
    <w:p w14:paraId="2BA2747A" w14:textId="77777777" w:rsidR="007E50E1" w:rsidRDefault="00000000" w:rsidP="00F21026">
      <w:pPr>
        <w:pStyle w:val="Ttulo3"/>
      </w:pPr>
      <w:bookmarkStart w:id="208" w:name="_Toc213777656"/>
      <w:bookmarkStart w:id="209" w:name="herramientas-y-protocolos"/>
      <w:bookmarkEnd w:id="207"/>
      <w:r>
        <w:t>Herramientas y protocolos</w:t>
      </w:r>
      <w:bookmarkEnd w:id="208"/>
    </w:p>
    <w:p w14:paraId="125B3BD3" w14:textId="77777777" w:rsidR="007E50E1" w:rsidRDefault="00000000" w:rsidP="00F21026">
      <w:pPr>
        <w:pStyle w:val="Compact"/>
        <w:numPr>
          <w:ilvl w:val="0"/>
          <w:numId w:val="74"/>
        </w:numPr>
      </w:pPr>
      <w:r>
        <w:t>Plantillas de respuesta, etiquetas y estados.</w:t>
      </w:r>
    </w:p>
    <w:p w14:paraId="5112B66A" w14:textId="77777777" w:rsidR="007E50E1" w:rsidRDefault="00000000" w:rsidP="00F21026">
      <w:pPr>
        <w:pStyle w:val="Compact"/>
        <w:numPr>
          <w:ilvl w:val="0"/>
          <w:numId w:val="74"/>
        </w:numPr>
      </w:pPr>
      <w:r>
        <w:t>Canales separados para incidentes de seguridad.</w:t>
      </w:r>
    </w:p>
    <w:p w14:paraId="55ECD327" w14:textId="77777777" w:rsidR="007E50E1" w:rsidRDefault="00000000" w:rsidP="00F21026">
      <w:pPr>
        <w:pStyle w:val="Ttulo3"/>
      </w:pPr>
      <w:bookmarkStart w:id="210" w:name="_Toc213777657"/>
      <w:bookmarkStart w:id="211" w:name="kpis-orientativos-3"/>
      <w:bookmarkEnd w:id="209"/>
      <w:r>
        <w:t>KPIs orientativos</w:t>
      </w:r>
      <w:bookmarkEnd w:id="210"/>
    </w:p>
    <w:p w14:paraId="796D666A" w14:textId="77777777" w:rsidR="007E50E1" w:rsidRDefault="00000000" w:rsidP="00F21026">
      <w:pPr>
        <w:pStyle w:val="Compact"/>
        <w:numPr>
          <w:ilvl w:val="0"/>
          <w:numId w:val="75"/>
        </w:numPr>
      </w:pPr>
      <w:r>
        <w:t>Tiempo de respuesta a reportes.</w:t>
      </w:r>
    </w:p>
    <w:p w14:paraId="74FEFC3F" w14:textId="77777777" w:rsidR="007E50E1" w:rsidRDefault="00000000" w:rsidP="00F21026">
      <w:pPr>
        <w:pStyle w:val="Compact"/>
        <w:numPr>
          <w:ilvl w:val="0"/>
          <w:numId w:val="75"/>
        </w:numPr>
      </w:pPr>
      <w:r>
        <w:t>Porcentaje de conflictos resueltos sin escalado.</w:t>
      </w:r>
    </w:p>
    <w:p w14:paraId="751FF3F2" w14:textId="77777777" w:rsidR="007E50E1" w:rsidRDefault="00000000" w:rsidP="00F21026">
      <w:pPr>
        <w:pStyle w:val="Compact"/>
        <w:numPr>
          <w:ilvl w:val="0"/>
          <w:numId w:val="75"/>
        </w:numPr>
      </w:pPr>
      <w:r>
        <w:lastRenderedPageBreak/>
        <w:t>Encuestas de clima comunitario.</w:t>
      </w:r>
    </w:p>
    <w:p w14:paraId="65DE7CE1" w14:textId="77777777" w:rsidR="007E50E1" w:rsidRDefault="00000000" w:rsidP="00F21026">
      <w:pPr>
        <w:pStyle w:val="Ttulo2"/>
      </w:pPr>
      <w:bookmarkStart w:id="212" w:name="_Toc213777658"/>
      <w:bookmarkStart w:id="213" w:name="_Toc213778252"/>
      <w:bookmarkStart w:id="214" w:name="licencias-de-socios"/>
      <w:bookmarkEnd w:id="201"/>
      <w:bookmarkEnd w:id="211"/>
      <w:r>
        <w:t>Licencias de socios</w:t>
      </w:r>
      <w:bookmarkEnd w:id="212"/>
      <w:bookmarkEnd w:id="213"/>
    </w:p>
    <w:p w14:paraId="2369A838" w14:textId="77777777" w:rsidR="007E50E1" w:rsidRDefault="00000000" w:rsidP="00F21026">
      <w:pPr>
        <w:pStyle w:val="Ttulo3"/>
      </w:pPr>
      <w:bookmarkStart w:id="215" w:name="_Toc213777659"/>
      <w:bookmarkStart w:id="216" w:name="objetivo-2"/>
      <w:r>
        <w:t>Objetivo</w:t>
      </w:r>
      <w:bookmarkEnd w:id="215"/>
    </w:p>
    <w:p w14:paraId="27673613" w14:textId="77777777" w:rsidR="007E50E1" w:rsidRDefault="00000000" w:rsidP="00F21026">
      <w:pPr>
        <w:pStyle w:val="FirstParagraph"/>
      </w:pPr>
      <w:r>
        <w:t>Definir un marco de colaboración para socios que quieran operar o extender la Suite respetando principios técnicos y éticos del proyecto.</w:t>
      </w:r>
    </w:p>
    <w:p w14:paraId="3D92468D" w14:textId="77777777" w:rsidR="007E50E1" w:rsidRDefault="00000000" w:rsidP="00F21026">
      <w:pPr>
        <w:pStyle w:val="Ttulo3"/>
      </w:pPr>
      <w:bookmarkStart w:id="217" w:name="_Toc213777660"/>
      <w:bookmarkStart w:id="218" w:name="modalidades-resumen"/>
      <w:bookmarkEnd w:id="216"/>
      <w:r>
        <w:t>Modalidades (resumen)</w:t>
      </w:r>
      <w:bookmarkEnd w:id="217"/>
    </w:p>
    <w:p w14:paraId="2FA96C49" w14:textId="77777777" w:rsidR="007E50E1" w:rsidRDefault="00000000" w:rsidP="00F21026">
      <w:pPr>
        <w:pStyle w:val="Compact"/>
        <w:numPr>
          <w:ilvl w:val="0"/>
          <w:numId w:val="76"/>
        </w:numPr>
      </w:pPr>
      <w:r>
        <w:t>Básica: uso interno y despliegues estándar con plantillas oficiales.</w:t>
      </w:r>
    </w:p>
    <w:p w14:paraId="11ABF6ED" w14:textId="77777777" w:rsidR="007E50E1" w:rsidRDefault="00000000" w:rsidP="00F21026">
      <w:pPr>
        <w:pStyle w:val="Compact"/>
        <w:numPr>
          <w:ilvl w:val="0"/>
          <w:numId w:val="76"/>
        </w:numPr>
      </w:pPr>
      <w:r>
        <w:t>Pro: personalizaciones moderadas y soporte ampliado.</w:t>
      </w:r>
    </w:p>
    <w:p w14:paraId="0D2CA3BD" w14:textId="77777777" w:rsidR="007E50E1" w:rsidRDefault="00000000" w:rsidP="00F21026">
      <w:pPr>
        <w:pStyle w:val="Compact"/>
        <w:numPr>
          <w:ilvl w:val="0"/>
          <w:numId w:val="76"/>
        </w:numPr>
      </w:pPr>
      <w:r>
        <w:t>Empresa: operaciones multi</w:t>
      </w:r>
      <w:r>
        <w:rPr>
          <w:rFonts w:ascii="Cambria Math" w:hAnsi="Cambria Math" w:cs="Cambria Math"/>
        </w:rPr>
        <w:t>‑</w:t>
      </w:r>
      <w:r>
        <w:t>equipo, requisitos avanzados y SLAs espec</w:t>
      </w:r>
      <w:r>
        <w:rPr>
          <w:rFonts w:ascii="Aptos" w:hAnsi="Aptos" w:cs="Aptos"/>
        </w:rPr>
        <w:t>í</w:t>
      </w:r>
      <w:r>
        <w:t>ficos.</w:t>
      </w:r>
    </w:p>
    <w:p w14:paraId="049241A3" w14:textId="77777777" w:rsidR="007E50E1" w:rsidRDefault="00000000" w:rsidP="00F21026">
      <w:pPr>
        <w:pStyle w:val="Compact"/>
        <w:numPr>
          <w:ilvl w:val="0"/>
          <w:numId w:val="76"/>
        </w:numPr>
      </w:pPr>
      <w:r>
        <w:t>Embajadores: uso personal en sus proyectos y demos disponibles para su público objetivo.</w:t>
      </w:r>
    </w:p>
    <w:p w14:paraId="79ECB1A0" w14:textId="77777777" w:rsidR="007E50E1" w:rsidRDefault="00000000" w:rsidP="00F21026">
      <w:pPr>
        <w:pStyle w:val="Ttulo3"/>
      </w:pPr>
      <w:bookmarkStart w:id="219" w:name="_Toc213777661"/>
      <w:bookmarkStart w:id="220" w:name="requisitos-comunes"/>
      <w:bookmarkEnd w:id="218"/>
      <w:r>
        <w:t>Requisitos comunes</w:t>
      </w:r>
      <w:bookmarkEnd w:id="219"/>
    </w:p>
    <w:p w14:paraId="086735CC" w14:textId="77777777" w:rsidR="007E50E1" w:rsidRDefault="00000000" w:rsidP="00F21026">
      <w:pPr>
        <w:pStyle w:val="Compact"/>
        <w:numPr>
          <w:ilvl w:val="0"/>
          <w:numId w:val="77"/>
        </w:numPr>
      </w:pPr>
      <w:r>
        <w:t>Respeto a licencias de código y documentación (MIT/CC0 y afines).</w:t>
      </w:r>
    </w:p>
    <w:p w14:paraId="7A879185" w14:textId="77777777" w:rsidR="007E50E1" w:rsidRDefault="00000000" w:rsidP="00F21026">
      <w:pPr>
        <w:pStyle w:val="Compact"/>
        <w:numPr>
          <w:ilvl w:val="0"/>
          <w:numId w:val="77"/>
        </w:numPr>
      </w:pPr>
      <w:r>
        <w:t>Cumplimiento de políticas de seguridad y privacidad publicadas.</w:t>
      </w:r>
    </w:p>
    <w:p w14:paraId="3DE6A748" w14:textId="77777777" w:rsidR="007E50E1" w:rsidRDefault="00000000" w:rsidP="00F21026">
      <w:pPr>
        <w:pStyle w:val="Compact"/>
        <w:numPr>
          <w:ilvl w:val="0"/>
          <w:numId w:val="77"/>
        </w:numPr>
      </w:pPr>
      <w:r>
        <w:t>Atribución cuando proceda y respeto de marca.</w:t>
      </w:r>
    </w:p>
    <w:p w14:paraId="54AC5AAF" w14:textId="77777777" w:rsidR="007E50E1" w:rsidRDefault="00000000" w:rsidP="00F21026">
      <w:pPr>
        <w:pStyle w:val="Ttulo3"/>
      </w:pPr>
      <w:bookmarkStart w:id="221" w:name="_Toc213777662"/>
      <w:bookmarkStart w:id="222" w:name="beneficios-2"/>
      <w:bookmarkEnd w:id="220"/>
      <w:r>
        <w:t>Beneficios</w:t>
      </w:r>
      <w:bookmarkEnd w:id="221"/>
    </w:p>
    <w:p w14:paraId="731FCA22" w14:textId="77777777" w:rsidR="007E50E1" w:rsidRDefault="00000000" w:rsidP="00F21026">
      <w:pPr>
        <w:pStyle w:val="Compact"/>
        <w:numPr>
          <w:ilvl w:val="0"/>
          <w:numId w:val="78"/>
        </w:numPr>
      </w:pPr>
      <w:r>
        <w:t>Acceso a plantillas, conectores y roadmap.</w:t>
      </w:r>
    </w:p>
    <w:p w14:paraId="259A5D09" w14:textId="77777777" w:rsidR="007E50E1" w:rsidRDefault="00000000" w:rsidP="00F21026">
      <w:pPr>
        <w:pStyle w:val="Compact"/>
        <w:numPr>
          <w:ilvl w:val="0"/>
          <w:numId w:val="78"/>
        </w:numPr>
      </w:pPr>
      <w:r>
        <w:t>Soporte prioritario y sesiones técnicas.</w:t>
      </w:r>
    </w:p>
    <w:p w14:paraId="2DEFDE4A" w14:textId="77777777" w:rsidR="007E50E1" w:rsidRDefault="00000000" w:rsidP="00F21026">
      <w:pPr>
        <w:pStyle w:val="Compact"/>
        <w:numPr>
          <w:ilvl w:val="0"/>
          <w:numId w:val="78"/>
        </w:numPr>
      </w:pPr>
      <w:r>
        <w:t>Posibilidad de aparecer en el directorio de socios.</w:t>
      </w:r>
    </w:p>
    <w:p w14:paraId="662F8350" w14:textId="77777777" w:rsidR="007E50E1" w:rsidRDefault="00000000" w:rsidP="00F21026">
      <w:pPr>
        <w:pStyle w:val="Ttulo3"/>
      </w:pPr>
      <w:bookmarkStart w:id="223" w:name="_Toc213777663"/>
      <w:bookmarkStart w:id="224" w:name="verificación-opcional"/>
      <w:bookmarkEnd w:id="222"/>
      <w:r>
        <w:t>Verificación (opcional)</w:t>
      </w:r>
      <w:bookmarkEnd w:id="223"/>
    </w:p>
    <w:p w14:paraId="47CD8A60" w14:textId="77777777" w:rsidR="007E50E1" w:rsidRDefault="00000000" w:rsidP="00F21026">
      <w:pPr>
        <w:pStyle w:val="Compact"/>
        <w:numPr>
          <w:ilvl w:val="0"/>
          <w:numId w:val="79"/>
        </w:numPr>
      </w:pPr>
      <w:r>
        <w:t>Auditoría ligera de despliegues y prácticas.</w:t>
      </w:r>
    </w:p>
    <w:p w14:paraId="33425772" w14:textId="77777777" w:rsidR="007E50E1" w:rsidRDefault="00000000" w:rsidP="00F21026">
      <w:pPr>
        <w:pStyle w:val="Compact"/>
        <w:numPr>
          <w:ilvl w:val="0"/>
          <w:numId w:val="79"/>
        </w:numPr>
      </w:pPr>
      <w:r>
        <w:t>Sello de «Socio verificado» con validez anual. No requiere costo económico, solo la licencia perpétua comercializable. Requiere no tener más de 3 faltas graves en los 12 meses anteriores.</w:t>
      </w:r>
    </w:p>
    <w:p w14:paraId="132190B3" w14:textId="77777777" w:rsidR="007E50E1" w:rsidRDefault="00000000" w:rsidP="00F21026">
      <w:pPr>
        <w:pStyle w:val="Ttulo1"/>
      </w:pPr>
      <w:bookmarkStart w:id="225" w:name="_Toc213777664"/>
      <w:bookmarkStart w:id="226" w:name="_Toc213778253"/>
      <w:bookmarkStart w:id="227" w:name="motor-de-crecimiento-gamificado"/>
      <w:bookmarkEnd w:id="98"/>
      <w:bookmarkEnd w:id="214"/>
      <w:bookmarkEnd w:id="224"/>
      <w:r>
        <w:t>Motor de crecimiento gamificado</w:t>
      </w:r>
      <w:bookmarkEnd w:id="225"/>
      <w:bookmarkEnd w:id="226"/>
    </w:p>
    <w:p w14:paraId="09B8E62B" w14:textId="77777777" w:rsidR="007E50E1" w:rsidRDefault="00000000" w:rsidP="00F21026">
      <w:pPr>
        <w:pStyle w:val="Ttulo2"/>
      </w:pPr>
      <w:bookmarkStart w:id="228" w:name="_Toc213777665"/>
      <w:bookmarkStart w:id="229" w:name="_Toc213778254"/>
      <w:bookmarkStart w:id="230" w:name="cas-el-motor-del-ecosistema-apps-suite"/>
      <w:r>
        <w:t>$CAS | El motor del ecosistema Apps Suite</w:t>
      </w:r>
      <w:bookmarkEnd w:id="228"/>
      <w:bookmarkEnd w:id="229"/>
    </w:p>
    <w:p w14:paraId="1562A982" w14:textId="77777777" w:rsidR="007E50E1" w:rsidRDefault="00000000" w:rsidP="00F21026">
      <w:pPr>
        <w:pStyle w:val="FirstParagraph"/>
      </w:pPr>
      <w:r>
        <w:t>ID oficial de la moneda $CAS: 0.</w:t>
      </w:r>
      <w:proofErr w:type="gramStart"/>
      <w:r>
        <w:t>0.xxxx</w:t>
      </w:r>
      <w:proofErr w:type="gramEnd"/>
    </w:p>
    <w:p w14:paraId="050DA850" w14:textId="77777777" w:rsidR="007E50E1" w:rsidRDefault="00000000" w:rsidP="00F21026">
      <w:pPr>
        <w:pStyle w:val="Textoindependiente"/>
      </w:pPr>
      <w:r>
        <w:lastRenderedPageBreak/>
        <w:t>La moneda $CAS es la pieza clave que da vida al ecosistema Apps Suite. Diseñado como una herramienta multifuncional, su propósito es claro:</w:t>
      </w:r>
    </w:p>
    <w:p w14:paraId="77FEAE7F" w14:textId="77777777" w:rsidR="007E50E1" w:rsidRDefault="00000000" w:rsidP="00F21026">
      <w:pPr>
        <w:pStyle w:val="Prrafodelista"/>
        <w:numPr>
          <w:ilvl w:val="0"/>
          <w:numId w:val="80"/>
        </w:numPr>
      </w:pPr>
      <w:r w:rsidRPr="00F21026">
        <w:rPr>
          <w:b/>
          <w:bCs/>
        </w:rPr>
        <w:t>Acelerar el desarrollo del ecosistema</w:t>
      </w:r>
      <w:r>
        <w:t>, facilitando iniciativas impulsadas por la propia moneda.</w:t>
      </w:r>
    </w:p>
    <w:p w14:paraId="00792923" w14:textId="77777777" w:rsidR="007E50E1" w:rsidRDefault="00000000" w:rsidP="00F21026">
      <w:pPr>
        <w:pStyle w:val="Prrafodelista"/>
        <w:numPr>
          <w:ilvl w:val="0"/>
          <w:numId w:val="80"/>
        </w:numPr>
      </w:pPr>
      <w:r w:rsidRPr="00F21026">
        <w:rPr>
          <w:b/>
          <w:bCs/>
        </w:rPr>
        <w:t>Potenciar la difusión y el aprendizaje</w:t>
      </w:r>
      <w:r>
        <w:t>, mediante incentivos que premian la participación en campañas educativas y de marketing.</w:t>
      </w:r>
    </w:p>
    <w:p w14:paraId="432BE5E0" w14:textId="77777777" w:rsidR="007E50E1" w:rsidRDefault="00000000" w:rsidP="00F21026">
      <w:pPr>
        <w:pStyle w:val="Prrafodelista"/>
        <w:numPr>
          <w:ilvl w:val="0"/>
          <w:numId w:val="80"/>
        </w:numPr>
      </w:pPr>
      <w:r w:rsidRPr="00F21026">
        <w:rPr>
          <w:b/>
          <w:bCs/>
        </w:rPr>
        <w:t>Reconocer la implicación de la comunidad</w:t>
      </w:r>
      <w:r>
        <w:t>, recompensando a quienes contribuyen activamente al crecimiento del entorno Apps Suite.</w:t>
      </w:r>
    </w:p>
    <w:p w14:paraId="061EAB21" w14:textId="77777777" w:rsidR="007E50E1" w:rsidRDefault="00000000" w:rsidP="00F21026">
      <w:pPr>
        <w:pStyle w:val="Prrafodelista"/>
        <w:numPr>
          <w:ilvl w:val="0"/>
          <w:numId w:val="80"/>
        </w:numPr>
      </w:pPr>
      <w:r w:rsidRPr="00F21026">
        <w:rPr>
          <w:b/>
          <w:bCs/>
        </w:rPr>
        <w:t>Fomentar la gobernanza descentralizada</w:t>
      </w:r>
      <w:r>
        <w:t>, otorgando a los titulares de la moneda capacidad de voto en decisiones relevantes y nuevas funcionalidades.</w:t>
      </w:r>
    </w:p>
    <w:p w14:paraId="6197CD61" w14:textId="77777777" w:rsidR="007E50E1" w:rsidRDefault="00000000" w:rsidP="00F21026">
      <w:pPr>
        <w:pStyle w:val="FirstParagraph"/>
      </w:pPr>
      <w:r>
        <w:t xml:space="preserve">Lanzado en la red Hedera inicialmente y emitido directamente por Apps Suite junto </w:t>
      </w:r>
      <w:proofErr w:type="gramStart"/>
      <w:r>
        <w:t>a</w:t>
      </w:r>
      <w:proofErr w:type="gramEnd"/>
      <w:r>
        <w:t xml:space="preserve"> automatizaciones y colaboradores, la moneda $CAS presenta las siguientes características técnicas:</w:t>
      </w:r>
    </w:p>
    <w:p w14:paraId="17AEEB84" w14:textId="77777777" w:rsidR="007E50E1" w:rsidRDefault="00000000" w:rsidP="00F21026">
      <w:pPr>
        <w:pStyle w:val="Prrafodelista"/>
        <w:numPr>
          <w:ilvl w:val="0"/>
          <w:numId w:val="81"/>
        </w:numPr>
      </w:pPr>
      <w:r>
        <w:t>Nombre: CAS</w:t>
      </w:r>
    </w:p>
    <w:p w14:paraId="2C8DE24C" w14:textId="77777777" w:rsidR="007E50E1" w:rsidRDefault="00000000" w:rsidP="00F21026">
      <w:pPr>
        <w:pStyle w:val="Prrafodelista"/>
        <w:numPr>
          <w:ilvl w:val="0"/>
          <w:numId w:val="81"/>
        </w:numPr>
      </w:pPr>
      <w:r>
        <w:t>Moneda ID: 0.</w:t>
      </w:r>
      <w:proofErr w:type="gramStart"/>
      <w:r>
        <w:t>0.xxxx</w:t>
      </w:r>
      <w:proofErr w:type="gramEnd"/>
    </w:p>
    <w:p w14:paraId="5A2F520D" w14:textId="77777777" w:rsidR="007E50E1" w:rsidRDefault="00000000" w:rsidP="00F21026">
      <w:pPr>
        <w:pStyle w:val="Prrafodelista"/>
        <w:numPr>
          <w:ilvl w:val="0"/>
          <w:numId w:val="81"/>
        </w:numPr>
      </w:pPr>
      <w:r>
        <w:t>Suministro máximo: 100.000.000 $CAS</w:t>
      </w:r>
    </w:p>
    <w:p w14:paraId="646BB1C2" w14:textId="77777777" w:rsidR="007E50E1" w:rsidRDefault="00000000" w:rsidP="00F21026">
      <w:pPr>
        <w:pStyle w:val="Prrafodelista"/>
        <w:numPr>
          <w:ilvl w:val="0"/>
          <w:numId w:val="81"/>
        </w:numPr>
      </w:pPr>
      <w:r>
        <w:t>Claves hasta 2027: Todas</w:t>
      </w:r>
    </w:p>
    <w:p w14:paraId="128F550B" w14:textId="77777777" w:rsidR="007E50E1" w:rsidRDefault="00000000" w:rsidP="00F21026">
      <w:pPr>
        <w:pStyle w:val="Prrafodelista"/>
        <w:numPr>
          <w:ilvl w:val="0"/>
          <w:numId w:val="81"/>
        </w:numPr>
      </w:pPr>
      <w:r w:rsidRPr="00F21026">
        <w:rPr>
          <w:b/>
          <w:bCs/>
        </w:rPr>
        <w:t>Claves en 2027:</w:t>
      </w:r>
      <w:r>
        <w:t xml:space="preserve"> Supply, Metadata</w:t>
      </w:r>
    </w:p>
    <w:p w14:paraId="1FBE3A40" w14:textId="77777777" w:rsidR="007E50E1" w:rsidRDefault="00000000" w:rsidP="00F21026">
      <w:pPr>
        <w:pStyle w:val="Prrafodelista"/>
        <w:numPr>
          <w:ilvl w:val="0"/>
          <w:numId w:val="81"/>
        </w:numPr>
      </w:pPr>
      <w:r w:rsidRPr="00F21026">
        <w:rPr>
          <w:b/>
          <w:bCs/>
        </w:rPr>
        <w:t>Modelo de distribución:</w:t>
      </w:r>
      <w:r>
        <w:t xml:space="preserve"> 20</w:t>
      </w:r>
      <w:r w:rsidRPr="00F21026">
        <w:rPr>
          <w:rFonts w:ascii="Arial" w:hAnsi="Arial" w:cs="Arial"/>
        </w:rPr>
        <w:t> </w:t>
      </w:r>
      <w:r>
        <w:t>% entregado en el evento G</w:t>
      </w:r>
      <w:r w:rsidRPr="00F21026">
        <w:rPr>
          <w:rFonts w:ascii="Aptos" w:hAnsi="Aptos" w:cs="Aptos"/>
        </w:rPr>
        <w:t>é</w:t>
      </w:r>
      <w:r>
        <w:t>nesis decongelando la moneda en 2027 y el 80</w:t>
      </w:r>
      <w:r w:rsidRPr="00F21026">
        <w:rPr>
          <w:rFonts w:ascii="Arial" w:hAnsi="Arial" w:cs="Arial"/>
        </w:rPr>
        <w:t> </w:t>
      </w:r>
      <w:r>
        <w:t>% restante repartido progresivamente durante un per</w:t>
      </w:r>
      <w:r w:rsidRPr="00F21026">
        <w:rPr>
          <w:rFonts w:ascii="Aptos" w:hAnsi="Aptos" w:cs="Aptos"/>
        </w:rPr>
        <w:t>í</w:t>
      </w:r>
      <w:r>
        <w:t>odo de 5 a</w:t>
      </w:r>
      <w:r w:rsidRPr="00F21026">
        <w:rPr>
          <w:rFonts w:ascii="Aptos" w:hAnsi="Aptos" w:cs="Aptos"/>
        </w:rPr>
        <w:t>ñ</w:t>
      </w:r>
      <w:r>
        <w:t>os.</w:t>
      </w:r>
    </w:p>
    <w:p w14:paraId="5FCD6604" w14:textId="77777777" w:rsidR="007E50E1" w:rsidRDefault="00000000" w:rsidP="00F21026">
      <w:pPr>
        <w:pStyle w:val="FirstParagraph"/>
      </w:pPr>
      <w:r>
        <w:t>Apps Suite va a hacer acciones proactivas para evitar que la moneda $CAS no se usa para especular o como activo financiero.</w:t>
      </w:r>
    </w:p>
    <w:p w14:paraId="65CF8D34" w14:textId="77777777" w:rsidR="007E50E1" w:rsidRDefault="00000000" w:rsidP="00F21026">
      <w:pPr>
        <w:pStyle w:val="Textoindependiente"/>
      </w:pPr>
      <w:r>
        <w:t>Tanto las cuentas del Tesoro como las claves de la moneda están protegidas mediante un sistema de multifirma 6/10, asegurado por la gobernanza interna de Apps Suite.</w:t>
      </w:r>
    </w:p>
    <w:p w14:paraId="6668F75A" w14:textId="77777777" w:rsidR="007E50E1" w:rsidRDefault="00000000" w:rsidP="00F21026">
      <w:pPr>
        <w:pStyle w:val="Ttulo2"/>
      </w:pPr>
      <w:bookmarkStart w:id="231" w:name="_Toc213777666"/>
      <w:bookmarkStart w:id="232" w:name="_Toc213778255"/>
      <w:bookmarkStart w:id="233" w:name="génesis-de-la-moneda"/>
      <w:bookmarkEnd w:id="230"/>
      <w:r>
        <w:t>Génesis de la moneda</w:t>
      </w:r>
      <w:bookmarkEnd w:id="231"/>
      <w:bookmarkEnd w:id="232"/>
    </w:p>
    <w:p w14:paraId="63E63460" w14:textId="77777777" w:rsidR="007E50E1" w:rsidRDefault="00000000" w:rsidP="00F21026">
      <w:pPr>
        <w:pStyle w:val="FirstParagraph"/>
      </w:pPr>
      <w:r>
        <w:t xml:space="preserve">Con el lanzamiento de la moneda durante el evento Génesis, se liberará un total de </w:t>
      </w:r>
      <w:r>
        <w:rPr>
          <w:b/>
          <w:bCs/>
        </w:rPr>
        <w:t>20 millones de monedas CAS</w:t>
      </w:r>
      <w:r>
        <w:t xml:space="preserve">, lo que representa el </w:t>
      </w:r>
      <w:r>
        <w:rPr>
          <w:b/>
          <w:bCs/>
        </w:rPr>
        <w:t>20</w:t>
      </w:r>
      <w:r>
        <w:rPr>
          <w:rFonts w:ascii="Arial" w:hAnsi="Arial" w:cs="Arial"/>
          <w:b/>
          <w:bCs/>
        </w:rPr>
        <w:t> </w:t>
      </w:r>
      <w:r>
        <w:rPr>
          <w:b/>
          <w:bCs/>
        </w:rPr>
        <w:t>% del suministro total</w:t>
      </w:r>
      <w:r>
        <w:t>. Esta distribución se reparte en tres áreas clave que impulsan los primeros pasos del ecosistema:</w:t>
      </w:r>
    </w:p>
    <w:tbl>
      <w:tblPr>
        <w:tblStyle w:val="Table"/>
        <w:tblW w:w="5000" w:type="pct"/>
        <w:tblLayout w:type="fixed"/>
        <w:tblLook w:val="0020" w:firstRow="1" w:lastRow="0" w:firstColumn="0" w:lastColumn="0" w:noHBand="0" w:noVBand="0"/>
      </w:tblPr>
      <w:tblGrid>
        <w:gridCol w:w="2263"/>
        <w:gridCol w:w="2263"/>
        <w:gridCol w:w="2264"/>
        <w:gridCol w:w="2264"/>
      </w:tblGrid>
      <w:tr w:rsidR="007E50E1" w14:paraId="04185456" w14:textId="77777777" w:rsidTr="007E50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742A4F" w14:textId="77777777" w:rsidR="007E50E1" w:rsidRDefault="00000000" w:rsidP="00F21026">
            <w:pPr>
              <w:pStyle w:val="Compact"/>
            </w:pPr>
            <w:r>
              <w:t>Categoría</w:t>
            </w:r>
          </w:p>
        </w:tc>
        <w:tc>
          <w:tcPr>
            <w:tcW w:w="1980" w:type="dxa"/>
          </w:tcPr>
          <w:p w14:paraId="3087CD9A" w14:textId="77777777" w:rsidR="007E50E1" w:rsidRDefault="00000000" w:rsidP="00F21026">
            <w:pPr>
              <w:pStyle w:val="Compact"/>
            </w:pPr>
            <w:r>
              <w:t>Monedas asignadas</w:t>
            </w:r>
          </w:p>
        </w:tc>
        <w:tc>
          <w:tcPr>
            <w:tcW w:w="1980" w:type="dxa"/>
          </w:tcPr>
          <w:p w14:paraId="64E7498F" w14:textId="77777777" w:rsidR="007E50E1" w:rsidRDefault="00000000" w:rsidP="00F21026">
            <w:pPr>
              <w:pStyle w:val="Compact"/>
            </w:pPr>
            <w:r>
              <w:t xml:space="preserve">% </w:t>
            </w:r>
            <w:proofErr w:type="gramStart"/>
            <w:r>
              <w:t>del</w:t>
            </w:r>
            <w:proofErr w:type="gramEnd"/>
            <w:r>
              <w:t xml:space="preserve"> desbloqueo inicial</w:t>
            </w:r>
          </w:p>
        </w:tc>
        <w:tc>
          <w:tcPr>
            <w:tcW w:w="1980" w:type="dxa"/>
          </w:tcPr>
          <w:p w14:paraId="17FDF122" w14:textId="77777777" w:rsidR="007E50E1" w:rsidRDefault="00000000" w:rsidP="00F21026">
            <w:pPr>
              <w:pStyle w:val="Compact"/>
            </w:pPr>
            <w:r>
              <w:t xml:space="preserve">% </w:t>
            </w:r>
            <w:proofErr w:type="gramStart"/>
            <w:r>
              <w:t>del</w:t>
            </w:r>
            <w:proofErr w:type="gramEnd"/>
            <w:r>
              <w:t xml:space="preserve"> total del suministro</w:t>
            </w:r>
          </w:p>
        </w:tc>
      </w:tr>
      <w:tr w:rsidR="007E50E1" w14:paraId="454232E2" w14:textId="77777777">
        <w:tc>
          <w:tcPr>
            <w:tcW w:w="1980" w:type="dxa"/>
          </w:tcPr>
          <w:p w14:paraId="34681673" w14:textId="77777777" w:rsidR="007E50E1" w:rsidRDefault="00000000" w:rsidP="00F21026">
            <w:pPr>
              <w:pStyle w:val="Compact"/>
            </w:pPr>
            <w:r>
              <w:t>Comunidad</w:t>
            </w:r>
          </w:p>
        </w:tc>
        <w:tc>
          <w:tcPr>
            <w:tcW w:w="1980" w:type="dxa"/>
          </w:tcPr>
          <w:p w14:paraId="1831FDE4" w14:textId="77777777" w:rsidR="007E50E1" w:rsidRDefault="00000000" w:rsidP="00F21026">
            <w:pPr>
              <w:pStyle w:val="Compact"/>
            </w:pPr>
            <w:r>
              <w:t>15,000,000</w:t>
            </w:r>
          </w:p>
        </w:tc>
        <w:tc>
          <w:tcPr>
            <w:tcW w:w="1980" w:type="dxa"/>
          </w:tcPr>
          <w:p w14:paraId="50E5CB93" w14:textId="77777777" w:rsidR="007E50E1" w:rsidRDefault="00000000" w:rsidP="00F21026">
            <w:pPr>
              <w:pStyle w:val="Compact"/>
            </w:pPr>
            <w:r>
              <w:t>75 %</w:t>
            </w:r>
          </w:p>
        </w:tc>
        <w:tc>
          <w:tcPr>
            <w:tcW w:w="1980" w:type="dxa"/>
          </w:tcPr>
          <w:p w14:paraId="1ABFA5A4" w14:textId="77777777" w:rsidR="007E50E1" w:rsidRDefault="00000000" w:rsidP="00F21026">
            <w:pPr>
              <w:pStyle w:val="Compact"/>
            </w:pPr>
            <w:r>
              <w:t>15 %</w:t>
            </w:r>
          </w:p>
        </w:tc>
      </w:tr>
      <w:tr w:rsidR="007E50E1" w14:paraId="40CAF94B" w14:textId="77777777">
        <w:tc>
          <w:tcPr>
            <w:tcW w:w="1980" w:type="dxa"/>
          </w:tcPr>
          <w:p w14:paraId="17A6EBAF" w14:textId="77777777" w:rsidR="007E50E1" w:rsidRDefault="00000000" w:rsidP="00F21026">
            <w:pPr>
              <w:pStyle w:val="Compact"/>
            </w:pPr>
            <w:r>
              <w:t>Liquidez 2027</w:t>
            </w:r>
          </w:p>
        </w:tc>
        <w:tc>
          <w:tcPr>
            <w:tcW w:w="1980" w:type="dxa"/>
          </w:tcPr>
          <w:p w14:paraId="79AC5B68" w14:textId="77777777" w:rsidR="007E50E1" w:rsidRDefault="00000000" w:rsidP="00F21026">
            <w:pPr>
              <w:pStyle w:val="Compact"/>
            </w:pPr>
            <w:r>
              <w:t>3,000,000</w:t>
            </w:r>
          </w:p>
        </w:tc>
        <w:tc>
          <w:tcPr>
            <w:tcW w:w="1980" w:type="dxa"/>
          </w:tcPr>
          <w:p w14:paraId="643BA5E1" w14:textId="77777777" w:rsidR="007E50E1" w:rsidRDefault="00000000" w:rsidP="00F21026">
            <w:pPr>
              <w:pStyle w:val="Compact"/>
            </w:pPr>
            <w:r>
              <w:t>15 %</w:t>
            </w:r>
          </w:p>
        </w:tc>
        <w:tc>
          <w:tcPr>
            <w:tcW w:w="1980" w:type="dxa"/>
          </w:tcPr>
          <w:p w14:paraId="5F57A7BD" w14:textId="77777777" w:rsidR="007E50E1" w:rsidRDefault="00000000" w:rsidP="00F21026">
            <w:pPr>
              <w:pStyle w:val="Compact"/>
            </w:pPr>
            <w:r>
              <w:t>3 %</w:t>
            </w:r>
          </w:p>
        </w:tc>
      </w:tr>
      <w:tr w:rsidR="007E50E1" w14:paraId="548F554F" w14:textId="77777777">
        <w:tc>
          <w:tcPr>
            <w:tcW w:w="1980" w:type="dxa"/>
          </w:tcPr>
          <w:p w14:paraId="45CA80D9" w14:textId="77777777" w:rsidR="007E50E1" w:rsidRDefault="00000000" w:rsidP="00F21026">
            <w:pPr>
              <w:pStyle w:val="Compact"/>
            </w:pPr>
            <w:r>
              <w:lastRenderedPageBreak/>
              <w:t>Marketing</w:t>
            </w:r>
          </w:p>
        </w:tc>
        <w:tc>
          <w:tcPr>
            <w:tcW w:w="1980" w:type="dxa"/>
          </w:tcPr>
          <w:p w14:paraId="04BDCD11" w14:textId="77777777" w:rsidR="007E50E1" w:rsidRDefault="00000000" w:rsidP="00F21026">
            <w:pPr>
              <w:pStyle w:val="Compact"/>
            </w:pPr>
            <w:r>
              <w:t>2,000,000</w:t>
            </w:r>
          </w:p>
        </w:tc>
        <w:tc>
          <w:tcPr>
            <w:tcW w:w="1980" w:type="dxa"/>
          </w:tcPr>
          <w:p w14:paraId="0070BC8D" w14:textId="77777777" w:rsidR="007E50E1" w:rsidRDefault="00000000" w:rsidP="00F21026">
            <w:pPr>
              <w:pStyle w:val="Compact"/>
            </w:pPr>
            <w:r>
              <w:t>10 %</w:t>
            </w:r>
          </w:p>
        </w:tc>
        <w:tc>
          <w:tcPr>
            <w:tcW w:w="1980" w:type="dxa"/>
          </w:tcPr>
          <w:p w14:paraId="7FFE299C" w14:textId="77777777" w:rsidR="007E50E1" w:rsidRDefault="00000000" w:rsidP="00F21026">
            <w:pPr>
              <w:pStyle w:val="Compact"/>
            </w:pPr>
            <w:r>
              <w:t>2 %</w:t>
            </w:r>
          </w:p>
        </w:tc>
      </w:tr>
      <w:tr w:rsidR="007E50E1" w14:paraId="013C624E" w14:textId="77777777">
        <w:tc>
          <w:tcPr>
            <w:tcW w:w="1980" w:type="dxa"/>
          </w:tcPr>
          <w:p w14:paraId="19C8A506" w14:textId="77777777" w:rsidR="007E50E1" w:rsidRDefault="00000000" w:rsidP="00F21026">
            <w:pPr>
              <w:pStyle w:val="Compact"/>
            </w:pPr>
            <w:r>
              <w:t>Total</w:t>
            </w:r>
          </w:p>
        </w:tc>
        <w:tc>
          <w:tcPr>
            <w:tcW w:w="1980" w:type="dxa"/>
          </w:tcPr>
          <w:p w14:paraId="416F8B2E" w14:textId="77777777" w:rsidR="007E50E1" w:rsidRDefault="00000000" w:rsidP="00F21026">
            <w:pPr>
              <w:pStyle w:val="Compact"/>
            </w:pPr>
            <w:r>
              <w:t>20,000,000</w:t>
            </w:r>
          </w:p>
        </w:tc>
        <w:tc>
          <w:tcPr>
            <w:tcW w:w="1980" w:type="dxa"/>
          </w:tcPr>
          <w:p w14:paraId="6F3B3FCC" w14:textId="77777777" w:rsidR="007E50E1" w:rsidRDefault="00000000" w:rsidP="00F21026">
            <w:pPr>
              <w:pStyle w:val="Compact"/>
            </w:pPr>
            <w:r>
              <w:t>100 %</w:t>
            </w:r>
          </w:p>
        </w:tc>
        <w:tc>
          <w:tcPr>
            <w:tcW w:w="1980" w:type="dxa"/>
          </w:tcPr>
          <w:p w14:paraId="4F0B5804" w14:textId="77777777" w:rsidR="007E50E1" w:rsidRDefault="00000000" w:rsidP="00F21026">
            <w:pPr>
              <w:pStyle w:val="Compact"/>
            </w:pPr>
            <w:r>
              <w:t>20 %</w:t>
            </w:r>
          </w:p>
        </w:tc>
      </w:tr>
    </w:tbl>
    <w:p w14:paraId="0493FD71" w14:textId="77777777" w:rsidR="007E50E1" w:rsidRDefault="00000000" w:rsidP="00F21026">
      <w:r>
        <w:pict w14:anchorId="059FA911">
          <v:rect id="_x0000_i1025" style="width:0;height:1.5pt" o:hralign="center" o:hrstd="t" o:hr="t"/>
        </w:pict>
      </w:r>
    </w:p>
    <w:p w14:paraId="3C6E86E2" w14:textId="77777777" w:rsidR="007E50E1" w:rsidRDefault="00000000" w:rsidP="00F21026">
      <w:pPr>
        <w:pStyle w:val="Ttulo4"/>
      </w:pPr>
      <w:bookmarkStart w:id="234" w:name="comunidad"/>
      <w:r>
        <w:rPr>
          <w:rFonts w:ascii="Segoe UI Emoji" w:hAnsi="Segoe UI Emoji" w:cs="Segoe UI Emoji"/>
        </w:rPr>
        <w:t>🧑</w:t>
      </w:r>
      <w:r>
        <w:rPr>
          <w:rFonts w:ascii="Times New Roman" w:hAnsi="Times New Roman" w:cs="Times New Roman"/>
        </w:rPr>
        <w:t>‍</w:t>
      </w:r>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Comunidad</w:t>
      </w:r>
    </w:p>
    <w:p w14:paraId="77395F3A" w14:textId="77777777" w:rsidR="007E50E1" w:rsidRDefault="00000000" w:rsidP="00F21026">
      <w:pPr>
        <w:pStyle w:val="FirstParagraph"/>
      </w:pPr>
      <w:r>
        <w:t xml:space="preserve">La mayor parte del desbloqueo inicial, con </w:t>
      </w:r>
      <w:r>
        <w:rPr>
          <w:b/>
          <w:bCs/>
        </w:rPr>
        <w:t>15 millones de monedas</w:t>
      </w:r>
      <w:r>
        <w:t>, está destinada a fortalecer y recompensar a la comunidad. Esta asignación se divide en dos bloques:</w:t>
      </w:r>
    </w:p>
    <w:p w14:paraId="6F072DD4" w14:textId="77777777" w:rsidR="007E50E1" w:rsidRDefault="00000000" w:rsidP="00F21026">
      <w:pPr>
        <w:pStyle w:val="Prrafodelista"/>
        <w:numPr>
          <w:ilvl w:val="0"/>
          <w:numId w:val="82"/>
        </w:numPr>
      </w:pPr>
      <w:r w:rsidRPr="00F21026">
        <w:rPr>
          <w:b/>
          <w:bCs/>
        </w:rPr>
        <w:t>Participación en la INO:</w:t>
      </w:r>
      <w:r>
        <w:br/>
        <w:t xml:space="preserve">Se asignarán </w:t>
      </w:r>
      <w:r w:rsidRPr="00F21026">
        <w:rPr>
          <w:b/>
          <w:bCs/>
        </w:rPr>
        <w:t>12 millones de monedas</w:t>
      </w:r>
      <w:r>
        <w:t xml:space="preserve">, equivalentes al </w:t>
      </w:r>
      <w:r w:rsidRPr="00F21026">
        <w:rPr>
          <w:b/>
          <w:bCs/>
        </w:rPr>
        <w:t>12</w:t>
      </w:r>
      <w:r w:rsidRPr="00F21026">
        <w:rPr>
          <w:rFonts w:ascii="Arial" w:hAnsi="Arial" w:cs="Arial"/>
          <w:b/>
          <w:bCs/>
        </w:rPr>
        <w:t> </w:t>
      </w:r>
      <w:r w:rsidRPr="00F21026">
        <w:rPr>
          <w:b/>
          <w:bCs/>
        </w:rPr>
        <w:t>% del suministro total</w:t>
      </w:r>
      <w:r>
        <w:t>, a quienes participen comprando o ganando tickets de la INO de Apps Suite.</w:t>
      </w:r>
    </w:p>
    <w:p w14:paraId="0175FE4D" w14:textId="77777777" w:rsidR="007E50E1" w:rsidRDefault="00000000" w:rsidP="00F21026">
      <w:pPr>
        <w:pStyle w:val="Prrafodelista"/>
        <w:numPr>
          <w:ilvl w:val="0"/>
          <w:numId w:val="82"/>
        </w:numPr>
      </w:pPr>
      <w:r w:rsidRPr="00F21026">
        <w:rPr>
          <w:b/>
          <w:bCs/>
        </w:rPr>
        <w:t>Airdrops para socios:</w:t>
      </w:r>
      <w:r>
        <w:br/>
        <w:t xml:space="preserve">Otros </w:t>
      </w:r>
      <w:r w:rsidRPr="00F21026">
        <w:rPr>
          <w:b/>
          <w:bCs/>
        </w:rPr>
        <w:t>3 millones de monedas</w:t>
      </w:r>
      <w:r>
        <w:t xml:space="preserve"> (3% del total) estarán disponibles para ser reclamados a diario durante un período de </w:t>
      </w:r>
      <w:r w:rsidRPr="00F21026">
        <w:rPr>
          <w:b/>
          <w:bCs/>
        </w:rPr>
        <w:t>12 meses</w:t>
      </w:r>
      <w:r>
        <w:t xml:space="preserve"> por los poseedores de licencias de socio de CicloTIC. Este airdrop se prolongará 4 años más con 12 millones de monedas (12% del total) distribuidos de forma lineal.</w:t>
      </w:r>
    </w:p>
    <w:p w14:paraId="26A9932F" w14:textId="77777777" w:rsidR="007E50E1" w:rsidRDefault="00000000" w:rsidP="00F21026">
      <w:r>
        <w:pict w14:anchorId="5925A626">
          <v:rect id="_x0000_i1026" style="width:0;height:1.5pt" o:hralign="center" o:hrstd="t" o:hr="t"/>
        </w:pict>
      </w:r>
    </w:p>
    <w:p w14:paraId="5280494B" w14:textId="77777777" w:rsidR="007E50E1" w:rsidRDefault="00000000" w:rsidP="00F21026">
      <w:pPr>
        <w:pStyle w:val="Ttulo4"/>
      </w:pPr>
      <w:bookmarkStart w:id="235" w:name="liquidez"/>
      <w:bookmarkEnd w:id="234"/>
      <w:r>
        <w:rPr>
          <w:rFonts w:ascii="Segoe UI Emoji" w:hAnsi="Segoe UI Emoji" w:cs="Segoe UI Emoji"/>
        </w:rPr>
        <w:t>💧</w:t>
      </w:r>
      <w:r>
        <w:t xml:space="preserve"> Liquidez</w:t>
      </w:r>
    </w:p>
    <w:p w14:paraId="1E8891B6" w14:textId="77777777" w:rsidR="007E50E1" w:rsidRDefault="00000000" w:rsidP="00F21026">
      <w:pPr>
        <w:pStyle w:val="FirstParagraph"/>
      </w:pPr>
      <w:r>
        <w:t xml:space="preserve">Para garantizar un arranque sólido en 2027 en los mercados, se destinarán </w:t>
      </w:r>
      <w:r>
        <w:rPr>
          <w:b/>
          <w:bCs/>
        </w:rPr>
        <w:t>1.5 millones de monedas</w:t>
      </w:r>
      <w:r>
        <w:t xml:space="preserve"> (</w:t>
      </w:r>
      <w:r>
        <w:rPr>
          <w:b/>
          <w:bCs/>
        </w:rPr>
        <w:t>1.5</w:t>
      </w:r>
      <w:r>
        <w:rPr>
          <w:rFonts w:ascii="Arial" w:hAnsi="Arial" w:cs="Arial"/>
          <w:b/>
          <w:bCs/>
        </w:rPr>
        <w:t> </w:t>
      </w:r>
      <w:r>
        <w:rPr>
          <w:b/>
          <w:bCs/>
        </w:rPr>
        <w:t>% del suministro total</w:t>
      </w:r>
      <w:r>
        <w:t xml:space="preserve">) a la creación de </w:t>
      </w:r>
      <w:r>
        <w:rPr>
          <w:b/>
          <w:bCs/>
        </w:rPr>
        <w:t>pools de liquidez</w:t>
      </w:r>
      <w:r>
        <w:t xml:space="preserve"> y la inclusión en </w:t>
      </w:r>
      <w:r>
        <w:rPr>
          <w:b/>
          <w:bCs/>
        </w:rPr>
        <w:t>exchanges centralizados (CEX)</w:t>
      </w:r>
      <w:r>
        <w:t>.</w:t>
      </w:r>
    </w:p>
    <w:p w14:paraId="784AAB9C" w14:textId="77777777" w:rsidR="007E50E1" w:rsidRDefault="00000000" w:rsidP="00F21026">
      <w:pPr>
        <w:pStyle w:val="Textoindependiente"/>
      </w:pPr>
      <w:r>
        <w:t xml:space="preserve">El otro 1.5% se destinará </w:t>
      </w:r>
      <w:proofErr w:type="gramStart"/>
      <w:r>
        <w:t>a</w:t>
      </w:r>
      <w:proofErr w:type="gramEnd"/>
      <w:r>
        <w:t xml:space="preserve"> otras pools de liquidez futuras sin alterar el mercado secundario.</w:t>
      </w:r>
    </w:p>
    <w:p w14:paraId="63A67E39" w14:textId="77777777" w:rsidR="007E50E1" w:rsidRDefault="00000000" w:rsidP="00F21026">
      <w:pPr>
        <w:pStyle w:val="Textoindependiente"/>
      </w:pPr>
      <w:r>
        <w:t xml:space="preserve">Esta reserva estará disponible desde el </w:t>
      </w:r>
      <w:r>
        <w:rPr>
          <w:b/>
          <w:bCs/>
        </w:rPr>
        <w:t>Evento de Generación de la moneda (TGE)</w:t>
      </w:r>
      <w:r>
        <w:t xml:space="preserve">, será congelada hasta 2027 y será administrada mediante una cuenta multifirma </w:t>
      </w:r>
      <w:r>
        <w:rPr>
          <w:b/>
          <w:bCs/>
        </w:rPr>
        <w:t>6/10</w:t>
      </w:r>
      <w:r>
        <w:t xml:space="preserve"> bajo el control de Apps Suite.</w:t>
      </w:r>
    </w:p>
    <w:p w14:paraId="054548F9" w14:textId="77777777" w:rsidR="007E50E1" w:rsidRDefault="00000000" w:rsidP="00F21026">
      <w:pPr>
        <w:pStyle w:val="Compact"/>
        <w:numPr>
          <w:ilvl w:val="0"/>
          <w:numId w:val="83"/>
        </w:numPr>
      </w:pPr>
      <w:r>
        <w:rPr>
          <w:b/>
          <w:bCs/>
        </w:rPr>
        <w:t>ID de la cuenta de liquidez:</w:t>
      </w:r>
      <w:r>
        <w:t xml:space="preserve"> </w:t>
      </w:r>
      <w:r>
        <w:rPr>
          <w:i/>
          <w:iCs/>
        </w:rPr>
        <w:t>(pendiente de confirmación)</w:t>
      </w:r>
    </w:p>
    <w:p w14:paraId="4E0D1A06" w14:textId="77777777" w:rsidR="007E50E1" w:rsidRDefault="00000000" w:rsidP="00F21026">
      <w:r>
        <w:pict w14:anchorId="1463E9C2">
          <v:rect id="_x0000_i1027" style="width:0;height:1.5pt" o:hralign="center" o:hrstd="t" o:hr="t"/>
        </w:pict>
      </w:r>
    </w:p>
    <w:p w14:paraId="67AC4067" w14:textId="77777777" w:rsidR="007E50E1" w:rsidRDefault="00000000" w:rsidP="00F21026">
      <w:pPr>
        <w:pStyle w:val="Ttulo4"/>
      </w:pPr>
      <w:bookmarkStart w:id="236" w:name="marketing"/>
      <w:bookmarkEnd w:id="235"/>
      <w:r>
        <w:rPr>
          <w:rFonts w:ascii="Segoe UI Emoji" w:hAnsi="Segoe UI Emoji" w:cs="Segoe UI Emoji"/>
        </w:rPr>
        <w:t>📣</w:t>
      </w:r>
      <w:r>
        <w:t xml:space="preserve"> Marketing</w:t>
      </w:r>
    </w:p>
    <w:p w14:paraId="562FA2A8" w14:textId="77777777" w:rsidR="007E50E1" w:rsidRDefault="00000000" w:rsidP="00F21026">
      <w:pPr>
        <w:pStyle w:val="FirstParagraph"/>
      </w:pPr>
      <w:r>
        <w:t xml:space="preserve">Para acompañar el lanzamiento con fuerza, se liberarán </w:t>
      </w:r>
      <w:r>
        <w:rPr>
          <w:b/>
          <w:bCs/>
        </w:rPr>
        <w:t>2 millones de monedas</w:t>
      </w:r>
      <w:r>
        <w:t xml:space="preserve"> (</w:t>
      </w:r>
      <w:r>
        <w:rPr>
          <w:b/>
          <w:bCs/>
        </w:rPr>
        <w:t>2</w:t>
      </w:r>
      <w:r>
        <w:rPr>
          <w:rFonts w:ascii="Arial" w:hAnsi="Arial" w:cs="Arial"/>
          <w:b/>
          <w:bCs/>
        </w:rPr>
        <w:t> </w:t>
      </w:r>
      <w:r>
        <w:rPr>
          <w:b/>
          <w:bCs/>
        </w:rPr>
        <w:t>% del suministro total</w:t>
      </w:r>
      <w:r>
        <w:t xml:space="preserve">) al momento del TGE. Estos recursos permitirán poner en marcha las primeras </w:t>
      </w:r>
      <w:r>
        <w:rPr>
          <w:b/>
          <w:bCs/>
        </w:rPr>
        <w:t>estrategias de promoción y visibilidad</w:t>
      </w:r>
      <w:r>
        <w:t>.</w:t>
      </w:r>
    </w:p>
    <w:p w14:paraId="7C7FEECE" w14:textId="77777777" w:rsidR="007E50E1" w:rsidRDefault="00000000" w:rsidP="00F21026">
      <w:pPr>
        <w:pStyle w:val="Textoindependiente"/>
      </w:pPr>
      <w:r>
        <w:lastRenderedPageBreak/>
        <w:t xml:space="preserve">Al igual que la asignación de liquidez, los fondos de marketing estarán asegurados mediante una </w:t>
      </w:r>
      <w:r>
        <w:rPr>
          <w:b/>
          <w:bCs/>
        </w:rPr>
        <w:t>cuenta multifirma 6/10</w:t>
      </w:r>
      <w:r>
        <w:t xml:space="preserve"> de Hedera gestionada con Kábila App.</w:t>
      </w:r>
    </w:p>
    <w:p w14:paraId="52F944A1" w14:textId="77777777" w:rsidR="007E50E1" w:rsidRDefault="00000000" w:rsidP="00F21026">
      <w:pPr>
        <w:pStyle w:val="Compact"/>
        <w:numPr>
          <w:ilvl w:val="0"/>
          <w:numId w:val="84"/>
        </w:numPr>
      </w:pPr>
      <w:r>
        <w:t xml:space="preserve">ID de la cuenta de marketing: </w:t>
      </w:r>
      <w:r>
        <w:rPr>
          <w:i/>
          <w:iCs/>
        </w:rPr>
        <w:t>(pendiente de confirmación)</w:t>
      </w:r>
    </w:p>
    <w:p w14:paraId="3FCAAEA1" w14:textId="77777777" w:rsidR="007E50E1" w:rsidRDefault="00000000" w:rsidP="00F21026">
      <w:pPr>
        <w:pStyle w:val="Ttulo2"/>
      </w:pPr>
      <w:bookmarkStart w:id="237" w:name="_Toc213777667"/>
      <w:bookmarkStart w:id="238" w:name="_Toc213778256"/>
      <w:bookmarkStart w:id="239" w:name="ino-de-la-comunidad"/>
      <w:bookmarkEnd w:id="233"/>
      <w:bookmarkEnd w:id="236"/>
      <w:r>
        <w:t>INO de la Comunidad</w:t>
      </w:r>
      <w:bookmarkEnd w:id="237"/>
      <w:bookmarkEnd w:id="238"/>
    </w:p>
    <w:p w14:paraId="5D9A1DAB" w14:textId="77777777" w:rsidR="007E50E1" w:rsidRDefault="00000000" w:rsidP="00F21026">
      <w:pPr>
        <w:pStyle w:val="FirstParagraph"/>
      </w:pPr>
      <w:r>
        <w:t>Lanzamiento Inicial de tickets de Apps Suite</w:t>
      </w:r>
    </w:p>
    <w:p w14:paraId="7C711863" w14:textId="77777777" w:rsidR="007E50E1" w:rsidRDefault="00000000" w:rsidP="00F21026">
      <w:pPr>
        <w:pStyle w:val="Textoindependiente"/>
      </w:pPr>
      <w:r>
        <w:t xml:space="preserve">Apps Suite lanza sus </w:t>
      </w:r>
      <w:r>
        <w:rPr>
          <w:b/>
          <w:bCs/>
        </w:rPr>
        <w:t>Apps Suite ticket INO</w:t>
      </w:r>
      <w:r>
        <w:t xml:space="preserve"> para la comunidad </w:t>
      </w:r>
      <w:proofErr w:type="gramStart"/>
      <w:r>
        <w:t>con</w:t>
      </w:r>
      <w:proofErr w:type="gramEnd"/>
      <w:r>
        <w:t xml:space="preserve"> la distribución de </w:t>
      </w:r>
      <w:r>
        <w:rPr>
          <w:b/>
          <w:bCs/>
        </w:rPr>
        <w:t>1080 tickets</w:t>
      </w:r>
      <w:r>
        <w:t>.</w:t>
      </w:r>
    </w:p>
    <w:p w14:paraId="19C1840E" w14:textId="77777777" w:rsidR="007E50E1" w:rsidRDefault="00000000" w:rsidP="00F21026">
      <w:r>
        <w:pict w14:anchorId="580B64CF">
          <v:rect id="_x0000_i1028" style="width:0;height:1.5pt" o:hralign="center" o:hrstd="t" o:hr="t"/>
        </w:pict>
      </w:r>
    </w:p>
    <w:p w14:paraId="2FF3CAC1" w14:textId="77777777" w:rsidR="007E50E1" w:rsidRDefault="00000000" w:rsidP="00F21026">
      <w:pPr>
        <w:pStyle w:val="Ttulo3"/>
      </w:pPr>
      <w:bookmarkStart w:id="240" w:name="_Toc213777668"/>
      <w:bookmarkStart w:id="241" w:name="fecha-prevista-del-evento-ino"/>
      <w:r>
        <w:t>Fecha prevista del evento INO</w:t>
      </w:r>
      <w:bookmarkEnd w:id="240"/>
    </w:p>
    <w:p w14:paraId="36B61466" w14:textId="77777777" w:rsidR="007E50E1" w:rsidRDefault="00000000" w:rsidP="00F21026">
      <w:pPr>
        <w:pStyle w:val="FirstParagraph"/>
      </w:pPr>
      <w:r>
        <w:t>Marzo de 2026</w:t>
      </w:r>
    </w:p>
    <w:p w14:paraId="02394F12" w14:textId="77777777" w:rsidR="007E50E1" w:rsidRDefault="00000000" w:rsidP="00F21026">
      <w:r>
        <w:pict w14:anchorId="48272EEB">
          <v:rect id="_x0000_i1029" style="width:0;height:1.5pt" o:hralign="center" o:hrstd="t" o:hr="t"/>
        </w:pict>
      </w:r>
    </w:p>
    <w:p w14:paraId="6B9B19FD" w14:textId="77777777" w:rsidR="007E50E1" w:rsidRDefault="00000000" w:rsidP="00F21026">
      <w:pPr>
        <w:pStyle w:val="Ttulo3"/>
      </w:pPr>
      <w:bookmarkStart w:id="242" w:name="_Toc213777669"/>
      <w:bookmarkStart w:id="243" w:name="precio-de-un-apps-suite-ticket-ino"/>
      <w:bookmarkEnd w:id="241"/>
      <w:r>
        <w:t xml:space="preserve">Precio de </w:t>
      </w:r>
      <w:proofErr w:type="gramStart"/>
      <w:r>
        <w:t>un Apps</w:t>
      </w:r>
      <w:proofErr w:type="gramEnd"/>
      <w:r>
        <w:t xml:space="preserve"> Suite ticket INO</w:t>
      </w:r>
      <w:bookmarkEnd w:id="242"/>
    </w:p>
    <w:p w14:paraId="3840DE72" w14:textId="77777777" w:rsidR="007E50E1" w:rsidRDefault="00000000" w:rsidP="00F21026">
      <w:pPr>
        <w:pStyle w:val="FirstParagraph"/>
      </w:pPr>
      <w:r>
        <w:t>Los tickets gratuitos canjeables tendrán un costo de 0$. Máximo 80 unidades.</w:t>
      </w:r>
    </w:p>
    <w:p w14:paraId="2BA29C99" w14:textId="77777777" w:rsidR="007E50E1" w:rsidRDefault="00000000" w:rsidP="00F21026">
      <w:pPr>
        <w:pStyle w:val="Textoindependiente"/>
      </w:pPr>
      <w:r>
        <w:t>Los tickets anticipados canjeables tendrán un coste de 100$. Máximo 350 unidades.</w:t>
      </w:r>
    </w:p>
    <w:p w14:paraId="185E639D" w14:textId="77777777" w:rsidR="007E50E1" w:rsidRDefault="00000000" w:rsidP="00F21026">
      <w:pPr>
        <w:pStyle w:val="Textoindependiente"/>
      </w:pPr>
      <w:r>
        <w:t>Los tickets públicos canjeables tendrán un coste de 120$. Hasta 1000 unidades, si se canjean 300 tickets anticipados habrá un máximo de 700 unidades públicas.</w:t>
      </w:r>
    </w:p>
    <w:p w14:paraId="78204331" w14:textId="77777777" w:rsidR="007E50E1" w:rsidRDefault="00000000" w:rsidP="00F21026">
      <w:r>
        <w:pict w14:anchorId="223FBF6B">
          <v:rect id="_x0000_i1030" style="width:0;height:1.5pt" o:hralign="center" o:hrstd="t" o:hr="t"/>
        </w:pict>
      </w:r>
    </w:p>
    <w:p w14:paraId="08BEA1BF" w14:textId="77777777" w:rsidR="007E50E1" w:rsidRDefault="00000000" w:rsidP="00F21026">
      <w:pPr>
        <w:pStyle w:val="Ttulo3"/>
      </w:pPr>
      <w:bookmarkStart w:id="244" w:name="_Toc213777670"/>
      <w:bookmarkStart w:id="245" w:name="información-del-ticket-ino"/>
      <w:bookmarkEnd w:id="243"/>
      <w:r>
        <w:t>Información del ticket INO</w:t>
      </w:r>
      <w:bookmarkEnd w:id="244"/>
    </w:p>
    <w:p w14:paraId="144FC214" w14:textId="77777777" w:rsidR="007E50E1" w:rsidRDefault="00000000" w:rsidP="00F21026">
      <w:pPr>
        <w:pStyle w:val="Prrafodelista"/>
        <w:numPr>
          <w:ilvl w:val="0"/>
          <w:numId w:val="85"/>
        </w:numPr>
      </w:pPr>
      <w:r>
        <w:t>ID moneda oficial: 0.</w:t>
      </w:r>
      <w:proofErr w:type="gramStart"/>
      <w:r>
        <w:t>0.xxxx</w:t>
      </w:r>
      <w:proofErr w:type="gramEnd"/>
    </w:p>
    <w:p w14:paraId="52D53AC1" w14:textId="77777777" w:rsidR="007E50E1" w:rsidRDefault="00000000" w:rsidP="00F21026">
      <w:pPr>
        <w:pStyle w:val="Prrafodelista"/>
        <w:numPr>
          <w:ilvl w:val="0"/>
          <w:numId w:val="85"/>
        </w:numPr>
      </w:pPr>
      <w:r w:rsidRPr="00F21026">
        <w:rPr>
          <w:b/>
          <w:bCs/>
        </w:rPr>
        <w:t>Nombre del ticket:</w:t>
      </w:r>
      <w:r>
        <w:t xml:space="preserve"> Apps Suite ticket INO</w:t>
      </w:r>
    </w:p>
    <w:p w14:paraId="593BCE83" w14:textId="77777777" w:rsidR="007E50E1" w:rsidRDefault="00000000" w:rsidP="00F21026">
      <w:r>
        <w:pict w14:anchorId="029F41BE">
          <v:rect id="_x0000_i1031" style="width:0;height:1.5pt" o:hralign="center" o:hrstd="t" o:hr="t"/>
        </w:pict>
      </w:r>
    </w:p>
    <w:p w14:paraId="666E4D9B" w14:textId="77777777" w:rsidR="007E50E1" w:rsidRDefault="00000000" w:rsidP="00F21026">
      <w:pPr>
        <w:pStyle w:val="Ttulo4"/>
      </w:pPr>
      <w:bookmarkStart w:id="246" w:name="qué-ofrece-el-apps-suite-ticket-ino"/>
      <w:r>
        <w:t>¿Qué ofrece el Apps Suite ticket INO?</w:t>
      </w:r>
    </w:p>
    <w:p w14:paraId="30A4213B" w14:textId="77777777" w:rsidR="007E50E1" w:rsidRDefault="00000000" w:rsidP="00F21026">
      <w:pPr>
        <w:pStyle w:val="FirstParagraph"/>
      </w:pPr>
      <w:r>
        <w:t xml:space="preserve">Adquirir </w:t>
      </w:r>
      <w:proofErr w:type="gramStart"/>
      <w:r>
        <w:t>un Apps</w:t>
      </w:r>
      <w:proofErr w:type="gramEnd"/>
      <w:r>
        <w:t xml:space="preserve"> Suite ticket INO no solo te identifica como miembro fundador, sino que además te permite:</w:t>
      </w:r>
    </w:p>
    <w:p w14:paraId="239B99D2" w14:textId="77777777" w:rsidR="007E50E1" w:rsidRDefault="00000000" w:rsidP="00F21026">
      <w:pPr>
        <w:pStyle w:val="Compact"/>
        <w:numPr>
          <w:ilvl w:val="0"/>
          <w:numId w:val="86"/>
        </w:numPr>
      </w:pPr>
      <w:r>
        <w:t>Reclamar una vez 13.888 monedas $CAS, como recompensa directa.</w:t>
      </w:r>
    </w:p>
    <w:p w14:paraId="2368C869" w14:textId="77777777" w:rsidR="007E50E1" w:rsidRDefault="00000000" w:rsidP="00F21026">
      <w:pPr>
        <w:pStyle w:val="FirstParagraph"/>
      </w:pPr>
      <w:r>
        <w:t xml:space="preserve">Apps Suite también </w:t>
      </w:r>
      <w:r>
        <w:rPr>
          <w:b/>
          <w:bCs/>
        </w:rPr>
        <w:t>destinará 80 tickets canjeables gratuitos</w:t>
      </w:r>
      <w:r>
        <w:t xml:space="preserve"> a campañas promocionales y recompensas especiales para la comunidad.</w:t>
      </w:r>
    </w:p>
    <w:p w14:paraId="05DD23B0" w14:textId="77777777" w:rsidR="007E50E1" w:rsidRDefault="00000000" w:rsidP="00F21026">
      <w:pPr>
        <w:pStyle w:val="Textodebloque"/>
      </w:pPr>
      <w:r>
        <w:rPr>
          <w:rFonts w:ascii="Segoe UI Emoji" w:hAnsi="Segoe UI Emoji" w:cs="Segoe UI Emoji"/>
        </w:rPr>
        <w:lastRenderedPageBreak/>
        <w:t>⚠️</w:t>
      </w:r>
      <w:r>
        <w:t xml:space="preserve"> Importante: </w:t>
      </w:r>
      <w:r>
        <w:rPr>
          <w:b/>
          <w:bCs/>
        </w:rPr>
        <w:t>Solo los tickets obtenidos durante el evento INO</w:t>
      </w:r>
      <w:r>
        <w:t xml:space="preserve"> darán acceso al reclamo único de 13.888 $CAS. Si obtienes un ticket canjeable deberás participar en la INO para reclamarlo gratis. Tendrás un mínimo de 6 horas para hacerlo tú o un representate tuyo.</w:t>
      </w:r>
    </w:p>
    <w:p w14:paraId="0FAECB9E" w14:textId="77777777" w:rsidR="007E50E1" w:rsidRDefault="00000000" w:rsidP="00F21026">
      <w:r>
        <w:pict w14:anchorId="32A9CFA5">
          <v:rect id="_x0000_i1032" style="width:0;height:1.5pt" o:hralign="center" o:hrstd="t" o:hr="t"/>
        </w:pict>
      </w:r>
    </w:p>
    <w:p w14:paraId="3FC6141C" w14:textId="77777777" w:rsidR="007E50E1" w:rsidRDefault="00000000" w:rsidP="00F21026">
      <w:pPr>
        <w:pStyle w:val="Ttulo4"/>
      </w:pPr>
      <w:bookmarkStart w:id="247" w:name="X8eeda233103a829cbb778cee90f76e80f3fd495"/>
      <w:bookmarkEnd w:id="246"/>
      <w:r>
        <w:t>Lanzamiento por Etapas: Accesos y Disponibilidad</w:t>
      </w:r>
    </w:p>
    <w:p w14:paraId="2CFE5A5A" w14:textId="77777777" w:rsidR="007E50E1" w:rsidRDefault="00000000" w:rsidP="00F21026">
      <w:pPr>
        <w:pStyle w:val="FirstParagraph"/>
      </w:pPr>
      <w:r>
        <w:t xml:space="preserve">La distribución de los Apps Suite ticket INO se realizará mediante la tienda de Apps Suite, estará dividido en </w:t>
      </w:r>
      <w:r>
        <w:rPr>
          <w:b/>
          <w:bCs/>
        </w:rPr>
        <w:t>dos fases secuenciales</w:t>
      </w:r>
      <w:r>
        <w:t>:</w:t>
      </w:r>
    </w:p>
    <w:p w14:paraId="34DD02EA" w14:textId="77777777" w:rsidR="007E50E1" w:rsidRDefault="00000000" w:rsidP="00F21026">
      <w:pPr>
        <w:pStyle w:val="Prrafodelista"/>
        <w:numPr>
          <w:ilvl w:val="0"/>
          <w:numId w:val="87"/>
        </w:numPr>
      </w:pPr>
      <w:r w:rsidRPr="00F21026">
        <w:rPr>
          <w:b/>
          <w:bCs/>
        </w:rPr>
        <w:t>Fase 1:</w:t>
      </w:r>
      <w:r>
        <w:t xml:space="preserve"> De 9:00 UTC +1 a 15:00 UTC +1 Exclusiva para los primeros fundadores de Apps Suite que ya posean tickets canjeables gratuitos o anticipados.</w:t>
      </w:r>
    </w:p>
    <w:p w14:paraId="1DC5AB25" w14:textId="77777777" w:rsidR="007E50E1" w:rsidRDefault="00000000" w:rsidP="00F21026">
      <w:pPr>
        <w:pStyle w:val="Prrafodelista"/>
        <w:numPr>
          <w:ilvl w:val="0"/>
          <w:numId w:val="87"/>
        </w:numPr>
      </w:pPr>
      <w:r w:rsidRPr="00F21026">
        <w:rPr>
          <w:b/>
          <w:bCs/>
        </w:rPr>
        <w:t>Fase 2:</w:t>
      </w:r>
      <w:r>
        <w:t xml:space="preserve"> De 15:01 UTC +1 a 23:59 UTC +1 Etapa final abierta al público general, sin necesidad de tener ticket previo. Se cierra al terminar stock.</w:t>
      </w:r>
    </w:p>
    <w:p w14:paraId="43435FA4" w14:textId="77777777" w:rsidR="007E50E1" w:rsidRDefault="00000000" w:rsidP="00F21026">
      <w:pPr>
        <w:pStyle w:val="FirstParagraph"/>
      </w:pPr>
      <w:r>
        <w:t xml:space="preserve">Los tickets podrán adquirirse en </w:t>
      </w:r>
      <w:r>
        <w:rPr>
          <w:b/>
          <w:bCs/>
        </w:rPr>
        <w:t>Euros</w:t>
      </w:r>
      <w:r>
        <w:t xml:space="preserve">, </w:t>
      </w:r>
      <w:r>
        <w:rPr>
          <w:b/>
          <w:bCs/>
        </w:rPr>
        <w:t>Dólares</w:t>
      </w:r>
      <w:r>
        <w:t xml:space="preserve"> o </w:t>
      </w:r>
      <w:r>
        <w:rPr>
          <w:b/>
          <w:bCs/>
        </w:rPr>
        <w:t>$HBAR</w:t>
      </w:r>
      <w:r>
        <w:t xml:space="preserve">, con un precio </w:t>
      </w:r>
      <w:r>
        <w:rPr>
          <w:b/>
          <w:bCs/>
        </w:rPr>
        <w:t>indexado al dólar</w:t>
      </w:r>
      <w:r>
        <w:t>. Se habilitará el reclamo de factura.</w:t>
      </w:r>
    </w:p>
    <w:p w14:paraId="0AB8EF12" w14:textId="77777777" w:rsidR="007E50E1" w:rsidRDefault="00000000" w:rsidP="00F21026">
      <w:pPr>
        <w:pStyle w:val="Textoindependiente"/>
      </w:pPr>
      <w:r>
        <w:t>La disponibilidad será diferente en cada fase:</w:t>
      </w:r>
    </w:p>
    <w:p w14:paraId="73B84CDE" w14:textId="77777777" w:rsidR="007E50E1" w:rsidRDefault="00000000" w:rsidP="00F21026">
      <w:pPr>
        <w:pStyle w:val="Prrafodelista"/>
        <w:numPr>
          <w:ilvl w:val="0"/>
          <w:numId w:val="88"/>
        </w:numPr>
      </w:pPr>
      <w:r>
        <w:t xml:space="preserve">En la </w:t>
      </w:r>
      <w:r w:rsidRPr="00F21026">
        <w:rPr>
          <w:b/>
          <w:bCs/>
        </w:rPr>
        <w:t>fase 1</w:t>
      </w:r>
      <w:r>
        <w:t xml:space="preserve">, cada usuario contará con una </w:t>
      </w:r>
      <w:r w:rsidRPr="00F21026">
        <w:rPr>
          <w:b/>
          <w:bCs/>
        </w:rPr>
        <w:t>asignación garantizada</w:t>
      </w:r>
      <w:r>
        <w:t xml:space="preserve">. Tu tícket canjeable gratuito o anticipado te asegura, durante la primera fase, reclamar </w:t>
      </w:r>
      <w:proofErr w:type="gramStart"/>
      <w:r>
        <w:t>un Apps</w:t>
      </w:r>
      <w:proofErr w:type="gramEnd"/>
      <w:r>
        <w:t xml:space="preserve"> Suite ticket INO.</w:t>
      </w:r>
    </w:p>
    <w:p w14:paraId="0069DDDC" w14:textId="77777777" w:rsidR="007E50E1" w:rsidRDefault="00000000" w:rsidP="00F21026">
      <w:pPr>
        <w:pStyle w:val="Prrafodelista"/>
        <w:numPr>
          <w:ilvl w:val="0"/>
          <w:numId w:val="88"/>
        </w:numPr>
      </w:pPr>
      <w:r>
        <w:t xml:space="preserve">En la </w:t>
      </w:r>
      <w:r w:rsidRPr="00F21026">
        <w:rPr>
          <w:b/>
          <w:bCs/>
        </w:rPr>
        <w:t>fase pública</w:t>
      </w:r>
      <w:r>
        <w:t xml:space="preserve">, </w:t>
      </w:r>
      <w:r w:rsidRPr="00F21026">
        <w:rPr>
          <w:b/>
          <w:bCs/>
        </w:rPr>
        <w:t>no se garantiza disponibilidad</w:t>
      </w:r>
      <w:r>
        <w:t>, ya que dependerá de la demanda acumulada en las etapas anteriores.</w:t>
      </w:r>
    </w:p>
    <w:p w14:paraId="7870E21D" w14:textId="77777777" w:rsidR="007E50E1" w:rsidRDefault="00000000" w:rsidP="00F21026">
      <w:pPr>
        <w:pStyle w:val="Ttulo4"/>
      </w:pPr>
      <w:bookmarkStart w:id="248" w:name="qué-pasa-si-no-se-venden-todos"/>
      <w:bookmarkEnd w:id="247"/>
      <w:r>
        <w:t>¿Qué pasa si no se venden todos?</w:t>
      </w:r>
    </w:p>
    <w:p w14:paraId="1D9F5E49" w14:textId="77777777" w:rsidR="007E50E1" w:rsidRDefault="00000000" w:rsidP="00F21026">
      <w:pPr>
        <w:pStyle w:val="FirstParagraph"/>
      </w:pPr>
      <w:r>
        <w:t>El proyecto tiene hasta 2027 para distribuir la INO ya que la descentralización estará congelada hasta entonces y no habrá posibilidad de operar en el mercado secundario.</w:t>
      </w:r>
    </w:p>
    <w:p w14:paraId="05F0E007" w14:textId="77777777" w:rsidR="007E50E1" w:rsidRDefault="00000000" w:rsidP="00F21026">
      <w:pPr>
        <w:pStyle w:val="Textoindependiente"/>
      </w:pPr>
      <w:r>
        <w:t>Nuestro objetivo es vender todo en Marzo de 2026 pero si no fuera así se podría hacer una segunda venta en el Q3 de 2026.</w:t>
      </w:r>
    </w:p>
    <w:p w14:paraId="04CF274A" w14:textId="77777777" w:rsidR="007E50E1" w:rsidRDefault="00000000" w:rsidP="00F21026">
      <w:pPr>
        <w:pStyle w:val="Textoindependiente"/>
      </w:pPr>
      <w:r>
        <w:t>En cualquier caso si en la descongelación de 2027 no se hubiera vendido todo se repartirán las monedas asignadas en la INO entre los propietarios de ese momento de los Apps Suite ticket INO.</w:t>
      </w:r>
    </w:p>
    <w:p w14:paraId="1A2304F2" w14:textId="77777777" w:rsidR="007E50E1" w:rsidRDefault="00000000" w:rsidP="00F21026">
      <w:pPr>
        <w:pStyle w:val="Ttulo2"/>
      </w:pPr>
      <w:bookmarkStart w:id="249" w:name="_Toc213777671"/>
      <w:bookmarkStart w:id="250" w:name="_Toc213778257"/>
      <w:bookmarkStart w:id="251" w:name="airdrops-para-la-comunidad"/>
      <w:bookmarkEnd w:id="239"/>
      <w:bookmarkEnd w:id="245"/>
      <w:bookmarkEnd w:id="248"/>
      <w:r>
        <w:t>Airdrops para la Comunidad</w:t>
      </w:r>
      <w:bookmarkEnd w:id="249"/>
      <w:bookmarkEnd w:id="250"/>
    </w:p>
    <w:p w14:paraId="4C818132" w14:textId="77777777" w:rsidR="007E50E1" w:rsidRDefault="00000000" w:rsidP="00F21026">
      <w:pPr>
        <w:pStyle w:val="FirstParagraph"/>
      </w:pPr>
      <w:r>
        <w:t>Un reconocimiento a quienes siempre han estado ahí</w:t>
      </w:r>
    </w:p>
    <w:p w14:paraId="1F46275E" w14:textId="77777777" w:rsidR="007E50E1" w:rsidRDefault="00000000" w:rsidP="00F21026">
      <w:pPr>
        <w:pStyle w:val="Textoindependiente"/>
      </w:pPr>
      <w:r>
        <w:lastRenderedPageBreak/>
        <w:t xml:space="preserve">Para agradecer el compromiso de los miembros más leales de Apps Suite, se ha diseñado un programa de </w:t>
      </w:r>
      <w:r>
        <w:rPr>
          <w:b/>
          <w:bCs/>
        </w:rPr>
        <w:t>airdrop anticipado</w:t>
      </w:r>
      <w:r>
        <w:t xml:space="preserve"> que repartirá </w:t>
      </w:r>
      <w:r>
        <w:rPr>
          <w:b/>
          <w:bCs/>
        </w:rPr>
        <w:t>3.000.000 de monedas $CAS</w:t>
      </w:r>
      <w:r>
        <w:t xml:space="preserve"> a lo largo de </w:t>
      </w:r>
      <w:r>
        <w:rPr>
          <w:b/>
          <w:bCs/>
        </w:rPr>
        <w:t>12 meses</w:t>
      </w:r>
      <w:r>
        <w:t xml:space="preserve">, mediante </w:t>
      </w:r>
      <w:r>
        <w:rPr>
          <w:b/>
          <w:bCs/>
        </w:rPr>
        <w:t>reclamos diarios</w:t>
      </w:r>
      <w:r>
        <w:t>. Este airdrop se prolongará 4 años más con 12.000.000 de monedas $CAS.</w:t>
      </w:r>
    </w:p>
    <w:p w14:paraId="61611092" w14:textId="77777777" w:rsidR="007E50E1" w:rsidRDefault="00000000" w:rsidP="00F21026">
      <w:pPr>
        <w:pStyle w:val="Textoindependiente"/>
      </w:pPr>
      <w:r>
        <w:t xml:space="preserve">La distribución comenzará </w:t>
      </w:r>
      <w:r>
        <w:rPr>
          <w:b/>
          <w:bCs/>
        </w:rPr>
        <w:t>una vez finalizado el Evento de Generación de la moneda (TGE)</w:t>
      </w:r>
      <w:r>
        <w:t xml:space="preserve">, cuya fecha marcará el inicio oficial del airdrop. A partir de ese momento, se realizará una </w:t>
      </w:r>
      <w:r>
        <w:rPr>
          <w:b/>
          <w:bCs/>
        </w:rPr>
        <w:t>captura diaria</w:t>
      </w:r>
      <w:r>
        <w:t xml:space="preserve"> del contenido de cada cuenta, y los usuarios podrán reclamar sus monedas en función de las </w:t>
      </w:r>
      <w:r>
        <w:rPr>
          <w:b/>
          <w:bCs/>
        </w:rPr>
        <w:t>licencias utilitarias de CicloTIC</w:t>
      </w:r>
      <w:r>
        <w:t xml:space="preserve"> que tengan en su posesión.</w:t>
      </w:r>
    </w:p>
    <w:p w14:paraId="63C59F8E" w14:textId="77777777" w:rsidR="007E50E1" w:rsidRDefault="00000000" w:rsidP="00F21026">
      <w:pPr>
        <w:pStyle w:val="Textoindependiente"/>
      </w:pPr>
      <w:r>
        <w:t>Para hacerlo, será necesario conectar CicloTIC al perfil de Apps Suite y reclamar las recompensas manualmente desde la plataforma.</w:t>
      </w:r>
    </w:p>
    <w:p w14:paraId="2F8707B8" w14:textId="77777777" w:rsidR="007E50E1" w:rsidRDefault="00000000" w:rsidP="00F21026">
      <w:r>
        <w:pict w14:anchorId="378FBA92">
          <v:rect id="_x0000_i1033" style="width:0;height:1.5pt" o:hralign="center" o:hrstd="t" o:hr="t"/>
        </w:pict>
      </w:r>
    </w:p>
    <w:p w14:paraId="6A3FDE5B" w14:textId="77777777" w:rsidR="007E50E1" w:rsidRDefault="00000000" w:rsidP="00F21026">
      <w:pPr>
        <w:pStyle w:val="Ttulo4"/>
      </w:pPr>
      <w:bookmarkStart w:id="252" w:name="cómo-funcionan-las-recompensas"/>
      <w:r>
        <w:t>¿Cómo funcionan las recompensas?</w:t>
      </w:r>
    </w:p>
    <w:p w14:paraId="2F4231F6" w14:textId="77777777" w:rsidR="007E50E1" w:rsidRDefault="00000000" w:rsidP="00F21026">
      <w:pPr>
        <w:pStyle w:val="FirstParagraph"/>
      </w:pPr>
      <w:r>
        <w:t xml:space="preserve">Cada tipo de licencia está vinculada a una cantidad fija de $CAS mensual. </w:t>
      </w:r>
      <w:r>
        <w:rPr>
          <w:b/>
          <w:bCs/>
        </w:rPr>
        <w:t>Cuantas más licencias tengas, mayor será tu recompensa</w:t>
      </w:r>
      <w:r>
        <w:t xml:space="preserve">, ya que los montos se </w:t>
      </w:r>
      <w:r>
        <w:rPr>
          <w:b/>
          <w:bCs/>
        </w:rPr>
        <w:t>acumulan automáticamente</w:t>
      </w:r>
      <w:r>
        <w:t xml:space="preserve"> según la cantidad total que poseas al momento de cada captura diraria.</w:t>
      </w:r>
    </w:p>
    <w:p w14:paraId="1983693C" w14:textId="77777777" w:rsidR="007E50E1" w:rsidRDefault="00000000" w:rsidP="00F21026">
      <w:pPr>
        <w:pStyle w:val="Textoindependiente"/>
      </w:pPr>
      <w:r>
        <w:t>Tipo de licencia</w:t>
      </w:r>
    </w:p>
    <w:p w14:paraId="6168E57B" w14:textId="77777777" w:rsidR="007E50E1" w:rsidRDefault="00000000" w:rsidP="00F21026">
      <w:pPr>
        <w:pStyle w:val="Textoindependiente"/>
      </w:pPr>
      <w:r>
        <w:t>Cantidad de licencias</w:t>
      </w:r>
    </w:p>
    <w:p w14:paraId="103892DA" w14:textId="77777777" w:rsidR="007E50E1" w:rsidRDefault="00000000" w:rsidP="00F21026">
      <w:pPr>
        <w:pStyle w:val="Textoindependiente"/>
      </w:pPr>
      <w:r>
        <w:t>Multiplicador</w:t>
      </w:r>
    </w:p>
    <w:p w14:paraId="65666FA3" w14:textId="77777777" w:rsidR="007E50E1" w:rsidRDefault="00000000" w:rsidP="00F21026">
      <w:pPr>
        <w:pStyle w:val="Textoindependiente"/>
      </w:pPr>
      <w:r>
        <w:t>Monedas $CAS/mes (total por grupo)</w:t>
      </w:r>
    </w:p>
    <w:p w14:paraId="25D5B421" w14:textId="77777777" w:rsidR="007E50E1" w:rsidRDefault="00000000" w:rsidP="00F21026">
      <w:pPr>
        <w:pStyle w:val="Textoindependiente"/>
      </w:pPr>
      <w:r>
        <w:t>Monedas $CAS/mes por licencia</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7E50E1" w14:paraId="6C55A95D" w14:textId="77777777" w:rsidTr="007E50E1">
        <w:trPr>
          <w:cnfStyle w:val="100000000000" w:firstRow="1" w:lastRow="0" w:firstColumn="0" w:lastColumn="0" w:oddVBand="0" w:evenVBand="0" w:oddHBand="0" w:evenHBand="0" w:firstRowFirstColumn="0" w:firstRowLastColumn="0" w:lastRowFirstColumn="0" w:lastRowLastColumn="0"/>
          <w:tblHeader/>
        </w:trPr>
        <w:tc>
          <w:tcPr>
            <w:tcW w:w="1584" w:type="dxa"/>
          </w:tcPr>
          <w:p w14:paraId="126C2FC1" w14:textId="77777777" w:rsidR="007E50E1" w:rsidRDefault="00000000" w:rsidP="00F21026">
            <w:pPr>
              <w:pStyle w:val="Compact"/>
            </w:pPr>
            <w:r>
              <w:t>Tipo de licencia</w:t>
            </w:r>
          </w:p>
        </w:tc>
        <w:tc>
          <w:tcPr>
            <w:tcW w:w="1584" w:type="dxa"/>
          </w:tcPr>
          <w:p w14:paraId="5B70C9D1" w14:textId="77777777" w:rsidR="007E50E1" w:rsidRDefault="00000000" w:rsidP="00F21026">
            <w:pPr>
              <w:pStyle w:val="Compact"/>
            </w:pPr>
            <w:r>
              <w:t>Cantidad de licencias activas</w:t>
            </w:r>
          </w:p>
        </w:tc>
        <w:tc>
          <w:tcPr>
            <w:tcW w:w="1584" w:type="dxa"/>
          </w:tcPr>
          <w:p w14:paraId="10FB3471" w14:textId="77777777" w:rsidR="007E50E1" w:rsidRDefault="00000000" w:rsidP="00F21026">
            <w:pPr>
              <w:pStyle w:val="Compact"/>
            </w:pPr>
            <w:r>
              <w:t>Multiplicador</w:t>
            </w:r>
          </w:p>
        </w:tc>
        <w:tc>
          <w:tcPr>
            <w:tcW w:w="1584" w:type="dxa"/>
          </w:tcPr>
          <w:p w14:paraId="10177A8B" w14:textId="77777777" w:rsidR="007E50E1" w:rsidRDefault="00000000" w:rsidP="00F21026">
            <w:pPr>
              <w:pStyle w:val="Compact"/>
            </w:pPr>
            <w:r>
              <w:t>Monedas $CAS/mes (total por grupo)</w:t>
            </w:r>
          </w:p>
        </w:tc>
        <w:tc>
          <w:tcPr>
            <w:tcW w:w="1584" w:type="dxa"/>
          </w:tcPr>
          <w:p w14:paraId="6FC4CF68" w14:textId="77777777" w:rsidR="007E50E1" w:rsidRDefault="00000000" w:rsidP="00F21026">
            <w:pPr>
              <w:pStyle w:val="Compact"/>
            </w:pPr>
            <w:r>
              <w:t>Monedas $CAS/mes por licencia</w:t>
            </w:r>
          </w:p>
        </w:tc>
      </w:tr>
      <w:tr w:rsidR="007E50E1" w14:paraId="1941A1D3" w14:textId="77777777">
        <w:tc>
          <w:tcPr>
            <w:tcW w:w="1584" w:type="dxa"/>
          </w:tcPr>
          <w:p w14:paraId="2D4F33DF" w14:textId="77777777" w:rsidR="007E50E1" w:rsidRDefault="00000000" w:rsidP="00F21026">
            <w:pPr>
              <w:pStyle w:val="Compact"/>
            </w:pPr>
            <w:r>
              <w:t>Básica</w:t>
            </w:r>
          </w:p>
        </w:tc>
        <w:tc>
          <w:tcPr>
            <w:tcW w:w="1584" w:type="dxa"/>
          </w:tcPr>
          <w:p w14:paraId="5285B8D1" w14:textId="77777777" w:rsidR="007E50E1" w:rsidRDefault="00000000" w:rsidP="00F21026">
            <w:pPr>
              <w:pStyle w:val="Compact"/>
            </w:pPr>
            <w:r>
              <w:t>20</w:t>
            </w:r>
          </w:p>
        </w:tc>
        <w:tc>
          <w:tcPr>
            <w:tcW w:w="1584" w:type="dxa"/>
          </w:tcPr>
          <w:p w14:paraId="6F101CB7" w14:textId="77777777" w:rsidR="007E50E1" w:rsidRDefault="00000000" w:rsidP="00F21026">
            <w:pPr>
              <w:pStyle w:val="Compact"/>
            </w:pPr>
            <w:r>
              <w:t>2×</w:t>
            </w:r>
          </w:p>
        </w:tc>
        <w:tc>
          <w:tcPr>
            <w:tcW w:w="1584" w:type="dxa"/>
          </w:tcPr>
          <w:p w14:paraId="582A7CCF" w14:textId="77777777" w:rsidR="007E50E1" w:rsidRDefault="00000000" w:rsidP="00F21026">
            <w:pPr>
              <w:pStyle w:val="Compact"/>
            </w:pPr>
            <w:r>
              <w:t>99,000</w:t>
            </w:r>
          </w:p>
        </w:tc>
        <w:tc>
          <w:tcPr>
            <w:tcW w:w="1584" w:type="dxa"/>
          </w:tcPr>
          <w:p w14:paraId="7102F36D" w14:textId="77777777" w:rsidR="007E50E1" w:rsidRDefault="00000000" w:rsidP="00F21026">
            <w:pPr>
              <w:pStyle w:val="Compact"/>
            </w:pPr>
            <w:r>
              <w:t>4,950</w:t>
            </w:r>
          </w:p>
        </w:tc>
      </w:tr>
      <w:tr w:rsidR="007E50E1" w14:paraId="7AA42250" w14:textId="77777777">
        <w:tc>
          <w:tcPr>
            <w:tcW w:w="1584" w:type="dxa"/>
          </w:tcPr>
          <w:p w14:paraId="05E9CDA2" w14:textId="77777777" w:rsidR="007E50E1" w:rsidRDefault="00000000" w:rsidP="00F21026">
            <w:pPr>
              <w:pStyle w:val="Compact"/>
            </w:pPr>
            <w:r>
              <w:t>Pro</w:t>
            </w:r>
          </w:p>
        </w:tc>
        <w:tc>
          <w:tcPr>
            <w:tcW w:w="1584" w:type="dxa"/>
          </w:tcPr>
          <w:p w14:paraId="7582793E" w14:textId="77777777" w:rsidR="007E50E1" w:rsidRDefault="00000000" w:rsidP="00F21026">
            <w:pPr>
              <w:pStyle w:val="Compact"/>
            </w:pPr>
            <w:r>
              <w:t>10</w:t>
            </w:r>
          </w:p>
        </w:tc>
        <w:tc>
          <w:tcPr>
            <w:tcW w:w="1584" w:type="dxa"/>
          </w:tcPr>
          <w:p w14:paraId="297244F9" w14:textId="77777777" w:rsidR="007E50E1" w:rsidRDefault="00000000" w:rsidP="00F21026">
            <w:pPr>
              <w:pStyle w:val="Compact"/>
            </w:pPr>
            <w:r>
              <w:t>3×</w:t>
            </w:r>
          </w:p>
        </w:tc>
        <w:tc>
          <w:tcPr>
            <w:tcW w:w="1584" w:type="dxa"/>
          </w:tcPr>
          <w:p w14:paraId="1FCCCB44" w14:textId="77777777" w:rsidR="007E50E1" w:rsidRDefault="00000000" w:rsidP="00F21026">
            <w:pPr>
              <w:pStyle w:val="Compact"/>
            </w:pPr>
            <w:r>
              <w:t>74,250</w:t>
            </w:r>
          </w:p>
        </w:tc>
        <w:tc>
          <w:tcPr>
            <w:tcW w:w="1584" w:type="dxa"/>
          </w:tcPr>
          <w:p w14:paraId="0E9EBC22" w14:textId="77777777" w:rsidR="007E50E1" w:rsidRDefault="00000000" w:rsidP="00F21026">
            <w:pPr>
              <w:pStyle w:val="Compact"/>
            </w:pPr>
            <w:r>
              <w:t>7,425</w:t>
            </w:r>
          </w:p>
        </w:tc>
      </w:tr>
      <w:tr w:rsidR="007E50E1" w14:paraId="03813419" w14:textId="77777777">
        <w:tc>
          <w:tcPr>
            <w:tcW w:w="1584" w:type="dxa"/>
          </w:tcPr>
          <w:p w14:paraId="05C55F96" w14:textId="77777777" w:rsidR="007E50E1" w:rsidRDefault="00000000" w:rsidP="00F21026">
            <w:pPr>
              <w:pStyle w:val="Compact"/>
            </w:pPr>
            <w:r>
              <w:t>Enterprise</w:t>
            </w:r>
          </w:p>
        </w:tc>
        <w:tc>
          <w:tcPr>
            <w:tcW w:w="1584" w:type="dxa"/>
          </w:tcPr>
          <w:p w14:paraId="7FF0AF2B" w14:textId="77777777" w:rsidR="007E50E1" w:rsidRDefault="00000000" w:rsidP="00F21026">
            <w:pPr>
              <w:pStyle w:val="Compact"/>
            </w:pPr>
            <w:r>
              <w:t>2</w:t>
            </w:r>
          </w:p>
        </w:tc>
        <w:tc>
          <w:tcPr>
            <w:tcW w:w="1584" w:type="dxa"/>
          </w:tcPr>
          <w:p w14:paraId="4F7CEEDE" w14:textId="77777777" w:rsidR="007E50E1" w:rsidRDefault="00000000" w:rsidP="00F21026">
            <w:pPr>
              <w:pStyle w:val="Compact"/>
            </w:pPr>
            <w:r>
              <w:t>5×</w:t>
            </w:r>
          </w:p>
        </w:tc>
        <w:tc>
          <w:tcPr>
            <w:tcW w:w="1584" w:type="dxa"/>
          </w:tcPr>
          <w:p w14:paraId="06E4AA5F" w14:textId="77777777" w:rsidR="007E50E1" w:rsidRDefault="00000000" w:rsidP="00F21026">
            <w:pPr>
              <w:pStyle w:val="Compact"/>
            </w:pPr>
            <w:r>
              <w:t>24,750</w:t>
            </w:r>
          </w:p>
        </w:tc>
        <w:tc>
          <w:tcPr>
            <w:tcW w:w="1584" w:type="dxa"/>
          </w:tcPr>
          <w:p w14:paraId="0D68AB52" w14:textId="77777777" w:rsidR="007E50E1" w:rsidRDefault="00000000" w:rsidP="00F21026">
            <w:pPr>
              <w:pStyle w:val="Compact"/>
            </w:pPr>
            <w:r>
              <w:t>12,375</w:t>
            </w:r>
          </w:p>
        </w:tc>
      </w:tr>
      <w:tr w:rsidR="007E50E1" w14:paraId="2D80BC01" w14:textId="77777777">
        <w:tc>
          <w:tcPr>
            <w:tcW w:w="1584" w:type="dxa"/>
          </w:tcPr>
          <w:p w14:paraId="0EB84541" w14:textId="77777777" w:rsidR="007E50E1" w:rsidRDefault="00000000" w:rsidP="00F21026">
            <w:pPr>
              <w:pStyle w:val="Compact"/>
            </w:pPr>
            <w:r>
              <w:t>Embajador</w:t>
            </w:r>
          </w:p>
        </w:tc>
        <w:tc>
          <w:tcPr>
            <w:tcW w:w="1584" w:type="dxa"/>
          </w:tcPr>
          <w:p w14:paraId="4E457B7F" w14:textId="77777777" w:rsidR="007E50E1" w:rsidRDefault="00000000" w:rsidP="00F21026">
            <w:pPr>
              <w:pStyle w:val="Compact"/>
            </w:pPr>
            <w:r>
              <w:t>3</w:t>
            </w:r>
          </w:p>
        </w:tc>
        <w:tc>
          <w:tcPr>
            <w:tcW w:w="1584" w:type="dxa"/>
          </w:tcPr>
          <w:p w14:paraId="5A9F8968" w14:textId="77777777" w:rsidR="007E50E1" w:rsidRDefault="00000000" w:rsidP="00F21026">
            <w:pPr>
              <w:pStyle w:val="Compact"/>
            </w:pPr>
            <w:r>
              <w:t>7×</w:t>
            </w:r>
          </w:p>
        </w:tc>
        <w:tc>
          <w:tcPr>
            <w:tcW w:w="1584" w:type="dxa"/>
          </w:tcPr>
          <w:p w14:paraId="3567458E" w14:textId="77777777" w:rsidR="007E50E1" w:rsidRDefault="00000000" w:rsidP="00F21026">
            <w:pPr>
              <w:pStyle w:val="Compact"/>
            </w:pPr>
            <w:r>
              <w:t>51,975</w:t>
            </w:r>
          </w:p>
        </w:tc>
        <w:tc>
          <w:tcPr>
            <w:tcW w:w="1584" w:type="dxa"/>
          </w:tcPr>
          <w:p w14:paraId="55E42C34" w14:textId="77777777" w:rsidR="007E50E1" w:rsidRDefault="00000000" w:rsidP="00F21026">
            <w:pPr>
              <w:pStyle w:val="Compact"/>
            </w:pPr>
            <w:r>
              <w:t>17,325</w:t>
            </w:r>
          </w:p>
        </w:tc>
      </w:tr>
      <w:tr w:rsidR="007E50E1" w14:paraId="26A2E2E2" w14:textId="77777777">
        <w:tc>
          <w:tcPr>
            <w:tcW w:w="1584" w:type="dxa"/>
          </w:tcPr>
          <w:p w14:paraId="3EB94888" w14:textId="77777777" w:rsidR="007E50E1" w:rsidRDefault="00000000" w:rsidP="00F21026">
            <w:pPr>
              <w:pStyle w:val="Compact"/>
            </w:pPr>
            <w:r>
              <w:t>Total</w:t>
            </w:r>
          </w:p>
        </w:tc>
        <w:tc>
          <w:tcPr>
            <w:tcW w:w="1584" w:type="dxa"/>
          </w:tcPr>
          <w:p w14:paraId="65205EE6" w14:textId="77777777" w:rsidR="007E50E1" w:rsidRDefault="00000000" w:rsidP="00F21026">
            <w:pPr>
              <w:pStyle w:val="Compact"/>
            </w:pPr>
            <w:r>
              <w:t>35</w:t>
            </w:r>
          </w:p>
        </w:tc>
        <w:tc>
          <w:tcPr>
            <w:tcW w:w="1584" w:type="dxa"/>
          </w:tcPr>
          <w:p w14:paraId="25E58110" w14:textId="77777777" w:rsidR="007E50E1" w:rsidRDefault="00000000" w:rsidP="00F21026">
            <w:pPr>
              <w:pStyle w:val="Compact"/>
            </w:pPr>
            <w:r>
              <w:t>—</w:t>
            </w:r>
          </w:p>
        </w:tc>
        <w:tc>
          <w:tcPr>
            <w:tcW w:w="1584" w:type="dxa"/>
          </w:tcPr>
          <w:p w14:paraId="7094FEAD" w14:textId="77777777" w:rsidR="007E50E1" w:rsidRDefault="00000000" w:rsidP="00F21026">
            <w:pPr>
              <w:pStyle w:val="Compact"/>
            </w:pPr>
            <w:r>
              <w:t>250,000</w:t>
            </w:r>
          </w:p>
        </w:tc>
        <w:tc>
          <w:tcPr>
            <w:tcW w:w="1584" w:type="dxa"/>
          </w:tcPr>
          <w:p w14:paraId="1EFB3813" w14:textId="77777777" w:rsidR="007E50E1" w:rsidRDefault="00000000" w:rsidP="00F21026">
            <w:pPr>
              <w:pStyle w:val="Compact"/>
            </w:pPr>
            <w:r>
              <w:t>—</w:t>
            </w:r>
          </w:p>
        </w:tc>
      </w:tr>
    </w:tbl>
    <w:p w14:paraId="51E6B17F" w14:textId="77777777" w:rsidR="007E50E1" w:rsidRDefault="00000000" w:rsidP="00F21026">
      <w:pPr>
        <w:pStyle w:val="Textoindependiente"/>
      </w:pPr>
      <w:r>
        <w:lastRenderedPageBreak/>
        <w:t>El total máximo de licencias básicas y pro que se distribuirán con los años es de 2160. El máximo de licencias enterprise con 5x es de 101. El máximo de licencias de embajador con 7x es de 101.</w:t>
      </w:r>
    </w:p>
    <w:p w14:paraId="1A343439" w14:textId="77777777" w:rsidR="007E50E1" w:rsidRDefault="00000000" w:rsidP="00F21026">
      <w:pPr>
        <w:pStyle w:val="Textoindependiente"/>
      </w:pPr>
      <w:r>
        <w:t>El total de los 250,000 $CAS/mes distribuidos que tocan a las licencias en activo se puede actualizar una vez por trimestre. Cuantas más licencias se distribuyan más crecerá el número de socios y menos moneda tocará por socio.</w:t>
      </w:r>
    </w:p>
    <w:p w14:paraId="5FC43570" w14:textId="77777777" w:rsidR="007E50E1" w:rsidRDefault="00000000" w:rsidP="00F21026">
      <w:pPr>
        <w:pStyle w:val="Textoindependiente"/>
      </w:pPr>
      <w:r>
        <w:rPr>
          <w:rFonts w:ascii="Segoe UI Emoji" w:hAnsi="Segoe UI Emoji" w:cs="Segoe UI Emoji"/>
        </w:rPr>
        <w:t>📌</w:t>
      </w:r>
      <w:r>
        <w:t xml:space="preserve"> Ejemplo práctico:</w:t>
      </w:r>
      <w:r>
        <w:br/>
        <w:t>Si en tu cuenta hay 2 licencias pro y 3 licencias básicas, podrás reclamar 4,950 x 3 + 7,425 x 2 = 29.700 $CAS al mes.</w:t>
      </w:r>
    </w:p>
    <w:p w14:paraId="0542F583" w14:textId="77777777" w:rsidR="007E50E1" w:rsidRDefault="00000000" w:rsidP="00F21026">
      <w:r>
        <w:pict w14:anchorId="1FF5446A">
          <v:rect id="_x0000_i1034" style="width:0;height:1.5pt" o:hralign="center" o:hrstd="t" o:hr="t"/>
        </w:pict>
      </w:r>
    </w:p>
    <w:p w14:paraId="74D164AC" w14:textId="77777777" w:rsidR="007E50E1" w:rsidRDefault="00000000" w:rsidP="00F21026">
      <w:pPr>
        <w:pStyle w:val="Ttulo4"/>
      </w:pPr>
      <w:bookmarkStart w:id="253" w:name="hasta-cuándo-se-pueden-reclamar"/>
      <w:bookmarkEnd w:id="252"/>
      <w:r>
        <w:rPr>
          <w:rFonts w:ascii="Segoe UI Emoji" w:hAnsi="Segoe UI Emoji" w:cs="Segoe UI Emoji"/>
        </w:rPr>
        <w:t>🕒</w:t>
      </w:r>
      <w:r>
        <w:t xml:space="preserve"> Hasta cuándo se pueden reclamar</w:t>
      </w:r>
    </w:p>
    <w:p w14:paraId="201022A2" w14:textId="77777777" w:rsidR="007E50E1" w:rsidRDefault="00000000" w:rsidP="00F21026">
      <w:pPr>
        <w:pStyle w:val="Textodebloque"/>
      </w:pPr>
      <w:r>
        <w:rPr>
          <w:rFonts w:ascii="Segoe UI Emoji" w:hAnsi="Segoe UI Emoji" w:cs="Segoe UI Emoji"/>
        </w:rPr>
        <w:t>⚠️</w:t>
      </w:r>
      <w:r>
        <w:t xml:space="preserve"> Podrás reclamar tus recompensas cada día hasta 30 días después del último airdrop diario.</w:t>
      </w:r>
      <w:r>
        <w:br/>
        <w:t>Después de esa fecha, todas las monedas no reclamadas se transferirán al Tesoro para el Crecimiento del Ecosistema.</w:t>
      </w:r>
    </w:p>
    <w:p w14:paraId="260D55FA" w14:textId="77777777" w:rsidR="007E50E1" w:rsidRDefault="00000000" w:rsidP="00F21026">
      <w:pPr>
        <w:pStyle w:val="Ttulo2"/>
      </w:pPr>
      <w:bookmarkStart w:id="254" w:name="_Toc213777672"/>
      <w:bookmarkStart w:id="255" w:name="_Toc213778258"/>
      <w:bookmarkStart w:id="256" w:name="distribución-de-la-moneda"/>
      <w:bookmarkEnd w:id="251"/>
      <w:bookmarkEnd w:id="253"/>
      <w:r>
        <w:t>Distribución de la moneda</w:t>
      </w:r>
      <w:bookmarkEnd w:id="254"/>
      <w:bookmarkEnd w:id="255"/>
    </w:p>
    <w:p w14:paraId="68A82957" w14:textId="77777777" w:rsidR="007E50E1" w:rsidRDefault="00000000" w:rsidP="00F21026">
      <w:pPr>
        <w:pStyle w:val="FirstParagraph"/>
      </w:pPr>
      <w:r>
        <w:t>Estructura de tokenomics, asignaciones y calendario de liberación de $CAS</w:t>
      </w:r>
    </w:p>
    <w:p w14:paraId="1646E06D" w14:textId="77777777" w:rsidR="007E50E1" w:rsidRDefault="00000000" w:rsidP="00F21026">
      <w:pPr>
        <w:pStyle w:val="Textoindependiente"/>
      </w:pPr>
      <w:r>
        <w:t xml:space="preserve">Durante el </w:t>
      </w:r>
      <w:r>
        <w:rPr>
          <w:b/>
          <w:bCs/>
        </w:rPr>
        <w:t>evento Génesis</w:t>
      </w:r>
      <w:r>
        <w:t xml:space="preserve">, se acuñarán las </w:t>
      </w:r>
      <w:r>
        <w:rPr>
          <w:b/>
          <w:bCs/>
        </w:rPr>
        <w:t>100 millones de monedas $CAS</w:t>
      </w:r>
      <w:r>
        <w:t xml:space="preserve"> que componen el suministro total.</w:t>
      </w:r>
    </w:p>
    <w:p w14:paraId="381C65B4" w14:textId="77777777" w:rsidR="007E50E1" w:rsidRDefault="00000000" w:rsidP="00F21026">
      <w:pPr>
        <w:pStyle w:val="Textoindependiente"/>
      </w:pPr>
      <w:r>
        <w:t xml:space="preserve">De esta cantidad, un </w:t>
      </w:r>
      <w:r>
        <w:rPr>
          <w:b/>
          <w:bCs/>
        </w:rPr>
        <w:t>20</w:t>
      </w:r>
      <w:r>
        <w:rPr>
          <w:rFonts w:ascii="Arial" w:hAnsi="Arial" w:cs="Arial"/>
          <w:b/>
          <w:bCs/>
        </w:rPr>
        <w:t> </w:t>
      </w:r>
      <w:r>
        <w:rPr>
          <w:b/>
          <w:bCs/>
        </w:rPr>
        <w:t>% estar</w:t>
      </w:r>
      <w:r>
        <w:rPr>
          <w:rFonts w:ascii="Aptos" w:hAnsi="Aptos" w:cs="Aptos"/>
          <w:b/>
          <w:bCs/>
        </w:rPr>
        <w:t>á</w:t>
      </w:r>
      <w:r>
        <w:rPr>
          <w:b/>
          <w:bCs/>
        </w:rPr>
        <w:t xml:space="preserve"> disponible de inmediato</w:t>
      </w:r>
      <w:r>
        <w:t xml:space="preserve">, mientras que el </w:t>
      </w:r>
      <w:r>
        <w:rPr>
          <w:b/>
          <w:bCs/>
        </w:rPr>
        <w:t>80</w:t>
      </w:r>
      <w:r>
        <w:rPr>
          <w:rFonts w:ascii="Arial" w:hAnsi="Arial" w:cs="Arial"/>
          <w:b/>
          <w:bCs/>
        </w:rPr>
        <w:t> </w:t>
      </w:r>
      <w:r>
        <w:rPr>
          <w:b/>
          <w:bCs/>
        </w:rPr>
        <w:t>% restante permanecer</w:t>
      </w:r>
      <w:r>
        <w:rPr>
          <w:rFonts w:ascii="Aptos" w:hAnsi="Aptos" w:cs="Aptos"/>
          <w:b/>
          <w:bCs/>
        </w:rPr>
        <w:t>á</w:t>
      </w:r>
      <w:r>
        <w:rPr>
          <w:b/>
          <w:bCs/>
        </w:rPr>
        <w:t xml:space="preserve"> bloqueado</w:t>
      </w:r>
      <w:r>
        <w:t xml:space="preserve"> y será distribuido de forma progresiva durante </w:t>
      </w:r>
      <w:r>
        <w:rPr>
          <w:b/>
          <w:bCs/>
        </w:rPr>
        <w:t>6 años</w:t>
      </w:r>
      <w:r>
        <w:t xml:space="preserve">, a través de #weLore y </w:t>
      </w:r>
      <w:proofErr w:type="gramStart"/>
      <w:r>
        <w:t xml:space="preserve">un </w:t>
      </w:r>
      <w:r>
        <w:rPr>
          <w:b/>
          <w:bCs/>
        </w:rPr>
        <w:t>Smart</w:t>
      </w:r>
      <w:proofErr w:type="gramEnd"/>
      <w:r>
        <w:rPr>
          <w:b/>
          <w:bCs/>
        </w:rPr>
        <w:t xml:space="preserve"> Contract con mecanismo de vesting</w:t>
      </w:r>
      <w:r>
        <w:t xml:space="preserve"> que liberará poco a poco la moneda descentralizada.</w:t>
      </w:r>
    </w:p>
    <w:p w14:paraId="34767565" w14:textId="77777777" w:rsidR="007E50E1" w:rsidRDefault="00000000" w:rsidP="00F21026">
      <w:r>
        <w:pict w14:anchorId="1F4E5407">
          <v:rect id="_x0000_i1035" style="width:0;height:1.5pt" o:hralign="center" o:hrstd="t" o:hr="t"/>
        </w:pict>
      </w:r>
    </w:p>
    <w:p w14:paraId="3F8276B6" w14:textId="77777777" w:rsidR="007E50E1" w:rsidRDefault="00000000" w:rsidP="00F21026">
      <w:pPr>
        <w:pStyle w:val="Ttulo4"/>
      </w:pPr>
      <w:bookmarkStart w:id="257" w:name="X323af6ebeb8324e3d51d451bb163e450c126ef5"/>
      <w:r>
        <w:t>Cómo se repartirá la moneda $CAS durante los 6 años</w:t>
      </w:r>
    </w:p>
    <w:p w14:paraId="0B1107DA" w14:textId="77777777" w:rsidR="007E50E1" w:rsidRDefault="00000000" w:rsidP="00F21026">
      <w:pPr>
        <w:pStyle w:val="FirstParagraph"/>
      </w:pPr>
      <w:r>
        <w:t xml:space="preserve">El suministro de $CAS se asignará a </w:t>
      </w:r>
      <w:r>
        <w:rPr>
          <w:b/>
          <w:bCs/>
        </w:rPr>
        <w:t>siete áreas clave</w:t>
      </w:r>
      <w:r>
        <w:t>, cada una con un propósito concreto y una estrategia de liberación definida:</w:t>
      </w:r>
    </w:p>
    <w:p w14:paraId="2766E09B" w14:textId="77777777" w:rsidR="007E50E1" w:rsidRDefault="00000000" w:rsidP="00F21026">
      <w:r>
        <w:pict w14:anchorId="1AFA48E4">
          <v:rect id="_x0000_i1036" style="width:0;height:1.5pt" o:hralign="center" o:hrstd="t" o:hr="t"/>
        </w:pict>
      </w:r>
    </w:p>
    <w:p w14:paraId="30C36CCE" w14:textId="77777777" w:rsidR="007E50E1" w:rsidRDefault="00000000" w:rsidP="00F21026">
      <w:pPr>
        <w:pStyle w:val="Ttulo4"/>
      </w:pPr>
      <w:bookmarkStart w:id="258" w:name="ecosistema"/>
      <w:bookmarkEnd w:id="257"/>
      <w:r>
        <w:rPr>
          <w:rFonts w:ascii="Segoe UI Emoji" w:hAnsi="Segoe UI Emoji" w:cs="Segoe UI Emoji"/>
        </w:rPr>
        <w:t>📈</w:t>
      </w:r>
      <w:r>
        <w:t xml:space="preserve"> Ecosistema</w:t>
      </w:r>
    </w:p>
    <w:p w14:paraId="5431F426" w14:textId="77777777" w:rsidR="007E50E1" w:rsidRDefault="00000000" w:rsidP="00F21026">
      <w:pPr>
        <w:pStyle w:val="Prrafodelista"/>
        <w:numPr>
          <w:ilvl w:val="0"/>
          <w:numId w:val="89"/>
        </w:numPr>
      </w:pPr>
      <w:r>
        <w:t>Asignación total: 25M $CAS (25</w:t>
      </w:r>
      <w:r w:rsidRPr="00F21026">
        <w:rPr>
          <w:rFonts w:ascii="Arial" w:hAnsi="Arial" w:cs="Arial"/>
        </w:rPr>
        <w:t> </w:t>
      </w:r>
      <w:r>
        <w:t>%)</w:t>
      </w:r>
    </w:p>
    <w:p w14:paraId="1B70436D" w14:textId="77777777" w:rsidR="007E50E1" w:rsidRDefault="00000000" w:rsidP="00F21026">
      <w:pPr>
        <w:pStyle w:val="Prrafodelista"/>
        <w:numPr>
          <w:ilvl w:val="0"/>
          <w:numId w:val="89"/>
        </w:numPr>
      </w:pPr>
      <w:r>
        <w:lastRenderedPageBreak/>
        <w:t>Desbloqueo:</w:t>
      </w:r>
    </w:p>
    <w:p w14:paraId="3CD77C79" w14:textId="77777777" w:rsidR="007E50E1" w:rsidRDefault="00000000" w:rsidP="00F21026">
      <w:pPr>
        <w:pStyle w:val="Prrafodelista"/>
        <w:numPr>
          <w:ilvl w:val="1"/>
          <w:numId w:val="90"/>
        </w:numPr>
      </w:pPr>
      <w:r>
        <w:t>20M con vesting lineal en los primeros 3 años</w:t>
      </w:r>
    </w:p>
    <w:p w14:paraId="31CEF990" w14:textId="77777777" w:rsidR="007E50E1" w:rsidRDefault="00000000" w:rsidP="00F21026">
      <w:pPr>
        <w:pStyle w:val="Prrafodelista"/>
        <w:numPr>
          <w:ilvl w:val="1"/>
          <w:numId w:val="90"/>
        </w:numPr>
      </w:pPr>
      <w:r>
        <w:t>5M en los últimos 3 años</w:t>
      </w:r>
    </w:p>
    <w:p w14:paraId="6C48C75A" w14:textId="77777777" w:rsidR="007E50E1" w:rsidRDefault="00000000" w:rsidP="00F21026">
      <w:pPr>
        <w:pStyle w:val="Prrafodelista"/>
        <w:numPr>
          <w:ilvl w:val="0"/>
          <w:numId w:val="89"/>
        </w:numPr>
      </w:pPr>
      <w:r w:rsidRPr="00F21026">
        <w:rPr>
          <w:b/>
          <w:bCs/>
        </w:rPr>
        <w:t>Uso previsto:</w:t>
      </w:r>
      <w:r>
        <w:t xml:space="preserve"> Incentivos para el ecosistema y subvenciones para proyectos de la comunidad</w:t>
      </w:r>
    </w:p>
    <w:p w14:paraId="3F14B0D2" w14:textId="77777777" w:rsidR="007E50E1" w:rsidRDefault="00000000" w:rsidP="00F21026">
      <w:pPr>
        <w:pStyle w:val="Prrafodelista"/>
        <w:numPr>
          <w:ilvl w:val="0"/>
          <w:numId w:val="89"/>
        </w:numPr>
      </w:pPr>
      <w:r>
        <w:t xml:space="preserve">Cuenta asociada: </w:t>
      </w:r>
      <w:r>
        <w:rPr>
          <w:rStyle w:val="VerbatimChar"/>
        </w:rPr>
        <w:t>0.</w:t>
      </w:r>
      <w:proofErr w:type="gramStart"/>
      <w:r>
        <w:rPr>
          <w:rStyle w:val="VerbatimChar"/>
        </w:rPr>
        <w:t>0.xxxx</w:t>
      </w:r>
      <w:proofErr w:type="gramEnd"/>
      <w:r>
        <w:t>(Multifirma 6/10)</w:t>
      </w:r>
    </w:p>
    <w:p w14:paraId="17D03C23" w14:textId="77777777" w:rsidR="007E50E1" w:rsidRDefault="00000000" w:rsidP="00F21026">
      <w:r>
        <w:pict w14:anchorId="0ECB1D16">
          <v:rect id="_x0000_i1037" style="width:0;height:1.5pt" o:hralign="center" o:hrstd="t" o:hr="t"/>
        </w:pict>
      </w:r>
    </w:p>
    <w:p w14:paraId="2A9FC802" w14:textId="77777777" w:rsidR="007E50E1" w:rsidRDefault="00000000" w:rsidP="00F21026">
      <w:pPr>
        <w:pStyle w:val="Ttulo4"/>
      </w:pPr>
      <w:bookmarkStart w:id="259" w:name="desarrollo-técnico"/>
      <w:bookmarkEnd w:id="258"/>
      <w:r>
        <w:rPr>
          <w:rFonts w:ascii="Segoe UI Emoji" w:hAnsi="Segoe UI Emoji" w:cs="Segoe UI Emoji"/>
        </w:rPr>
        <w:t>🛠️</w:t>
      </w:r>
      <w:r>
        <w:t xml:space="preserve"> Desarrollo Técnico</w:t>
      </w:r>
    </w:p>
    <w:p w14:paraId="4EC8BE88" w14:textId="77777777" w:rsidR="007E50E1" w:rsidRDefault="00000000" w:rsidP="00F21026">
      <w:pPr>
        <w:pStyle w:val="Prrafodelista"/>
        <w:numPr>
          <w:ilvl w:val="0"/>
          <w:numId w:val="91"/>
        </w:numPr>
      </w:pPr>
      <w:r>
        <w:t>Asignación total: 18M $CAS (18</w:t>
      </w:r>
      <w:r w:rsidRPr="00F21026">
        <w:rPr>
          <w:rFonts w:ascii="Arial" w:hAnsi="Arial" w:cs="Arial"/>
        </w:rPr>
        <w:t> </w:t>
      </w:r>
      <w:r>
        <w:t>%)</w:t>
      </w:r>
    </w:p>
    <w:p w14:paraId="06423E07" w14:textId="77777777" w:rsidR="007E50E1" w:rsidRDefault="00000000" w:rsidP="00F21026">
      <w:pPr>
        <w:pStyle w:val="Prrafodelista"/>
        <w:numPr>
          <w:ilvl w:val="0"/>
          <w:numId w:val="91"/>
        </w:numPr>
      </w:pPr>
      <w:r>
        <w:t>Desbloqueo:</w:t>
      </w:r>
    </w:p>
    <w:p w14:paraId="3652451F" w14:textId="77777777" w:rsidR="007E50E1" w:rsidRDefault="00000000" w:rsidP="00F21026">
      <w:pPr>
        <w:pStyle w:val="Prrafodelista"/>
        <w:numPr>
          <w:ilvl w:val="1"/>
          <w:numId w:val="92"/>
        </w:numPr>
      </w:pPr>
      <w:r>
        <w:t>13M distribuidos linealmente en los primeros 3 años</w:t>
      </w:r>
    </w:p>
    <w:p w14:paraId="0D32810B" w14:textId="77777777" w:rsidR="007E50E1" w:rsidRDefault="00000000" w:rsidP="00F21026">
      <w:pPr>
        <w:pStyle w:val="Prrafodelista"/>
        <w:numPr>
          <w:ilvl w:val="1"/>
          <w:numId w:val="92"/>
        </w:numPr>
      </w:pPr>
      <w:r>
        <w:t>5M durante los 3 años posteriores</w:t>
      </w:r>
    </w:p>
    <w:p w14:paraId="658D411C" w14:textId="77777777" w:rsidR="007E50E1" w:rsidRDefault="00000000" w:rsidP="00F21026">
      <w:pPr>
        <w:pStyle w:val="Prrafodelista"/>
        <w:numPr>
          <w:ilvl w:val="0"/>
          <w:numId w:val="91"/>
        </w:numPr>
      </w:pPr>
      <w:r w:rsidRPr="00F21026">
        <w:rPr>
          <w:b/>
          <w:bCs/>
        </w:rPr>
        <w:t>Uso previsto:</w:t>
      </w:r>
      <w:r>
        <w:t xml:space="preserve"> Desarrollo de producto y operaciones internas</w:t>
      </w:r>
    </w:p>
    <w:p w14:paraId="7707BF43" w14:textId="77777777" w:rsidR="007E50E1" w:rsidRDefault="00000000" w:rsidP="00F21026">
      <w:pPr>
        <w:pStyle w:val="Prrafodelista"/>
        <w:numPr>
          <w:ilvl w:val="0"/>
          <w:numId w:val="91"/>
        </w:numPr>
      </w:pPr>
      <w:r>
        <w:t xml:space="preserve">Cuenta asociada: </w:t>
      </w:r>
      <w:r>
        <w:rPr>
          <w:rStyle w:val="VerbatimChar"/>
        </w:rPr>
        <w:t>0.</w:t>
      </w:r>
      <w:proofErr w:type="gramStart"/>
      <w:r>
        <w:rPr>
          <w:rStyle w:val="VerbatimChar"/>
        </w:rPr>
        <w:t>0.xxxx</w:t>
      </w:r>
      <w:proofErr w:type="gramEnd"/>
      <w:r>
        <w:t xml:space="preserve"> (Multifirma 6/10)</w:t>
      </w:r>
    </w:p>
    <w:p w14:paraId="7F416359" w14:textId="77777777" w:rsidR="007E50E1" w:rsidRDefault="00000000" w:rsidP="00F21026">
      <w:r>
        <w:pict w14:anchorId="212788B2">
          <v:rect id="_x0000_i1038" style="width:0;height:1.5pt" o:hralign="center" o:hrstd="t" o:hr="t"/>
        </w:pict>
      </w:r>
    </w:p>
    <w:p w14:paraId="0A8D50D6" w14:textId="77777777" w:rsidR="007E50E1" w:rsidRDefault="00000000" w:rsidP="00F21026">
      <w:pPr>
        <w:pStyle w:val="Ttulo4"/>
      </w:pPr>
      <w:bookmarkStart w:id="260" w:name="comunidad-1"/>
      <w:bookmarkEnd w:id="259"/>
      <w:r>
        <w:rPr>
          <w:rFonts w:ascii="Segoe UI Emoji" w:hAnsi="Segoe UI Emoji" w:cs="Segoe UI Emoji"/>
        </w:rPr>
        <w:t>👥</w:t>
      </w:r>
      <w:r>
        <w:t xml:space="preserve"> Comunidad</w:t>
      </w:r>
    </w:p>
    <w:p w14:paraId="6A62CCD3" w14:textId="77777777" w:rsidR="007E50E1" w:rsidRDefault="00000000" w:rsidP="00F21026">
      <w:pPr>
        <w:pStyle w:val="Prrafodelista"/>
        <w:numPr>
          <w:ilvl w:val="0"/>
          <w:numId w:val="93"/>
        </w:numPr>
      </w:pPr>
      <w:r>
        <w:t>Asignación total: 27M $CAS (27</w:t>
      </w:r>
      <w:r w:rsidRPr="00F21026">
        <w:rPr>
          <w:rFonts w:ascii="Arial" w:hAnsi="Arial" w:cs="Arial"/>
        </w:rPr>
        <w:t> </w:t>
      </w:r>
      <w:r>
        <w:t>%)</w:t>
      </w:r>
    </w:p>
    <w:p w14:paraId="6B58A57F" w14:textId="77777777" w:rsidR="007E50E1" w:rsidRDefault="00000000" w:rsidP="00F21026">
      <w:pPr>
        <w:pStyle w:val="Prrafodelista"/>
        <w:numPr>
          <w:ilvl w:val="0"/>
          <w:numId w:val="93"/>
        </w:numPr>
      </w:pPr>
      <w:r>
        <w:t>Desbloqueo:</w:t>
      </w:r>
    </w:p>
    <w:p w14:paraId="42D1FA17" w14:textId="77777777" w:rsidR="007E50E1" w:rsidRDefault="00000000" w:rsidP="00F21026">
      <w:pPr>
        <w:pStyle w:val="Prrafodelista"/>
        <w:numPr>
          <w:ilvl w:val="1"/>
          <w:numId w:val="94"/>
        </w:numPr>
      </w:pPr>
      <w:r>
        <w:t>12M disponible desde el TGE (INO)</w:t>
      </w:r>
    </w:p>
    <w:p w14:paraId="0C740F10" w14:textId="77777777" w:rsidR="007E50E1" w:rsidRDefault="00000000" w:rsidP="00F21026">
      <w:pPr>
        <w:pStyle w:val="Prrafodelista"/>
        <w:numPr>
          <w:ilvl w:val="1"/>
          <w:numId w:val="94"/>
        </w:numPr>
      </w:pPr>
      <w:r>
        <w:t>15M distribuidos linealmente en los 5 primeros años</w:t>
      </w:r>
    </w:p>
    <w:p w14:paraId="5B728FF5" w14:textId="77777777" w:rsidR="007E50E1" w:rsidRDefault="00000000" w:rsidP="00F21026">
      <w:pPr>
        <w:pStyle w:val="Prrafodelista"/>
        <w:numPr>
          <w:ilvl w:val="0"/>
          <w:numId w:val="93"/>
        </w:numPr>
      </w:pPr>
      <w:r w:rsidRPr="00F21026">
        <w:rPr>
          <w:b/>
          <w:bCs/>
        </w:rPr>
        <w:t>Uso previsto:</w:t>
      </w:r>
      <w:r>
        <w:t xml:space="preserve"> Venta inicial de tickets (INO) y airdrops para licencias de socio</w:t>
      </w:r>
    </w:p>
    <w:p w14:paraId="55099E37" w14:textId="77777777" w:rsidR="007E50E1" w:rsidRDefault="00000000" w:rsidP="00F21026">
      <w:pPr>
        <w:pStyle w:val="Prrafodelista"/>
        <w:numPr>
          <w:ilvl w:val="0"/>
          <w:numId w:val="93"/>
        </w:numPr>
      </w:pPr>
      <w:r>
        <w:t xml:space="preserve">Cuenta asociada: </w:t>
      </w:r>
      <w:r>
        <w:rPr>
          <w:rStyle w:val="VerbatimChar"/>
        </w:rPr>
        <w:t>0.</w:t>
      </w:r>
      <w:proofErr w:type="gramStart"/>
      <w:r>
        <w:rPr>
          <w:rStyle w:val="VerbatimChar"/>
        </w:rPr>
        <w:t>0.xxxx</w:t>
      </w:r>
      <w:proofErr w:type="gramEnd"/>
      <w:r>
        <w:t xml:space="preserve"> (Multifirma 6/10)</w:t>
      </w:r>
    </w:p>
    <w:p w14:paraId="6D07999E" w14:textId="77777777" w:rsidR="007E50E1" w:rsidRDefault="00000000" w:rsidP="00F21026">
      <w:r>
        <w:pict w14:anchorId="04B3D4E2">
          <v:rect id="_x0000_i1039" style="width:0;height:1.5pt" o:hralign="center" o:hrstd="t" o:hr="t"/>
        </w:pict>
      </w:r>
    </w:p>
    <w:p w14:paraId="579D22FB" w14:textId="77777777" w:rsidR="007E50E1" w:rsidRDefault="00000000" w:rsidP="00F21026">
      <w:pPr>
        <w:pStyle w:val="Ttulo4"/>
      </w:pPr>
      <w:bookmarkStart w:id="261" w:name="participantes-estratégicos-stakeholders"/>
      <w:bookmarkEnd w:id="260"/>
      <w:r>
        <w:rPr>
          <w:rFonts w:ascii="Segoe UI Emoji" w:hAnsi="Segoe UI Emoji" w:cs="Segoe UI Emoji"/>
        </w:rPr>
        <w:t>🤝</w:t>
      </w:r>
      <w:r>
        <w:t xml:space="preserve"> Participantes Estratégicos (Stakeholders)</w:t>
      </w:r>
    </w:p>
    <w:p w14:paraId="4253D645" w14:textId="77777777" w:rsidR="007E50E1" w:rsidRDefault="00000000" w:rsidP="00F21026">
      <w:pPr>
        <w:pStyle w:val="Prrafodelista"/>
        <w:numPr>
          <w:ilvl w:val="0"/>
          <w:numId w:val="95"/>
        </w:numPr>
      </w:pPr>
      <w:r>
        <w:t>Asignación total: 12M $CAS (12</w:t>
      </w:r>
      <w:r w:rsidRPr="00F21026">
        <w:rPr>
          <w:rFonts w:ascii="Arial" w:hAnsi="Arial" w:cs="Arial"/>
        </w:rPr>
        <w:t> </w:t>
      </w:r>
      <w:r>
        <w:t>%)</w:t>
      </w:r>
    </w:p>
    <w:p w14:paraId="254FDBCD" w14:textId="77777777" w:rsidR="007E50E1" w:rsidRDefault="00000000" w:rsidP="00F21026">
      <w:pPr>
        <w:pStyle w:val="Prrafodelista"/>
        <w:numPr>
          <w:ilvl w:val="0"/>
          <w:numId w:val="95"/>
        </w:numPr>
      </w:pPr>
      <w:r>
        <w:t>Desbloqueo:</w:t>
      </w:r>
    </w:p>
    <w:p w14:paraId="03B00CEF" w14:textId="77777777" w:rsidR="007E50E1" w:rsidRDefault="00000000" w:rsidP="00F21026">
      <w:pPr>
        <w:pStyle w:val="Prrafodelista"/>
        <w:numPr>
          <w:ilvl w:val="1"/>
          <w:numId w:val="96"/>
        </w:numPr>
      </w:pPr>
      <w:r>
        <w:t>1 año de “cliff” (sin desbloqueo)</w:t>
      </w:r>
    </w:p>
    <w:p w14:paraId="13ECEEEA" w14:textId="77777777" w:rsidR="007E50E1" w:rsidRDefault="00000000" w:rsidP="00F21026">
      <w:pPr>
        <w:pStyle w:val="Prrafodelista"/>
        <w:numPr>
          <w:ilvl w:val="1"/>
          <w:numId w:val="96"/>
        </w:numPr>
      </w:pPr>
      <w:r>
        <w:t>12M distribuidos linealmente en los 5 años siguientes</w:t>
      </w:r>
    </w:p>
    <w:p w14:paraId="0396426E" w14:textId="77777777" w:rsidR="007E50E1" w:rsidRDefault="00000000" w:rsidP="00F21026">
      <w:pPr>
        <w:pStyle w:val="Prrafodelista"/>
        <w:numPr>
          <w:ilvl w:val="0"/>
          <w:numId w:val="95"/>
        </w:numPr>
      </w:pPr>
      <w:r w:rsidRPr="00F21026">
        <w:rPr>
          <w:b/>
          <w:bCs/>
        </w:rPr>
        <w:t>Uso previsto:</w:t>
      </w:r>
      <w:r>
        <w:t xml:space="preserve"> Recompensas para el equipo, alianzas clave e socios iniciales</w:t>
      </w:r>
    </w:p>
    <w:p w14:paraId="367F2B03" w14:textId="77777777" w:rsidR="007E50E1" w:rsidRDefault="00000000" w:rsidP="00F21026">
      <w:pPr>
        <w:pStyle w:val="Prrafodelista"/>
        <w:numPr>
          <w:ilvl w:val="0"/>
          <w:numId w:val="95"/>
        </w:numPr>
      </w:pPr>
      <w:r>
        <w:t xml:space="preserve">Cuenta asociada: </w:t>
      </w:r>
      <w:r>
        <w:rPr>
          <w:rStyle w:val="VerbatimChar"/>
        </w:rPr>
        <w:t>0.</w:t>
      </w:r>
      <w:proofErr w:type="gramStart"/>
      <w:r>
        <w:rPr>
          <w:rStyle w:val="VerbatimChar"/>
        </w:rPr>
        <w:t>0.xxxx</w:t>
      </w:r>
      <w:proofErr w:type="gramEnd"/>
      <w:r>
        <w:t xml:space="preserve"> (Multifirma 6/10)</w:t>
      </w:r>
    </w:p>
    <w:p w14:paraId="47A1DCA5" w14:textId="77777777" w:rsidR="007E50E1" w:rsidRDefault="00000000" w:rsidP="00F21026">
      <w:r>
        <w:pict w14:anchorId="01FA88C5">
          <v:rect id="_x0000_i1040" style="width:0;height:1.5pt" o:hralign="center" o:hrstd="t" o:hr="t"/>
        </w:pict>
      </w:r>
    </w:p>
    <w:p w14:paraId="279A7584" w14:textId="77777777" w:rsidR="007E50E1" w:rsidRDefault="00000000" w:rsidP="00F21026">
      <w:pPr>
        <w:pStyle w:val="Ttulo4"/>
      </w:pPr>
      <w:bookmarkStart w:id="262" w:name="marketing-1"/>
      <w:bookmarkEnd w:id="261"/>
      <w:r>
        <w:rPr>
          <w:rFonts w:ascii="Segoe UI Emoji" w:hAnsi="Segoe UI Emoji" w:cs="Segoe UI Emoji"/>
        </w:rPr>
        <w:t>📣</w:t>
      </w:r>
      <w:r>
        <w:t xml:space="preserve"> Marketing</w:t>
      </w:r>
    </w:p>
    <w:p w14:paraId="6B9B1F0B" w14:textId="77777777" w:rsidR="007E50E1" w:rsidRDefault="00000000" w:rsidP="00F21026">
      <w:pPr>
        <w:pStyle w:val="Prrafodelista"/>
        <w:numPr>
          <w:ilvl w:val="0"/>
          <w:numId w:val="97"/>
        </w:numPr>
      </w:pPr>
      <w:r>
        <w:t>Asignación total: 9M $CAS (9</w:t>
      </w:r>
      <w:r w:rsidRPr="00F21026">
        <w:rPr>
          <w:rFonts w:ascii="Arial" w:hAnsi="Arial" w:cs="Arial"/>
        </w:rPr>
        <w:t> </w:t>
      </w:r>
      <w:r>
        <w:t>%)</w:t>
      </w:r>
    </w:p>
    <w:p w14:paraId="3902DDE3" w14:textId="77777777" w:rsidR="007E50E1" w:rsidRDefault="00000000" w:rsidP="00F21026">
      <w:pPr>
        <w:pStyle w:val="Prrafodelista"/>
        <w:numPr>
          <w:ilvl w:val="0"/>
          <w:numId w:val="97"/>
        </w:numPr>
      </w:pPr>
      <w:r>
        <w:t>Desbloqueo:</w:t>
      </w:r>
    </w:p>
    <w:p w14:paraId="3E070EBA" w14:textId="77777777" w:rsidR="007E50E1" w:rsidRDefault="00000000" w:rsidP="00F21026">
      <w:pPr>
        <w:pStyle w:val="Prrafodelista"/>
        <w:numPr>
          <w:ilvl w:val="1"/>
          <w:numId w:val="98"/>
        </w:numPr>
      </w:pPr>
      <w:r>
        <w:lastRenderedPageBreak/>
        <w:t>2M disponibles en el TGE</w:t>
      </w:r>
    </w:p>
    <w:p w14:paraId="2FCCD76E" w14:textId="77777777" w:rsidR="007E50E1" w:rsidRDefault="00000000" w:rsidP="00F21026">
      <w:pPr>
        <w:pStyle w:val="Prrafodelista"/>
        <w:numPr>
          <w:ilvl w:val="1"/>
          <w:numId w:val="98"/>
        </w:numPr>
      </w:pPr>
      <w:r>
        <w:t>7M liberados de forma lineal durante los siguientes 3 años</w:t>
      </w:r>
    </w:p>
    <w:p w14:paraId="607152FA" w14:textId="77777777" w:rsidR="007E50E1" w:rsidRDefault="00000000" w:rsidP="00F21026">
      <w:pPr>
        <w:pStyle w:val="Prrafodelista"/>
        <w:numPr>
          <w:ilvl w:val="0"/>
          <w:numId w:val="97"/>
        </w:numPr>
      </w:pPr>
      <w:r w:rsidRPr="00F21026">
        <w:rPr>
          <w:b/>
          <w:bCs/>
        </w:rPr>
        <w:t>Uso previsto:</w:t>
      </w:r>
      <w:r>
        <w:t xml:space="preserve"> Acciones de marketing inbound y outbound</w:t>
      </w:r>
    </w:p>
    <w:p w14:paraId="76892D9D" w14:textId="77777777" w:rsidR="007E50E1" w:rsidRDefault="00000000" w:rsidP="00F21026">
      <w:pPr>
        <w:pStyle w:val="Prrafodelista"/>
        <w:numPr>
          <w:ilvl w:val="0"/>
          <w:numId w:val="97"/>
        </w:numPr>
      </w:pPr>
      <w:r>
        <w:t xml:space="preserve">Cuenta asociada: </w:t>
      </w:r>
      <w:r>
        <w:rPr>
          <w:rStyle w:val="VerbatimChar"/>
        </w:rPr>
        <w:t>0.</w:t>
      </w:r>
      <w:proofErr w:type="gramStart"/>
      <w:r>
        <w:rPr>
          <w:rStyle w:val="VerbatimChar"/>
        </w:rPr>
        <w:t>0.xxxx</w:t>
      </w:r>
      <w:proofErr w:type="gramEnd"/>
      <w:r>
        <w:t>(Multifirma 6/10)</w:t>
      </w:r>
    </w:p>
    <w:p w14:paraId="07A7D65A" w14:textId="77777777" w:rsidR="007E50E1" w:rsidRDefault="00000000" w:rsidP="00F21026">
      <w:r>
        <w:pict w14:anchorId="035D968E">
          <v:rect id="_x0000_i1041" style="width:0;height:1.5pt" o:hralign="center" o:hrstd="t" o:hr="t"/>
        </w:pict>
      </w:r>
    </w:p>
    <w:p w14:paraId="4CD6E6FA" w14:textId="77777777" w:rsidR="007E50E1" w:rsidRDefault="00000000" w:rsidP="00F21026">
      <w:pPr>
        <w:pStyle w:val="Ttulo4"/>
      </w:pPr>
      <w:bookmarkStart w:id="263" w:name="embajadores"/>
      <w:bookmarkEnd w:id="262"/>
      <w:r>
        <w:rPr>
          <w:rFonts w:ascii="Segoe UI Emoji" w:hAnsi="Segoe UI Emoji" w:cs="Segoe UI Emoji"/>
        </w:rPr>
        <w:t>🧠</w:t>
      </w:r>
      <w:r>
        <w:t xml:space="preserve"> Embajadores</w:t>
      </w:r>
    </w:p>
    <w:p w14:paraId="6B67EC12" w14:textId="77777777" w:rsidR="007E50E1" w:rsidRDefault="00000000" w:rsidP="00F21026">
      <w:pPr>
        <w:pStyle w:val="Prrafodelista"/>
        <w:numPr>
          <w:ilvl w:val="0"/>
          <w:numId w:val="99"/>
        </w:numPr>
      </w:pPr>
      <w:r>
        <w:t>Asignación total: 6M $CAS (6</w:t>
      </w:r>
      <w:r w:rsidRPr="00F21026">
        <w:rPr>
          <w:rFonts w:ascii="Arial" w:hAnsi="Arial" w:cs="Arial"/>
        </w:rPr>
        <w:t> </w:t>
      </w:r>
      <w:r>
        <w:t>%)</w:t>
      </w:r>
    </w:p>
    <w:p w14:paraId="0CD853EC" w14:textId="77777777" w:rsidR="007E50E1" w:rsidRDefault="00000000" w:rsidP="00F21026">
      <w:pPr>
        <w:pStyle w:val="Prrafodelista"/>
        <w:numPr>
          <w:ilvl w:val="0"/>
          <w:numId w:val="99"/>
        </w:numPr>
      </w:pPr>
      <w:r w:rsidRPr="00F21026">
        <w:rPr>
          <w:b/>
          <w:bCs/>
        </w:rPr>
        <w:t>Desbloqueo:</w:t>
      </w:r>
      <w:r>
        <w:t xml:space="preserve"> Vesting lineal en 3 años</w:t>
      </w:r>
    </w:p>
    <w:p w14:paraId="62182F11" w14:textId="77777777" w:rsidR="007E50E1" w:rsidRDefault="00000000" w:rsidP="00F21026">
      <w:pPr>
        <w:pStyle w:val="Prrafodelista"/>
        <w:numPr>
          <w:ilvl w:val="0"/>
          <w:numId w:val="99"/>
        </w:numPr>
      </w:pPr>
      <w:r w:rsidRPr="00F21026">
        <w:rPr>
          <w:b/>
          <w:bCs/>
        </w:rPr>
        <w:t>Uso previsto:</w:t>
      </w:r>
      <w:r>
        <w:t xml:space="preserve"> Actividades de los embajadores y bonificaciones por desempeño</w:t>
      </w:r>
    </w:p>
    <w:p w14:paraId="54D29111" w14:textId="77777777" w:rsidR="007E50E1" w:rsidRDefault="00000000" w:rsidP="00F21026">
      <w:pPr>
        <w:pStyle w:val="Prrafodelista"/>
        <w:numPr>
          <w:ilvl w:val="0"/>
          <w:numId w:val="99"/>
        </w:numPr>
      </w:pPr>
      <w:r>
        <w:t xml:space="preserve">Cuenta asociada: </w:t>
      </w:r>
      <w:r>
        <w:rPr>
          <w:rStyle w:val="VerbatimChar"/>
        </w:rPr>
        <w:t>0.</w:t>
      </w:r>
      <w:proofErr w:type="gramStart"/>
      <w:r>
        <w:rPr>
          <w:rStyle w:val="VerbatimChar"/>
        </w:rPr>
        <w:t>0.xxxx</w:t>
      </w:r>
      <w:proofErr w:type="gramEnd"/>
      <w:r>
        <w:t>(Multifirma 6/10)</w:t>
      </w:r>
    </w:p>
    <w:p w14:paraId="2D14169D" w14:textId="77777777" w:rsidR="007E50E1" w:rsidRDefault="00000000" w:rsidP="00F21026">
      <w:r>
        <w:pict w14:anchorId="386586C7">
          <v:rect id="_x0000_i1042" style="width:0;height:1.5pt" o:hralign="center" o:hrstd="t" o:hr="t"/>
        </w:pict>
      </w:r>
    </w:p>
    <w:p w14:paraId="76B44BEA" w14:textId="77777777" w:rsidR="007E50E1" w:rsidRDefault="00000000" w:rsidP="00F21026">
      <w:pPr>
        <w:pStyle w:val="Ttulo4"/>
      </w:pPr>
      <w:bookmarkStart w:id="264" w:name="liquidez-1"/>
      <w:bookmarkEnd w:id="263"/>
      <w:r>
        <w:rPr>
          <w:rFonts w:ascii="Segoe UI Emoji" w:hAnsi="Segoe UI Emoji" w:cs="Segoe UI Emoji"/>
        </w:rPr>
        <w:t>💧</w:t>
      </w:r>
      <w:r>
        <w:t xml:space="preserve"> Liquidez</w:t>
      </w:r>
    </w:p>
    <w:p w14:paraId="7DD149C3" w14:textId="77777777" w:rsidR="007E50E1" w:rsidRDefault="00000000" w:rsidP="00F21026">
      <w:pPr>
        <w:pStyle w:val="Prrafodelista"/>
        <w:numPr>
          <w:ilvl w:val="0"/>
          <w:numId w:val="100"/>
        </w:numPr>
      </w:pPr>
      <w:r>
        <w:t>Asignación total: 3M $CAS (3</w:t>
      </w:r>
      <w:r w:rsidRPr="00F21026">
        <w:rPr>
          <w:rFonts w:ascii="Arial" w:hAnsi="Arial" w:cs="Arial"/>
        </w:rPr>
        <w:t> </w:t>
      </w:r>
      <w:r>
        <w:t>%)</w:t>
      </w:r>
    </w:p>
    <w:p w14:paraId="6107C47C" w14:textId="77777777" w:rsidR="007E50E1" w:rsidRDefault="00000000" w:rsidP="00F21026">
      <w:pPr>
        <w:pStyle w:val="Prrafodelista"/>
        <w:numPr>
          <w:ilvl w:val="0"/>
          <w:numId w:val="100"/>
        </w:numPr>
      </w:pPr>
      <w:r w:rsidRPr="00F21026">
        <w:rPr>
          <w:b/>
          <w:bCs/>
        </w:rPr>
        <w:t>Desbloqueo:</w:t>
      </w:r>
      <w:r>
        <w:t xml:space="preserve"> 50</w:t>
      </w:r>
      <w:r w:rsidRPr="00F21026">
        <w:rPr>
          <w:rFonts w:ascii="Arial" w:hAnsi="Arial" w:cs="Arial"/>
        </w:rPr>
        <w:t> </w:t>
      </w:r>
      <w:r>
        <w:t>% accesible desde el 2027. 50 % disponible para otras liquidity pools sin interferir en el mercado secundario, retenci</w:t>
      </w:r>
      <w:r w:rsidRPr="00F21026">
        <w:rPr>
          <w:rFonts w:ascii="Aptos" w:hAnsi="Aptos" w:cs="Aptos"/>
        </w:rPr>
        <w:t>ó</w:t>
      </w:r>
      <w:r>
        <w:t>n m</w:t>
      </w:r>
      <w:r w:rsidRPr="00F21026">
        <w:rPr>
          <w:rFonts w:ascii="Aptos" w:hAnsi="Aptos" w:cs="Aptos"/>
        </w:rPr>
        <w:t>á</w:t>
      </w:r>
      <w:r>
        <w:t>xima 18 meses desde 2027.</w:t>
      </w:r>
    </w:p>
    <w:p w14:paraId="0209B2A0" w14:textId="77777777" w:rsidR="007E50E1" w:rsidRDefault="00000000" w:rsidP="00F21026">
      <w:pPr>
        <w:pStyle w:val="Prrafodelista"/>
        <w:numPr>
          <w:ilvl w:val="0"/>
          <w:numId w:val="100"/>
        </w:numPr>
      </w:pPr>
      <w:r w:rsidRPr="00F21026">
        <w:rPr>
          <w:b/>
          <w:bCs/>
        </w:rPr>
        <w:t>Uso previsto:</w:t>
      </w:r>
      <w:r>
        <w:t xml:space="preserve"> Fondos para pools de liquidez, incentivos y listados en exchanges centralizados</w:t>
      </w:r>
    </w:p>
    <w:p w14:paraId="491654FA" w14:textId="77777777" w:rsidR="007E50E1" w:rsidRDefault="00000000" w:rsidP="00F21026">
      <w:pPr>
        <w:pStyle w:val="Prrafodelista"/>
        <w:numPr>
          <w:ilvl w:val="0"/>
          <w:numId w:val="100"/>
        </w:numPr>
      </w:pPr>
      <w:r>
        <w:t xml:space="preserve">Cuenta asociada: </w:t>
      </w:r>
      <w:r>
        <w:rPr>
          <w:rStyle w:val="VerbatimChar"/>
        </w:rPr>
        <w:t>0.</w:t>
      </w:r>
      <w:proofErr w:type="gramStart"/>
      <w:r>
        <w:rPr>
          <w:rStyle w:val="VerbatimChar"/>
        </w:rPr>
        <w:t>0.xxxx</w:t>
      </w:r>
      <w:proofErr w:type="gramEnd"/>
      <w:r>
        <w:t>(Multifirma 6/10)</w:t>
      </w:r>
    </w:p>
    <w:p w14:paraId="78C6E525" w14:textId="77777777" w:rsidR="007E50E1" w:rsidRDefault="00000000" w:rsidP="00F21026">
      <w:r>
        <w:pict w14:anchorId="29F04BD0">
          <v:rect id="_x0000_i1043" style="width:0;height:1.5pt" o:hralign="center" o:hrstd="t" o:hr="t"/>
        </w:pict>
      </w:r>
    </w:p>
    <w:p w14:paraId="0151A39F" w14:textId="77777777" w:rsidR="007E50E1" w:rsidRDefault="00000000" w:rsidP="00F21026">
      <w:pPr>
        <w:pStyle w:val="Ttulo4"/>
      </w:pPr>
      <w:bookmarkStart w:id="265" w:name="X1d62f09202921098e9af98829df49bbf72c119f"/>
      <w:bookmarkEnd w:id="264"/>
      <w:r>
        <w:t>Consideraciones de congelación descentralizada</w:t>
      </w:r>
    </w:p>
    <w:p w14:paraId="33FEC2E2" w14:textId="77777777" w:rsidR="007E50E1" w:rsidRDefault="00000000" w:rsidP="00F21026">
      <w:pPr>
        <w:pStyle w:val="FirstParagraph"/>
      </w:pPr>
      <w:r>
        <w:t>La descentralización estará congelada hasta 2027 para evitar la especulación.</w:t>
      </w:r>
    </w:p>
    <w:p w14:paraId="4F8733D0" w14:textId="77777777" w:rsidR="007E50E1" w:rsidRDefault="00000000" w:rsidP="00F21026">
      <w:pPr>
        <w:pStyle w:val="Textoindependiente"/>
      </w:pPr>
      <w:r>
        <w:t>En 2026 se activará la transferencia de forma centralizada en Apps Suite.</w:t>
      </w:r>
    </w:p>
    <w:p w14:paraId="10DBA47F" w14:textId="77777777" w:rsidR="007E50E1" w:rsidRDefault="00000000" w:rsidP="00F21026">
      <w:pPr>
        <w:pStyle w:val="Textoindependiente"/>
      </w:pPr>
      <w:r>
        <w:t>En 2027 se descongelará de descentralización, se modificarán las claves disponibles para las cuentas gestoras (Solo supply y metadata) y se habilitará el mercado secundario.</w:t>
      </w:r>
    </w:p>
    <w:p w14:paraId="5542438C" w14:textId="77777777" w:rsidR="007E50E1" w:rsidRDefault="00000000" w:rsidP="00F21026">
      <w:pPr>
        <w:pStyle w:val="Ttulo4"/>
      </w:pPr>
      <w:bookmarkStart w:id="266" w:name="X52f40eda895e6e2c964f95b5c0f9138feaafcef"/>
      <w:bookmarkEnd w:id="265"/>
      <w:r>
        <w:t>Consideraciones centralización/descentralización</w:t>
      </w:r>
    </w:p>
    <w:p w14:paraId="6A264087" w14:textId="77777777" w:rsidR="007E50E1" w:rsidRDefault="00000000" w:rsidP="00F21026">
      <w:pPr>
        <w:pStyle w:val="FirstParagraph"/>
      </w:pPr>
      <w:r>
        <w:t>El usuario que desee descentralizar su moneda y logros podrá hacerlo desde el primer día, teniendo en cuenta que no podrá mover su propiedad digital de su cuenta Hedera hasta 2027.</w:t>
      </w:r>
    </w:p>
    <w:p w14:paraId="58865FBF" w14:textId="77777777" w:rsidR="007E50E1" w:rsidRDefault="00000000" w:rsidP="00F21026">
      <w:pPr>
        <w:pStyle w:val="Textoindependiente"/>
      </w:pPr>
      <w:r>
        <w:t xml:space="preserve">Apps Suite gestionará el suministro de moneda y entrega de logros mediante #weLore, una plataforma </w:t>
      </w:r>
      <w:proofErr w:type="gramStart"/>
      <w:r>
        <w:t>Open Source</w:t>
      </w:r>
      <w:proofErr w:type="gramEnd"/>
      <w:r>
        <w:t xml:space="preserve"> que permite operar de forma mixta.</w:t>
      </w:r>
    </w:p>
    <w:p w14:paraId="36140106" w14:textId="77777777" w:rsidR="007E50E1" w:rsidRDefault="00000000" w:rsidP="00F21026">
      <w:pPr>
        <w:pStyle w:val="Textoindependiente"/>
      </w:pPr>
      <w:r>
        <w:lastRenderedPageBreak/>
        <w:t>Los usuarios que no quieran tener una cuenta en Hedera no será necesario que se la creen, con la cuenta de Apps Suite podrán gestionar su moneda y logros con custodia por parte de la organización.</w:t>
      </w:r>
    </w:p>
    <w:p w14:paraId="38780677" w14:textId="77777777" w:rsidR="007E50E1" w:rsidRDefault="00000000" w:rsidP="00F21026">
      <w:pPr>
        <w:pStyle w:val="Textoindependiente"/>
      </w:pPr>
      <w:r>
        <w:t xml:space="preserve">El objetivo es que Apps Suite permita crear un correo </w:t>
      </w:r>
      <w:r>
        <w:rPr>
          <w:rStyle w:val="VerbatimChar"/>
        </w:rPr>
        <w:t>cartera@dominio-usuario.com</w:t>
      </w:r>
      <w:r>
        <w:t xml:space="preserve"> desde el que el usuario pueda enviar y recibir activos descentralizados de cualquier red descentralizada, empezando por Hedera y continuando por Ethereum y Bitcoin.</w:t>
      </w:r>
    </w:p>
    <w:p w14:paraId="6F9CE16A" w14:textId="77777777" w:rsidR="007E50E1" w:rsidRDefault="00000000" w:rsidP="00F21026">
      <w:pPr>
        <w:pStyle w:val="Ttulo4"/>
      </w:pPr>
      <w:bookmarkStart w:id="267" w:name="Xd6ce101339581e0abcead489e450bad77e6fcbf"/>
      <w:bookmarkEnd w:id="266"/>
      <w:r>
        <w:t>Consideraciones sobre el suministro en circulación</w:t>
      </w:r>
    </w:p>
    <w:p w14:paraId="708085B5" w14:textId="77777777" w:rsidR="007E50E1" w:rsidRDefault="00000000" w:rsidP="00F21026">
      <w:pPr>
        <w:pStyle w:val="FirstParagraph"/>
      </w:pPr>
      <w:r>
        <w:t xml:space="preserve">Es crucial entender que </w:t>
      </w:r>
      <w:r>
        <w:rPr>
          <w:b/>
          <w:bCs/>
        </w:rPr>
        <w:t>desbloquear monedas no significa que todas entren en circulación al instante</w:t>
      </w:r>
      <w:r>
        <w:t xml:space="preserve">. Simplemente pasan </w:t>
      </w:r>
      <w:proofErr w:type="gramStart"/>
      <w:r>
        <w:t>a</w:t>
      </w:r>
      <w:proofErr w:type="gramEnd"/>
      <w:r>
        <w:t xml:space="preserve"> estar disponibles para ser utilizados según la necesidad.</w:t>
      </w:r>
    </w:p>
    <w:p w14:paraId="0D9667AB" w14:textId="77777777" w:rsidR="007E50E1" w:rsidRDefault="00000000" w:rsidP="00F21026">
      <w:pPr>
        <w:pStyle w:val="Textoindependiente"/>
      </w:pPr>
      <w:r>
        <w:t xml:space="preserve">Por ejemplo, aunque se liberen </w:t>
      </w:r>
      <w:r>
        <w:rPr>
          <w:b/>
          <w:bCs/>
        </w:rPr>
        <w:t>20 millones de $CAS en el Génesis (20</w:t>
      </w:r>
      <w:r>
        <w:rPr>
          <w:rFonts w:ascii="Arial" w:hAnsi="Arial" w:cs="Arial"/>
          <w:b/>
          <w:bCs/>
        </w:rPr>
        <w:t> </w:t>
      </w:r>
      <w:r>
        <w:rPr>
          <w:b/>
          <w:bCs/>
        </w:rPr>
        <w:t>%)</w:t>
      </w:r>
      <w:r>
        <w:t xml:space="preserve">, </w:t>
      </w:r>
      <w:r>
        <w:rPr>
          <w:b/>
          <w:bCs/>
        </w:rPr>
        <w:t>menos de 15 millones</w:t>
      </w:r>
      <w:r>
        <w:t xml:space="preserve"> estarán efectivamente en circulación desde el inicio. El resto se irá incorporando gradualmente a lo largo del tiempo.</w:t>
      </w:r>
    </w:p>
    <w:p w14:paraId="5E13C8C9" w14:textId="77777777" w:rsidR="007E50E1" w:rsidRDefault="00000000" w:rsidP="00F21026">
      <w:pPr>
        <w:pStyle w:val="Ttulo2"/>
      </w:pPr>
      <w:bookmarkStart w:id="268" w:name="_Toc213777673"/>
      <w:bookmarkStart w:id="269" w:name="_Toc213778259"/>
      <w:bookmarkStart w:id="270" w:name="pool-de-liquidez-y-market-cap-inicial"/>
      <w:bookmarkEnd w:id="256"/>
      <w:bookmarkEnd w:id="267"/>
      <w:r>
        <w:t>Pool de liquidez y market cap inicial</w:t>
      </w:r>
      <w:bookmarkEnd w:id="268"/>
      <w:bookmarkEnd w:id="269"/>
    </w:p>
    <w:p w14:paraId="380AB3AB" w14:textId="77777777" w:rsidR="007E50E1" w:rsidRDefault="00000000" w:rsidP="00F21026">
      <w:pPr>
        <w:pStyle w:val="FirstParagraph"/>
      </w:pPr>
      <w:r>
        <w:rPr>
          <w:b/>
          <w:bCs/>
        </w:rPr>
        <w:t>Resumen económico del lanzamiento de la moneda $CAS</w:t>
      </w:r>
      <w:r>
        <w:t xml:space="preserve"> de Apps Suite, con detalles sobre la creación de la pool de liquidez, valor inicial de la moneda y capitalización inicial del mercado descentralizado.</w:t>
      </w:r>
    </w:p>
    <w:p w14:paraId="0D9B6923" w14:textId="77777777" w:rsidR="007E50E1" w:rsidRDefault="00000000" w:rsidP="00F21026">
      <w:pPr>
        <w:pStyle w:val="Ttulo4"/>
      </w:pPr>
      <w:bookmarkStart w:id="271" w:name="supply-total-supply-liberado-en-tge"/>
      <w:r>
        <w:rPr>
          <w:rFonts w:ascii="Segoe UI Emoji" w:hAnsi="Segoe UI Emoji" w:cs="Segoe UI Emoji"/>
        </w:rPr>
        <w:t>🔢</w:t>
      </w:r>
      <w:r>
        <w:t xml:space="preserve"> Supply total / Supply liberado en TGE</w:t>
      </w:r>
    </w:p>
    <w:p w14:paraId="1E1D182B" w14:textId="77777777" w:rsidR="007E50E1" w:rsidRDefault="00000000" w:rsidP="00F21026">
      <w:pPr>
        <w:pStyle w:val="Compact"/>
        <w:numPr>
          <w:ilvl w:val="0"/>
          <w:numId w:val="101"/>
        </w:numPr>
      </w:pPr>
      <w:r>
        <w:t>100.000.000 $CAS / 20.000.000 $CAS</w:t>
      </w:r>
    </w:p>
    <w:p w14:paraId="5D34E2CA" w14:textId="77777777" w:rsidR="007E50E1" w:rsidRDefault="00000000" w:rsidP="00F21026">
      <w:pPr>
        <w:pStyle w:val="Ttulo4"/>
      </w:pPr>
      <w:bookmarkStart w:id="272" w:name="objetivo-de-liquidez-inicial"/>
      <w:bookmarkEnd w:id="271"/>
      <w:r>
        <w:rPr>
          <w:rFonts w:ascii="Segoe UI Emoji" w:hAnsi="Segoe UI Emoji" w:cs="Segoe UI Emoji"/>
        </w:rPr>
        <w:t>🎯</w:t>
      </w:r>
      <w:r>
        <w:t xml:space="preserve"> Objetivo de liquidez inicial</w:t>
      </w:r>
    </w:p>
    <w:p w14:paraId="50ED4FED" w14:textId="77777777" w:rsidR="007E50E1" w:rsidRDefault="00000000" w:rsidP="00F21026">
      <w:pPr>
        <w:pStyle w:val="FirstParagraph"/>
      </w:pPr>
      <w:r>
        <w:t xml:space="preserve">Durante la INO (Oferta de moneda inicial) del TGE (Evento de generación de la moneda) se pondrán a la venta </w:t>
      </w:r>
      <w:r>
        <w:rPr>
          <w:b/>
          <w:bCs/>
        </w:rPr>
        <w:t>1080 Apps Suite ticket INO</w:t>
      </w:r>
      <w:r>
        <w:t xml:space="preserve">, con un precio entre </w:t>
      </w:r>
      <w:r>
        <w:rPr>
          <w:b/>
          <w:bCs/>
        </w:rPr>
        <w:t>100</w:t>
      </w:r>
      <w:r>
        <w:rPr>
          <w:rFonts w:ascii="Arial" w:hAnsi="Arial" w:cs="Arial"/>
          <w:b/>
          <w:bCs/>
        </w:rPr>
        <w:t> </w:t>
      </w:r>
      <w:r>
        <w:rPr>
          <w:b/>
          <w:bCs/>
        </w:rPr>
        <w:t>$ y 120</w:t>
      </w:r>
      <w:r>
        <w:rPr>
          <w:rFonts w:ascii="Arial" w:hAnsi="Arial" w:cs="Arial"/>
          <w:b/>
          <w:bCs/>
        </w:rPr>
        <w:t> </w:t>
      </w:r>
      <w:r>
        <w:rPr>
          <w:b/>
          <w:bCs/>
        </w:rPr>
        <w:t>$</w:t>
      </w:r>
      <w:r>
        <w:t>.</w:t>
      </w:r>
    </w:p>
    <w:p w14:paraId="3B200A32" w14:textId="77777777" w:rsidR="007E50E1" w:rsidRDefault="00000000" w:rsidP="00F21026">
      <w:pPr>
        <w:pStyle w:val="Prrafodelista"/>
        <w:numPr>
          <w:ilvl w:val="0"/>
          <w:numId w:val="102"/>
        </w:numPr>
      </w:pPr>
      <w:r>
        <w:t xml:space="preserve">Si se completa la venta: </w:t>
      </w:r>
      <w:r w:rsidRPr="00F21026">
        <w:rPr>
          <w:b/>
          <w:bCs/>
        </w:rPr>
        <w:t>30.000</w:t>
      </w:r>
      <w:r w:rsidRPr="00F21026">
        <w:rPr>
          <w:rFonts w:ascii="Arial" w:hAnsi="Arial" w:cs="Arial"/>
          <w:b/>
          <w:bCs/>
        </w:rPr>
        <w:t> </w:t>
      </w:r>
      <w:r w:rsidRPr="00F21026">
        <w:rPr>
          <w:b/>
          <w:bCs/>
        </w:rPr>
        <w:t>$</w:t>
      </w:r>
      <w:r>
        <w:t xml:space="preserve"> se destinarán a la </w:t>
      </w:r>
      <w:r w:rsidRPr="00F21026">
        <w:rPr>
          <w:b/>
          <w:bCs/>
        </w:rPr>
        <w:t>pool de liquidez inicial</w:t>
      </w:r>
      <w:r>
        <w:t>.</w:t>
      </w:r>
    </w:p>
    <w:p w14:paraId="5733E47F" w14:textId="77777777" w:rsidR="007E50E1" w:rsidRDefault="00000000" w:rsidP="00F21026">
      <w:pPr>
        <w:pStyle w:val="Prrafodelista"/>
        <w:numPr>
          <w:ilvl w:val="0"/>
          <w:numId w:val="102"/>
        </w:numPr>
      </w:pPr>
      <w:r>
        <w:t xml:space="preserve">Si no se vende todo: se destinará </w:t>
      </w:r>
      <w:r w:rsidRPr="00F21026">
        <w:rPr>
          <w:b/>
          <w:bCs/>
        </w:rPr>
        <w:t>el 100</w:t>
      </w:r>
      <w:r w:rsidRPr="00F21026">
        <w:rPr>
          <w:rFonts w:ascii="Arial" w:hAnsi="Arial" w:cs="Arial"/>
          <w:b/>
          <w:bCs/>
        </w:rPr>
        <w:t> </w:t>
      </w:r>
      <w:r w:rsidRPr="00F21026">
        <w:rPr>
          <w:b/>
          <w:bCs/>
        </w:rPr>
        <w:t>% de lo recaudado</w:t>
      </w:r>
      <w:r>
        <w:t>, hasta ese máximo de 30.000</w:t>
      </w:r>
      <w:r w:rsidRPr="00F21026">
        <w:rPr>
          <w:rFonts w:ascii="Arial" w:hAnsi="Arial" w:cs="Arial"/>
        </w:rPr>
        <w:t> </w:t>
      </w:r>
      <w:r>
        <w:t>$.</w:t>
      </w:r>
    </w:p>
    <w:p w14:paraId="7CD1CF26" w14:textId="77777777" w:rsidR="007E50E1" w:rsidRDefault="00000000" w:rsidP="00F21026">
      <w:pPr>
        <w:pStyle w:val="Ttulo4"/>
      </w:pPr>
      <w:bookmarkStart w:id="273" w:name="composición-de-la-pool"/>
      <w:bookmarkEnd w:id="272"/>
      <w:r>
        <w:rPr>
          <w:rFonts w:ascii="Segoe UI Emoji" w:hAnsi="Segoe UI Emoji" w:cs="Segoe UI Emoji"/>
        </w:rPr>
        <w:t>💧</w:t>
      </w:r>
      <w:r>
        <w:t xml:space="preserve"> Composición de la pool</w:t>
      </w:r>
    </w:p>
    <w:p w14:paraId="1804DE0B" w14:textId="77777777" w:rsidR="007E50E1" w:rsidRDefault="00000000" w:rsidP="00F21026">
      <w:pPr>
        <w:pStyle w:val="Prrafodelista"/>
        <w:numPr>
          <w:ilvl w:val="0"/>
          <w:numId w:val="103"/>
        </w:numPr>
      </w:pPr>
      <w:r>
        <w:t>Monedas aportadas: 1.500.000 $CAS</w:t>
      </w:r>
    </w:p>
    <w:p w14:paraId="0DC6FB94" w14:textId="77777777" w:rsidR="007E50E1" w:rsidRDefault="00000000" w:rsidP="00F21026">
      <w:pPr>
        <w:pStyle w:val="Prrafodelista"/>
        <w:numPr>
          <w:ilvl w:val="0"/>
          <w:numId w:val="103"/>
        </w:numPr>
      </w:pPr>
      <w:r>
        <w:t>USDC o similar aportado: hasta 30.000</w:t>
      </w:r>
      <w:r w:rsidRPr="00F21026">
        <w:rPr>
          <w:rFonts w:ascii="Arial" w:hAnsi="Arial" w:cs="Arial"/>
        </w:rPr>
        <w:t> </w:t>
      </w:r>
      <w:r>
        <w:t>$</w:t>
      </w:r>
    </w:p>
    <w:p w14:paraId="25AE1D5B" w14:textId="77777777" w:rsidR="007E50E1" w:rsidRDefault="00000000" w:rsidP="00F21026">
      <w:pPr>
        <w:pStyle w:val="Prrafodelista"/>
        <w:numPr>
          <w:ilvl w:val="0"/>
          <w:numId w:val="103"/>
        </w:numPr>
      </w:pPr>
      <w:r w:rsidRPr="00F21026">
        <w:rPr>
          <w:b/>
          <w:bCs/>
        </w:rPr>
        <w:t>Formato típico:</w:t>
      </w:r>
      <w:r>
        <w:t xml:space="preserve"> 50% $CAS / 50% USDC</w:t>
      </w:r>
    </w:p>
    <w:p w14:paraId="23A8F591" w14:textId="77777777" w:rsidR="007E50E1" w:rsidRDefault="00000000" w:rsidP="00F21026">
      <w:pPr>
        <w:pStyle w:val="FirstParagraph"/>
      </w:pPr>
      <w:r>
        <w:t>Esto establece un precio inicial de cada unidad de moneda a 0,02</w:t>
      </w:r>
      <w:r>
        <w:rPr>
          <w:rFonts w:ascii="Arial" w:hAnsi="Arial" w:cs="Arial"/>
        </w:rPr>
        <w:t> </w:t>
      </w:r>
      <w:r>
        <w:t>$.</w:t>
      </w:r>
    </w:p>
    <w:p w14:paraId="23E1766C" w14:textId="77777777" w:rsidR="007E50E1" w:rsidRDefault="00000000" w:rsidP="00F21026">
      <w:pPr>
        <w:pStyle w:val="Ttulo4"/>
      </w:pPr>
      <w:bookmarkStart w:id="274" w:name="market-cap-inicial"/>
      <w:bookmarkEnd w:id="273"/>
      <w:r>
        <w:rPr>
          <w:rFonts w:ascii="Segoe UI Emoji" w:hAnsi="Segoe UI Emoji" w:cs="Segoe UI Emoji"/>
        </w:rPr>
        <w:lastRenderedPageBreak/>
        <w:t>📊</w:t>
      </w:r>
      <w:r>
        <w:t xml:space="preserve"> Market cap inicial</w:t>
      </w:r>
    </w:p>
    <w:p w14:paraId="1B88D04C" w14:textId="77777777" w:rsidR="007E50E1" w:rsidRDefault="00000000" w:rsidP="00F21026">
      <w:pPr>
        <w:pStyle w:val="FirstParagraph"/>
      </w:pPr>
      <w:r>
        <w:t>Se calcula en función del supply en circulación, es decir, los 1.5 millones de monedas puestas en la pool:</w:t>
      </w:r>
    </w:p>
    <w:p w14:paraId="6AABBCE3" w14:textId="77777777" w:rsidR="007E50E1" w:rsidRDefault="00000000" w:rsidP="00F21026">
      <w:pPr>
        <w:pStyle w:val="Prrafodelista"/>
        <w:numPr>
          <w:ilvl w:val="0"/>
          <w:numId w:val="104"/>
        </w:numPr>
      </w:pPr>
      <w:r>
        <w:t>Circulante inicial: 1.500.000 $CAS</w:t>
      </w:r>
    </w:p>
    <w:p w14:paraId="597A4307" w14:textId="77777777" w:rsidR="007E50E1" w:rsidRDefault="00000000" w:rsidP="00F21026">
      <w:pPr>
        <w:pStyle w:val="Prrafodelista"/>
        <w:numPr>
          <w:ilvl w:val="0"/>
          <w:numId w:val="104"/>
        </w:numPr>
      </w:pPr>
      <w:r>
        <w:t>Precio inicial por moneda: 0,02</w:t>
      </w:r>
      <w:r w:rsidRPr="00F21026">
        <w:rPr>
          <w:rFonts w:ascii="Arial" w:hAnsi="Arial" w:cs="Arial"/>
        </w:rPr>
        <w:t> </w:t>
      </w:r>
      <w:r>
        <w:t>$</w:t>
      </w:r>
    </w:p>
    <w:p w14:paraId="426A5955" w14:textId="77777777" w:rsidR="007E50E1" w:rsidRDefault="00000000" w:rsidP="00F21026">
      <w:pPr>
        <w:pStyle w:val="FirstParagraph"/>
      </w:pPr>
      <w:r>
        <w:rPr>
          <w:rFonts w:ascii="Segoe UI Emoji" w:hAnsi="Segoe UI Emoji" w:cs="Segoe UI Emoji"/>
        </w:rPr>
        <w:t>➡️</w:t>
      </w:r>
      <w:r>
        <w:t xml:space="preserve"> Market cap inicial estimado: 30.000</w:t>
      </w:r>
      <w:r>
        <w:rPr>
          <w:rFonts w:ascii="Arial" w:hAnsi="Arial" w:cs="Arial"/>
        </w:rPr>
        <w:t> </w:t>
      </w:r>
      <w:r>
        <w:t>$</w:t>
      </w:r>
    </w:p>
    <w:p w14:paraId="04F1DA0A" w14:textId="77777777" w:rsidR="007E50E1" w:rsidRDefault="00000000" w:rsidP="00F21026">
      <w:pPr>
        <w:pStyle w:val="Textoindependiente"/>
      </w:pPr>
      <w:r>
        <w:t>Si se recauda menos, se ajusta la cantidad de monedas en la pool para mantener el mismo precio inicial.</w:t>
      </w:r>
    </w:p>
    <w:p w14:paraId="4D466209" w14:textId="77777777" w:rsidR="007E50E1" w:rsidRDefault="00000000" w:rsidP="00F21026">
      <w:pPr>
        <w:pStyle w:val="Ttulo4"/>
      </w:pPr>
      <w:bookmarkStart w:id="275" w:name="disclaimer"/>
      <w:bookmarkEnd w:id="274"/>
      <w:r>
        <w:rPr>
          <w:rFonts w:ascii="Segoe UI Emoji" w:hAnsi="Segoe UI Emoji" w:cs="Segoe UI Emoji"/>
        </w:rPr>
        <w:t>⚠️</w:t>
      </w:r>
      <w:r>
        <w:t xml:space="preserve"> Disclaimer</w:t>
      </w:r>
    </w:p>
    <w:p w14:paraId="202BDA26" w14:textId="77777777" w:rsidR="007E50E1" w:rsidRDefault="00000000" w:rsidP="00F21026">
      <w:pPr>
        <w:pStyle w:val="FirstParagraph"/>
      </w:pPr>
      <w:r>
        <w:t>El valor del moneda $CAS en el mercado lo determina la oferta y la demanda en los CEX o DEX.</w:t>
      </w:r>
      <w:r>
        <w:br/>
        <w:t xml:space="preserve">Desde Apps Suite no controlamos la compraventa de moneda ni su evolución de precio, por lo que </w:t>
      </w:r>
      <w:r>
        <w:rPr>
          <w:b/>
          <w:bCs/>
        </w:rPr>
        <w:t>no podemos garantizar que su valor suba o se mantenga</w:t>
      </w:r>
      <w:r>
        <w:t>, ni tampoco evitar que baje.</w:t>
      </w:r>
    </w:p>
    <w:p w14:paraId="4D5CA657" w14:textId="77777777" w:rsidR="007E50E1" w:rsidRDefault="00000000" w:rsidP="00F21026">
      <w:pPr>
        <w:pStyle w:val="Ttulo2"/>
      </w:pPr>
      <w:bookmarkStart w:id="276" w:name="_Toc213777674"/>
      <w:bookmarkStart w:id="277" w:name="_Toc213778260"/>
      <w:bookmarkStart w:id="278" w:name="recompras-de-la-moneda"/>
      <w:bookmarkEnd w:id="270"/>
      <w:bookmarkEnd w:id="275"/>
      <w:r>
        <w:t>Recompras de la moneda</w:t>
      </w:r>
      <w:bookmarkEnd w:id="276"/>
      <w:bookmarkEnd w:id="277"/>
    </w:p>
    <w:p w14:paraId="76663CD5" w14:textId="77777777" w:rsidR="007E50E1" w:rsidRDefault="00000000" w:rsidP="00F21026">
      <w:pPr>
        <w:pStyle w:val="FirstParagraph"/>
      </w:pPr>
      <w:r>
        <w:t>Desde Apps Suite hemos diseñado un sistema de recompra y distribución de moneda $CAS que combina sostenibilidad económica del proyecto con recompensas para quienes apoyan activamente el ecosistema.</w:t>
      </w:r>
    </w:p>
    <w:p w14:paraId="4B38A06E" w14:textId="77777777" w:rsidR="007E50E1" w:rsidRDefault="00000000" w:rsidP="00F21026">
      <w:pPr>
        <w:pStyle w:val="Ttulo3"/>
      </w:pPr>
      <w:bookmarkStart w:id="279" w:name="_Toc213777675"/>
      <w:bookmarkStart w:id="280" w:name="recompras-con-ingresos-reales"/>
      <w:r>
        <w:t>Recompras con ingresos reales</w:t>
      </w:r>
      <w:bookmarkEnd w:id="279"/>
    </w:p>
    <w:p w14:paraId="566F68E9" w14:textId="77777777" w:rsidR="007E50E1" w:rsidRDefault="00000000" w:rsidP="00F21026">
      <w:pPr>
        <w:pStyle w:val="Prrafodelista"/>
        <w:numPr>
          <w:ilvl w:val="0"/>
          <w:numId w:val="105"/>
        </w:numPr>
      </w:pPr>
      <w:r w:rsidRPr="00F21026">
        <w:rPr>
          <w:b/>
          <w:bCs/>
        </w:rPr>
        <w:t>Porcentaje, determinado por el CTO, de los beneficios de Apps Suite</w:t>
      </w:r>
      <w:r>
        <w:t xml:space="preserve"> se destinarán a recomprar monedas $CAS en el mercado secundario. Muy imortante: el CTO es quien determina qué cantidad se recompra mediante un algoritmo público que tiene una fluctuación del 40% al 100% de forma randomizada. Este mecanismo puede cambiar para luchar contra la especulación y la mala praxis de miembros de la comuidad con intereses no alineados con Apps Suite.</w:t>
      </w:r>
    </w:p>
    <w:p w14:paraId="0B18A164" w14:textId="77777777" w:rsidR="007E50E1" w:rsidRDefault="00000000" w:rsidP="00F21026">
      <w:pPr>
        <w:pStyle w:val="Prrafodelista"/>
        <w:numPr>
          <w:ilvl w:val="0"/>
          <w:numId w:val="105"/>
        </w:numPr>
      </w:pPr>
      <w:r>
        <w:t>Esta estrategia vincula directamente el crecimiento del negocio con la demanda de la moneda por parte de la comunidad.</w:t>
      </w:r>
    </w:p>
    <w:p w14:paraId="4AF43EA3" w14:textId="77777777" w:rsidR="007E50E1" w:rsidRDefault="00000000" w:rsidP="00F21026">
      <w:pPr>
        <w:pStyle w:val="Prrafodelista"/>
        <w:numPr>
          <w:ilvl w:val="0"/>
          <w:numId w:val="105"/>
        </w:numPr>
      </w:pPr>
      <w:r>
        <w:t>Apps Suite va luchar activamente para que no se trate la moneda con un fin financiero/especulativo.</w:t>
      </w:r>
    </w:p>
    <w:p w14:paraId="1713CDBB" w14:textId="77777777" w:rsidR="007E50E1" w:rsidRDefault="00000000" w:rsidP="00F21026">
      <w:pPr>
        <w:pStyle w:val="Ttulo3"/>
      </w:pPr>
      <w:bookmarkStart w:id="281" w:name="_Toc213777676"/>
      <w:bookmarkStart w:id="282" w:name="distribución-tras-la-recompra"/>
      <w:bookmarkEnd w:id="280"/>
      <w:r>
        <w:t>Distribución tras la recompra</w:t>
      </w:r>
      <w:bookmarkEnd w:id="281"/>
    </w:p>
    <w:p w14:paraId="6DC84297" w14:textId="77777777" w:rsidR="007E50E1" w:rsidRDefault="00000000" w:rsidP="00F21026">
      <w:pPr>
        <w:pStyle w:val="FirstParagraph"/>
      </w:pPr>
      <w:r>
        <w:t>Una vez realizada la recompra, la moneda se divide así:</w:t>
      </w:r>
    </w:p>
    <w:p w14:paraId="36AF9BE2" w14:textId="77777777" w:rsidR="007E50E1" w:rsidRDefault="00000000" w:rsidP="00F21026">
      <w:pPr>
        <w:pStyle w:val="Prrafodelista"/>
        <w:numPr>
          <w:ilvl w:val="0"/>
          <w:numId w:val="106"/>
        </w:numPr>
      </w:pPr>
      <w:r w:rsidRPr="00F21026">
        <w:rPr>
          <w:b/>
          <w:bCs/>
        </w:rPr>
        <w:lastRenderedPageBreak/>
        <w:t>30</w:t>
      </w:r>
      <w:r w:rsidRPr="00F21026">
        <w:rPr>
          <w:rFonts w:ascii="Arial" w:hAnsi="Arial" w:cs="Arial"/>
          <w:b/>
          <w:bCs/>
        </w:rPr>
        <w:t> </w:t>
      </w:r>
      <w:r w:rsidRPr="00F21026">
        <w:rPr>
          <w:b/>
          <w:bCs/>
        </w:rPr>
        <w:t>% se queman</w:t>
      </w:r>
      <w:r>
        <w:t xml:space="preserve"> permanentemente → Esto reduce el supply en circulación.</w:t>
      </w:r>
    </w:p>
    <w:p w14:paraId="09FBFEDA" w14:textId="77777777" w:rsidR="007E50E1" w:rsidRDefault="00000000" w:rsidP="00F21026">
      <w:pPr>
        <w:pStyle w:val="Prrafodelista"/>
        <w:numPr>
          <w:ilvl w:val="0"/>
          <w:numId w:val="106"/>
        </w:numPr>
      </w:pPr>
      <w:r w:rsidRPr="00F21026">
        <w:rPr>
          <w:b/>
          <w:bCs/>
        </w:rPr>
        <w:t>70</w:t>
      </w:r>
      <w:r w:rsidRPr="00F21026">
        <w:rPr>
          <w:rFonts w:ascii="Arial" w:hAnsi="Arial" w:cs="Arial"/>
          <w:b/>
          <w:bCs/>
        </w:rPr>
        <w:t> </w:t>
      </w:r>
      <w:r w:rsidRPr="00F21026">
        <w:rPr>
          <w:b/>
          <w:bCs/>
        </w:rPr>
        <w:t>% se reparten v</w:t>
      </w:r>
      <w:r w:rsidRPr="00F21026">
        <w:rPr>
          <w:rFonts w:ascii="Aptos" w:hAnsi="Aptos" w:cs="Aptos"/>
          <w:b/>
          <w:bCs/>
        </w:rPr>
        <w:t>í</w:t>
      </w:r>
      <w:r w:rsidRPr="00F21026">
        <w:rPr>
          <w:b/>
          <w:bCs/>
        </w:rPr>
        <w:t>a airdrop</w:t>
      </w:r>
      <w:r>
        <w:t xml:space="preserve"> entre quienes poseen roles clave en </w:t>
      </w:r>
      <w:proofErr w:type="gramStart"/>
      <w:r>
        <w:t>el ecosistema</w:t>
      </w:r>
      <w:proofErr w:type="gramEnd"/>
      <w:r>
        <w:t>:</w:t>
      </w:r>
    </w:p>
    <w:p w14:paraId="236CAB31" w14:textId="77777777" w:rsidR="007E50E1" w:rsidRDefault="00000000" w:rsidP="00F21026">
      <w:pPr>
        <w:pStyle w:val="Ttulo4"/>
      </w:pPr>
      <w:bookmarkStart w:id="283" w:name="miermbros-con-licencias-de-socio"/>
      <w:r>
        <w:t>Miermbros con licencias de socio</w:t>
      </w:r>
    </w:p>
    <w:p w14:paraId="1AF040E8" w14:textId="77777777" w:rsidR="007E50E1" w:rsidRDefault="00000000" w:rsidP="00F21026">
      <w:pPr>
        <w:pStyle w:val="Prrafodelista"/>
        <w:numPr>
          <w:ilvl w:val="0"/>
          <w:numId w:val="107"/>
        </w:numPr>
      </w:pPr>
      <w:r w:rsidRPr="00F21026">
        <w:rPr>
          <w:b/>
          <w:bCs/>
        </w:rPr>
        <w:t>Básica:</w:t>
      </w:r>
      <w:r>
        <w:t xml:space="preserve"> multiplicador x2</w:t>
      </w:r>
    </w:p>
    <w:p w14:paraId="0DF6D069" w14:textId="77777777" w:rsidR="007E50E1" w:rsidRDefault="00000000" w:rsidP="00F21026">
      <w:pPr>
        <w:pStyle w:val="Prrafodelista"/>
        <w:numPr>
          <w:ilvl w:val="0"/>
          <w:numId w:val="107"/>
        </w:numPr>
      </w:pPr>
      <w:r w:rsidRPr="00F21026">
        <w:rPr>
          <w:b/>
          <w:bCs/>
        </w:rPr>
        <w:t>Pro:</w:t>
      </w:r>
      <w:r>
        <w:t xml:space="preserve"> multiplicador x3</w:t>
      </w:r>
    </w:p>
    <w:p w14:paraId="50A61499" w14:textId="77777777" w:rsidR="007E50E1" w:rsidRDefault="00000000" w:rsidP="00F21026">
      <w:pPr>
        <w:pStyle w:val="Prrafodelista"/>
        <w:numPr>
          <w:ilvl w:val="0"/>
          <w:numId w:val="107"/>
        </w:numPr>
      </w:pPr>
      <w:r w:rsidRPr="00F21026">
        <w:rPr>
          <w:b/>
          <w:bCs/>
        </w:rPr>
        <w:t>Enterprise:</w:t>
      </w:r>
      <w:r>
        <w:t xml:space="preserve"> multiplicador x5</w:t>
      </w:r>
    </w:p>
    <w:p w14:paraId="0E71243A" w14:textId="77777777" w:rsidR="007E50E1" w:rsidRDefault="00000000" w:rsidP="00F21026">
      <w:pPr>
        <w:pStyle w:val="Prrafodelista"/>
        <w:numPr>
          <w:ilvl w:val="0"/>
          <w:numId w:val="107"/>
        </w:numPr>
      </w:pPr>
      <w:r w:rsidRPr="00F21026">
        <w:rPr>
          <w:b/>
          <w:bCs/>
        </w:rPr>
        <w:t>Embajador:</w:t>
      </w:r>
      <w:r>
        <w:t xml:space="preserve"> multiplicador x7</w:t>
      </w:r>
    </w:p>
    <w:p w14:paraId="2587751A" w14:textId="77777777" w:rsidR="007E50E1" w:rsidRDefault="00000000" w:rsidP="00F21026">
      <w:pPr>
        <w:pStyle w:val="FirstParagraph"/>
      </w:pPr>
      <w:r>
        <w:t>Logros</w:t>
      </w:r>
    </w:p>
    <w:p w14:paraId="58A42A7B" w14:textId="77777777" w:rsidR="007E50E1" w:rsidRDefault="00000000" w:rsidP="00F21026">
      <w:pPr>
        <w:pStyle w:val="Prrafodelista"/>
        <w:numPr>
          <w:ilvl w:val="0"/>
          <w:numId w:val="108"/>
        </w:numPr>
      </w:pPr>
      <w:r>
        <w:t>Fácil x2</w:t>
      </w:r>
    </w:p>
    <w:p w14:paraId="2CFE87D4" w14:textId="77777777" w:rsidR="007E50E1" w:rsidRDefault="00000000" w:rsidP="00F21026">
      <w:pPr>
        <w:pStyle w:val="Prrafodelista"/>
        <w:numPr>
          <w:ilvl w:val="0"/>
          <w:numId w:val="108"/>
        </w:numPr>
      </w:pPr>
      <w:r>
        <w:t>Intermedio x3</w:t>
      </w:r>
    </w:p>
    <w:p w14:paraId="3BAD8D02" w14:textId="77777777" w:rsidR="007E50E1" w:rsidRDefault="00000000" w:rsidP="00F21026">
      <w:pPr>
        <w:pStyle w:val="Prrafodelista"/>
        <w:numPr>
          <w:ilvl w:val="0"/>
          <w:numId w:val="108"/>
        </w:numPr>
      </w:pPr>
      <w:r>
        <w:t>Difícil x5</w:t>
      </w:r>
    </w:p>
    <w:p w14:paraId="0C075A06" w14:textId="77777777" w:rsidR="007E50E1" w:rsidRDefault="00000000" w:rsidP="00F21026">
      <w:pPr>
        <w:pStyle w:val="Prrafodelista"/>
        <w:numPr>
          <w:ilvl w:val="0"/>
          <w:numId w:val="108"/>
        </w:numPr>
      </w:pPr>
      <w:r>
        <w:t>Platinum x7</w:t>
      </w:r>
    </w:p>
    <w:p w14:paraId="111558EC" w14:textId="77777777" w:rsidR="007E50E1" w:rsidRDefault="00000000" w:rsidP="00F21026">
      <w:pPr>
        <w:pStyle w:val="FirstParagraph"/>
      </w:pPr>
      <w:r>
        <w:t xml:space="preserve">Esta asignación se realizará </w:t>
      </w:r>
      <w:r>
        <w:rPr>
          <w:b/>
          <w:bCs/>
        </w:rPr>
        <w:t>mensualmente</w:t>
      </w:r>
      <w:r>
        <w:t>, y busca recompensar a quienes sostienen y enriquecen Apps Suite.</w:t>
      </w:r>
    </w:p>
    <w:p w14:paraId="7B0106CF" w14:textId="77777777" w:rsidR="007E50E1" w:rsidRDefault="00000000" w:rsidP="00F21026">
      <w:r>
        <w:pict w14:anchorId="029938B7">
          <v:rect id="_x0000_i1044" style="width:0;height:1.5pt" o:hralign="center" o:hrstd="t" o:hr="t"/>
        </w:pict>
      </w:r>
    </w:p>
    <w:p w14:paraId="716F326D" w14:textId="77777777" w:rsidR="007E50E1" w:rsidRDefault="00000000" w:rsidP="00F21026">
      <w:pPr>
        <w:pStyle w:val="Ttulo3"/>
      </w:pPr>
      <w:bookmarkStart w:id="284" w:name="_Toc213777677"/>
      <w:bookmarkStart w:id="285" w:name="disclaimer-1"/>
      <w:bookmarkEnd w:id="282"/>
      <w:bookmarkEnd w:id="283"/>
      <w:r>
        <w:rPr>
          <w:rFonts w:ascii="Segoe UI Emoji" w:hAnsi="Segoe UI Emoji" w:cs="Segoe UI Emoji"/>
        </w:rPr>
        <w:t>⚠️</w:t>
      </w:r>
      <w:r>
        <w:t xml:space="preserve"> Disclaimer</w:t>
      </w:r>
      <w:bookmarkEnd w:id="284"/>
    </w:p>
    <w:p w14:paraId="51EE69EC" w14:textId="77777777" w:rsidR="007E50E1" w:rsidRDefault="00000000" w:rsidP="00F21026">
      <w:pPr>
        <w:pStyle w:val="FirstParagraph"/>
      </w:pPr>
      <w:r>
        <w:t>La recompra de monedas $CAS está sujeta al rendimiento del proyecto tanto Open Source como comercial. Ni Apps Suite ni ningún miembro del equipo garantiza la evolución futura del precio de la moneda ni la frecuencia o cantidad exacta de los airdrops de recompra.</w:t>
      </w:r>
    </w:p>
    <w:p w14:paraId="426252FC" w14:textId="77777777" w:rsidR="007E50E1" w:rsidRDefault="00000000" w:rsidP="00F21026">
      <w:pPr>
        <w:pStyle w:val="Textoindependiente"/>
      </w:pPr>
      <w:r>
        <w:t>El valor de mercado sigue estando determinado por la oferta y la demanda.</w:t>
      </w:r>
    </w:p>
    <w:p w14:paraId="511655A1" w14:textId="77777777" w:rsidR="007E50E1" w:rsidRDefault="00000000" w:rsidP="00F21026">
      <w:pPr>
        <w:pStyle w:val="Ttulo1"/>
      </w:pPr>
      <w:bookmarkStart w:id="286" w:name="_Toc213777678"/>
      <w:bookmarkStart w:id="287" w:name="_Toc213778261"/>
      <w:bookmarkStart w:id="288" w:name="documentación-legal"/>
      <w:bookmarkEnd w:id="227"/>
      <w:bookmarkEnd w:id="278"/>
      <w:bookmarkEnd w:id="285"/>
      <w:r>
        <w:t>Documentación legal</w:t>
      </w:r>
      <w:bookmarkEnd w:id="286"/>
      <w:bookmarkEnd w:id="287"/>
    </w:p>
    <w:p w14:paraId="60DFD149" w14:textId="77777777" w:rsidR="007E50E1" w:rsidRDefault="00000000" w:rsidP="00F21026">
      <w:pPr>
        <w:pStyle w:val="Ttulo2"/>
      </w:pPr>
      <w:bookmarkStart w:id="289" w:name="_Toc213777679"/>
      <w:bookmarkStart w:id="290" w:name="_Toc213778262"/>
      <w:bookmarkStart w:id="291" w:name="X11bc3e30b8256e0e9d32b445d7683e1bffe0dbb"/>
      <w:r>
        <w:t>Uso ético - No se acepta inversión por equity</w:t>
      </w:r>
      <w:bookmarkEnd w:id="289"/>
      <w:bookmarkEnd w:id="290"/>
    </w:p>
    <w:p w14:paraId="056CC885" w14:textId="77777777" w:rsidR="007E50E1" w:rsidRDefault="00000000" w:rsidP="00F21026">
      <w:pPr>
        <w:pStyle w:val="Ttulo3"/>
      </w:pPr>
      <w:bookmarkStart w:id="292" w:name="_Toc213777680"/>
      <w:bookmarkStart w:id="293" w:name="principio-rector"/>
      <w:r>
        <w:t>Principio rector</w:t>
      </w:r>
      <w:bookmarkEnd w:id="292"/>
    </w:p>
    <w:p w14:paraId="3955587B" w14:textId="77777777" w:rsidR="007E50E1" w:rsidRDefault="00000000" w:rsidP="00F21026">
      <w:pPr>
        <w:pStyle w:val="FirstParagraph"/>
      </w:pPr>
      <w:r>
        <w:t>El proyecto no acepta inversión a cambio de equity. Esto protege la independencia técnica y la orientación a valor de uso por encima de la especulación financiera.</w:t>
      </w:r>
    </w:p>
    <w:p w14:paraId="1A302913" w14:textId="77777777" w:rsidR="007E50E1" w:rsidRDefault="00000000" w:rsidP="00F21026">
      <w:pPr>
        <w:pStyle w:val="Ttulo3"/>
      </w:pPr>
      <w:bookmarkStart w:id="294" w:name="_Toc213777681"/>
      <w:bookmarkStart w:id="295" w:name="alcance-1"/>
      <w:bookmarkEnd w:id="293"/>
      <w:r>
        <w:t>Alcance</w:t>
      </w:r>
      <w:bookmarkEnd w:id="294"/>
    </w:p>
    <w:p w14:paraId="44A46ED5" w14:textId="77777777" w:rsidR="007E50E1" w:rsidRDefault="00000000" w:rsidP="00F21026">
      <w:pPr>
        <w:pStyle w:val="Compact"/>
        <w:numPr>
          <w:ilvl w:val="0"/>
          <w:numId w:val="109"/>
        </w:numPr>
      </w:pPr>
      <w:r>
        <w:t>Financiación por servicios, patrocinios o donaciones sin contraprestación accionarial.</w:t>
      </w:r>
    </w:p>
    <w:p w14:paraId="733CAC4E" w14:textId="77777777" w:rsidR="007E50E1" w:rsidRDefault="00000000" w:rsidP="00F21026">
      <w:pPr>
        <w:pStyle w:val="Compact"/>
        <w:numPr>
          <w:ilvl w:val="0"/>
          <w:numId w:val="109"/>
        </w:numPr>
      </w:pPr>
      <w:r>
        <w:lastRenderedPageBreak/>
        <w:t>Transparencia en presupuestos y entregables.</w:t>
      </w:r>
    </w:p>
    <w:p w14:paraId="79AB1EC0" w14:textId="77777777" w:rsidR="007E50E1" w:rsidRDefault="00000000" w:rsidP="00F21026">
      <w:pPr>
        <w:pStyle w:val="Compact"/>
        <w:numPr>
          <w:ilvl w:val="0"/>
          <w:numId w:val="109"/>
        </w:numPr>
      </w:pPr>
      <w:r>
        <w:t>Licencias abiertas (código y docs) compatibles con este principio.</w:t>
      </w:r>
    </w:p>
    <w:p w14:paraId="34C793AD" w14:textId="77777777" w:rsidR="007E50E1" w:rsidRDefault="00000000" w:rsidP="00F21026">
      <w:pPr>
        <w:pStyle w:val="Ttulo3"/>
      </w:pPr>
      <w:bookmarkStart w:id="296" w:name="_Toc213777682"/>
      <w:bookmarkStart w:id="297" w:name="buenas-prácticas"/>
      <w:bookmarkEnd w:id="295"/>
      <w:r>
        <w:t>Buenas prácticas</w:t>
      </w:r>
      <w:bookmarkEnd w:id="296"/>
    </w:p>
    <w:p w14:paraId="67792B49" w14:textId="77777777" w:rsidR="007E50E1" w:rsidRDefault="00000000" w:rsidP="00F21026">
      <w:pPr>
        <w:pStyle w:val="Compact"/>
        <w:numPr>
          <w:ilvl w:val="0"/>
          <w:numId w:val="110"/>
        </w:numPr>
      </w:pPr>
      <w:r>
        <w:t>Publicar hoja de ruta y criterios de priorización.</w:t>
      </w:r>
    </w:p>
    <w:p w14:paraId="2E7E8EC0" w14:textId="77777777" w:rsidR="007E50E1" w:rsidRDefault="00000000" w:rsidP="00F21026">
      <w:pPr>
        <w:pStyle w:val="Compact"/>
        <w:numPr>
          <w:ilvl w:val="0"/>
          <w:numId w:val="110"/>
        </w:numPr>
      </w:pPr>
      <w:r>
        <w:t>Evitar cláusulas que concedan control o veto a terceros.</w:t>
      </w:r>
    </w:p>
    <w:p w14:paraId="48371F8F" w14:textId="77777777" w:rsidR="007E50E1" w:rsidRDefault="00000000" w:rsidP="00F21026">
      <w:pPr>
        <w:pStyle w:val="Compact"/>
        <w:numPr>
          <w:ilvl w:val="0"/>
          <w:numId w:val="110"/>
        </w:numPr>
      </w:pPr>
      <w:r>
        <w:t>Separar ingresos de explotación (servicios) de cualquier fondo comunitario.</w:t>
      </w:r>
    </w:p>
    <w:p w14:paraId="05C2998E" w14:textId="77777777" w:rsidR="007E50E1" w:rsidRDefault="00000000" w:rsidP="00F21026">
      <w:pPr>
        <w:pStyle w:val="Ttulo3"/>
      </w:pPr>
      <w:bookmarkStart w:id="298" w:name="_Toc213777683"/>
      <w:bookmarkStart w:id="299" w:name="cumplimiento"/>
      <w:bookmarkEnd w:id="297"/>
      <w:r>
        <w:t>Cumplimiento</w:t>
      </w:r>
      <w:bookmarkEnd w:id="298"/>
    </w:p>
    <w:p w14:paraId="15897F95" w14:textId="77777777" w:rsidR="007E50E1" w:rsidRDefault="00000000" w:rsidP="00F21026">
      <w:pPr>
        <w:pStyle w:val="Compact"/>
        <w:numPr>
          <w:ilvl w:val="0"/>
          <w:numId w:val="111"/>
        </w:numPr>
      </w:pPr>
      <w:r>
        <w:t>Revisión anual del principio y de los acuerdos firmados.</w:t>
      </w:r>
    </w:p>
    <w:p w14:paraId="56F023EF" w14:textId="77777777" w:rsidR="007E50E1" w:rsidRDefault="00000000" w:rsidP="00F21026">
      <w:pPr>
        <w:pStyle w:val="Compact"/>
        <w:numPr>
          <w:ilvl w:val="0"/>
          <w:numId w:val="111"/>
        </w:numPr>
      </w:pPr>
      <w:r>
        <w:t>Registro público de fuentes de financiación relevantes.</w:t>
      </w:r>
    </w:p>
    <w:p w14:paraId="559F797D" w14:textId="77777777" w:rsidR="007E50E1" w:rsidRDefault="00000000" w:rsidP="00F21026">
      <w:pPr>
        <w:pStyle w:val="Ttulo2"/>
      </w:pPr>
      <w:bookmarkStart w:id="300" w:name="_Toc213777684"/>
      <w:bookmarkStart w:id="301" w:name="_Toc213778263"/>
      <w:bookmarkStart w:id="302" w:name="X876fcfab3cf1be95d63fa809490bc7db00e96b5"/>
      <w:bookmarkEnd w:id="291"/>
      <w:bookmarkEnd w:id="299"/>
      <w:r>
        <w:t>Uso ético - Medidas para evitar especulación</w:t>
      </w:r>
      <w:bookmarkEnd w:id="300"/>
      <w:bookmarkEnd w:id="301"/>
    </w:p>
    <w:p w14:paraId="62049F4D" w14:textId="77777777" w:rsidR="007E50E1" w:rsidRDefault="00000000" w:rsidP="00F21026">
      <w:pPr>
        <w:pStyle w:val="Ttulo3"/>
      </w:pPr>
      <w:bookmarkStart w:id="303" w:name="_Toc213777685"/>
      <w:bookmarkStart w:id="304" w:name="principio-rector-1"/>
      <w:r>
        <w:t>Principio rector</w:t>
      </w:r>
      <w:bookmarkEnd w:id="303"/>
    </w:p>
    <w:p w14:paraId="66604694" w14:textId="77777777" w:rsidR="007E50E1" w:rsidRDefault="00000000" w:rsidP="00F21026">
      <w:pPr>
        <w:pStyle w:val="FirstParagraph"/>
      </w:pPr>
      <w:r>
        <w:t>La adopción de tecnologías y, en su caso, de modelos tokenizados, se orienta a utilidad y sostenibilidad; se desalienta la especulación financiera.</w:t>
      </w:r>
    </w:p>
    <w:p w14:paraId="16809467" w14:textId="77777777" w:rsidR="007E50E1" w:rsidRDefault="00000000" w:rsidP="00F21026">
      <w:pPr>
        <w:pStyle w:val="Ttulo3"/>
      </w:pPr>
      <w:bookmarkStart w:id="305" w:name="_Toc213777686"/>
      <w:bookmarkStart w:id="306" w:name="prácticas-recomendadas"/>
      <w:bookmarkEnd w:id="304"/>
      <w:r>
        <w:t>Prácticas recomendadas</w:t>
      </w:r>
      <w:bookmarkEnd w:id="305"/>
    </w:p>
    <w:p w14:paraId="5DC9F7D3" w14:textId="77777777" w:rsidR="007E50E1" w:rsidRDefault="00000000" w:rsidP="00F21026">
      <w:pPr>
        <w:pStyle w:val="Compact"/>
        <w:numPr>
          <w:ilvl w:val="0"/>
          <w:numId w:val="112"/>
        </w:numPr>
      </w:pPr>
      <w:r>
        <w:t>Diseño de incentivos alineados a contribuciones reales (trabajo, código, docs).</w:t>
      </w:r>
    </w:p>
    <w:p w14:paraId="283553A3" w14:textId="77777777" w:rsidR="007E50E1" w:rsidRDefault="00000000" w:rsidP="00F21026">
      <w:pPr>
        <w:pStyle w:val="Compact"/>
        <w:numPr>
          <w:ilvl w:val="0"/>
          <w:numId w:val="112"/>
        </w:numPr>
      </w:pPr>
      <w:r>
        <w:t>Publicación de métricas de uso por encima de precios de mercado.</w:t>
      </w:r>
    </w:p>
    <w:p w14:paraId="20D662F7" w14:textId="77777777" w:rsidR="007E50E1" w:rsidRDefault="00000000" w:rsidP="00F21026">
      <w:pPr>
        <w:pStyle w:val="Compact"/>
        <w:numPr>
          <w:ilvl w:val="0"/>
          <w:numId w:val="112"/>
        </w:numPr>
      </w:pPr>
      <w:r>
        <w:t>No se ofrecerán promesas de revalorización ni retornos garantizados.</w:t>
      </w:r>
    </w:p>
    <w:p w14:paraId="5B9F73E6" w14:textId="77777777" w:rsidR="007E50E1" w:rsidRDefault="00000000" w:rsidP="00F21026">
      <w:pPr>
        <w:pStyle w:val="Ttulo3"/>
      </w:pPr>
      <w:bookmarkStart w:id="307" w:name="_Toc213777687"/>
      <w:bookmarkStart w:id="308" w:name="alcance-2"/>
      <w:bookmarkEnd w:id="306"/>
      <w:r>
        <w:t>Alcance</w:t>
      </w:r>
      <w:bookmarkEnd w:id="307"/>
    </w:p>
    <w:p w14:paraId="0F2E140D" w14:textId="77777777" w:rsidR="007E50E1" w:rsidRDefault="00000000" w:rsidP="00F21026">
      <w:pPr>
        <w:pStyle w:val="Compact"/>
        <w:numPr>
          <w:ilvl w:val="0"/>
          <w:numId w:val="113"/>
        </w:numPr>
      </w:pPr>
      <w:r>
        <w:t>Políticas de acceso, airdrops o recompensas ligadas a hitos verificables.</w:t>
      </w:r>
    </w:p>
    <w:p w14:paraId="75C3F3DC" w14:textId="77777777" w:rsidR="007E50E1" w:rsidRDefault="00000000" w:rsidP="00F21026">
      <w:pPr>
        <w:pStyle w:val="Compact"/>
        <w:numPr>
          <w:ilvl w:val="0"/>
          <w:numId w:val="113"/>
        </w:numPr>
      </w:pPr>
      <w:r>
        <w:t>Comunicación responsable en canales públicos y privados.</w:t>
      </w:r>
    </w:p>
    <w:p w14:paraId="796F4783" w14:textId="77777777" w:rsidR="007E50E1" w:rsidRDefault="00000000" w:rsidP="00F21026">
      <w:pPr>
        <w:pStyle w:val="Ttulo3"/>
      </w:pPr>
      <w:bookmarkStart w:id="309" w:name="_Toc213777688"/>
      <w:bookmarkStart w:id="310" w:name="supervisión"/>
      <w:bookmarkEnd w:id="308"/>
      <w:r>
        <w:t>Supervisión</w:t>
      </w:r>
      <w:bookmarkEnd w:id="309"/>
    </w:p>
    <w:p w14:paraId="3D1771E3" w14:textId="77777777" w:rsidR="007E50E1" w:rsidRDefault="00000000" w:rsidP="00F21026">
      <w:pPr>
        <w:pStyle w:val="Compact"/>
        <w:numPr>
          <w:ilvl w:val="0"/>
          <w:numId w:val="114"/>
        </w:numPr>
      </w:pPr>
      <w:r>
        <w:t>Comité de revisión ética (ligero) para evaluar iniciativas de incentivos.</w:t>
      </w:r>
    </w:p>
    <w:p w14:paraId="4778F0B3" w14:textId="77777777" w:rsidR="007E50E1" w:rsidRDefault="00000000" w:rsidP="00F21026">
      <w:pPr>
        <w:pStyle w:val="Compact"/>
        <w:numPr>
          <w:ilvl w:val="0"/>
          <w:numId w:val="114"/>
        </w:numPr>
      </w:pPr>
      <w:r>
        <w:t>Posibilidad de suspender campañas si se detecta comportamiento especulativo.</w:t>
      </w:r>
    </w:p>
    <w:p w14:paraId="05B6D7B3" w14:textId="77777777" w:rsidR="007E50E1" w:rsidRDefault="00000000" w:rsidP="00F21026">
      <w:pPr>
        <w:pStyle w:val="Ttulo2"/>
      </w:pPr>
      <w:bookmarkStart w:id="311" w:name="_Toc213777689"/>
      <w:bookmarkStart w:id="312" w:name="_Toc213778264"/>
      <w:bookmarkStart w:id="313" w:name="X04a7cdc6331519e5f8ea706448b11b9cd469e79"/>
      <w:bookmarkEnd w:id="302"/>
      <w:bookmarkEnd w:id="310"/>
      <w:r>
        <w:t>Respeto - A la propiedad y licencias de los profesionales</w:t>
      </w:r>
      <w:bookmarkEnd w:id="311"/>
      <w:bookmarkEnd w:id="312"/>
    </w:p>
    <w:p w14:paraId="527DAB3E" w14:textId="77777777" w:rsidR="007E50E1" w:rsidRDefault="00000000" w:rsidP="00F21026">
      <w:pPr>
        <w:pStyle w:val="Ttulo3"/>
      </w:pPr>
      <w:bookmarkStart w:id="314" w:name="_Toc213777690"/>
      <w:bookmarkStart w:id="315" w:name="principio"/>
      <w:r>
        <w:t>Principio</w:t>
      </w:r>
      <w:bookmarkEnd w:id="314"/>
    </w:p>
    <w:p w14:paraId="3A1F52B9" w14:textId="77777777" w:rsidR="007E50E1" w:rsidRDefault="00000000" w:rsidP="00F21026">
      <w:pPr>
        <w:pStyle w:val="FirstParagraph"/>
      </w:pPr>
      <w:r>
        <w:t>Reconocer y respetar la autoría, las licencias y el trabajo de los profesionales que participan en el proyecto y de terceros cuyos activos se utilicen.</w:t>
      </w:r>
    </w:p>
    <w:p w14:paraId="5EB55DF2" w14:textId="77777777" w:rsidR="007E50E1" w:rsidRDefault="00000000" w:rsidP="00F21026">
      <w:pPr>
        <w:pStyle w:val="Ttulo3"/>
      </w:pPr>
      <w:bookmarkStart w:id="316" w:name="_Toc213777691"/>
      <w:bookmarkStart w:id="317" w:name="directrices"/>
      <w:bookmarkEnd w:id="315"/>
      <w:r>
        <w:lastRenderedPageBreak/>
        <w:t>Directrices</w:t>
      </w:r>
      <w:bookmarkEnd w:id="316"/>
    </w:p>
    <w:p w14:paraId="6EE1E57A" w14:textId="77777777" w:rsidR="007E50E1" w:rsidRDefault="00000000" w:rsidP="00F21026">
      <w:pPr>
        <w:pStyle w:val="Compact"/>
        <w:numPr>
          <w:ilvl w:val="0"/>
          <w:numId w:val="115"/>
        </w:numPr>
      </w:pPr>
      <w:r>
        <w:t>Usar materiales conforme a su licencia (código, imágenes, tipografías, plantillas).</w:t>
      </w:r>
    </w:p>
    <w:p w14:paraId="6B2D6DFB" w14:textId="77777777" w:rsidR="007E50E1" w:rsidRDefault="00000000" w:rsidP="00F21026">
      <w:pPr>
        <w:pStyle w:val="Compact"/>
        <w:numPr>
          <w:ilvl w:val="0"/>
          <w:numId w:val="115"/>
        </w:numPr>
      </w:pPr>
      <w:r>
        <w:t>Atribuir de forma visible cuando la licencia lo requiera.</w:t>
      </w:r>
    </w:p>
    <w:p w14:paraId="48E12F58" w14:textId="77777777" w:rsidR="007E50E1" w:rsidRDefault="00000000" w:rsidP="00F21026">
      <w:pPr>
        <w:pStyle w:val="Compact"/>
        <w:numPr>
          <w:ilvl w:val="0"/>
          <w:numId w:val="115"/>
        </w:numPr>
      </w:pPr>
      <w:r>
        <w:t>Evitar uso de recursos con restricciones incompatibles.</w:t>
      </w:r>
    </w:p>
    <w:p w14:paraId="01E211DF" w14:textId="77777777" w:rsidR="007E50E1" w:rsidRDefault="00000000" w:rsidP="00F21026">
      <w:pPr>
        <w:pStyle w:val="Compact"/>
        <w:numPr>
          <w:ilvl w:val="0"/>
          <w:numId w:val="115"/>
        </w:numPr>
      </w:pPr>
      <w:r>
        <w:t>Mantener un inventario de dependencias y licencias.</w:t>
      </w:r>
    </w:p>
    <w:p w14:paraId="58D455C0" w14:textId="77777777" w:rsidR="007E50E1" w:rsidRDefault="00000000" w:rsidP="00F21026">
      <w:pPr>
        <w:pStyle w:val="FirstParagraph"/>
      </w:pPr>
      <w:r>
        <w:t xml:space="preserve">Ejemplos de licencias comunes y pautas: - MIT/BSD/Apache-2.0: incluir aviso de copyright y, en su caso, archivo </w:t>
      </w:r>
      <w:r>
        <w:rPr>
          <w:rStyle w:val="VerbatimChar"/>
        </w:rPr>
        <w:t>NOTICE</w:t>
      </w:r>
      <w:r>
        <w:t>. - CC BY 4.0: atribución con autor, título, licencia y enlace. - CC BY-SA 4.0: atribución y compartir obras derivadas bajo la misma licencia. - CC0/Public Domain: se puede usar sin atribución, recomendable citar fuente. - No comerciales (NC) o No derivadas (ND): evitar en casos incompatibles con el uso del proyecto.</w:t>
      </w:r>
    </w:p>
    <w:p w14:paraId="64EA9A5D" w14:textId="77777777" w:rsidR="007E50E1" w:rsidRDefault="00000000" w:rsidP="00F21026">
      <w:pPr>
        <w:pStyle w:val="Ttulo3"/>
      </w:pPr>
      <w:bookmarkStart w:id="318" w:name="_Toc213777692"/>
      <w:bookmarkStart w:id="319" w:name="procesos"/>
      <w:bookmarkEnd w:id="317"/>
      <w:r>
        <w:t>Procesos</w:t>
      </w:r>
      <w:bookmarkEnd w:id="318"/>
    </w:p>
    <w:p w14:paraId="1730DD0C" w14:textId="77777777" w:rsidR="007E50E1" w:rsidRDefault="00000000" w:rsidP="00F21026">
      <w:pPr>
        <w:pStyle w:val="Compact"/>
        <w:numPr>
          <w:ilvl w:val="0"/>
          <w:numId w:val="116"/>
        </w:numPr>
      </w:pPr>
      <w:r>
        <w:t>Revisión de licencias en incorporación de nuevas dependencias.</w:t>
      </w:r>
    </w:p>
    <w:p w14:paraId="489CC11E" w14:textId="77777777" w:rsidR="007E50E1" w:rsidRDefault="00000000" w:rsidP="00F21026">
      <w:pPr>
        <w:pStyle w:val="Compact"/>
        <w:numPr>
          <w:ilvl w:val="0"/>
          <w:numId w:val="116"/>
        </w:numPr>
      </w:pPr>
      <w:r>
        <w:t>Inclusión de NOTICE/ATTRIBUTION cuando aplique.</w:t>
      </w:r>
    </w:p>
    <w:p w14:paraId="40A978BC" w14:textId="77777777" w:rsidR="007E50E1" w:rsidRDefault="00000000" w:rsidP="00F21026">
      <w:pPr>
        <w:pStyle w:val="Compact"/>
        <w:numPr>
          <w:ilvl w:val="0"/>
          <w:numId w:val="116"/>
        </w:numPr>
      </w:pPr>
      <w:r>
        <w:t>Canal de reporte para solicitar correcciones o retiradas.</w:t>
      </w:r>
    </w:p>
    <w:p w14:paraId="4089A029" w14:textId="77777777" w:rsidR="007E50E1" w:rsidRDefault="00000000" w:rsidP="00F21026">
      <w:pPr>
        <w:pStyle w:val="Ttulo3"/>
      </w:pPr>
      <w:bookmarkStart w:id="320" w:name="_Toc213777693"/>
      <w:bookmarkStart w:id="321" w:name="evidencias-y-transparencia"/>
      <w:bookmarkEnd w:id="319"/>
      <w:r>
        <w:t>Evidencias y transparencia</w:t>
      </w:r>
      <w:bookmarkEnd w:id="320"/>
    </w:p>
    <w:p w14:paraId="7AD212E4" w14:textId="77777777" w:rsidR="007E50E1" w:rsidRDefault="00000000" w:rsidP="00F21026">
      <w:pPr>
        <w:pStyle w:val="Compact"/>
        <w:numPr>
          <w:ilvl w:val="0"/>
          <w:numId w:val="117"/>
        </w:numPr>
      </w:pPr>
      <w:r>
        <w:t xml:space="preserve">Publicar en repositorios el archivo </w:t>
      </w:r>
      <w:r>
        <w:rPr>
          <w:rStyle w:val="VerbatimChar"/>
        </w:rPr>
        <w:t>LICENSE</w:t>
      </w:r>
      <w:r>
        <w:t xml:space="preserve"> y, cuando proceda, </w:t>
      </w:r>
      <w:r>
        <w:rPr>
          <w:rStyle w:val="VerbatimChar"/>
        </w:rPr>
        <w:t>NOTICE</w:t>
      </w:r>
      <w:r>
        <w:t>/</w:t>
      </w:r>
      <w:r>
        <w:rPr>
          <w:rStyle w:val="VerbatimChar"/>
        </w:rPr>
        <w:t>ATTRIBUTION</w:t>
      </w:r>
      <w:r>
        <w:t>.</w:t>
      </w:r>
    </w:p>
    <w:p w14:paraId="682BB866" w14:textId="77777777" w:rsidR="007E50E1" w:rsidRDefault="00000000" w:rsidP="00F21026">
      <w:pPr>
        <w:pStyle w:val="Compact"/>
        <w:numPr>
          <w:ilvl w:val="0"/>
          <w:numId w:val="117"/>
        </w:numPr>
      </w:pPr>
      <w:r>
        <w:t>Anotar en documentación las fuentes de imágenes/recursos.</w:t>
      </w:r>
    </w:p>
    <w:p w14:paraId="704E1FC1" w14:textId="77777777" w:rsidR="007E50E1" w:rsidRDefault="00000000" w:rsidP="00F21026">
      <w:pPr>
        <w:pStyle w:val="Compact"/>
        <w:numPr>
          <w:ilvl w:val="0"/>
          <w:numId w:val="117"/>
        </w:numPr>
      </w:pPr>
      <w:r>
        <w:t>Mantener un registro de aprobaciones y correcciones relacionadas con licencias.</w:t>
      </w:r>
    </w:p>
    <w:p w14:paraId="0025353D" w14:textId="77777777" w:rsidR="007E50E1" w:rsidRDefault="00000000" w:rsidP="00F21026">
      <w:pPr>
        <w:pStyle w:val="Ttulo2"/>
      </w:pPr>
      <w:bookmarkStart w:id="322" w:name="_Toc213777694"/>
      <w:bookmarkStart w:id="323" w:name="_Toc213778265"/>
      <w:bookmarkStart w:id="324" w:name="uso-ético---entrenamiento-automatizado"/>
      <w:bookmarkEnd w:id="313"/>
      <w:bookmarkEnd w:id="321"/>
      <w:r>
        <w:t>Uso ético - Entrenamiento automatizado</w:t>
      </w:r>
      <w:bookmarkEnd w:id="322"/>
      <w:bookmarkEnd w:id="323"/>
    </w:p>
    <w:p w14:paraId="2E781E08" w14:textId="77777777" w:rsidR="007E50E1" w:rsidRDefault="00000000" w:rsidP="00F21026">
      <w:pPr>
        <w:pStyle w:val="Ttulo3"/>
      </w:pPr>
      <w:bookmarkStart w:id="325" w:name="_Toc213777695"/>
      <w:bookmarkStart w:id="326" w:name="alcance-3"/>
      <w:r>
        <w:t>Alcance</w:t>
      </w:r>
      <w:bookmarkEnd w:id="325"/>
    </w:p>
    <w:p w14:paraId="5124ED93" w14:textId="77777777" w:rsidR="007E50E1" w:rsidRDefault="00000000" w:rsidP="00F21026">
      <w:pPr>
        <w:pStyle w:val="FirstParagraph"/>
      </w:pPr>
      <w:r>
        <w:t>Establece criterios para el uso ético de datos y contenidos en procesos de entrenamiento automatizado o con IA, respetando derechos, privacidad y licencias.</w:t>
      </w:r>
    </w:p>
    <w:p w14:paraId="10BB125F" w14:textId="77777777" w:rsidR="007E50E1" w:rsidRDefault="00000000" w:rsidP="00F21026">
      <w:pPr>
        <w:pStyle w:val="Ttulo3"/>
      </w:pPr>
      <w:bookmarkStart w:id="327" w:name="_Toc213777696"/>
      <w:bookmarkStart w:id="328" w:name="principios"/>
      <w:bookmarkEnd w:id="326"/>
      <w:r>
        <w:t>Principios</w:t>
      </w:r>
      <w:bookmarkEnd w:id="327"/>
    </w:p>
    <w:p w14:paraId="73BC848D" w14:textId="77777777" w:rsidR="007E50E1" w:rsidRDefault="00000000" w:rsidP="00F21026">
      <w:pPr>
        <w:pStyle w:val="Compact"/>
        <w:numPr>
          <w:ilvl w:val="0"/>
          <w:numId w:val="118"/>
        </w:numPr>
      </w:pPr>
      <w:r>
        <w:t>Consentimiento y base legal adecuada para el procesamiento.</w:t>
      </w:r>
    </w:p>
    <w:p w14:paraId="2235FE59" w14:textId="77777777" w:rsidR="007E50E1" w:rsidRDefault="00000000" w:rsidP="00F21026">
      <w:pPr>
        <w:pStyle w:val="Compact"/>
        <w:numPr>
          <w:ilvl w:val="0"/>
          <w:numId w:val="118"/>
        </w:numPr>
      </w:pPr>
      <w:r>
        <w:t>Minimización de datos y anonimización cuando proceda.</w:t>
      </w:r>
    </w:p>
    <w:p w14:paraId="0C6B702E" w14:textId="77777777" w:rsidR="007E50E1" w:rsidRDefault="00000000" w:rsidP="00F21026">
      <w:pPr>
        <w:pStyle w:val="Compact"/>
        <w:numPr>
          <w:ilvl w:val="0"/>
          <w:numId w:val="118"/>
        </w:numPr>
      </w:pPr>
      <w:r>
        <w:t>Respeto de licencias y exclusiones expresas.</w:t>
      </w:r>
    </w:p>
    <w:p w14:paraId="10BB5201" w14:textId="77777777" w:rsidR="007E50E1" w:rsidRDefault="00000000" w:rsidP="00F21026">
      <w:pPr>
        <w:pStyle w:val="Compact"/>
        <w:numPr>
          <w:ilvl w:val="0"/>
          <w:numId w:val="118"/>
        </w:numPr>
      </w:pPr>
      <w:r>
        <w:t>Trazabilidad de conjuntos de datos y modelos.</w:t>
      </w:r>
    </w:p>
    <w:p w14:paraId="7D45BA2A" w14:textId="77777777" w:rsidR="007E50E1" w:rsidRDefault="00000000" w:rsidP="00F21026">
      <w:pPr>
        <w:pStyle w:val="Ttulo3"/>
      </w:pPr>
      <w:bookmarkStart w:id="329" w:name="_Toc213777697"/>
      <w:bookmarkStart w:id="330" w:name="prácticas-operativas"/>
      <w:bookmarkEnd w:id="328"/>
      <w:r>
        <w:t>Prácticas operativas</w:t>
      </w:r>
      <w:bookmarkEnd w:id="329"/>
    </w:p>
    <w:p w14:paraId="7703DA3C" w14:textId="77777777" w:rsidR="007E50E1" w:rsidRDefault="00000000" w:rsidP="00F21026">
      <w:pPr>
        <w:pStyle w:val="Compact"/>
        <w:numPr>
          <w:ilvl w:val="0"/>
          <w:numId w:val="119"/>
        </w:numPr>
      </w:pPr>
      <w:r>
        <w:t>Mantener un registro de datasets con origen, licencia y uso permitido.</w:t>
      </w:r>
    </w:p>
    <w:p w14:paraId="69D82F19" w14:textId="77777777" w:rsidR="007E50E1" w:rsidRDefault="00000000" w:rsidP="00F21026">
      <w:pPr>
        <w:pStyle w:val="Compact"/>
        <w:numPr>
          <w:ilvl w:val="0"/>
          <w:numId w:val="119"/>
        </w:numPr>
      </w:pPr>
      <w:r>
        <w:lastRenderedPageBreak/>
        <w:t>Excluir contenidos señalados como no entrenables.</w:t>
      </w:r>
    </w:p>
    <w:p w14:paraId="2593C34D" w14:textId="77777777" w:rsidR="007E50E1" w:rsidRDefault="00000000" w:rsidP="00F21026">
      <w:pPr>
        <w:pStyle w:val="Compact"/>
        <w:numPr>
          <w:ilvl w:val="0"/>
          <w:numId w:val="119"/>
        </w:numPr>
      </w:pPr>
      <w:r>
        <w:t>Proporcionar mecanismos de opt</w:t>
      </w:r>
      <w:r>
        <w:rPr>
          <w:rFonts w:ascii="Cambria Math" w:hAnsi="Cambria Math" w:cs="Cambria Math"/>
        </w:rPr>
        <w:t>‑</w:t>
      </w:r>
      <w:r>
        <w:t>out razonables.</w:t>
      </w:r>
    </w:p>
    <w:p w14:paraId="30B8260F" w14:textId="77777777" w:rsidR="007E50E1" w:rsidRDefault="00000000" w:rsidP="00F21026">
      <w:pPr>
        <w:pStyle w:val="Compact"/>
        <w:numPr>
          <w:ilvl w:val="0"/>
          <w:numId w:val="119"/>
        </w:numPr>
      </w:pPr>
      <w:r>
        <w:t>Auditorías periódicas sobre muestras para verificar cumplimiento.</w:t>
      </w:r>
    </w:p>
    <w:p w14:paraId="2398D30F" w14:textId="77777777" w:rsidR="007E50E1" w:rsidRDefault="00000000" w:rsidP="00F21026">
      <w:pPr>
        <w:pStyle w:val="Ttulo3"/>
      </w:pPr>
      <w:bookmarkStart w:id="331" w:name="_Toc213777698"/>
      <w:bookmarkStart w:id="332" w:name="transparencia"/>
      <w:bookmarkEnd w:id="330"/>
      <w:r>
        <w:t>Transparencia</w:t>
      </w:r>
      <w:bookmarkEnd w:id="331"/>
    </w:p>
    <w:p w14:paraId="38E5B679" w14:textId="77777777" w:rsidR="007E50E1" w:rsidRDefault="00000000" w:rsidP="00F21026">
      <w:pPr>
        <w:pStyle w:val="Compact"/>
        <w:numPr>
          <w:ilvl w:val="0"/>
          <w:numId w:val="120"/>
        </w:numPr>
      </w:pPr>
      <w:r>
        <w:t>Documentar capacidades y limitaciones de los sistemas IA usados.</w:t>
      </w:r>
    </w:p>
    <w:p w14:paraId="5F96197F" w14:textId="77777777" w:rsidR="007E50E1" w:rsidRDefault="00000000" w:rsidP="00F21026">
      <w:pPr>
        <w:pStyle w:val="Compact"/>
        <w:numPr>
          <w:ilvl w:val="0"/>
          <w:numId w:val="120"/>
        </w:numPr>
      </w:pPr>
      <w:r>
        <w:t>Comunicar, cuando aplique, el uso de IA en generación de contenido.</w:t>
      </w:r>
    </w:p>
    <w:p w14:paraId="1C5CF94D" w14:textId="77777777" w:rsidR="007E50E1" w:rsidRDefault="00000000" w:rsidP="00F21026">
      <w:pPr>
        <w:pStyle w:val="Ttulo1"/>
      </w:pPr>
      <w:bookmarkStart w:id="333" w:name="_Toc213777699"/>
      <w:bookmarkStart w:id="334" w:name="_Toc213778266"/>
      <w:bookmarkStart w:id="335" w:name="gamificación-del-proyecto"/>
      <w:bookmarkEnd w:id="288"/>
      <w:bookmarkEnd w:id="324"/>
      <w:bookmarkEnd w:id="332"/>
      <w:r>
        <w:t>Gamificación del proyecto</w:t>
      </w:r>
      <w:bookmarkEnd w:id="333"/>
      <w:bookmarkEnd w:id="334"/>
    </w:p>
    <w:p w14:paraId="35D4C27C" w14:textId="77777777" w:rsidR="007E50E1" w:rsidRDefault="00000000" w:rsidP="00F21026">
      <w:pPr>
        <w:pStyle w:val="Ttulo2"/>
      </w:pPr>
      <w:bookmarkStart w:id="336" w:name="_Toc213777700"/>
      <w:bookmarkStart w:id="337" w:name="_Toc213778267"/>
      <w:bookmarkStart w:id="338" w:name="herramienta-open-source"/>
      <w:r>
        <w:t>Herramienta Open Source</w:t>
      </w:r>
      <w:bookmarkEnd w:id="336"/>
      <w:bookmarkEnd w:id="337"/>
    </w:p>
    <w:p w14:paraId="3E35DBC6" w14:textId="77777777" w:rsidR="007E50E1" w:rsidRDefault="00000000" w:rsidP="00F21026">
      <w:pPr>
        <w:pStyle w:val="Ttulo3"/>
      </w:pPr>
      <w:bookmarkStart w:id="339" w:name="_Toc213777701"/>
      <w:bookmarkStart w:id="340" w:name="objetivo-3"/>
      <w:r>
        <w:t>Objetivo</w:t>
      </w:r>
      <w:bookmarkEnd w:id="339"/>
    </w:p>
    <w:p w14:paraId="333D14C5" w14:textId="77777777" w:rsidR="007E50E1" w:rsidRDefault="00000000" w:rsidP="00F21026">
      <w:pPr>
        <w:pStyle w:val="FirstParagraph"/>
      </w:pPr>
      <w:r>
        <w:t>Definir una dinámica de reconocimiento abierta (#weLore) que convierta contribuciones en reputación verificable sin crear incentivos especulativos.</w:t>
      </w:r>
    </w:p>
    <w:p w14:paraId="49529B3D" w14:textId="77777777" w:rsidR="007E50E1" w:rsidRDefault="00000000" w:rsidP="00F21026">
      <w:pPr>
        <w:pStyle w:val="Ttulo3"/>
      </w:pPr>
      <w:bookmarkStart w:id="341" w:name="_Toc213777702"/>
      <w:bookmarkStart w:id="342" w:name="cómo-funciona"/>
      <w:bookmarkEnd w:id="340"/>
      <w:r>
        <w:t>Cómo funciona</w:t>
      </w:r>
      <w:bookmarkEnd w:id="341"/>
    </w:p>
    <w:p w14:paraId="011A4C8E" w14:textId="77777777" w:rsidR="007E50E1" w:rsidRDefault="00000000" w:rsidP="00F21026">
      <w:pPr>
        <w:pStyle w:val="Compact"/>
        <w:numPr>
          <w:ilvl w:val="0"/>
          <w:numId w:val="121"/>
        </w:numPr>
      </w:pPr>
      <w:r>
        <w:t>Contribuciones elegibles: código, documentación, QA, soporte, diseño, difusión verificada.</w:t>
      </w:r>
    </w:p>
    <w:p w14:paraId="68F78B72" w14:textId="77777777" w:rsidR="007E50E1" w:rsidRDefault="00000000" w:rsidP="00F21026">
      <w:pPr>
        <w:pStyle w:val="Compact"/>
        <w:numPr>
          <w:ilvl w:val="0"/>
          <w:numId w:val="121"/>
        </w:numPr>
      </w:pPr>
      <w:r>
        <w:t>Evidencia: PRs, issues, enlaces públicos o validación por pares.</w:t>
      </w:r>
    </w:p>
    <w:p w14:paraId="7BAD8687" w14:textId="77777777" w:rsidR="007E50E1" w:rsidRDefault="00000000" w:rsidP="00F21026">
      <w:pPr>
        <w:pStyle w:val="Compact"/>
        <w:numPr>
          <w:ilvl w:val="0"/>
          <w:numId w:val="121"/>
        </w:numPr>
      </w:pPr>
      <w:r>
        <w:t>Revisión: mínimo 2 validaciones cruzadas por parte de colaboradores verificados o con automatismo.</w:t>
      </w:r>
    </w:p>
    <w:p w14:paraId="4B0EE6D9" w14:textId="77777777" w:rsidR="007E50E1" w:rsidRDefault="00000000" w:rsidP="00F21026">
      <w:pPr>
        <w:pStyle w:val="Compact"/>
        <w:numPr>
          <w:ilvl w:val="0"/>
          <w:numId w:val="121"/>
        </w:numPr>
      </w:pPr>
      <w:r>
        <w:t>Registro: tablero público con hitos, niveles de reconocimiento y roles en Discord.</w:t>
      </w:r>
    </w:p>
    <w:p w14:paraId="15BAEBC6" w14:textId="77777777" w:rsidR="007E50E1" w:rsidRDefault="00000000" w:rsidP="00F21026">
      <w:pPr>
        <w:pStyle w:val="Ttulo3"/>
      </w:pPr>
      <w:bookmarkStart w:id="343" w:name="_Toc213777703"/>
      <w:bookmarkStart w:id="344" w:name="niveles-y-logros"/>
      <w:bookmarkEnd w:id="342"/>
      <w:r>
        <w:t>Niveles y logros</w:t>
      </w:r>
      <w:bookmarkEnd w:id="343"/>
    </w:p>
    <w:p w14:paraId="3EF3D5B5" w14:textId="77777777" w:rsidR="007E50E1" w:rsidRDefault="00000000" w:rsidP="00F21026">
      <w:pPr>
        <w:pStyle w:val="Prrafodelista"/>
        <w:numPr>
          <w:ilvl w:val="0"/>
          <w:numId w:val="122"/>
        </w:numPr>
      </w:pPr>
      <w:r>
        <w:t>Semilla: primera contribución aceptada.</w:t>
      </w:r>
    </w:p>
    <w:p w14:paraId="2B5A653C" w14:textId="77777777" w:rsidR="007E50E1" w:rsidRDefault="00000000" w:rsidP="00F21026">
      <w:pPr>
        <w:pStyle w:val="Prrafodelista"/>
        <w:numPr>
          <w:ilvl w:val="0"/>
          <w:numId w:val="122"/>
        </w:numPr>
      </w:pPr>
      <w:r>
        <w:t>Tejedor/a: 5 contribuciones con impacto medible.</w:t>
      </w:r>
    </w:p>
    <w:p w14:paraId="45EA7887" w14:textId="77777777" w:rsidR="007E50E1" w:rsidRDefault="00000000" w:rsidP="00F21026">
      <w:pPr>
        <w:pStyle w:val="Prrafodelista"/>
        <w:numPr>
          <w:ilvl w:val="0"/>
          <w:numId w:val="122"/>
        </w:numPr>
      </w:pPr>
      <w:r>
        <w:t>Arquitecto/a: 3 decisiones documentadas (ADRs) o módulos entregados.</w:t>
      </w:r>
    </w:p>
    <w:p w14:paraId="4F1EA2B1" w14:textId="77777777" w:rsidR="007E50E1" w:rsidRDefault="00000000" w:rsidP="00F21026">
      <w:pPr>
        <w:pStyle w:val="Prrafodelista"/>
        <w:numPr>
          <w:ilvl w:val="0"/>
          <w:numId w:val="122"/>
        </w:numPr>
      </w:pPr>
      <w:r>
        <w:t>Guardián/a: liderazgo en seguridad/operación/difusión verificado por métricas.</w:t>
      </w:r>
    </w:p>
    <w:p w14:paraId="65543D5C" w14:textId="77777777" w:rsidR="007E50E1" w:rsidRDefault="00000000" w:rsidP="00F21026">
      <w:pPr>
        <w:pStyle w:val="Prrafodelista"/>
        <w:numPr>
          <w:ilvl w:val="0"/>
          <w:numId w:val="122"/>
        </w:numPr>
      </w:pPr>
      <w:r>
        <w:t>Otros niveles únicos/cuantificables según hitos o campañas.</w:t>
      </w:r>
    </w:p>
    <w:p w14:paraId="6BC2E330" w14:textId="77777777" w:rsidR="007E50E1" w:rsidRDefault="00000000" w:rsidP="00F21026">
      <w:pPr>
        <w:pStyle w:val="Ttulo3"/>
      </w:pPr>
      <w:bookmarkStart w:id="345" w:name="_Toc213777704"/>
      <w:bookmarkStart w:id="346" w:name="recompensas-no-financieras"/>
      <w:bookmarkEnd w:id="344"/>
      <w:r>
        <w:t>Recompensas no financieras</w:t>
      </w:r>
      <w:bookmarkEnd w:id="345"/>
    </w:p>
    <w:p w14:paraId="2E929070" w14:textId="77777777" w:rsidR="007E50E1" w:rsidRDefault="00000000" w:rsidP="00F21026">
      <w:pPr>
        <w:pStyle w:val="Compact"/>
        <w:numPr>
          <w:ilvl w:val="0"/>
          <w:numId w:val="123"/>
        </w:numPr>
      </w:pPr>
      <w:r>
        <w:t xml:space="preserve">Menciones públicas, priorización de propuestas, acceso temprano a </w:t>
      </w:r>
      <w:proofErr w:type="gramStart"/>
      <w:r>
        <w:t>betas</w:t>
      </w:r>
      <w:proofErr w:type="gramEnd"/>
      <w:r>
        <w:t>.</w:t>
      </w:r>
    </w:p>
    <w:p w14:paraId="47BBF706" w14:textId="77777777" w:rsidR="007E50E1" w:rsidRDefault="00000000" w:rsidP="00F21026">
      <w:pPr>
        <w:pStyle w:val="Compact"/>
        <w:numPr>
          <w:ilvl w:val="0"/>
          <w:numId w:val="123"/>
        </w:numPr>
      </w:pPr>
      <w:r>
        <w:t>Invitación a sesiones técnicas y workshops cerrados.</w:t>
      </w:r>
    </w:p>
    <w:p w14:paraId="11006EF5" w14:textId="77777777" w:rsidR="007E50E1" w:rsidRDefault="00000000" w:rsidP="00F21026">
      <w:pPr>
        <w:pStyle w:val="Compact"/>
        <w:numPr>
          <w:ilvl w:val="0"/>
          <w:numId w:val="123"/>
        </w:numPr>
      </w:pPr>
      <w:r>
        <w:t xml:space="preserve">Moneda utilitaria </w:t>
      </w:r>
      <w:r>
        <w:rPr>
          <w:rStyle w:val="VerbatimChar"/>
        </w:rPr>
        <w:t>$CAS</w:t>
      </w:r>
      <w:r>
        <w:t xml:space="preserve"> con finalidad de utilidad (no especulativa); verificación según</w:t>
      </w:r>
      <w:proofErr w:type="gramStart"/>
      <w:r>
        <w:t xml:space="preserve"> </w:t>
      </w:r>
      <w:r>
        <w:rPr>
          <w:rStyle w:val="VerbatimChar"/>
        </w:rPr>
        <w:t>..</w:t>
      </w:r>
      <w:proofErr w:type="gramEnd"/>
      <w:r>
        <w:rPr>
          <w:rStyle w:val="VerbatimChar"/>
        </w:rPr>
        <w:t>/licencias-socio/verificacion-descentralizada.md</w:t>
      </w:r>
      <w:r>
        <w:t>.</w:t>
      </w:r>
    </w:p>
    <w:p w14:paraId="58AD754F" w14:textId="77777777" w:rsidR="007E50E1" w:rsidRDefault="00000000" w:rsidP="00F21026">
      <w:pPr>
        <w:pStyle w:val="Compact"/>
        <w:numPr>
          <w:ilvl w:val="0"/>
          <w:numId w:val="123"/>
        </w:numPr>
      </w:pPr>
      <w:r>
        <w:t xml:space="preserve">Invitación </w:t>
      </w:r>
      <w:proofErr w:type="gramStart"/>
      <w:r>
        <w:t>a</w:t>
      </w:r>
      <w:proofErr w:type="gramEnd"/>
      <w:r>
        <w:t xml:space="preserve"> eventos.</w:t>
      </w:r>
    </w:p>
    <w:p w14:paraId="117A3C68" w14:textId="77777777" w:rsidR="007E50E1" w:rsidRDefault="00000000" w:rsidP="00F21026">
      <w:pPr>
        <w:pStyle w:val="Compact"/>
        <w:numPr>
          <w:ilvl w:val="0"/>
          <w:numId w:val="123"/>
        </w:numPr>
      </w:pPr>
      <w:r>
        <w:lastRenderedPageBreak/>
        <w:t>Descuentos o promociones en productos/servicios del proyecto o colaboradores.</w:t>
      </w:r>
    </w:p>
    <w:p w14:paraId="196C1A0E" w14:textId="77777777" w:rsidR="007E50E1" w:rsidRDefault="00000000" w:rsidP="00F21026">
      <w:pPr>
        <w:pStyle w:val="Ttulo3"/>
      </w:pPr>
      <w:bookmarkStart w:id="347" w:name="_Toc213777705"/>
      <w:bookmarkStart w:id="348" w:name="salvaguardas-1"/>
      <w:bookmarkEnd w:id="346"/>
      <w:r>
        <w:t>Salvaguardas</w:t>
      </w:r>
      <w:bookmarkEnd w:id="347"/>
    </w:p>
    <w:p w14:paraId="63304E5F" w14:textId="77777777" w:rsidR="007E50E1" w:rsidRDefault="00000000" w:rsidP="00F21026">
      <w:pPr>
        <w:pStyle w:val="Compact"/>
        <w:numPr>
          <w:ilvl w:val="0"/>
          <w:numId w:val="124"/>
        </w:numPr>
      </w:pPr>
      <w:r>
        <w:t>Sin canje por valor monetario; foco en aprendizaje y reputación.</w:t>
      </w:r>
    </w:p>
    <w:p w14:paraId="4F3B70B2" w14:textId="77777777" w:rsidR="007E50E1" w:rsidRDefault="00000000" w:rsidP="00F21026">
      <w:pPr>
        <w:pStyle w:val="Compact"/>
        <w:numPr>
          <w:ilvl w:val="0"/>
          <w:numId w:val="124"/>
        </w:numPr>
      </w:pPr>
      <w:r>
        <w:t>Registro transparente de criterios y resultados.</w:t>
      </w:r>
    </w:p>
    <w:p w14:paraId="365F42DE" w14:textId="77777777" w:rsidR="007E50E1" w:rsidRDefault="00000000" w:rsidP="00F21026">
      <w:pPr>
        <w:pStyle w:val="Compact"/>
        <w:numPr>
          <w:ilvl w:val="0"/>
          <w:numId w:val="124"/>
        </w:numPr>
      </w:pPr>
      <w:r>
        <w:t>Cumplimiento de</w:t>
      </w:r>
      <w:proofErr w:type="gramStart"/>
      <w:r>
        <w:t xml:space="preserve"> </w:t>
      </w:r>
      <w:r>
        <w:rPr>
          <w:rStyle w:val="VerbatimChar"/>
        </w:rPr>
        <w:t>..</w:t>
      </w:r>
      <w:proofErr w:type="gramEnd"/>
      <w:r>
        <w:rPr>
          <w:rStyle w:val="VerbatimChar"/>
        </w:rPr>
        <w:t>/legal/uso-etico-no-especulacion.md</w:t>
      </w:r>
      <w:r>
        <w:t>.</w:t>
      </w:r>
    </w:p>
    <w:p w14:paraId="7F950F31" w14:textId="77777777" w:rsidR="007E50E1" w:rsidRDefault="00000000" w:rsidP="00F21026">
      <w:pPr>
        <w:pStyle w:val="Ttulo2"/>
      </w:pPr>
      <w:bookmarkStart w:id="349" w:name="_Toc213777706"/>
      <w:bookmarkStart w:id="350" w:name="_Toc213778268"/>
      <w:bookmarkStart w:id="351" w:name="custodia-de-la-propiedad-digital"/>
      <w:bookmarkEnd w:id="338"/>
      <w:bookmarkEnd w:id="348"/>
      <w:r>
        <w:t>Custodia de la propiedad digital</w:t>
      </w:r>
      <w:bookmarkEnd w:id="349"/>
      <w:bookmarkEnd w:id="350"/>
    </w:p>
    <w:p w14:paraId="1474D51F" w14:textId="77777777" w:rsidR="007E50E1" w:rsidRDefault="00000000" w:rsidP="00F21026">
      <w:pPr>
        <w:pStyle w:val="FirstParagraph"/>
      </w:pPr>
      <w:r>
        <w:t>Este capítulo describe la estrategia de custodia y salvaguarda de la propiedad digital en el ecosistema de Apps Suite, con especial foco en Ariadna como núcleo de identidad, permisos y claves.</w:t>
      </w:r>
    </w:p>
    <w:p w14:paraId="6120C5B9" w14:textId="77777777" w:rsidR="007E50E1" w:rsidRDefault="00000000" w:rsidP="00F21026">
      <w:pPr>
        <w:pStyle w:val="Ttulo3"/>
      </w:pPr>
      <w:bookmarkStart w:id="352" w:name="_Toc213777707"/>
      <w:bookmarkStart w:id="353" w:name="resumen-ejecutivo-1"/>
      <w:r>
        <w:t>Resumen ejecutivo</w:t>
      </w:r>
      <w:bookmarkEnd w:id="352"/>
    </w:p>
    <w:p w14:paraId="414E44A4" w14:textId="77777777" w:rsidR="007E50E1" w:rsidRDefault="00000000" w:rsidP="00F21026">
      <w:pPr>
        <w:pStyle w:val="Compact"/>
        <w:numPr>
          <w:ilvl w:val="0"/>
          <w:numId w:val="125"/>
        </w:numPr>
      </w:pPr>
      <w:r>
        <w:t>Ariadna incorporará una cold</w:t>
      </w:r>
      <w:r>
        <w:rPr>
          <w:rFonts w:ascii="Cambria Math" w:hAnsi="Cambria Math" w:cs="Cambria Math"/>
        </w:rPr>
        <w:t>‑</w:t>
      </w:r>
      <w:r>
        <w:t>wallet (billetera en fr</w:t>
      </w:r>
      <w:r>
        <w:rPr>
          <w:rFonts w:ascii="Aptos" w:hAnsi="Aptos" w:cs="Aptos"/>
        </w:rPr>
        <w:t>í</w:t>
      </w:r>
      <w:r>
        <w:t>o) para custodia de activos y credenciales cr</w:t>
      </w:r>
      <w:r>
        <w:rPr>
          <w:rFonts w:ascii="Aptos" w:hAnsi="Aptos" w:cs="Aptos"/>
        </w:rPr>
        <w:t>í</w:t>
      </w:r>
      <w:r>
        <w:t>ticas.</w:t>
      </w:r>
    </w:p>
    <w:p w14:paraId="72AC19C6" w14:textId="77777777" w:rsidR="007E50E1" w:rsidRDefault="00000000" w:rsidP="00F21026">
      <w:pPr>
        <w:pStyle w:val="Compact"/>
        <w:numPr>
          <w:ilvl w:val="0"/>
          <w:numId w:val="125"/>
        </w:numPr>
      </w:pPr>
      <w:r>
        <w:t>La cold</w:t>
      </w:r>
      <w:r>
        <w:rPr>
          <w:rFonts w:ascii="Cambria Math" w:hAnsi="Cambria Math" w:cs="Cambria Math"/>
        </w:rPr>
        <w:t>‑</w:t>
      </w:r>
      <w:r>
        <w:t>wallet est</w:t>
      </w:r>
      <w:r>
        <w:rPr>
          <w:rFonts w:ascii="Aptos" w:hAnsi="Aptos" w:cs="Aptos"/>
        </w:rPr>
        <w:t>á</w:t>
      </w:r>
      <w:r>
        <w:t xml:space="preserve"> en desarrollo. El hito p</w:t>
      </w:r>
      <w:r>
        <w:rPr>
          <w:rFonts w:ascii="Aptos" w:hAnsi="Aptos" w:cs="Aptos"/>
        </w:rPr>
        <w:t>ú</w:t>
      </w:r>
      <w:r>
        <w:t xml:space="preserve">blico previsto es 2027, coincidiendo con la </w:t>
      </w:r>
      <w:r>
        <w:rPr>
          <w:rFonts w:ascii="Aptos" w:hAnsi="Aptos" w:cs="Aptos"/>
        </w:rPr>
        <w:t>“</w:t>
      </w:r>
      <w:r>
        <w:t>descongelaci</w:t>
      </w:r>
      <w:r>
        <w:rPr>
          <w:rFonts w:ascii="Aptos" w:hAnsi="Aptos" w:cs="Aptos"/>
        </w:rPr>
        <w:t>ó</w:t>
      </w:r>
      <w:r>
        <w:t>n</w:t>
      </w:r>
      <w:r>
        <w:rPr>
          <w:rFonts w:ascii="Aptos" w:hAnsi="Aptos" w:cs="Aptos"/>
        </w:rPr>
        <w:t>”</w:t>
      </w:r>
      <w:r>
        <w:t xml:space="preserve"> de la propiedad digital descentralizada en el roadmap de la suite.</w:t>
      </w:r>
    </w:p>
    <w:p w14:paraId="4F65A4BC" w14:textId="77777777" w:rsidR="007E50E1" w:rsidRDefault="00000000" w:rsidP="00F21026">
      <w:pPr>
        <w:pStyle w:val="Compact"/>
        <w:numPr>
          <w:ilvl w:val="0"/>
          <w:numId w:val="125"/>
        </w:numPr>
      </w:pPr>
      <w:r>
        <w:t>Mientras tanto, se operará con una arquitectura híbrida (hot/warm + custodios fríos offline) y con mecanismos de migración en caso de incidente de seguridad (hackeo/compromiso de claves).</w:t>
      </w:r>
    </w:p>
    <w:p w14:paraId="096D980B" w14:textId="77777777" w:rsidR="007E50E1" w:rsidRDefault="00000000" w:rsidP="00F21026">
      <w:pPr>
        <w:pStyle w:val="Ttulo3"/>
      </w:pPr>
      <w:bookmarkStart w:id="354" w:name="_Toc213777708"/>
      <w:bookmarkStart w:id="355" w:name="principios-de-diseño"/>
      <w:bookmarkEnd w:id="353"/>
      <w:r>
        <w:t>Principios de diseño</w:t>
      </w:r>
      <w:bookmarkEnd w:id="354"/>
    </w:p>
    <w:p w14:paraId="4C6E8602" w14:textId="77777777" w:rsidR="007E50E1" w:rsidRDefault="00000000" w:rsidP="00F21026">
      <w:pPr>
        <w:pStyle w:val="Compact"/>
        <w:numPr>
          <w:ilvl w:val="0"/>
          <w:numId w:val="126"/>
        </w:numPr>
      </w:pPr>
      <w:r>
        <w:t>Soberanía del usuario: el titular conserva el control último sobre sus claves y activos cuando así lo requiera (self</w:t>
      </w:r>
      <w:r>
        <w:rPr>
          <w:rFonts w:ascii="Cambria Math" w:hAnsi="Cambria Math" w:cs="Cambria Math"/>
        </w:rPr>
        <w:t>‑</w:t>
      </w:r>
      <w:r>
        <w:t>custody opcional).</w:t>
      </w:r>
    </w:p>
    <w:p w14:paraId="4717D46A" w14:textId="77777777" w:rsidR="007E50E1" w:rsidRDefault="00000000" w:rsidP="00F21026">
      <w:pPr>
        <w:pStyle w:val="Compact"/>
        <w:numPr>
          <w:ilvl w:val="0"/>
          <w:numId w:val="126"/>
        </w:numPr>
      </w:pPr>
      <w:r>
        <w:t>Seguridad por capas: segmentación hot/warm/cold, MFA, políticas de retiro temporizadas, listas blancas y límites.</w:t>
      </w:r>
    </w:p>
    <w:p w14:paraId="783CD09A" w14:textId="77777777" w:rsidR="007E50E1" w:rsidRDefault="00000000" w:rsidP="00F21026">
      <w:pPr>
        <w:pStyle w:val="Compact"/>
        <w:numPr>
          <w:ilvl w:val="0"/>
          <w:numId w:val="126"/>
        </w:numPr>
      </w:pPr>
      <w:r>
        <w:t>Portabilidad y reversibilidad: exportación estandarizada de claves/estados y planes de migración sin lock</w:t>
      </w:r>
      <w:r>
        <w:rPr>
          <w:rFonts w:ascii="Cambria Math" w:hAnsi="Cambria Math" w:cs="Cambria Math"/>
        </w:rPr>
        <w:t>‑</w:t>
      </w:r>
      <w:r>
        <w:t>in.</w:t>
      </w:r>
    </w:p>
    <w:p w14:paraId="501BABF1" w14:textId="77777777" w:rsidR="007E50E1" w:rsidRDefault="00000000" w:rsidP="00F21026">
      <w:pPr>
        <w:pStyle w:val="Compact"/>
        <w:numPr>
          <w:ilvl w:val="0"/>
          <w:numId w:val="126"/>
        </w:numPr>
      </w:pPr>
      <w:r>
        <w:t>Simplicidad operativa: flujos claros de alta, respaldo y recuperación para no expertos.</w:t>
      </w:r>
    </w:p>
    <w:p w14:paraId="50A00A1A" w14:textId="77777777" w:rsidR="007E50E1" w:rsidRDefault="00000000" w:rsidP="00F21026">
      <w:pPr>
        <w:pStyle w:val="Compact"/>
        <w:numPr>
          <w:ilvl w:val="0"/>
          <w:numId w:val="126"/>
        </w:numPr>
      </w:pPr>
      <w:r>
        <w:t>Observabilidad y prueba de integridad: logs firmados, anclaje periódico y auditorías externas.</w:t>
      </w:r>
    </w:p>
    <w:p w14:paraId="26B06136" w14:textId="77777777" w:rsidR="007E50E1" w:rsidRDefault="00000000" w:rsidP="00F21026">
      <w:pPr>
        <w:pStyle w:val="Ttulo3"/>
      </w:pPr>
      <w:bookmarkStart w:id="356" w:name="_Toc213777709"/>
      <w:bookmarkStart w:id="357" w:name="arquitectura-de-custodia"/>
      <w:bookmarkEnd w:id="355"/>
      <w:r>
        <w:t>Arquitectura de custodia</w:t>
      </w:r>
      <w:bookmarkEnd w:id="356"/>
    </w:p>
    <w:p w14:paraId="578E1F52" w14:textId="77777777" w:rsidR="007E50E1" w:rsidRDefault="00000000" w:rsidP="00F21026">
      <w:pPr>
        <w:pStyle w:val="Compact"/>
        <w:numPr>
          <w:ilvl w:val="0"/>
          <w:numId w:val="127"/>
        </w:numPr>
      </w:pPr>
      <w:r>
        <w:t>Hot wallet (operativa):</w:t>
      </w:r>
    </w:p>
    <w:p w14:paraId="02546A4E" w14:textId="77777777" w:rsidR="007E50E1" w:rsidRDefault="00000000" w:rsidP="00F21026">
      <w:pPr>
        <w:pStyle w:val="Compact"/>
        <w:numPr>
          <w:ilvl w:val="1"/>
          <w:numId w:val="128"/>
        </w:numPr>
      </w:pPr>
      <w:r>
        <w:t>Uso: transacciones frecuentes, micropagos, utilidades de gamificación.</w:t>
      </w:r>
    </w:p>
    <w:p w14:paraId="7B7ED9D2" w14:textId="77777777" w:rsidR="007E50E1" w:rsidRDefault="00000000" w:rsidP="00F21026">
      <w:pPr>
        <w:pStyle w:val="Compact"/>
        <w:numPr>
          <w:ilvl w:val="1"/>
          <w:numId w:val="128"/>
        </w:numPr>
      </w:pPr>
      <w:r>
        <w:t>Controles: límites diarios, listas blancas, detección de anomalías.</w:t>
      </w:r>
    </w:p>
    <w:p w14:paraId="4C7742EE" w14:textId="77777777" w:rsidR="007E50E1" w:rsidRDefault="00000000" w:rsidP="00F21026">
      <w:pPr>
        <w:pStyle w:val="Compact"/>
        <w:numPr>
          <w:ilvl w:val="0"/>
          <w:numId w:val="127"/>
        </w:numPr>
      </w:pPr>
      <w:r>
        <w:lastRenderedPageBreak/>
        <w:t>Warm wallet (colchón):</w:t>
      </w:r>
    </w:p>
    <w:p w14:paraId="164F75C3" w14:textId="77777777" w:rsidR="007E50E1" w:rsidRDefault="00000000" w:rsidP="00F21026">
      <w:pPr>
        <w:pStyle w:val="Compact"/>
        <w:numPr>
          <w:ilvl w:val="1"/>
          <w:numId w:val="129"/>
        </w:numPr>
      </w:pPr>
      <w:r>
        <w:t>Uso: fondos operativos de mediano plazo.</w:t>
      </w:r>
    </w:p>
    <w:p w14:paraId="01657064" w14:textId="77777777" w:rsidR="007E50E1" w:rsidRDefault="00000000" w:rsidP="00F21026">
      <w:pPr>
        <w:pStyle w:val="Compact"/>
        <w:numPr>
          <w:ilvl w:val="1"/>
          <w:numId w:val="129"/>
        </w:numPr>
      </w:pPr>
      <w:r>
        <w:t>Controles: 2FA/MFA, retardo de retiro (time</w:t>
      </w:r>
      <w:r>
        <w:rPr>
          <w:rFonts w:ascii="Cambria Math" w:hAnsi="Cambria Math" w:cs="Cambria Math"/>
        </w:rPr>
        <w:t>‑</w:t>
      </w:r>
      <w:r>
        <w:t>lock), aprobaciones por rol.</w:t>
      </w:r>
    </w:p>
    <w:p w14:paraId="2B9568CC" w14:textId="77777777" w:rsidR="007E50E1" w:rsidRDefault="00000000" w:rsidP="00F21026">
      <w:pPr>
        <w:pStyle w:val="Compact"/>
        <w:numPr>
          <w:ilvl w:val="0"/>
          <w:numId w:val="127"/>
        </w:numPr>
      </w:pPr>
      <w:r>
        <w:t>Cold wallet (Ariadna ColdWallet, 2027):</w:t>
      </w:r>
    </w:p>
    <w:p w14:paraId="1DE223FE" w14:textId="77777777" w:rsidR="007E50E1" w:rsidRDefault="00000000" w:rsidP="00F21026">
      <w:pPr>
        <w:pStyle w:val="Compact"/>
        <w:numPr>
          <w:ilvl w:val="1"/>
          <w:numId w:val="130"/>
        </w:numPr>
      </w:pPr>
      <w:r>
        <w:t>Uso: reservas, llaves maestras, credenciales raíz y backups cifrados.</w:t>
      </w:r>
    </w:p>
    <w:p w14:paraId="078B8A00" w14:textId="77777777" w:rsidR="007E50E1" w:rsidRDefault="00000000" w:rsidP="00F21026">
      <w:pPr>
        <w:pStyle w:val="Compact"/>
        <w:numPr>
          <w:ilvl w:val="1"/>
          <w:numId w:val="130"/>
        </w:numPr>
      </w:pPr>
      <w:r>
        <w:t>Implementación prevista: dispositivos offline con firmware auditado, HSM donde aplique, soporte Shamir/MPC, QR/USB</w:t>
      </w:r>
      <w:r>
        <w:rPr>
          <w:rFonts w:ascii="Cambria Math" w:hAnsi="Cambria Math" w:cs="Cambria Math"/>
        </w:rPr>
        <w:t>‑</w:t>
      </w:r>
      <w:r>
        <w:t>airgap para firmar sin exponer claves.</w:t>
      </w:r>
    </w:p>
    <w:p w14:paraId="0F39DF1B" w14:textId="77777777" w:rsidR="007E50E1" w:rsidRDefault="00000000" w:rsidP="00F21026">
      <w:pPr>
        <w:pStyle w:val="Ttulo3"/>
      </w:pPr>
      <w:bookmarkStart w:id="358" w:name="_Toc213777710"/>
      <w:bookmarkStart w:id="359" w:name="cronograma-orientativo"/>
      <w:bookmarkEnd w:id="357"/>
      <w:r>
        <w:t>Cronograma (orientativo)</w:t>
      </w:r>
      <w:bookmarkEnd w:id="358"/>
    </w:p>
    <w:p w14:paraId="3A30DA60" w14:textId="77777777" w:rsidR="007E50E1" w:rsidRDefault="00000000" w:rsidP="00F21026">
      <w:pPr>
        <w:pStyle w:val="Compact"/>
        <w:numPr>
          <w:ilvl w:val="0"/>
          <w:numId w:val="131"/>
        </w:numPr>
      </w:pPr>
      <w:r>
        <w:t>2025–2026: arquitectura híbrida con custodios fríos manuales + automatización de flujos de firma via air</w:t>
      </w:r>
      <w:r>
        <w:rPr>
          <w:rFonts w:ascii="Cambria Math" w:hAnsi="Cambria Math" w:cs="Cambria Math"/>
        </w:rPr>
        <w:t>‑</w:t>
      </w:r>
      <w:r>
        <w:t>gap.</w:t>
      </w:r>
    </w:p>
    <w:p w14:paraId="7F36629C" w14:textId="77777777" w:rsidR="007E50E1" w:rsidRDefault="00000000" w:rsidP="00F21026">
      <w:pPr>
        <w:pStyle w:val="Compact"/>
        <w:numPr>
          <w:ilvl w:val="0"/>
          <w:numId w:val="131"/>
        </w:numPr>
      </w:pPr>
      <w:r>
        <w:t>2027: lanzamiento de Ariadna ColdWallet y activación completa de propiedad digital descentralizada.</w:t>
      </w:r>
    </w:p>
    <w:p w14:paraId="6471F900" w14:textId="77777777" w:rsidR="007E50E1" w:rsidRDefault="00000000" w:rsidP="00F21026">
      <w:pPr>
        <w:pStyle w:val="Compact"/>
        <w:numPr>
          <w:ilvl w:val="0"/>
          <w:numId w:val="131"/>
        </w:numPr>
      </w:pPr>
      <w:r>
        <w:t>Post</w:t>
      </w:r>
      <w:r>
        <w:rPr>
          <w:rFonts w:ascii="Cambria Math" w:hAnsi="Cambria Math" w:cs="Cambria Math"/>
        </w:rPr>
        <w:t>‑</w:t>
      </w:r>
      <w:r>
        <w:t>2027: soporte avanzado de MPC, multisig federado y m</w:t>
      </w:r>
      <w:r>
        <w:rPr>
          <w:rFonts w:ascii="Aptos" w:hAnsi="Aptos" w:cs="Aptos"/>
        </w:rPr>
        <w:t>ó</w:t>
      </w:r>
      <w:r>
        <w:t>dulos de recuperaci</w:t>
      </w:r>
      <w:r>
        <w:rPr>
          <w:rFonts w:ascii="Aptos" w:hAnsi="Aptos" w:cs="Aptos"/>
        </w:rPr>
        <w:t>ó</w:t>
      </w:r>
      <w:r>
        <w:t>n social.</w:t>
      </w:r>
    </w:p>
    <w:p w14:paraId="036A586F" w14:textId="77777777" w:rsidR="007E50E1" w:rsidRDefault="00000000" w:rsidP="00F21026">
      <w:pPr>
        <w:pStyle w:val="Ttulo3"/>
      </w:pPr>
      <w:bookmarkStart w:id="360" w:name="_Toc213777711"/>
      <w:bookmarkStart w:id="361" w:name="ciclo-de-vida-de-claves-y-activos"/>
      <w:bookmarkEnd w:id="359"/>
      <w:r>
        <w:t>Ciclo de vida de claves y activos</w:t>
      </w:r>
      <w:bookmarkEnd w:id="360"/>
    </w:p>
    <w:p w14:paraId="21CF4F3A" w14:textId="77777777" w:rsidR="007E50E1" w:rsidRDefault="00000000" w:rsidP="00F21026">
      <w:pPr>
        <w:pStyle w:val="Compact"/>
        <w:numPr>
          <w:ilvl w:val="0"/>
          <w:numId w:val="132"/>
        </w:numPr>
      </w:pPr>
      <w:r>
        <w:t>Alta y verificación:</w:t>
      </w:r>
    </w:p>
    <w:p w14:paraId="291F20B0" w14:textId="77777777" w:rsidR="007E50E1" w:rsidRDefault="00000000" w:rsidP="00F21026">
      <w:pPr>
        <w:pStyle w:val="Compact"/>
        <w:numPr>
          <w:ilvl w:val="1"/>
          <w:numId w:val="133"/>
        </w:numPr>
      </w:pPr>
      <w:r>
        <w:t>Emisión de identidad Ariadna, generación de par de claves en dispositivo del usuario o en HSM.</w:t>
      </w:r>
    </w:p>
    <w:p w14:paraId="2A35D7C1" w14:textId="77777777" w:rsidR="007E50E1" w:rsidRDefault="00000000" w:rsidP="00F21026">
      <w:pPr>
        <w:pStyle w:val="Compact"/>
        <w:numPr>
          <w:ilvl w:val="1"/>
          <w:numId w:val="133"/>
        </w:numPr>
      </w:pPr>
      <w:r>
        <w:t>Respaldo: frases mnemotécnicas, shards de recuperación, cofres cifrados.</w:t>
      </w:r>
    </w:p>
    <w:p w14:paraId="6EA2DC74" w14:textId="77777777" w:rsidR="007E50E1" w:rsidRDefault="00000000" w:rsidP="00F21026">
      <w:pPr>
        <w:pStyle w:val="Compact"/>
        <w:numPr>
          <w:ilvl w:val="0"/>
          <w:numId w:val="132"/>
        </w:numPr>
      </w:pPr>
      <w:r>
        <w:t>Firma y operación:</w:t>
      </w:r>
    </w:p>
    <w:p w14:paraId="78F04A12" w14:textId="77777777" w:rsidR="007E50E1" w:rsidRDefault="00000000" w:rsidP="00F21026">
      <w:pPr>
        <w:pStyle w:val="Compact"/>
        <w:numPr>
          <w:ilvl w:val="1"/>
          <w:numId w:val="134"/>
        </w:numPr>
      </w:pPr>
      <w:r>
        <w:t>Hot/warm firman transacciones de bajo/medio riesgo; cold firma por lotes y en sesiones planificadas.</w:t>
      </w:r>
    </w:p>
    <w:p w14:paraId="35567F2A" w14:textId="77777777" w:rsidR="007E50E1" w:rsidRDefault="00000000" w:rsidP="00F21026">
      <w:pPr>
        <w:pStyle w:val="Compact"/>
        <w:numPr>
          <w:ilvl w:val="0"/>
          <w:numId w:val="132"/>
        </w:numPr>
      </w:pPr>
      <w:r>
        <w:t>Rotación y expiración:</w:t>
      </w:r>
    </w:p>
    <w:p w14:paraId="52593404" w14:textId="77777777" w:rsidR="007E50E1" w:rsidRDefault="00000000" w:rsidP="00F21026">
      <w:pPr>
        <w:pStyle w:val="Compact"/>
        <w:numPr>
          <w:ilvl w:val="1"/>
          <w:numId w:val="135"/>
        </w:numPr>
      </w:pPr>
      <w:r>
        <w:t>Rotación periódica de claves operativas; anclaje en cold.</w:t>
      </w:r>
    </w:p>
    <w:p w14:paraId="432D5B6A" w14:textId="77777777" w:rsidR="007E50E1" w:rsidRDefault="00000000" w:rsidP="00F21026">
      <w:pPr>
        <w:pStyle w:val="Compact"/>
        <w:numPr>
          <w:ilvl w:val="0"/>
          <w:numId w:val="132"/>
        </w:numPr>
      </w:pPr>
      <w:r>
        <w:t>Revocación y migración:</w:t>
      </w:r>
    </w:p>
    <w:p w14:paraId="3E18C2CE" w14:textId="77777777" w:rsidR="007E50E1" w:rsidRDefault="00000000" w:rsidP="00F21026">
      <w:pPr>
        <w:pStyle w:val="Compact"/>
        <w:numPr>
          <w:ilvl w:val="1"/>
          <w:numId w:val="136"/>
        </w:numPr>
      </w:pPr>
      <w:r>
        <w:t>Mecanismos predefinidos para cortar permisos, revocar tokens y migrar saldos/estados.</w:t>
      </w:r>
    </w:p>
    <w:p w14:paraId="56F635BF" w14:textId="77777777" w:rsidR="007E50E1" w:rsidRDefault="00000000" w:rsidP="00F21026">
      <w:pPr>
        <w:pStyle w:val="Ttulo3"/>
      </w:pPr>
      <w:bookmarkStart w:id="362" w:name="_Toc213777712"/>
      <w:bookmarkStart w:id="363" w:name="Xafac855bdb14052d5d542a27c2561e91d80cb1a"/>
      <w:bookmarkEnd w:id="361"/>
      <w:r>
        <w:t>Plan de respuesta y migración ante incidentes (hackeo)</w:t>
      </w:r>
      <w:bookmarkEnd w:id="362"/>
    </w:p>
    <w:p w14:paraId="3E78C338" w14:textId="77777777" w:rsidR="007E50E1" w:rsidRDefault="00000000" w:rsidP="00F21026">
      <w:pPr>
        <w:pStyle w:val="Compact"/>
        <w:numPr>
          <w:ilvl w:val="0"/>
          <w:numId w:val="137"/>
        </w:numPr>
      </w:pPr>
      <w:r>
        <w:t>Detección y contención inmediata:</w:t>
      </w:r>
    </w:p>
    <w:p w14:paraId="39E60539" w14:textId="77777777" w:rsidR="007E50E1" w:rsidRDefault="00000000" w:rsidP="00F21026">
      <w:pPr>
        <w:pStyle w:val="Compact"/>
        <w:numPr>
          <w:ilvl w:val="1"/>
          <w:numId w:val="138"/>
        </w:numPr>
      </w:pPr>
      <w:r>
        <w:t>Congelación de salidas desde hot/warm cuando se exceden umbrales o se detectan patrones anómalos.</w:t>
      </w:r>
    </w:p>
    <w:p w14:paraId="4863394B" w14:textId="77777777" w:rsidR="007E50E1" w:rsidRDefault="00000000" w:rsidP="00F21026">
      <w:pPr>
        <w:pStyle w:val="Compact"/>
        <w:numPr>
          <w:ilvl w:val="1"/>
          <w:numId w:val="138"/>
        </w:numPr>
      </w:pPr>
      <w:r>
        <w:t>Revocación de sesiones Ariadna y rotación de claves comprometidas.</w:t>
      </w:r>
    </w:p>
    <w:p w14:paraId="2199C711" w14:textId="77777777" w:rsidR="007E50E1" w:rsidRDefault="00000000" w:rsidP="00F21026">
      <w:pPr>
        <w:pStyle w:val="Compact"/>
        <w:numPr>
          <w:ilvl w:val="0"/>
          <w:numId w:val="137"/>
        </w:numPr>
      </w:pPr>
      <w:r>
        <w:t>Recuperación técnica:</w:t>
      </w:r>
    </w:p>
    <w:p w14:paraId="2376A255" w14:textId="77777777" w:rsidR="007E50E1" w:rsidRDefault="00000000" w:rsidP="00F21026">
      <w:pPr>
        <w:pStyle w:val="Compact"/>
        <w:numPr>
          <w:ilvl w:val="1"/>
          <w:numId w:val="139"/>
        </w:numPr>
      </w:pPr>
      <w:r>
        <w:lastRenderedPageBreak/>
        <w:t>Uso de claves de recuperación en cold (o shards MPC) para regenerar identidades y re</w:t>
      </w:r>
      <w:r>
        <w:rPr>
          <w:rFonts w:ascii="Cambria Math" w:hAnsi="Cambria Math" w:cs="Cambria Math"/>
        </w:rPr>
        <w:t>‑</w:t>
      </w:r>
      <w:r>
        <w:t>asignar propiedad.</w:t>
      </w:r>
    </w:p>
    <w:p w14:paraId="193E517A" w14:textId="77777777" w:rsidR="007E50E1" w:rsidRDefault="00000000" w:rsidP="00F21026">
      <w:pPr>
        <w:pStyle w:val="Compact"/>
        <w:numPr>
          <w:ilvl w:val="1"/>
          <w:numId w:val="139"/>
        </w:numPr>
      </w:pPr>
      <w:r>
        <w:t>Migración a nuevas billeteras mediante:</w:t>
      </w:r>
    </w:p>
    <w:p w14:paraId="06C86A73" w14:textId="77777777" w:rsidR="007E50E1" w:rsidRDefault="00000000" w:rsidP="00F21026">
      <w:pPr>
        <w:pStyle w:val="Compact"/>
        <w:numPr>
          <w:ilvl w:val="2"/>
          <w:numId w:val="140"/>
        </w:numPr>
      </w:pPr>
      <w:r>
        <w:t>Exportación de estados/saldos en formatos estándar.</w:t>
      </w:r>
    </w:p>
    <w:p w14:paraId="51A868EF" w14:textId="77777777" w:rsidR="007E50E1" w:rsidRDefault="00000000" w:rsidP="00F21026">
      <w:pPr>
        <w:pStyle w:val="Compact"/>
        <w:numPr>
          <w:ilvl w:val="2"/>
          <w:numId w:val="140"/>
        </w:numPr>
      </w:pPr>
      <w:r>
        <w:t>Re</w:t>
      </w:r>
      <w:r>
        <w:rPr>
          <w:rFonts w:ascii="Cambria Math" w:hAnsi="Cambria Math" w:cs="Cambria Math"/>
        </w:rPr>
        <w:t>‑</w:t>
      </w:r>
      <w:r>
        <w:t>emisi</w:t>
      </w:r>
      <w:r>
        <w:rPr>
          <w:rFonts w:ascii="Aptos" w:hAnsi="Aptos" w:cs="Aptos"/>
        </w:rPr>
        <w:t>ó</w:t>
      </w:r>
      <w:r>
        <w:t>n de NFTs/credenciales con metadatos de continuidad y pruebas de procedencia.</w:t>
      </w:r>
    </w:p>
    <w:p w14:paraId="44CE8AA4" w14:textId="77777777" w:rsidR="007E50E1" w:rsidRDefault="00000000" w:rsidP="00F21026">
      <w:pPr>
        <w:pStyle w:val="Compact"/>
        <w:numPr>
          <w:ilvl w:val="2"/>
          <w:numId w:val="140"/>
        </w:numPr>
      </w:pPr>
      <w:r>
        <w:t>Anclaje de pruebas (Merkle/PKI) que demuestran la transferencia legítima.</w:t>
      </w:r>
    </w:p>
    <w:p w14:paraId="42A98C0C" w14:textId="77777777" w:rsidR="007E50E1" w:rsidRDefault="00000000" w:rsidP="00F21026">
      <w:pPr>
        <w:pStyle w:val="Compact"/>
        <w:numPr>
          <w:ilvl w:val="0"/>
          <w:numId w:val="137"/>
        </w:numPr>
      </w:pPr>
      <w:r>
        <w:t>Comunicación y auditoría:</w:t>
      </w:r>
    </w:p>
    <w:p w14:paraId="7D6E735C" w14:textId="77777777" w:rsidR="007E50E1" w:rsidRDefault="00000000" w:rsidP="00F21026">
      <w:pPr>
        <w:pStyle w:val="Compact"/>
        <w:numPr>
          <w:ilvl w:val="1"/>
          <w:numId w:val="141"/>
        </w:numPr>
      </w:pPr>
      <w:r>
        <w:t>Notificación al titular, sellado temporal de eventos y reporte de causa raíz.</w:t>
      </w:r>
    </w:p>
    <w:p w14:paraId="114C89CF" w14:textId="77777777" w:rsidR="007E50E1" w:rsidRDefault="00000000" w:rsidP="00F21026">
      <w:pPr>
        <w:pStyle w:val="Compact"/>
        <w:numPr>
          <w:ilvl w:val="1"/>
          <w:numId w:val="141"/>
        </w:numPr>
      </w:pPr>
      <w:r>
        <w:t>Auditoría independiente post</w:t>
      </w:r>
      <w:r>
        <w:rPr>
          <w:rFonts w:ascii="Cambria Math" w:hAnsi="Cambria Math" w:cs="Cambria Math"/>
        </w:rPr>
        <w:t>‑</w:t>
      </w:r>
      <w:r>
        <w:t>mortem cuando el impacto lo requiera.</w:t>
      </w:r>
    </w:p>
    <w:p w14:paraId="404F8791" w14:textId="77777777" w:rsidR="007E50E1" w:rsidRDefault="00000000" w:rsidP="00F21026">
      <w:pPr>
        <w:pStyle w:val="Ttulo3"/>
      </w:pPr>
      <w:bookmarkStart w:id="364" w:name="_Toc213777713"/>
      <w:bookmarkStart w:id="365" w:name="gobernanza-y-roles"/>
      <w:bookmarkEnd w:id="363"/>
      <w:r>
        <w:t>Gobernanza y roles</w:t>
      </w:r>
      <w:bookmarkEnd w:id="364"/>
    </w:p>
    <w:p w14:paraId="46109673" w14:textId="77777777" w:rsidR="007E50E1" w:rsidRDefault="00000000" w:rsidP="00F21026">
      <w:pPr>
        <w:pStyle w:val="Compact"/>
        <w:numPr>
          <w:ilvl w:val="0"/>
          <w:numId w:val="142"/>
        </w:numPr>
      </w:pPr>
      <w:r>
        <w:t>Titular/Usuario: decide nivel de custodia (self vs. asistida), gestiona backups y factores.</w:t>
      </w:r>
    </w:p>
    <w:p w14:paraId="05688C47" w14:textId="77777777" w:rsidR="007E50E1" w:rsidRDefault="00000000" w:rsidP="00F21026">
      <w:pPr>
        <w:pStyle w:val="Compact"/>
        <w:numPr>
          <w:ilvl w:val="0"/>
          <w:numId w:val="142"/>
        </w:numPr>
      </w:pPr>
      <w:r>
        <w:t>Administrador de seguridad (empresa/organización): define políticas de límites, listas blancas y aprobaciones.</w:t>
      </w:r>
    </w:p>
    <w:p w14:paraId="16DA32BF" w14:textId="77777777" w:rsidR="007E50E1" w:rsidRDefault="00000000" w:rsidP="00F21026">
      <w:pPr>
        <w:pStyle w:val="Compact"/>
        <w:numPr>
          <w:ilvl w:val="0"/>
          <w:numId w:val="142"/>
        </w:numPr>
      </w:pPr>
      <w:r>
        <w:t>Custodio Ariadna: provee tooling, HSM/cold</w:t>
      </w:r>
      <w:r>
        <w:rPr>
          <w:rFonts w:ascii="Cambria Math" w:hAnsi="Cambria Math" w:cs="Cambria Math"/>
        </w:rPr>
        <w:t>‑</w:t>
      </w:r>
      <w:r>
        <w:t>device y servicios de recuperaci</w:t>
      </w:r>
      <w:r>
        <w:rPr>
          <w:rFonts w:ascii="Aptos" w:hAnsi="Aptos" w:cs="Aptos"/>
        </w:rPr>
        <w:t>ó</w:t>
      </w:r>
      <w:r>
        <w:t>n bajo mandato verificable.</w:t>
      </w:r>
    </w:p>
    <w:p w14:paraId="4BD990A5" w14:textId="77777777" w:rsidR="007E50E1" w:rsidRDefault="00000000" w:rsidP="00F21026">
      <w:pPr>
        <w:pStyle w:val="Ttulo3"/>
      </w:pPr>
      <w:bookmarkStart w:id="366" w:name="_Toc213777714"/>
      <w:bookmarkStart w:id="367" w:name="cumplimiento-y-privacidad"/>
      <w:bookmarkEnd w:id="365"/>
      <w:r>
        <w:t>Cumplimiento y privacidad</w:t>
      </w:r>
      <w:bookmarkEnd w:id="366"/>
    </w:p>
    <w:p w14:paraId="748ED9D0" w14:textId="77777777" w:rsidR="007E50E1" w:rsidRDefault="00000000" w:rsidP="00F21026">
      <w:pPr>
        <w:pStyle w:val="Compact"/>
        <w:numPr>
          <w:ilvl w:val="0"/>
          <w:numId w:val="143"/>
        </w:numPr>
      </w:pPr>
      <w:r>
        <w:t xml:space="preserve">Privacidad por diseño: minimización de datos, cifrado extremo </w:t>
      </w:r>
      <w:proofErr w:type="gramStart"/>
      <w:r>
        <w:t>a</w:t>
      </w:r>
      <w:proofErr w:type="gramEnd"/>
      <w:r>
        <w:t xml:space="preserve"> extremo, segregación de dominios.</w:t>
      </w:r>
    </w:p>
    <w:p w14:paraId="2746F288" w14:textId="77777777" w:rsidR="007E50E1" w:rsidRDefault="00000000" w:rsidP="00F21026">
      <w:pPr>
        <w:pStyle w:val="Compact"/>
        <w:numPr>
          <w:ilvl w:val="0"/>
          <w:numId w:val="143"/>
        </w:numPr>
      </w:pPr>
      <w:r>
        <w:t>Conformidad: alineación con normativas aplicables (p.ej., eIDAS2, NIS2, AML/KYC cuando corresponda) y mejores prácticas de la industria.</w:t>
      </w:r>
    </w:p>
    <w:p w14:paraId="67D30985" w14:textId="77777777" w:rsidR="007E50E1" w:rsidRDefault="00000000" w:rsidP="00F21026">
      <w:pPr>
        <w:pStyle w:val="Compact"/>
        <w:numPr>
          <w:ilvl w:val="0"/>
          <w:numId w:val="143"/>
        </w:numPr>
      </w:pPr>
      <w:r>
        <w:t>Exportabilidad: herramientas para que el usuario exporte claves/activos y migre sin fricción.</w:t>
      </w:r>
    </w:p>
    <w:p w14:paraId="26212369" w14:textId="77777777" w:rsidR="007E50E1" w:rsidRDefault="00000000" w:rsidP="00F21026">
      <w:pPr>
        <w:pStyle w:val="Ttulo3"/>
      </w:pPr>
      <w:bookmarkStart w:id="368" w:name="_Toc213777715"/>
      <w:bookmarkStart w:id="369" w:name="riesgos-y-limitaciones"/>
      <w:bookmarkEnd w:id="367"/>
      <w:r>
        <w:t>Riesgos y limitaciones</w:t>
      </w:r>
      <w:bookmarkEnd w:id="368"/>
    </w:p>
    <w:p w14:paraId="605842CB" w14:textId="77777777" w:rsidR="007E50E1" w:rsidRDefault="00000000" w:rsidP="00F21026">
      <w:pPr>
        <w:pStyle w:val="Compact"/>
        <w:numPr>
          <w:ilvl w:val="0"/>
          <w:numId w:val="144"/>
        </w:numPr>
      </w:pPr>
      <w:r>
        <w:t>Riesgo humano (pérdida de frase/seeds): mitigado con recuperación social/MPC y cofres cifrados.</w:t>
      </w:r>
    </w:p>
    <w:p w14:paraId="350742CF" w14:textId="77777777" w:rsidR="007E50E1" w:rsidRDefault="00000000" w:rsidP="00F21026">
      <w:pPr>
        <w:pStyle w:val="Compact"/>
        <w:numPr>
          <w:ilvl w:val="0"/>
          <w:numId w:val="144"/>
        </w:numPr>
      </w:pPr>
      <w:r>
        <w:t>Riesgo de firmware/implant: mitigado con auditorías, reproducible builds y verificación de firmas.</w:t>
      </w:r>
    </w:p>
    <w:p w14:paraId="729AC99A" w14:textId="77777777" w:rsidR="007E50E1" w:rsidRDefault="00000000" w:rsidP="00F21026">
      <w:pPr>
        <w:pStyle w:val="Compact"/>
        <w:numPr>
          <w:ilvl w:val="0"/>
          <w:numId w:val="144"/>
        </w:numPr>
      </w:pPr>
      <w:r>
        <w:t>Riesgo operativo (errores de configuración): mitigado con plantillas seguras y validaciones automatizadas.</w:t>
      </w:r>
    </w:p>
    <w:p w14:paraId="373500F2" w14:textId="77777777" w:rsidR="007E50E1" w:rsidRDefault="00000000" w:rsidP="00F21026">
      <w:pPr>
        <w:pStyle w:val="Ttulo3"/>
      </w:pPr>
      <w:bookmarkStart w:id="370" w:name="_Toc213777716"/>
      <w:bookmarkStart w:id="371" w:name="glosario"/>
      <w:bookmarkEnd w:id="369"/>
      <w:r>
        <w:t>Glosario</w:t>
      </w:r>
      <w:bookmarkEnd w:id="370"/>
    </w:p>
    <w:p w14:paraId="07722241" w14:textId="77777777" w:rsidR="007E50E1" w:rsidRDefault="00000000" w:rsidP="00F21026">
      <w:pPr>
        <w:pStyle w:val="Compact"/>
        <w:numPr>
          <w:ilvl w:val="0"/>
          <w:numId w:val="145"/>
        </w:numPr>
      </w:pPr>
      <w:r>
        <w:t>Hot/Warm/Cold wallet: niveles de exposición y seguridad de billeteras.</w:t>
      </w:r>
    </w:p>
    <w:p w14:paraId="4098BF07" w14:textId="77777777" w:rsidR="007E50E1" w:rsidRDefault="00000000" w:rsidP="00F21026">
      <w:pPr>
        <w:pStyle w:val="Compact"/>
        <w:numPr>
          <w:ilvl w:val="0"/>
          <w:numId w:val="145"/>
        </w:numPr>
      </w:pPr>
      <w:r>
        <w:lastRenderedPageBreak/>
        <w:t>MPC (Multi</w:t>
      </w:r>
      <w:r>
        <w:rPr>
          <w:rFonts w:ascii="Cambria Math" w:hAnsi="Cambria Math" w:cs="Cambria Math"/>
        </w:rPr>
        <w:t>‑</w:t>
      </w:r>
      <w:r>
        <w:t>Party Computation): esquema de firma distribuida sin revelar claves completas.</w:t>
      </w:r>
    </w:p>
    <w:p w14:paraId="3EE537D9" w14:textId="77777777" w:rsidR="007E50E1" w:rsidRDefault="00000000" w:rsidP="00F21026">
      <w:pPr>
        <w:pStyle w:val="Compact"/>
        <w:numPr>
          <w:ilvl w:val="0"/>
          <w:numId w:val="145"/>
        </w:numPr>
      </w:pPr>
      <w:r>
        <w:t>HSM: módulo hardware seguro para operaciones criptográficas.</w:t>
      </w:r>
    </w:p>
    <w:p w14:paraId="7A9C6488" w14:textId="77777777" w:rsidR="007E50E1" w:rsidRDefault="00000000" w:rsidP="00F21026">
      <w:pPr>
        <w:pStyle w:val="Compact"/>
        <w:numPr>
          <w:ilvl w:val="0"/>
          <w:numId w:val="145"/>
        </w:numPr>
      </w:pPr>
      <w:r>
        <w:t>Time</w:t>
      </w:r>
      <w:r>
        <w:rPr>
          <w:rFonts w:ascii="Cambria Math" w:hAnsi="Cambria Math" w:cs="Cambria Math"/>
        </w:rPr>
        <w:t>‑</w:t>
      </w:r>
      <w:r>
        <w:t>lock: retardo programado para ejecutar retiros de fondos o cambios cr</w:t>
      </w:r>
      <w:r>
        <w:rPr>
          <w:rFonts w:ascii="Aptos" w:hAnsi="Aptos" w:cs="Aptos"/>
        </w:rPr>
        <w:t>í</w:t>
      </w:r>
      <w:r>
        <w:t>ticos.</w:t>
      </w:r>
    </w:p>
    <w:p w14:paraId="5CC9BA67" w14:textId="77777777" w:rsidR="007E50E1" w:rsidRDefault="00000000" w:rsidP="00F21026">
      <w:pPr>
        <w:pStyle w:val="Ttulo3"/>
      </w:pPr>
      <w:bookmarkStart w:id="372" w:name="_Toc213777717"/>
      <w:bookmarkStart w:id="373" w:name="estado-del-desarrollo"/>
      <w:bookmarkEnd w:id="371"/>
      <w:r>
        <w:t>Estado del desarrollo</w:t>
      </w:r>
      <w:bookmarkEnd w:id="372"/>
    </w:p>
    <w:p w14:paraId="4200EB24" w14:textId="77777777" w:rsidR="007E50E1" w:rsidRDefault="00000000" w:rsidP="00F21026">
      <w:pPr>
        <w:pStyle w:val="Compact"/>
        <w:numPr>
          <w:ilvl w:val="0"/>
          <w:numId w:val="146"/>
        </w:numPr>
      </w:pPr>
      <w:r>
        <w:t>La cold</w:t>
      </w:r>
      <w:r>
        <w:rPr>
          <w:rFonts w:ascii="Cambria Math" w:hAnsi="Cambria Math" w:cs="Cambria Math"/>
        </w:rPr>
        <w:t>‑</w:t>
      </w:r>
      <w:r>
        <w:t>wallet de Ariadna est</w:t>
      </w:r>
      <w:r>
        <w:rPr>
          <w:rFonts w:ascii="Aptos" w:hAnsi="Aptos" w:cs="Aptos"/>
        </w:rPr>
        <w:t>á</w:t>
      </w:r>
      <w:r>
        <w:t xml:space="preserve"> en desarrollo activo. Documentaci</w:t>
      </w:r>
      <w:r>
        <w:rPr>
          <w:rFonts w:ascii="Aptos" w:hAnsi="Aptos" w:cs="Aptos"/>
        </w:rPr>
        <w:t>ó</w:t>
      </w:r>
      <w:r>
        <w:t>n t</w:t>
      </w:r>
      <w:r>
        <w:rPr>
          <w:rFonts w:ascii="Aptos" w:hAnsi="Aptos" w:cs="Aptos"/>
        </w:rPr>
        <w:t>é</w:t>
      </w:r>
      <w:r>
        <w:t>cnica y APIs preliminares se publicar</w:t>
      </w:r>
      <w:r>
        <w:rPr>
          <w:rFonts w:ascii="Aptos" w:hAnsi="Aptos" w:cs="Aptos"/>
        </w:rPr>
        <w:t>á</w:t>
      </w:r>
      <w:r>
        <w:t>n progresivamente. El objetivo es que en 2027 est</w:t>
      </w:r>
      <w:r>
        <w:rPr>
          <w:rFonts w:ascii="Aptos" w:hAnsi="Aptos" w:cs="Aptos"/>
        </w:rPr>
        <w:t>é</w:t>
      </w:r>
      <w:r>
        <w:t xml:space="preserve"> ampliamente disponible para clientes y socios, junto con los mecanismos de migraci</w:t>
      </w:r>
      <w:r>
        <w:rPr>
          <w:rFonts w:ascii="Aptos" w:hAnsi="Aptos" w:cs="Aptos"/>
        </w:rPr>
        <w:t>ó</w:t>
      </w:r>
      <w:r>
        <w:t>n y recuperaci</w:t>
      </w:r>
      <w:r>
        <w:rPr>
          <w:rFonts w:ascii="Aptos" w:hAnsi="Aptos" w:cs="Aptos"/>
        </w:rPr>
        <w:t>ó</w:t>
      </w:r>
      <w:r>
        <w:t>n descritos en este documento.</w:t>
      </w:r>
    </w:p>
    <w:p w14:paraId="3849A93B" w14:textId="77777777" w:rsidR="007E50E1" w:rsidRDefault="00000000" w:rsidP="00F21026">
      <w:pPr>
        <w:pStyle w:val="Ttulo2"/>
      </w:pPr>
      <w:bookmarkStart w:id="374" w:name="_Toc213777718"/>
      <w:bookmarkStart w:id="375" w:name="_Toc213778269"/>
      <w:bookmarkStart w:id="376" w:name="protocolos-de-seguridad"/>
      <w:bookmarkEnd w:id="351"/>
      <w:bookmarkEnd w:id="373"/>
      <w:r>
        <w:t>Protocolos de seguridad</w:t>
      </w:r>
      <w:bookmarkEnd w:id="374"/>
      <w:bookmarkEnd w:id="375"/>
    </w:p>
    <w:p w14:paraId="7CEE1E83" w14:textId="77777777" w:rsidR="007E50E1" w:rsidRDefault="00000000" w:rsidP="00F21026">
      <w:pPr>
        <w:pStyle w:val="Ttulo3"/>
      </w:pPr>
      <w:bookmarkStart w:id="377" w:name="_Toc213777719"/>
      <w:bookmarkStart w:id="378" w:name="objetivo-4"/>
      <w:r>
        <w:t>Objetivo</w:t>
      </w:r>
      <w:bookmarkEnd w:id="377"/>
    </w:p>
    <w:p w14:paraId="56157EE0" w14:textId="77777777" w:rsidR="007E50E1" w:rsidRDefault="00000000" w:rsidP="00F21026">
      <w:pPr>
        <w:pStyle w:val="FirstParagraph"/>
      </w:pPr>
      <w:r>
        <w:t>Definir controles mínimos y repetibles que reduzcan superficie de ataque sin frenar la entrega.</w:t>
      </w:r>
    </w:p>
    <w:p w14:paraId="11B137D0" w14:textId="77777777" w:rsidR="007E50E1" w:rsidRDefault="00000000" w:rsidP="00F21026">
      <w:pPr>
        <w:pStyle w:val="Ttulo3"/>
      </w:pPr>
      <w:bookmarkStart w:id="379" w:name="_Toc213777720"/>
      <w:bookmarkStart w:id="380" w:name="controles-base-mvp"/>
      <w:bookmarkEnd w:id="378"/>
      <w:r>
        <w:t>Controles base (MVP)</w:t>
      </w:r>
      <w:bookmarkEnd w:id="379"/>
    </w:p>
    <w:p w14:paraId="56B6D145" w14:textId="77777777" w:rsidR="007E50E1" w:rsidRDefault="00000000" w:rsidP="00F21026">
      <w:pPr>
        <w:pStyle w:val="Compact"/>
        <w:numPr>
          <w:ilvl w:val="0"/>
          <w:numId w:val="147"/>
        </w:numPr>
      </w:pPr>
      <w:r>
        <w:t>Identidad y acceso</w:t>
      </w:r>
    </w:p>
    <w:p w14:paraId="3E873270" w14:textId="77777777" w:rsidR="007E50E1" w:rsidRDefault="00000000" w:rsidP="00F21026">
      <w:pPr>
        <w:pStyle w:val="Compact"/>
        <w:numPr>
          <w:ilvl w:val="1"/>
          <w:numId w:val="148"/>
        </w:numPr>
      </w:pPr>
      <w:r>
        <w:t>2FA obligatorio para cuentas privilegiadas.</w:t>
      </w:r>
    </w:p>
    <w:p w14:paraId="63A6BB84" w14:textId="77777777" w:rsidR="007E50E1" w:rsidRDefault="00000000" w:rsidP="00F21026">
      <w:pPr>
        <w:pStyle w:val="Compact"/>
        <w:numPr>
          <w:ilvl w:val="1"/>
          <w:numId w:val="148"/>
        </w:numPr>
      </w:pPr>
      <w:r>
        <w:t>RBAC: roles y permisos mínimos por servicio.</w:t>
      </w:r>
    </w:p>
    <w:p w14:paraId="0E74A613" w14:textId="77777777" w:rsidR="007E50E1" w:rsidRDefault="00000000" w:rsidP="00F21026">
      <w:pPr>
        <w:pStyle w:val="Compact"/>
        <w:numPr>
          <w:ilvl w:val="1"/>
          <w:numId w:val="148"/>
        </w:numPr>
      </w:pPr>
      <w:r>
        <w:t>Revocación y rotación de credenciales trimestral.</w:t>
      </w:r>
    </w:p>
    <w:p w14:paraId="2C13E8B1" w14:textId="77777777" w:rsidR="007E50E1" w:rsidRDefault="00000000" w:rsidP="00F21026">
      <w:pPr>
        <w:pStyle w:val="Compact"/>
        <w:numPr>
          <w:ilvl w:val="0"/>
          <w:numId w:val="147"/>
        </w:numPr>
      </w:pPr>
      <w:r>
        <w:t>Red y perímetro</w:t>
      </w:r>
    </w:p>
    <w:p w14:paraId="12D29436" w14:textId="77777777" w:rsidR="007E50E1" w:rsidRDefault="00000000" w:rsidP="00F21026">
      <w:pPr>
        <w:pStyle w:val="Compact"/>
        <w:numPr>
          <w:ilvl w:val="1"/>
          <w:numId w:val="149"/>
        </w:numPr>
      </w:pPr>
      <w:r>
        <w:t>Acceso a servicios internos solo desde red privada/VPN.</w:t>
      </w:r>
    </w:p>
    <w:p w14:paraId="338CA127" w14:textId="77777777" w:rsidR="007E50E1" w:rsidRDefault="00000000" w:rsidP="00F21026">
      <w:pPr>
        <w:pStyle w:val="Compact"/>
        <w:numPr>
          <w:ilvl w:val="1"/>
          <w:numId w:val="149"/>
        </w:numPr>
      </w:pPr>
      <w:r>
        <w:t>TLS actualizado y HSTS en frontales públicos.</w:t>
      </w:r>
    </w:p>
    <w:p w14:paraId="350F1E39" w14:textId="77777777" w:rsidR="007E50E1" w:rsidRDefault="00000000" w:rsidP="00F21026">
      <w:pPr>
        <w:pStyle w:val="Compact"/>
        <w:numPr>
          <w:ilvl w:val="0"/>
          <w:numId w:val="147"/>
        </w:numPr>
      </w:pPr>
      <w:r>
        <w:t>Datos</w:t>
      </w:r>
    </w:p>
    <w:p w14:paraId="20074E5F" w14:textId="77777777" w:rsidR="007E50E1" w:rsidRDefault="00000000" w:rsidP="00F21026">
      <w:pPr>
        <w:pStyle w:val="Compact"/>
        <w:numPr>
          <w:ilvl w:val="1"/>
          <w:numId w:val="150"/>
        </w:numPr>
      </w:pPr>
      <w:r>
        <w:t>Backups cifrados con pruebas de restauración.</w:t>
      </w:r>
    </w:p>
    <w:p w14:paraId="535647EF" w14:textId="77777777" w:rsidR="007E50E1" w:rsidRDefault="00000000" w:rsidP="00F21026">
      <w:pPr>
        <w:pStyle w:val="Compact"/>
        <w:numPr>
          <w:ilvl w:val="1"/>
          <w:numId w:val="150"/>
        </w:numPr>
      </w:pPr>
      <w:r>
        <w:t xml:space="preserve">Registros de acceso </w:t>
      </w:r>
      <w:proofErr w:type="gramStart"/>
      <w:r>
        <w:t>a datos</w:t>
      </w:r>
      <w:proofErr w:type="gramEnd"/>
      <w:r>
        <w:t xml:space="preserve"> sensibles.</w:t>
      </w:r>
    </w:p>
    <w:p w14:paraId="30128939" w14:textId="77777777" w:rsidR="007E50E1" w:rsidRDefault="00000000" w:rsidP="00F21026">
      <w:pPr>
        <w:pStyle w:val="Compact"/>
        <w:numPr>
          <w:ilvl w:val="0"/>
          <w:numId w:val="147"/>
        </w:numPr>
      </w:pPr>
      <w:r>
        <w:t>Desarrollo</w:t>
      </w:r>
    </w:p>
    <w:p w14:paraId="52270AAD" w14:textId="77777777" w:rsidR="007E50E1" w:rsidRDefault="00000000" w:rsidP="00F21026">
      <w:pPr>
        <w:pStyle w:val="Compact"/>
        <w:numPr>
          <w:ilvl w:val="1"/>
          <w:numId w:val="151"/>
        </w:numPr>
      </w:pPr>
      <w:r>
        <w:t>Análisis SAST en PRs de módulos críticos.</w:t>
      </w:r>
    </w:p>
    <w:p w14:paraId="3ED166D0" w14:textId="77777777" w:rsidR="007E50E1" w:rsidRDefault="00000000" w:rsidP="00F21026">
      <w:pPr>
        <w:pStyle w:val="Compact"/>
        <w:numPr>
          <w:ilvl w:val="1"/>
          <w:numId w:val="151"/>
        </w:numPr>
      </w:pPr>
      <w:r>
        <w:t>Dependabot/renovación de dependencias y escáner de licencias.</w:t>
      </w:r>
    </w:p>
    <w:p w14:paraId="02621CD9" w14:textId="77777777" w:rsidR="007E50E1" w:rsidRDefault="00000000" w:rsidP="00F21026">
      <w:pPr>
        <w:pStyle w:val="Ttulo3"/>
      </w:pPr>
      <w:bookmarkStart w:id="381" w:name="_Toc213777721"/>
      <w:bookmarkStart w:id="382" w:name="respuesta-ante-incidentes"/>
      <w:bookmarkEnd w:id="380"/>
      <w:r>
        <w:t>Respuesta ante incidentes</w:t>
      </w:r>
      <w:bookmarkEnd w:id="381"/>
    </w:p>
    <w:p w14:paraId="08F957CC" w14:textId="77777777" w:rsidR="007E50E1" w:rsidRDefault="00000000" w:rsidP="00F21026">
      <w:pPr>
        <w:pStyle w:val="Compact"/>
        <w:numPr>
          <w:ilvl w:val="0"/>
          <w:numId w:val="152"/>
        </w:numPr>
      </w:pPr>
      <w:r>
        <w:t>Canal único de reporte y severidades definidas.</w:t>
      </w:r>
    </w:p>
    <w:p w14:paraId="60A9F1F8" w14:textId="77777777" w:rsidR="007E50E1" w:rsidRDefault="00000000" w:rsidP="00F21026">
      <w:pPr>
        <w:pStyle w:val="Compact"/>
        <w:numPr>
          <w:ilvl w:val="0"/>
          <w:numId w:val="152"/>
        </w:numPr>
      </w:pPr>
      <w:r>
        <w:t>Playbook de contención y recuperación.</w:t>
      </w:r>
    </w:p>
    <w:p w14:paraId="72B4A527" w14:textId="77777777" w:rsidR="007E50E1" w:rsidRDefault="00000000" w:rsidP="00F21026">
      <w:pPr>
        <w:pStyle w:val="Compact"/>
        <w:numPr>
          <w:ilvl w:val="0"/>
          <w:numId w:val="152"/>
        </w:numPr>
      </w:pPr>
      <w:r>
        <w:t>Post</w:t>
      </w:r>
      <w:r>
        <w:rPr>
          <w:rFonts w:ascii="Cambria Math" w:hAnsi="Cambria Math" w:cs="Cambria Math"/>
        </w:rPr>
        <w:t>‑</w:t>
      </w:r>
      <w:r>
        <w:t>mortem p</w:t>
      </w:r>
      <w:r>
        <w:rPr>
          <w:rFonts w:ascii="Aptos" w:hAnsi="Aptos" w:cs="Aptos"/>
        </w:rPr>
        <w:t>ú</w:t>
      </w:r>
      <w:r>
        <w:t>blico cuando proceda.</w:t>
      </w:r>
    </w:p>
    <w:p w14:paraId="1730B392" w14:textId="77777777" w:rsidR="007E50E1" w:rsidRDefault="00000000" w:rsidP="00F21026">
      <w:pPr>
        <w:pStyle w:val="Ttulo3"/>
      </w:pPr>
      <w:bookmarkStart w:id="383" w:name="_Toc213777722"/>
      <w:bookmarkStart w:id="384" w:name="verificación"/>
      <w:bookmarkEnd w:id="382"/>
      <w:r>
        <w:lastRenderedPageBreak/>
        <w:t>Verificación</w:t>
      </w:r>
      <w:bookmarkEnd w:id="383"/>
    </w:p>
    <w:p w14:paraId="426598D1" w14:textId="77777777" w:rsidR="007E50E1" w:rsidRDefault="00000000" w:rsidP="00F21026">
      <w:pPr>
        <w:pStyle w:val="Compact"/>
        <w:numPr>
          <w:ilvl w:val="0"/>
          <w:numId w:val="153"/>
        </w:numPr>
      </w:pPr>
      <w:r>
        <w:t>Checklist de seguridad por release.</w:t>
      </w:r>
    </w:p>
    <w:p w14:paraId="4EA46D48" w14:textId="77777777" w:rsidR="007E50E1" w:rsidRDefault="00000000" w:rsidP="00F21026">
      <w:pPr>
        <w:pStyle w:val="Compact"/>
        <w:numPr>
          <w:ilvl w:val="0"/>
          <w:numId w:val="153"/>
        </w:numPr>
      </w:pPr>
      <w:r>
        <w:t>Auditoría ligera semestral (interna o por tercero).</w:t>
      </w:r>
    </w:p>
    <w:p w14:paraId="15013774" w14:textId="77777777" w:rsidR="007E50E1" w:rsidRDefault="00000000" w:rsidP="00F21026">
      <w:pPr>
        <w:pStyle w:val="Ttulo2"/>
      </w:pPr>
      <w:bookmarkStart w:id="385" w:name="_Toc213777723"/>
      <w:bookmarkStart w:id="386" w:name="_Toc213778270"/>
      <w:bookmarkStart w:id="387" w:name="descentralización"/>
      <w:bookmarkEnd w:id="376"/>
      <w:bookmarkEnd w:id="384"/>
      <w:r>
        <w:t>Descentralización</w:t>
      </w:r>
      <w:bookmarkEnd w:id="385"/>
      <w:bookmarkEnd w:id="386"/>
    </w:p>
    <w:p w14:paraId="6AB91DE0" w14:textId="77777777" w:rsidR="007E50E1" w:rsidRDefault="00000000" w:rsidP="00F21026">
      <w:pPr>
        <w:pStyle w:val="Ttulo3"/>
      </w:pPr>
      <w:bookmarkStart w:id="388" w:name="_Toc213777724"/>
      <w:bookmarkStart w:id="389" w:name="enfoque"/>
      <w:r>
        <w:t>Enfoque</w:t>
      </w:r>
      <w:bookmarkEnd w:id="388"/>
    </w:p>
    <w:p w14:paraId="5ABC182E" w14:textId="77777777" w:rsidR="007E50E1" w:rsidRDefault="00000000" w:rsidP="00F21026">
      <w:pPr>
        <w:pStyle w:val="FirstParagraph"/>
      </w:pPr>
      <w:r>
        <w:t>La descentralización es opcional y progresiva. Se introduce donde aporta resiliencia, transparencia o reducción de dependencia, evitando complejidad innecesaria.</w:t>
      </w:r>
    </w:p>
    <w:p w14:paraId="7CF87593" w14:textId="77777777" w:rsidR="007E50E1" w:rsidRDefault="00000000" w:rsidP="00F21026">
      <w:pPr>
        <w:pStyle w:val="Ttulo3"/>
      </w:pPr>
      <w:bookmarkStart w:id="390" w:name="_Toc213777725"/>
      <w:bookmarkStart w:id="391" w:name="criterios-de-adopción"/>
      <w:bookmarkEnd w:id="389"/>
      <w:r>
        <w:t>Criterios de adopción</w:t>
      </w:r>
      <w:bookmarkEnd w:id="390"/>
    </w:p>
    <w:p w14:paraId="62C37293" w14:textId="77777777" w:rsidR="007E50E1" w:rsidRDefault="00000000" w:rsidP="00F21026">
      <w:pPr>
        <w:pStyle w:val="Compact"/>
        <w:numPr>
          <w:ilvl w:val="0"/>
          <w:numId w:val="154"/>
        </w:numPr>
      </w:pPr>
      <w:r>
        <w:t xml:space="preserve">Beneficio neto frente </w:t>
      </w:r>
      <w:proofErr w:type="gramStart"/>
      <w:r>
        <w:t>a</w:t>
      </w:r>
      <w:proofErr w:type="gramEnd"/>
      <w:r>
        <w:t xml:space="preserve"> alternativa centralizada.</w:t>
      </w:r>
    </w:p>
    <w:p w14:paraId="7F0F5A13" w14:textId="77777777" w:rsidR="007E50E1" w:rsidRDefault="00000000" w:rsidP="00F21026">
      <w:pPr>
        <w:pStyle w:val="Compact"/>
        <w:numPr>
          <w:ilvl w:val="0"/>
          <w:numId w:val="154"/>
        </w:numPr>
      </w:pPr>
      <w:r>
        <w:t>Coste operativo asumible y herramientas maduras.</w:t>
      </w:r>
    </w:p>
    <w:p w14:paraId="0AFF8198" w14:textId="77777777" w:rsidR="007E50E1" w:rsidRDefault="00000000" w:rsidP="00F21026">
      <w:pPr>
        <w:pStyle w:val="Compact"/>
        <w:numPr>
          <w:ilvl w:val="0"/>
          <w:numId w:val="154"/>
        </w:numPr>
      </w:pPr>
      <w:r>
        <w:t>Requisitos legales/privacidad compatibles.</w:t>
      </w:r>
    </w:p>
    <w:p w14:paraId="071B4CE9" w14:textId="77777777" w:rsidR="007E50E1" w:rsidRDefault="00000000" w:rsidP="00F21026">
      <w:pPr>
        <w:pStyle w:val="Ttulo3"/>
      </w:pPr>
      <w:bookmarkStart w:id="392" w:name="_Toc213777726"/>
      <w:bookmarkStart w:id="393" w:name="ámbitos-posibles"/>
      <w:bookmarkEnd w:id="391"/>
      <w:r>
        <w:t>Ámbitos posibles</w:t>
      </w:r>
      <w:bookmarkEnd w:id="392"/>
    </w:p>
    <w:p w14:paraId="3D622BF6" w14:textId="77777777" w:rsidR="007E50E1" w:rsidRDefault="00000000" w:rsidP="00F21026">
      <w:pPr>
        <w:pStyle w:val="Compact"/>
        <w:numPr>
          <w:ilvl w:val="0"/>
          <w:numId w:val="155"/>
        </w:numPr>
      </w:pPr>
      <w:r>
        <w:t>Identidad federada entre organizaciones.</w:t>
      </w:r>
    </w:p>
    <w:p w14:paraId="7A3D415F" w14:textId="77777777" w:rsidR="007E50E1" w:rsidRDefault="00000000" w:rsidP="00F21026">
      <w:pPr>
        <w:pStyle w:val="Compact"/>
        <w:numPr>
          <w:ilvl w:val="0"/>
          <w:numId w:val="155"/>
        </w:numPr>
      </w:pPr>
      <w:r>
        <w:t>Registros inmutables de decisiones (ADRs) o licencias.</w:t>
      </w:r>
    </w:p>
    <w:p w14:paraId="1B01E4E2" w14:textId="77777777" w:rsidR="007E50E1" w:rsidRDefault="00000000" w:rsidP="00F21026">
      <w:pPr>
        <w:pStyle w:val="Compact"/>
        <w:numPr>
          <w:ilvl w:val="0"/>
          <w:numId w:val="155"/>
        </w:numPr>
      </w:pPr>
      <w:r>
        <w:t>Distribución de moneda y logros para la comunidad que aporta.</w:t>
      </w:r>
    </w:p>
    <w:p w14:paraId="32B65FE2" w14:textId="77777777" w:rsidR="007E50E1" w:rsidRDefault="00000000" w:rsidP="00F21026">
      <w:pPr>
        <w:pStyle w:val="Ttulo3"/>
      </w:pPr>
      <w:bookmarkStart w:id="394" w:name="_Toc213777727"/>
      <w:bookmarkStart w:id="395" w:name="gobernanza-ligera"/>
      <w:bookmarkEnd w:id="393"/>
      <w:r>
        <w:t>Gobernanza ligera</w:t>
      </w:r>
      <w:bookmarkEnd w:id="394"/>
    </w:p>
    <w:p w14:paraId="19893A45" w14:textId="77777777" w:rsidR="007E50E1" w:rsidRDefault="00000000" w:rsidP="00F21026">
      <w:pPr>
        <w:pStyle w:val="Compact"/>
        <w:numPr>
          <w:ilvl w:val="0"/>
          <w:numId w:val="156"/>
        </w:numPr>
      </w:pPr>
      <w:r>
        <w:t>Propuestas públicas, ventana de comentarios y resolución documentada.</w:t>
      </w:r>
    </w:p>
    <w:p w14:paraId="408D2263" w14:textId="77777777" w:rsidR="007E50E1" w:rsidRDefault="00000000" w:rsidP="00F21026">
      <w:pPr>
        <w:pStyle w:val="Compact"/>
        <w:numPr>
          <w:ilvl w:val="0"/>
          <w:numId w:val="156"/>
        </w:numPr>
      </w:pPr>
      <w:r>
        <w:t>Roles y quórums mínimos para cambios que afecten a terceros.</w:t>
      </w:r>
    </w:p>
    <w:p w14:paraId="016D0816" w14:textId="77777777" w:rsidR="007E50E1" w:rsidRDefault="00000000" w:rsidP="00F21026">
      <w:pPr>
        <w:pStyle w:val="Compact"/>
        <w:numPr>
          <w:ilvl w:val="0"/>
          <w:numId w:val="156"/>
        </w:numPr>
      </w:pPr>
      <w:r>
        <w:t>Votaciones con participaciones por moneda y accesibilidad por logros.</w:t>
      </w:r>
    </w:p>
    <w:p w14:paraId="4EDBD87B" w14:textId="77777777" w:rsidR="007E50E1" w:rsidRDefault="00000000" w:rsidP="00F21026">
      <w:pPr>
        <w:pStyle w:val="Ttulo3"/>
      </w:pPr>
      <w:bookmarkStart w:id="396" w:name="_Toc213777728"/>
      <w:bookmarkStart w:id="397" w:name="fecha-de-apertura-del-mercado-secundario"/>
      <w:bookmarkEnd w:id="395"/>
      <w:r>
        <w:t>Fecha de apertura del mercado secundario</w:t>
      </w:r>
      <w:bookmarkEnd w:id="396"/>
    </w:p>
    <w:p w14:paraId="630CD221" w14:textId="77777777" w:rsidR="007E50E1" w:rsidRDefault="00000000" w:rsidP="00F21026">
      <w:pPr>
        <w:pStyle w:val="Compact"/>
        <w:numPr>
          <w:ilvl w:val="0"/>
          <w:numId w:val="157"/>
        </w:numPr>
      </w:pPr>
      <w:r>
        <w:t>Desde el inicio, moneda y logros se gestionarán de forma centralizada, con informe de transparencia cotejable.</w:t>
      </w:r>
    </w:p>
    <w:p w14:paraId="7DE6336C" w14:textId="77777777" w:rsidR="007E50E1" w:rsidRDefault="00000000" w:rsidP="00F21026">
      <w:pPr>
        <w:pStyle w:val="Compact"/>
        <w:numPr>
          <w:ilvl w:val="0"/>
          <w:numId w:val="157"/>
        </w:numPr>
      </w:pPr>
      <w:r>
        <w:t>2027 como fecha de apertura para habilitar plenamente el mercado secundario y la transferencia sin restricciones, conforme al calendario descrito en</w:t>
      </w:r>
      <w:proofErr w:type="gramStart"/>
      <w:r>
        <w:t xml:space="preserve"> </w:t>
      </w:r>
      <w:r>
        <w:rPr>
          <w:rStyle w:val="VerbatimChar"/>
        </w:rPr>
        <w:t>..</w:t>
      </w:r>
      <w:proofErr w:type="gramEnd"/>
      <w:r>
        <w:rPr>
          <w:rStyle w:val="VerbatimChar"/>
        </w:rPr>
        <w:t>/licencias-socio/verificacion-descentralizada.md</w:t>
      </w:r>
      <w:r>
        <w:t>.</w:t>
      </w:r>
    </w:p>
    <w:p w14:paraId="034FA49C" w14:textId="77777777" w:rsidR="007E50E1" w:rsidRDefault="00000000" w:rsidP="00F21026">
      <w:pPr>
        <w:pStyle w:val="Ttulo2"/>
      </w:pPr>
      <w:bookmarkStart w:id="398" w:name="_Toc213777729"/>
      <w:bookmarkStart w:id="399" w:name="_Toc213778271"/>
      <w:bookmarkStart w:id="400" w:name="congelación-temporal"/>
      <w:bookmarkEnd w:id="387"/>
      <w:bookmarkEnd w:id="397"/>
      <w:r>
        <w:t>Congelación temporal</w:t>
      </w:r>
      <w:bookmarkEnd w:id="398"/>
      <w:bookmarkEnd w:id="399"/>
    </w:p>
    <w:p w14:paraId="216A9737" w14:textId="77777777" w:rsidR="007E50E1" w:rsidRDefault="00000000" w:rsidP="00F21026">
      <w:pPr>
        <w:pStyle w:val="Ttulo3"/>
      </w:pPr>
      <w:bookmarkStart w:id="401" w:name="_Toc213777730"/>
      <w:bookmarkStart w:id="402" w:name="objetivo-5"/>
      <w:r>
        <w:t>Objetivo</w:t>
      </w:r>
      <w:bookmarkEnd w:id="401"/>
    </w:p>
    <w:p w14:paraId="1137E8B6" w14:textId="77777777" w:rsidR="007E50E1" w:rsidRDefault="00000000" w:rsidP="00F21026">
      <w:pPr>
        <w:pStyle w:val="FirstParagraph"/>
      </w:pPr>
      <w:r>
        <w:t>Establecer un mecanismo de «congelación» para pausar cambios o despliegues cuando se detectan riesgos (picos de tráfico, incidentes, campañas críticas).</w:t>
      </w:r>
    </w:p>
    <w:p w14:paraId="28E73C6D" w14:textId="77777777" w:rsidR="007E50E1" w:rsidRDefault="00000000" w:rsidP="00F21026">
      <w:pPr>
        <w:pStyle w:val="Ttulo3"/>
      </w:pPr>
      <w:bookmarkStart w:id="403" w:name="_Toc213777731"/>
      <w:bookmarkStart w:id="404" w:name="cuándo-activar"/>
      <w:bookmarkEnd w:id="402"/>
      <w:r>
        <w:lastRenderedPageBreak/>
        <w:t>Cuándo activar</w:t>
      </w:r>
      <w:bookmarkEnd w:id="403"/>
    </w:p>
    <w:p w14:paraId="4A05DED0" w14:textId="77777777" w:rsidR="007E50E1" w:rsidRDefault="00000000" w:rsidP="00F21026">
      <w:pPr>
        <w:pStyle w:val="Compact"/>
        <w:numPr>
          <w:ilvl w:val="0"/>
          <w:numId w:val="158"/>
        </w:numPr>
      </w:pPr>
      <w:r>
        <w:t>Incidentes de seguridad en curso.</w:t>
      </w:r>
    </w:p>
    <w:p w14:paraId="5E41BAC3" w14:textId="77777777" w:rsidR="007E50E1" w:rsidRDefault="00000000" w:rsidP="00F21026">
      <w:pPr>
        <w:pStyle w:val="Compact"/>
        <w:numPr>
          <w:ilvl w:val="0"/>
          <w:numId w:val="158"/>
        </w:numPr>
      </w:pPr>
      <w:r>
        <w:t>Cambios de infraestructura de alto impacto.</w:t>
      </w:r>
    </w:p>
    <w:p w14:paraId="1AA6A595" w14:textId="77777777" w:rsidR="007E50E1" w:rsidRDefault="00000000" w:rsidP="00F21026">
      <w:pPr>
        <w:pStyle w:val="Compact"/>
        <w:numPr>
          <w:ilvl w:val="0"/>
          <w:numId w:val="158"/>
        </w:numPr>
      </w:pPr>
      <w:r>
        <w:t>Eventos de negocio que requieren estabilidad máxima.</w:t>
      </w:r>
    </w:p>
    <w:p w14:paraId="062AF756" w14:textId="77777777" w:rsidR="007E50E1" w:rsidRDefault="00000000" w:rsidP="00F21026">
      <w:pPr>
        <w:pStyle w:val="Ttulo3"/>
      </w:pPr>
      <w:bookmarkStart w:id="405" w:name="_Toc213777732"/>
      <w:bookmarkStart w:id="406" w:name="qué-implica"/>
      <w:bookmarkEnd w:id="404"/>
      <w:r>
        <w:t>Qué implica</w:t>
      </w:r>
      <w:bookmarkEnd w:id="405"/>
    </w:p>
    <w:p w14:paraId="395F462E" w14:textId="77777777" w:rsidR="007E50E1" w:rsidRDefault="00000000" w:rsidP="00F21026">
      <w:pPr>
        <w:pStyle w:val="Compact"/>
        <w:numPr>
          <w:ilvl w:val="0"/>
          <w:numId w:val="159"/>
        </w:numPr>
      </w:pPr>
      <w:r>
        <w:t>Bloqueo temporal de merges a ramas protegidas salvo hotfixes.</w:t>
      </w:r>
    </w:p>
    <w:p w14:paraId="1714256F" w14:textId="77777777" w:rsidR="007E50E1" w:rsidRDefault="00000000" w:rsidP="00F21026">
      <w:pPr>
        <w:pStyle w:val="Compact"/>
        <w:numPr>
          <w:ilvl w:val="0"/>
          <w:numId w:val="159"/>
        </w:numPr>
      </w:pPr>
      <w:r>
        <w:t>Bloqueo temporal de transferencias/obtención de moneda y logros.</w:t>
      </w:r>
    </w:p>
    <w:p w14:paraId="7AECDB2D" w14:textId="77777777" w:rsidR="007E50E1" w:rsidRDefault="00000000" w:rsidP="00F21026">
      <w:pPr>
        <w:pStyle w:val="Compact"/>
        <w:numPr>
          <w:ilvl w:val="0"/>
          <w:numId w:val="159"/>
        </w:numPr>
      </w:pPr>
      <w:r>
        <w:t>Ventana de cambios definida (inicio/fin) y responsables designados.</w:t>
      </w:r>
    </w:p>
    <w:p w14:paraId="6BA154F7" w14:textId="77777777" w:rsidR="007E50E1" w:rsidRDefault="00000000" w:rsidP="00F21026">
      <w:pPr>
        <w:pStyle w:val="Compact"/>
        <w:numPr>
          <w:ilvl w:val="0"/>
          <w:numId w:val="159"/>
        </w:numPr>
      </w:pPr>
      <w:r>
        <w:t xml:space="preserve">Comunicación clara </w:t>
      </w:r>
      <w:proofErr w:type="gramStart"/>
      <w:r>
        <w:t>a</w:t>
      </w:r>
      <w:proofErr w:type="gramEnd"/>
      <w:r>
        <w:t xml:space="preserve"> equipos y actualización del estado público.</w:t>
      </w:r>
    </w:p>
    <w:p w14:paraId="27457F3E" w14:textId="77777777" w:rsidR="007E50E1" w:rsidRDefault="00000000" w:rsidP="00F21026">
      <w:pPr>
        <w:pStyle w:val="Ttulo3"/>
      </w:pPr>
      <w:bookmarkStart w:id="407" w:name="_Toc213777733"/>
      <w:bookmarkStart w:id="408" w:name="excepciones"/>
      <w:bookmarkEnd w:id="406"/>
      <w:r>
        <w:t>Excepciones</w:t>
      </w:r>
      <w:bookmarkEnd w:id="407"/>
    </w:p>
    <w:p w14:paraId="302F3C93" w14:textId="77777777" w:rsidR="007E50E1" w:rsidRDefault="00000000" w:rsidP="00F21026">
      <w:pPr>
        <w:pStyle w:val="Compact"/>
        <w:numPr>
          <w:ilvl w:val="0"/>
          <w:numId w:val="160"/>
        </w:numPr>
      </w:pPr>
      <w:r>
        <w:t>Hotfixes críticos con revisión de 2 personas y tests mínimos.</w:t>
      </w:r>
    </w:p>
    <w:p w14:paraId="1F339F15" w14:textId="77777777" w:rsidR="007E50E1" w:rsidRDefault="00000000" w:rsidP="00F21026">
      <w:pPr>
        <w:pStyle w:val="Ttulo3"/>
      </w:pPr>
      <w:bookmarkStart w:id="409" w:name="_Toc213777734"/>
      <w:bookmarkStart w:id="410" w:name="retorno-a-la-normalidad"/>
      <w:bookmarkEnd w:id="408"/>
      <w:r>
        <w:t>Retorno a la normalidad</w:t>
      </w:r>
      <w:bookmarkEnd w:id="409"/>
    </w:p>
    <w:p w14:paraId="1A6AADA4" w14:textId="77777777" w:rsidR="007E50E1" w:rsidRDefault="00000000" w:rsidP="00F21026">
      <w:pPr>
        <w:pStyle w:val="Compact"/>
        <w:numPr>
          <w:ilvl w:val="0"/>
          <w:numId w:val="161"/>
        </w:numPr>
      </w:pPr>
      <w:r>
        <w:t>Checklist de verificación post</w:t>
      </w:r>
      <w:r>
        <w:rPr>
          <w:rFonts w:ascii="Cambria Math" w:hAnsi="Cambria Math" w:cs="Cambria Math"/>
        </w:rPr>
        <w:t>‑</w:t>
      </w:r>
      <w:r>
        <w:t>congelaci</w:t>
      </w:r>
      <w:r>
        <w:rPr>
          <w:rFonts w:ascii="Aptos" w:hAnsi="Aptos" w:cs="Aptos"/>
        </w:rPr>
        <w:t>ó</w:t>
      </w:r>
      <w:r>
        <w:t>n.</w:t>
      </w:r>
    </w:p>
    <w:p w14:paraId="09942B39" w14:textId="77777777" w:rsidR="007E50E1" w:rsidRDefault="00000000" w:rsidP="00F21026">
      <w:pPr>
        <w:pStyle w:val="Compact"/>
        <w:numPr>
          <w:ilvl w:val="0"/>
          <w:numId w:val="161"/>
        </w:numPr>
      </w:pPr>
      <w:r>
        <w:t>Post</w:t>
      </w:r>
      <w:r>
        <w:rPr>
          <w:rFonts w:ascii="Cambria Math" w:hAnsi="Cambria Math" w:cs="Cambria Math"/>
        </w:rPr>
        <w:t>‑</w:t>
      </w:r>
      <w:r>
        <w:t>mortem si la congelaci</w:t>
      </w:r>
      <w:r>
        <w:rPr>
          <w:rFonts w:ascii="Aptos" w:hAnsi="Aptos" w:cs="Aptos"/>
        </w:rPr>
        <w:t>ó</w:t>
      </w:r>
      <w:r>
        <w:t>n fue por incidente.</w:t>
      </w:r>
    </w:p>
    <w:p w14:paraId="144AD77E" w14:textId="77777777" w:rsidR="007E50E1" w:rsidRDefault="00000000" w:rsidP="00F21026">
      <w:pPr>
        <w:pStyle w:val="Ttulo1"/>
      </w:pPr>
      <w:bookmarkStart w:id="411" w:name="_Toc213777735"/>
      <w:bookmarkStart w:id="412" w:name="_Toc213778272"/>
      <w:bookmarkStart w:id="413" w:name="para-colaboradores-embajador"/>
      <w:bookmarkEnd w:id="335"/>
      <w:bookmarkEnd w:id="400"/>
      <w:bookmarkEnd w:id="410"/>
      <w:r>
        <w:t>Para colaboradores embajador</w:t>
      </w:r>
      <w:bookmarkEnd w:id="411"/>
      <w:bookmarkEnd w:id="412"/>
    </w:p>
    <w:p w14:paraId="1639AF94" w14:textId="77777777" w:rsidR="007E50E1" w:rsidRDefault="00000000" w:rsidP="00F21026">
      <w:pPr>
        <w:pStyle w:val="Ttulo2"/>
      </w:pPr>
      <w:bookmarkStart w:id="414" w:name="_Toc213777736"/>
      <w:bookmarkStart w:id="415" w:name="_Toc213778273"/>
      <w:bookmarkStart w:id="416" w:name="resumen-del-rol-6"/>
      <w:r>
        <w:t>Resumen del rol</w:t>
      </w:r>
      <w:bookmarkEnd w:id="414"/>
      <w:bookmarkEnd w:id="415"/>
    </w:p>
    <w:p w14:paraId="3E117A16" w14:textId="77777777" w:rsidR="007E50E1" w:rsidRDefault="00000000" w:rsidP="00F21026">
      <w:pPr>
        <w:pStyle w:val="FirstParagraph"/>
      </w:pPr>
      <w:r>
        <w:t>El rol de Embajador de Apps Suite impulsa la adopción responsable del ecosistema en segmentos sociales específicos (educación, pymes, administraciones locales, comunidades técnicas, colectivos creativos, etc.). Su misión es conectar necesidades reales con las capacidades de los dos pilares del producto —</w:t>
      </w:r>
      <w:r>
        <w:rPr>
          <w:rStyle w:val="VerbatimChar"/>
        </w:rPr>
        <w:t>Ariadna</w:t>
      </w:r>
      <w:r>
        <w:t xml:space="preserve"> (identidad, acceso y orquestación de servicios) y </w:t>
      </w:r>
      <w:r>
        <w:rPr>
          <w:rStyle w:val="VerbatimChar"/>
        </w:rPr>
        <w:t>Sindri</w:t>
      </w:r>
      <w:r>
        <w:t xml:space="preserve"> (contenido/plantillas en Markdown extendido)— y activar pilotos, casos de uso y alianzas locales.</w:t>
      </w:r>
    </w:p>
    <w:p w14:paraId="3F85761C" w14:textId="77777777" w:rsidR="007E50E1" w:rsidRDefault="00000000" w:rsidP="00F21026">
      <w:pPr>
        <w:pStyle w:val="Ttulo3"/>
      </w:pPr>
      <w:bookmarkStart w:id="417" w:name="_Toc213777737"/>
      <w:bookmarkStart w:id="418" w:name="objetivos"/>
      <w:r>
        <w:t>Objetivos</w:t>
      </w:r>
      <w:bookmarkEnd w:id="417"/>
    </w:p>
    <w:p w14:paraId="7E10DB06" w14:textId="77777777" w:rsidR="007E50E1" w:rsidRDefault="00000000" w:rsidP="00F21026">
      <w:pPr>
        <w:pStyle w:val="Compact"/>
        <w:numPr>
          <w:ilvl w:val="0"/>
          <w:numId w:val="162"/>
        </w:numPr>
      </w:pPr>
      <w:r>
        <w:t xml:space="preserve">Dar a conocer Apps Suite con mensajes claros y verificables, enlazando a la </w:t>
      </w:r>
      <w:r>
        <w:rPr>
          <w:rStyle w:val="VerbatimChar"/>
        </w:rPr>
        <w:t>descripcion-producto.md</w:t>
      </w:r>
      <w:r>
        <w:t>.</w:t>
      </w:r>
    </w:p>
    <w:p w14:paraId="67AF60A0" w14:textId="77777777" w:rsidR="007E50E1" w:rsidRDefault="00000000" w:rsidP="00F21026">
      <w:pPr>
        <w:pStyle w:val="Compact"/>
        <w:numPr>
          <w:ilvl w:val="0"/>
          <w:numId w:val="162"/>
        </w:numPr>
      </w:pPr>
      <w:r>
        <w:t>Facilitar oportunidades de prueba (demos, pilotos y PoC) alineadas con el Roadmap.</w:t>
      </w:r>
    </w:p>
    <w:p w14:paraId="4E1AC63F" w14:textId="77777777" w:rsidR="007E50E1" w:rsidRDefault="00000000" w:rsidP="00F21026">
      <w:pPr>
        <w:pStyle w:val="Compact"/>
        <w:numPr>
          <w:ilvl w:val="0"/>
          <w:numId w:val="162"/>
        </w:numPr>
      </w:pPr>
      <w:r>
        <w:t xml:space="preserve">Abrir puertas a </w:t>
      </w:r>
      <w:proofErr w:type="gramStart"/>
      <w:r>
        <w:t>partnerships</w:t>
      </w:r>
      <w:proofErr w:type="gramEnd"/>
      <w:r>
        <w:t xml:space="preserve"> con organizaciones de su segmento.</w:t>
      </w:r>
    </w:p>
    <w:p w14:paraId="74343CD8" w14:textId="77777777" w:rsidR="007E50E1" w:rsidRDefault="00000000" w:rsidP="00F21026">
      <w:pPr>
        <w:pStyle w:val="Compact"/>
        <w:numPr>
          <w:ilvl w:val="0"/>
          <w:numId w:val="162"/>
        </w:numPr>
      </w:pPr>
      <w:r>
        <w:t>Retroalimentar a producto con hallazgos de campo (barreras, necesidades, métricas).</w:t>
      </w:r>
    </w:p>
    <w:p w14:paraId="130F2222" w14:textId="77777777" w:rsidR="007E50E1" w:rsidRDefault="00000000" w:rsidP="00F21026">
      <w:pPr>
        <w:pStyle w:val="Compact"/>
        <w:numPr>
          <w:ilvl w:val="0"/>
          <w:numId w:val="162"/>
        </w:numPr>
      </w:pPr>
      <w:r>
        <w:lastRenderedPageBreak/>
        <w:t>Cuidar la marca y el cumplimiento de las políticas éticas (no especulación, no inversión por equity).</w:t>
      </w:r>
    </w:p>
    <w:p w14:paraId="469D28F9" w14:textId="77777777" w:rsidR="007E50E1" w:rsidRDefault="00000000" w:rsidP="00F21026">
      <w:pPr>
        <w:pStyle w:val="Ttulo3"/>
      </w:pPr>
      <w:bookmarkStart w:id="419" w:name="_Toc213777738"/>
      <w:bookmarkStart w:id="420" w:name="qué-no-es"/>
      <w:bookmarkEnd w:id="418"/>
      <w:r>
        <w:t>Qué NO es</w:t>
      </w:r>
      <w:bookmarkEnd w:id="419"/>
    </w:p>
    <w:p w14:paraId="1639C242" w14:textId="77777777" w:rsidR="007E50E1" w:rsidRDefault="00000000" w:rsidP="00F21026">
      <w:pPr>
        <w:pStyle w:val="Compact"/>
        <w:numPr>
          <w:ilvl w:val="0"/>
          <w:numId w:val="163"/>
        </w:numPr>
      </w:pPr>
      <w:r>
        <w:t>No es un rol comercial a comisión por cerrar ventas.</w:t>
      </w:r>
    </w:p>
    <w:p w14:paraId="40DE23BC" w14:textId="77777777" w:rsidR="007E50E1" w:rsidRDefault="00000000" w:rsidP="00F21026">
      <w:pPr>
        <w:pStyle w:val="Compact"/>
        <w:numPr>
          <w:ilvl w:val="0"/>
          <w:numId w:val="163"/>
        </w:numPr>
      </w:pPr>
      <w:r>
        <w:t>No es un cargo de representación legal o vocería oficial; la comunicación siempre se apoya en materiales aprobados.</w:t>
      </w:r>
    </w:p>
    <w:p w14:paraId="250DC142" w14:textId="77777777" w:rsidR="007E50E1" w:rsidRDefault="00000000" w:rsidP="00F21026">
      <w:pPr>
        <w:pStyle w:val="Compact"/>
        <w:numPr>
          <w:ilvl w:val="0"/>
          <w:numId w:val="163"/>
        </w:numPr>
      </w:pPr>
      <w:r>
        <w:t>No conlleva promesas financieras ni expectativas de revalorización de activos.</w:t>
      </w:r>
    </w:p>
    <w:p w14:paraId="1BBBD247" w14:textId="77777777" w:rsidR="007E50E1" w:rsidRDefault="00000000" w:rsidP="00F21026">
      <w:pPr>
        <w:pStyle w:val="Ttulo3"/>
      </w:pPr>
      <w:bookmarkStart w:id="421" w:name="_Toc213777739"/>
      <w:bookmarkStart w:id="422" w:name="relación-con-licencias-y-utilidades"/>
      <w:bookmarkEnd w:id="420"/>
      <w:r>
        <w:t>Relación con licencias y utilidades</w:t>
      </w:r>
      <w:bookmarkEnd w:id="421"/>
    </w:p>
    <w:p w14:paraId="0F7EA458" w14:textId="77777777" w:rsidR="007E50E1" w:rsidRDefault="00000000" w:rsidP="00F21026">
      <w:pPr>
        <w:pStyle w:val="Compact"/>
        <w:numPr>
          <w:ilvl w:val="0"/>
          <w:numId w:val="164"/>
        </w:numPr>
      </w:pPr>
      <w:r>
        <w:t xml:space="preserve">Los embajadores pueden ser elegibles para la licencia </w:t>
      </w:r>
      <w:r>
        <w:rPr>
          <w:rStyle w:val="VerbatimChar"/>
        </w:rPr>
        <w:t>Socio — Embajador</w:t>
      </w:r>
      <w:r>
        <w:t xml:space="preserve"> (cuando se publique) y para incentivos utilitarios </w:t>
      </w:r>
      <w:r>
        <w:rPr>
          <w:rStyle w:val="VerbatimChar"/>
        </w:rPr>
        <w:t>$CAS</w:t>
      </w:r>
      <w:r>
        <w:t xml:space="preserve"> por logros verificables. Ver</w:t>
      </w:r>
      <w:proofErr w:type="gramStart"/>
      <w:r>
        <w:t xml:space="preserve"> </w:t>
      </w:r>
      <w:r>
        <w:rPr>
          <w:rStyle w:val="VerbatimChar"/>
        </w:rPr>
        <w:t>../..</w:t>
      </w:r>
      <w:proofErr w:type="gramEnd"/>
      <w:r>
        <w:rPr>
          <w:rStyle w:val="VerbatimChar"/>
        </w:rPr>
        <w:t>/licencias-socio/verificacion-descentralizada.md</w:t>
      </w:r>
      <w:r>
        <w:t xml:space="preserve"> y</w:t>
      </w:r>
      <w:proofErr w:type="gramStart"/>
      <w:r>
        <w:t xml:space="preserve"> </w:t>
      </w:r>
      <w:r>
        <w:rPr>
          <w:rStyle w:val="VerbatimChar"/>
        </w:rPr>
        <w:t>../..</w:t>
      </w:r>
      <w:proofErr w:type="gramEnd"/>
      <w:r>
        <w:rPr>
          <w:rStyle w:val="VerbatimChar"/>
        </w:rPr>
        <w:t>/legal/uso-etico-no-especulacion.md</w:t>
      </w:r>
      <w:r>
        <w:t>.</w:t>
      </w:r>
    </w:p>
    <w:p w14:paraId="08738071" w14:textId="77777777" w:rsidR="007E50E1" w:rsidRDefault="00000000" w:rsidP="00F21026">
      <w:pPr>
        <w:pStyle w:val="Ttulo3"/>
      </w:pPr>
      <w:bookmarkStart w:id="423" w:name="_Toc213777740"/>
      <w:bookmarkStart w:id="424" w:name="entregables-típicos"/>
      <w:bookmarkEnd w:id="422"/>
      <w:r>
        <w:t>Entregables típicos</w:t>
      </w:r>
      <w:bookmarkEnd w:id="423"/>
    </w:p>
    <w:p w14:paraId="52131291" w14:textId="77777777" w:rsidR="007E50E1" w:rsidRDefault="00000000" w:rsidP="00F21026">
      <w:pPr>
        <w:pStyle w:val="Compact"/>
        <w:numPr>
          <w:ilvl w:val="0"/>
          <w:numId w:val="165"/>
        </w:numPr>
      </w:pPr>
      <w:r>
        <w:t>Activaciones en su segmento: charlas, talleres, meetups, mentorización de pilotos.</w:t>
      </w:r>
    </w:p>
    <w:p w14:paraId="40BC2243" w14:textId="77777777" w:rsidR="007E50E1" w:rsidRDefault="00000000" w:rsidP="00F21026">
      <w:pPr>
        <w:pStyle w:val="Compact"/>
        <w:numPr>
          <w:ilvl w:val="0"/>
          <w:numId w:val="165"/>
        </w:numPr>
      </w:pPr>
      <w:r>
        <w:t>Conexión con partners potenciales: presentación, encaje y seguimiento inicial.</w:t>
      </w:r>
    </w:p>
    <w:p w14:paraId="0C7B392A" w14:textId="77777777" w:rsidR="007E50E1" w:rsidRDefault="00000000" w:rsidP="00F21026">
      <w:pPr>
        <w:pStyle w:val="Compact"/>
        <w:numPr>
          <w:ilvl w:val="0"/>
          <w:numId w:val="165"/>
        </w:numPr>
      </w:pPr>
      <w:r>
        <w:t xml:space="preserve">Evidencias </w:t>
      </w:r>
      <w:proofErr w:type="gramStart"/>
      <w:r>
        <w:t>publicadas (#</w:t>
      </w:r>
      <w:proofErr w:type="gramEnd"/>
      <w:r>
        <w:t>weLore, repositorios, entradas en HashScan cuando aplique).</w:t>
      </w:r>
    </w:p>
    <w:p w14:paraId="6E4CA50C" w14:textId="77777777" w:rsidR="007E50E1" w:rsidRDefault="00000000" w:rsidP="00F21026">
      <w:pPr>
        <w:pStyle w:val="Ttulo3"/>
      </w:pPr>
      <w:bookmarkStart w:id="425" w:name="_Toc213777741"/>
      <w:bookmarkStart w:id="426" w:name="éxito-del-rol"/>
      <w:bookmarkEnd w:id="424"/>
      <w:r>
        <w:t>Éxito del rol</w:t>
      </w:r>
      <w:bookmarkEnd w:id="425"/>
    </w:p>
    <w:p w14:paraId="0D649E52" w14:textId="77777777" w:rsidR="007E50E1" w:rsidRDefault="00000000" w:rsidP="00F21026">
      <w:pPr>
        <w:pStyle w:val="FirstParagraph"/>
      </w:pPr>
      <w:r>
        <w:t>El éxito se mide por adopción responsable: número y calidad de activaciones, pilotos iniciados, feedback útil al equipo y relaciones a largo plazo con comunidades/organizaciones, todo ello con trazabilidad y cumplimiento ético.</w:t>
      </w:r>
    </w:p>
    <w:p w14:paraId="681A6510" w14:textId="77777777" w:rsidR="007E50E1" w:rsidRDefault="00000000" w:rsidP="00F21026">
      <w:pPr>
        <w:pStyle w:val="Ttulo2"/>
      </w:pPr>
      <w:bookmarkStart w:id="427" w:name="_Toc213777742"/>
      <w:bookmarkStart w:id="428" w:name="_Toc213778274"/>
      <w:bookmarkStart w:id="429" w:name="responsabilidades-y-alcance"/>
      <w:bookmarkEnd w:id="416"/>
      <w:bookmarkEnd w:id="426"/>
      <w:r>
        <w:t>Responsabilidades y alcance</w:t>
      </w:r>
      <w:bookmarkEnd w:id="427"/>
      <w:bookmarkEnd w:id="428"/>
    </w:p>
    <w:p w14:paraId="57A3F645" w14:textId="77777777" w:rsidR="007E50E1" w:rsidRDefault="00000000" w:rsidP="00F21026">
      <w:pPr>
        <w:pStyle w:val="FirstParagraph"/>
      </w:pPr>
      <w:r>
        <w:t xml:space="preserve">Este documento </w:t>
      </w:r>
      <w:proofErr w:type="gramStart"/>
      <w:r>
        <w:t>define</w:t>
      </w:r>
      <w:proofErr w:type="gramEnd"/>
      <w:r>
        <w:t xml:space="preserve"> qué hace y qué no hace un Embajador/a de Apps Suite, con foco en impacto real, trazabilidad y cumplimiento ético.</w:t>
      </w:r>
    </w:p>
    <w:p w14:paraId="482B9EA4" w14:textId="77777777" w:rsidR="007E50E1" w:rsidRDefault="00000000" w:rsidP="00F21026">
      <w:pPr>
        <w:pStyle w:val="Ttulo3"/>
      </w:pPr>
      <w:bookmarkStart w:id="430" w:name="_Toc213777743"/>
      <w:bookmarkStart w:id="431" w:name="responsabilidades-principales"/>
      <w:r>
        <w:t>Responsabilidades principales</w:t>
      </w:r>
      <w:bookmarkEnd w:id="430"/>
    </w:p>
    <w:p w14:paraId="4C71D0CB" w14:textId="77777777" w:rsidR="007E50E1" w:rsidRDefault="00000000" w:rsidP="00F21026">
      <w:pPr>
        <w:pStyle w:val="Compact"/>
        <w:numPr>
          <w:ilvl w:val="0"/>
          <w:numId w:val="166"/>
        </w:numPr>
      </w:pPr>
      <w:r>
        <w:t>Mapeo de oportunidades en su segmento (asociaciones, centros educativos, pymes, comunidades técnicas, etc.).</w:t>
      </w:r>
    </w:p>
    <w:p w14:paraId="4563E612" w14:textId="77777777" w:rsidR="007E50E1" w:rsidRDefault="00000000" w:rsidP="00F21026">
      <w:pPr>
        <w:pStyle w:val="Compact"/>
        <w:numPr>
          <w:ilvl w:val="0"/>
          <w:numId w:val="166"/>
        </w:numPr>
      </w:pPr>
      <w:r>
        <w:t xml:space="preserve">Educación y sensibilización: charlas intro a </w:t>
      </w:r>
      <w:r>
        <w:rPr>
          <w:rStyle w:val="VerbatimChar"/>
        </w:rPr>
        <w:t>Ariadna</w:t>
      </w:r>
      <w:r>
        <w:t xml:space="preserve"> (identidad, acceso) y </w:t>
      </w:r>
      <w:r>
        <w:rPr>
          <w:rStyle w:val="VerbatimChar"/>
        </w:rPr>
        <w:t>Sindri</w:t>
      </w:r>
      <w:r>
        <w:t xml:space="preserve"> (Markdown extendido para sitios/docs/apps). Ver</w:t>
      </w:r>
      <w:proofErr w:type="gramStart"/>
      <w:r>
        <w:t xml:space="preserve"> </w:t>
      </w:r>
      <w:r>
        <w:rPr>
          <w:rStyle w:val="VerbatimChar"/>
        </w:rPr>
        <w:t>../..</w:t>
      </w:r>
      <w:proofErr w:type="gramEnd"/>
      <w:r>
        <w:rPr>
          <w:rStyle w:val="VerbatimChar"/>
        </w:rPr>
        <w:t>/descripcion-producto.md</w:t>
      </w:r>
      <w:r>
        <w:t>.</w:t>
      </w:r>
    </w:p>
    <w:p w14:paraId="247E10B7" w14:textId="77777777" w:rsidR="007E50E1" w:rsidRDefault="00000000" w:rsidP="00F21026">
      <w:pPr>
        <w:pStyle w:val="Compact"/>
        <w:numPr>
          <w:ilvl w:val="0"/>
          <w:numId w:val="166"/>
        </w:numPr>
      </w:pPr>
      <w:r>
        <w:lastRenderedPageBreak/>
        <w:t>Activación de pilotos/PoC: identificar un caso mínimo viable, preparar demo y coordinar seguimiento.</w:t>
      </w:r>
    </w:p>
    <w:p w14:paraId="1353FD99" w14:textId="77777777" w:rsidR="007E50E1" w:rsidRDefault="00000000" w:rsidP="00F21026">
      <w:pPr>
        <w:pStyle w:val="Compact"/>
        <w:numPr>
          <w:ilvl w:val="0"/>
          <w:numId w:val="166"/>
        </w:numPr>
      </w:pPr>
      <w:r>
        <w:t>Curation de materiales: seleccionar y compartir recursos oficiales (presentaciones, one</w:t>
      </w:r>
      <w:r>
        <w:rPr>
          <w:rFonts w:ascii="Cambria Math" w:hAnsi="Cambria Math" w:cs="Cambria Math"/>
        </w:rPr>
        <w:t>‑</w:t>
      </w:r>
      <w:r>
        <w:t>pagers, repos, gu</w:t>
      </w:r>
      <w:r>
        <w:rPr>
          <w:rFonts w:ascii="Aptos" w:hAnsi="Aptos" w:cs="Aptos"/>
        </w:rPr>
        <w:t>í</w:t>
      </w:r>
      <w:r>
        <w:t>as).</w:t>
      </w:r>
    </w:p>
    <w:p w14:paraId="18348424" w14:textId="77777777" w:rsidR="007E50E1" w:rsidRDefault="00000000" w:rsidP="00F21026">
      <w:pPr>
        <w:pStyle w:val="Compact"/>
        <w:numPr>
          <w:ilvl w:val="0"/>
          <w:numId w:val="166"/>
        </w:numPr>
      </w:pPr>
      <w:r>
        <w:t>Generación de evidencias: publicar resúmenes, fotos, enlaces y, cuando aplique, evidencias on</w:t>
      </w:r>
      <w:r>
        <w:rPr>
          <w:rFonts w:ascii="Cambria Math" w:hAnsi="Cambria Math" w:cs="Cambria Math"/>
        </w:rPr>
        <w:t>‑</w:t>
      </w:r>
      <w:r>
        <w:t>chain. Ver</w:t>
      </w:r>
      <w:proofErr w:type="gramStart"/>
      <w:r>
        <w:t xml:space="preserve"> </w:t>
      </w:r>
      <w:r>
        <w:rPr>
          <w:rStyle w:val="VerbatimChar"/>
        </w:rPr>
        <w:t>../..</w:t>
      </w:r>
      <w:proofErr w:type="gramEnd"/>
      <w:r>
        <w:rPr>
          <w:rStyle w:val="VerbatimChar"/>
        </w:rPr>
        <w:t>/licencias-socio/verificacion-descentralizada.md</w:t>
      </w:r>
      <w:r>
        <w:t>.</w:t>
      </w:r>
    </w:p>
    <w:p w14:paraId="31BE1D57" w14:textId="77777777" w:rsidR="007E50E1" w:rsidRDefault="00000000" w:rsidP="00F21026">
      <w:pPr>
        <w:pStyle w:val="Compact"/>
        <w:numPr>
          <w:ilvl w:val="0"/>
          <w:numId w:val="166"/>
        </w:numPr>
      </w:pPr>
      <w:r>
        <w:t xml:space="preserve">Feedback </w:t>
      </w:r>
      <w:proofErr w:type="gramStart"/>
      <w:r>
        <w:t>a producto</w:t>
      </w:r>
      <w:proofErr w:type="gramEnd"/>
      <w:r>
        <w:t>: problemas, fricciones, métricas y propuestas surgidas del terreno.</w:t>
      </w:r>
    </w:p>
    <w:p w14:paraId="65785849" w14:textId="77777777" w:rsidR="007E50E1" w:rsidRDefault="00000000" w:rsidP="00F21026">
      <w:pPr>
        <w:pStyle w:val="Compact"/>
        <w:numPr>
          <w:ilvl w:val="0"/>
          <w:numId w:val="166"/>
        </w:numPr>
      </w:pPr>
      <w:r>
        <w:t xml:space="preserve">Custodia de la marca: seguir </w:t>
      </w:r>
      <w:r>
        <w:rPr>
          <w:rStyle w:val="VerbatimChar"/>
        </w:rPr>
        <w:t>Guías de comunicación y marca</w:t>
      </w:r>
      <w:r>
        <w:t xml:space="preserve"> y políticas de </w:t>
      </w:r>
      <w:r>
        <w:rPr>
          <w:rStyle w:val="VerbatimChar"/>
        </w:rPr>
        <w:t>Uso ético</w:t>
      </w:r>
      <w:r>
        <w:t>.</w:t>
      </w:r>
    </w:p>
    <w:p w14:paraId="54DFE5E0" w14:textId="77777777" w:rsidR="007E50E1" w:rsidRDefault="00000000" w:rsidP="00F21026">
      <w:pPr>
        <w:pStyle w:val="Ttulo3"/>
      </w:pPr>
      <w:bookmarkStart w:id="432" w:name="_Toc213777744"/>
      <w:bookmarkStart w:id="433" w:name="alcance-4"/>
      <w:bookmarkEnd w:id="431"/>
      <w:r>
        <w:t>Alcance</w:t>
      </w:r>
      <w:bookmarkEnd w:id="432"/>
    </w:p>
    <w:p w14:paraId="2C8297CB" w14:textId="77777777" w:rsidR="007E50E1" w:rsidRDefault="00000000" w:rsidP="00F21026">
      <w:pPr>
        <w:pStyle w:val="Compact"/>
        <w:numPr>
          <w:ilvl w:val="0"/>
          <w:numId w:val="167"/>
        </w:numPr>
      </w:pPr>
      <w:r>
        <w:t>Geográfico/Comunitario: centrado en su región/segmento declarado en el onboarding.</w:t>
      </w:r>
    </w:p>
    <w:p w14:paraId="29062349" w14:textId="77777777" w:rsidR="007E50E1" w:rsidRDefault="00000000" w:rsidP="00F21026">
      <w:pPr>
        <w:pStyle w:val="Compact"/>
        <w:numPr>
          <w:ilvl w:val="0"/>
          <w:numId w:val="167"/>
        </w:numPr>
      </w:pPr>
      <w:r>
        <w:t>Temático: adopción de los componentes del MVP y roadmap inmediato (no desarrollos a medida).</w:t>
      </w:r>
    </w:p>
    <w:p w14:paraId="6B846782" w14:textId="77777777" w:rsidR="007E50E1" w:rsidRDefault="00000000" w:rsidP="00F21026">
      <w:pPr>
        <w:pStyle w:val="Compact"/>
        <w:numPr>
          <w:ilvl w:val="0"/>
          <w:numId w:val="167"/>
        </w:numPr>
      </w:pPr>
      <w:r>
        <w:t>Temporal: compromiso trimestral renovable basado en KPIs y cumplimiento.</w:t>
      </w:r>
    </w:p>
    <w:p w14:paraId="5183C4B6" w14:textId="77777777" w:rsidR="007E50E1" w:rsidRDefault="00000000" w:rsidP="00F21026">
      <w:pPr>
        <w:pStyle w:val="Ttulo3"/>
      </w:pPr>
      <w:bookmarkStart w:id="434" w:name="_Toc213777745"/>
      <w:bookmarkStart w:id="435" w:name="qué-está-dentro"/>
      <w:bookmarkEnd w:id="433"/>
      <w:r>
        <w:t>Qué está dentro</w:t>
      </w:r>
      <w:bookmarkEnd w:id="434"/>
    </w:p>
    <w:p w14:paraId="471E55E7" w14:textId="77777777" w:rsidR="007E50E1" w:rsidRDefault="00000000" w:rsidP="00F21026">
      <w:pPr>
        <w:pStyle w:val="Compact"/>
        <w:numPr>
          <w:ilvl w:val="0"/>
          <w:numId w:val="168"/>
        </w:numPr>
      </w:pPr>
      <w:r>
        <w:t>Charlas y talleres introductorios o de nivel intermedio.</w:t>
      </w:r>
    </w:p>
    <w:p w14:paraId="71D26C50" w14:textId="77777777" w:rsidR="007E50E1" w:rsidRDefault="00000000" w:rsidP="00F21026">
      <w:pPr>
        <w:pStyle w:val="Compact"/>
        <w:numPr>
          <w:ilvl w:val="0"/>
          <w:numId w:val="168"/>
        </w:numPr>
      </w:pPr>
      <w:r>
        <w:t>Conexión con organizaciones; facilitación de reuniones con el equipo central.</w:t>
      </w:r>
    </w:p>
    <w:p w14:paraId="30921A65" w14:textId="77777777" w:rsidR="007E50E1" w:rsidRDefault="00000000" w:rsidP="00F21026">
      <w:pPr>
        <w:pStyle w:val="Compact"/>
        <w:numPr>
          <w:ilvl w:val="0"/>
          <w:numId w:val="168"/>
        </w:numPr>
      </w:pPr>
      <w:r>
        <w:t>Acompañamiento de 1–2 pilotos en paralelo, como máximo, según capacidad.</w:t>
      </w:r>
    </w:p>
    <w:p w14:paraId="700B6CBB" w14:textId="77777777" w:rsidR="007E50E1" w:rsidRDefault="00000000" w:rsidP="00F21026">
      <w:pPr>
        <w:pStyle w:val="Compact"/>
        <w:numPr>
          <w:ilvl w:val="0"/>
          <w:numId w:val="168"/>
        </w:numPr>
      </w:pPr>
      <w:r>
        <w:t>Colaboración con otros roles (p. ej., Creador de contenido o Técnico) cuando aporte valor.</w:t>
      </w:r>
    </w:p>
    <w:p w14:paraId="01572C30" w14:textId="77777777" w:rsidR="007E50E1" w:rsidRDefault="00000000" w:rsidP="00F21026">
      <w:pPr>
        <w:pStyle w:val="Ttulo3"/>
      </w:pPr>
      <w:bookmarkStart w:id="436" w:name="_Toc213777746"/>
      <w:bookmarkStart w:id="437" w:name="qué-queda-fuera"/>
      <w:bookmarkEnd w:id="435"/>
      <w:r>
        <w:t>Qué queda fuera</w:t>
      </w:r>
      <w:bookmarkEnd w:id="436"/>
    </w:p>
    <w:p w14:paraId="0846D06F" w14:textId="77777777" w:rsidR="007E50E1" w:rsidRDefault="00000000" w:rsidP="00F21026">
      <w:pPr>
        <w:pStyle w:val="Compact"/>
        <w:numPr>
          <w:ilvl w:val="0"/>
          <w:numId w:val="169"/>
        </w:numPr>
      </w:pPr>
      <w:r>
        <w:t xml:space="preserve">Representación legal </w:t>
      </w:r>
      <w:proofErr w:type="gramStart"/>
      <w:r>
        <w:t>o contractual del</w:t>
      </w:r>
      <w:proofErr w:type="gramEnd"/>
      <w:r>
        <w:t xml:space="preserve"> proyecto.</w:t>
      </w:r>
    </w:p>
    <w:p w14:paraId="1FB6DF23" w14:textId="77777777" w:rsidR="007E50E1" w:rsidRDefault="00000000" w:rsidP="00F21026">
      <w:pPr>
        <w:pStyle w:val="Compact"/>
        <w:numPr>
          <w:ilvl w:val="0"/>
          <w:numId w:val="169"/>
        </w:numPr>
      </w:pPr>
      <w:r>
        <w:t>Promesas comerciales, descuentos o condiciones fuera de lo publicado en el Whitepaper.</w:t>
      </w:r>
    </w:p>
    <w:p w14:paraId="459AF228" w14:textId="77777777" w:rsidR="007E50E1" w:rsidRDefault="00000000" w:rsidP="00F21026">
      <w:pPr>
        <w:pStyle w:val="Compact"/>
        <w:numPr>
          <w:ilvl w:val="0"/>
          <w:numId w:val="169"/>
        </w:numPr>
      </w:pPr>
      <w:r>
        <w:t>Desarrollo a medida o soporte técnico avanzado (derivar a canales oficiales).</w:t>
      </w:r>
    </w:p>
    <w:p w14:paraId="6448BFB5" w14:textId="77777777" w:rsidR="007E50E1" w:rsidRDefault="00000000" w:rsidP="00F21026">
      <w:pPr>
        <w:pStyle w:val="Compact"/>
        <w:numPr>
          <w:ilvl w:val="0"/>
          <w:numId w:val="169"/>
        </w:numPr>
      </w:pPr>
      <w:r>
        <w:t>Gestión de fondos, custodia de activos o de credenciales ajenas.</w:t>
      </w:r>
    </w:p>
    <w:p w14:paraId="55EF7CBC" w14:textId="77777777" w:rsidR="007E50E1" w:rsidRDefault="00000000" w:rsidP="00F21026">
      <w:pPr>
        <w:pStyle w:val="Ttulo3"/>
      </w:pPr>
      <w:bookmarkStart w:id="438" w:name="_Toc213777747"/>
      <w:bookmarkStart w:id="439" w:name="coordinación-y-reportes"/>
      <w:bookmarkEnd w:id="437"/>
      <w:r>
        <w:t>Coordinación y reportes</w:t>
      </w:r>
      <w:bookmarkEnd w:id="438"/>
    </w:p>
    <w:p w14:paraId="5F912D68" w14:textId="77777777" w:rsidR="007E50E1" w:rsidRDefault="00000000" w:rsidP="00F21026">
      <w:pPr>
        <w:pStyle w:val="Compact"/>
        <w:numPr>
          <w:ilvl w:val="0"/>
          <w:numId w:val="170"/>
        </w:numPr>
      </w:pPr>
      <w:r>
        <w:t>Canal oficial: espacio de coordinación en la comunidad y repos dedicados.</w:t>
      </w:r>
    </w:p>
    <w:p w14:paraId="5F87EB4F" w14:textId="77777777" w:rsidR="007E50E1" w:rsidRDefault="00000000" w:rsidP="00F21026">
      <w:pPr>
        <w:pStyle w:val="Compact"/>
        <w:numPr>
          <w:ilvl w:val="0"/>
          <w:numId w:val="170"/>
        </w:numPr>
      </w:pPr>
      <w:r>
        <w:t>Ritual mínimo: reporte quincenal (breve) y cierre de mes con KPIs.</w:t>
      </w:r>
    </w:p>
    <w:p w14:paraId="7C5B318D" w14:textId="77777777" w:rsidR="007E50E1" w:rsidRDefault="00000000" w:rsidP="00F21026">
      <w:pPr>
        <w:pStyle w:val="Compact"/>
        <w:numPr>
          <w:ilvl w:val="0"/>
          <w:numId w:val="170"/>
        </w:numPr>
      </w:pPr>
      <w:r>
        <w:t xml:space="preserve">Conflictos o incidencias: seguir </w:t>
      </w:r>
      <w:r>
        <w:rPr>
          <w:rStyle w:val="VerbatimChar"/>
        </w:rPr>
        <w:t>Compliance y riesgos</w:t>
      </w:r>
      <w:r>
        <w:t xml:space="preserve"> y escalar cuando corresponda.</w:t>
      </w:r>
    </w:p>
    <w:p w14:paraId="5188F817" w14:textId="77777777" w:rsidR="007E50E1" w:rsidRDefault="00000000" w:rsidP="00F21026">
      <w:pPr>
        <w:pStyle w:val="Ttulo3"/>
      </w:pPr>
      <w:bookmarkStart w:id="440" w:name="_Toc213777748"/>
      <w:bookmarkStart w:id="441" w:name="límites-y-criterios-de-éxito"/>
      <w:bookmarkEnd w:id="439"/>
      <w:r>
        <w:lastRenderedPageBreak/>
        <w:t>Límites y criterios de éxito</w:t>
      </w:r>
      <w:bookmarkEnd w:id="440"/>
    </w:p>
    <w:p w14:paraId="0EA26C97" w14:textId="77777777" w:rsidR="007E50E1" w:rsidRDefault="00000000" w:rsidP="00F21026">
      <w:pPr>
        <w:pStyle w:val="Compact"/>
        <w:numPr>
          <w:ilvl w:val="0"/>
          <w:numId w:val="171"/>
        </w:numPr>
      </w:pPr>
      <w:r>
        <w:t>Enfoque en calidad sobre cantidad: más valor a 1 piloto bien ejecutado que a 5 intentos difusos.</w:t>
      </w:r>
    </w:p>
    <w:p w14:paraId="082C955B" w14:textId="77777777" w:rsidR="007E50E1" w:rsidRDefault="00000000" w:rsidP="00F21026">
      <w:pPr>
        <w:pStyle w:val="Compact"/>
        <w:numPr>
          <w:ilvl w:val="0"/>
          <w:numId w:val="171"/>
        </w:numPr>
      </w:pPr>
      <w:r>
        <w:t xml:space="preserve">Evidencias o no cuenta: sin trazabilidad y reportes, una actividad no es elegible </w:t>
      </w:r>
      <w:proofErr w:type="gramStart"/>
      <w:r>
        <w:t>a</w:t>
      </w:r>
      <w:proofErr w:type="gramEnd"/>
      <w:r>
        <w:t xml:space="preserve"> incentivos.</w:t>
      </w:r>
    </w:p>
    <w:p w14:paraId="316A75E3" w14:textId="77777777" w:rsidR="007E50E1" w:rsidRDefault="00000000" w:rsidP="00F21026">
      <w:pPr>
        <w:pStyle w:val="Compact"/>
        <w:numPr>
          <w:ilvl w:val="0"/>
          <w:numId w:val="171"/>
        </w:numPr>
      </w:pPr>
      <w:r>
        <w:t>Priorizar segmentos con mayor afinidad al MVP descrito en</w:t>
      </w:r>
      <w:proofErr w:type="gramStart"/>
      <w:r>
        <w:t xml:space="preserve"> </w:t>
      </w:r>
      <w:r>
        <w:rPr>
          <w:rStyle w:val="VerbatimChar"/>
        </w:rPr>
        <w:t>../..</w:t>
      </w:r>
      <w:proofErr w:type="gramEnd"/>
      <w:r>
        <w:rPr>
          <w:rStyle w:val="VerbatimChar"/>
        </w:rPr>
        <w:t>/descripcion-producto.md</w:t>
      </w:r>
      <w:r>
        <w:t>.</w:t>
      </w:r>
    </w:p>
    <w:p w14:paraId="5C395749" w14:textId="77777777" w:rsidR="007E50E1" w:rsidRDefault="00000000" w:rsidP="00F21026">
      <w:pPr>
        <w:pStyle w:val="Ttulo2"/>
      </w:pPr>
      <w:bookmarkStart w:id="442" w:name="_Toc213777749"/>
      <w:bookmarkStart w:id="443" w:name="_Toc213778275"/>
      <w:bookmarkStart w:id="444" w:name="kpis-e-incentivos-1"/>
      <w:bookmarkEnd w:id="429"/>
      <w:bookmarkEnd w:id="441"/>
      <w:r>
        <w:t>KPIs e incentivos</w:t>
      </w:r>
      <w:bookmarkEnd w:id="442"/>
      <w:bookmarkEnd w:id="443"/>
    </w:p>
    <w:p w14:paraId="1ED672D9" w14:textId="77777777" w:rsidR="007E50E1" w:rsidRDefault="00000000" w:rsidP="00F21026">
      <w:pPr>
        <w:pStyle w:val="FirstParagraph"/>
      </w:pPr>
      <w:r>
        <w:t>Este documento define cómo medimos el impacto del rol de Embajador/a y cómo operan los incentivos utilitarios. Todos los logros deben ser verificables. Ver</w:t>
      </w:r>
      <w:proofErr w:type="gramStart"/>
      <w:r>
        <w:t xml:space="preserve"> </w:t>
      </w:r>
      <w:r>
        <w:rPr>
          <w:rStyle w:val="VerbatimChar"/>
        </w:rPr>
        <w:t>../..</w:t>
      </w:r>
      <w:proofErr w:type="gramEnd"/>
      <w:r>
        <w:rPr>
          <w:rStyle w:val="VerbatimChar"/>
        </w:rPr>
        <w:t>/licencias-socio/verificacion-descentralizada.md</w:t>
      </w:r>
      <w:r>
        <w:t>.</w:t>
      </w:r>
    </w:p>
    <w:p w14:paraId="2400B4D1" w14:textId="77777777" w:rsidR="007E50E1" w:rsidRDefault="00000000" w:rsidP="00F21026">
      <w:pPr>
        <w:pStyle w:val="Ttulo3"/>
      </w:pPr>
      <w:bookmarkStart w:id="445" w:name="_Toc213777750"/>
      <w:bookmarkStart w:id="446" w:name="kpis-mínimos-y-de-calidad"/>
      <w:r>
        <w:t>KPIs (mínimos y de calidad)</w:t>
      </w:r>
      <w:bookmarkEnd w:id="445"/>
    </w:p>
    <w:p w14:paraId="4A25826D" w14:textId="77777777" w:rsidR="007E50E1" w:rsidRDefault="00000000" w:rsidP="00F21026">
      <w:pPr>
        <w:pStyle w:val="Compact"/>
        <w:numPr>
          <w:ilvl w:val="0"/>
          <w:numId w:val="172"/>
        </w:numPr>
      </w:pPr>
      <w:r>
        <w:t xml:space="preserve">Activaciones realizadas: número de eventos/charlas/talleres con evidencia pública (enlace </w:t>
      </w:r>
      <w:proofErr w:type="gramStart"/>
      <w:r>
        <w:t>a</w:t>
      </w:r>
      <w:proofErr w:type="gramEnd"/>
      <w:r>
        <w:t xml:space="preserve"> agenda, fotos o resumen en #weLore).</w:t>
      </w:r>
    </w:p>
    <w:p w14:paraId="1C097AE6" w14:textId="77777777" w:rsidR="007E50E1" w:rsidRDefault="00000000" w:rsidP="00F21026">
      <w:pPr>
        <w:pStyle w:val="Compact"/>
        <w:numPr>
          <w:ilvl w:val="0"/>
          <w:numId w:val="172"/>
        </w:numPr>
      </w:pPr>
      <w:r>
        <w:t>Asistentes e interacción: asistentes totales, tasa de preguntas/participación (&gt;20% ideal).</w:t>
      </w:r>
    </w:p>
    <w:p w14:paraId="32BC813A" w14:textId="77777777" w:rsidR="007E50E1" w:rsidRDefault="00000000" w:rsidP="00F21026">
      <w:pPr>
        <w:pStyle w:val="Compact"/>
        <w:numPr>
          <w:ilvl w:val="0"/>
          <w:numId w:val="172"/>
        </w:numPr>
      </w:pPr>
      <w:r>
        <w:t>Pilotos/PoC iniciados: oportunidades que avanzan a prueba estructurada (con objetivo, responsables y fechas).</w:t>
      </w:r>
    </w:p>
    <w:p w14:paraId="04B66657" w14:textId="77777777" w:rsidR="007E50E1" w:rsidRDefault="00000000" w:rsidP="00F21026">
      <w:pPr>
        <w:pStyle w:val="Compact"/>
        <w:numPr>
          <w:ilvl w:val="0"/>
          <w:numId w:val="172"/>
        </w:numPr>
      </w:pPr>
      <w:r>
        <w:t>Partners introducidos: organizaciones con encaje y reunión cualificada con el equipo central.</w:t>
      </w:r>
    </w:p>
    <w:p w14:paraId="6480CA08" w14:textId="77777777" w:rsidR="007E50E1" w:rsidRDefault="00000000" w:rsidP="00F21026">
      <w:pPr>
        <w:pStyle w:val="Compact"/>
        <w:numPr>
          <w:ilvl w:val="0"/>
          <w:numId w:val="172"/>
        </w:numPr>
      </w:pPr>
      <w:r>
        <w:t>Feedback accionable: issues/prs/tickets abiertos con hallazgos de campo (fricciones, necesidades, métricas).</w:t>
      </w:r>
    </w:p>
    <w:p w14:paraId="3BD3781D" w14:textId="77777777" w:rsidR="007E50E1" w:rsidRDefault="00000000" w:rsidP="00F21026">
      <w:pPr>
        <w:pStyle w:val="Compact"/>
        <w:numPr>
          <w:ilvl w:val="0"/>
          <w:numId w:val="172"/>
        </w:numPr>
      </w:pPr>
      <w:r>
        <w:t>Contenidos de apoyo: piezas creadas/curadas (presentaciones localizadas, tutoriales, guías breves) y su alcance.</w:t>
      </w:r>
    </w:p>
    <w:p w14:paraId="3AB3B6E5" w14:textId="77777777" w:rsidR="007E50E1" w:rsidRDefault="00000000" w:rsidP="00F21026">
      <w:pPr>
        <w:pStyle w:val="FirstParagraph"/>
      </w:pPr>
      <w:r>
        <w:t xml:space="preserve">Sugerencias de metas trimestrales (orientativas): - 2–4 activaciones; 1–2 pilotos; 1 partner cualificado; 3–5 </w:t>
      </w:r>
      <w:proofErr w:type="gramStart"/>
      <w:r>
        <w:t>feedbacks</w:t>
      </w:r>
      <w:proofErr w:type="gramEnd"/>
      <w:r>
        <w:t xml:space="preserve"> accionables.</w:t>
      </w:r>
    </w:p>
    <w:p w14:paraId="1B7C382D" w14:textId="77777777" w:rsidR="007E50E1" w:rsidRDefault="00000000" w:rsidP="00F21026">
      <w:pPr>
        <w:pStyle w:val="Ttulo3"/>
      </w:pPr>
      <w:bookmarkStart w:id="447" w:name="_Toc213777751"/>
      <w:bookmarkStart w:id="448" w:name="evidencias-requeridas"/>
      <w:bookmarkEnd w:id="446"/>
      <w:r>
        <w:t>Evidencias requeridas</w:t>
      </w:r>
      <w:bookmarkEnd w:id="447"/>
    </w:p>
    <w:p w14:paraId="0783C6AE" w14:textId="77777777" w:rsidR="007E50E1" w:rsidRDefault="00000000" w:rsidP="00F21026">
      <w:pPr>
        <w:pStyle w:val="Compact"/>
        <w:numPr>
          <w:ilvl w:val="0"/>
          <w:numId w:val="173"/>
        </w:numPr>
      </w:pPr>
      <w:r>
        <w:t>Entrada en #weLore o repos con resumen, fecha, lugar/organizador y resultados.</w:t>
      </w:r>
    </w:p>
    <w:p w14:paraId="6569BAC1" w14:textId="77777777" w:rsidR="007E50E1" w:rsidRDefault="00000000" w:rsidP="00F21026">
      <w:pPr>
        <w:pStyle w:val="Compact"/>
        <w:numPr>
          <w:ilvl w:val="0"/>
          <w:numId w:val="173"/>
        </w:numPr>
      </w:pPr>
      <w:r>
        <w:t>Materiales utilizados (deck, demo) o enlaces.</w:t>
      </w:r>
    </w:p>
    <w:p w14:paraId="242E6B23" w14:textId="77777777" w:rsidR="007E50E1" w:rsidRDefault="00000000" w:rsidP="00F21026">
      <w:pPr>
        <w:pStyle w:val="Compact"/>
        <w:numPr>
          <w:ilvl w:val="0"/>
          <w:numId w:val="173"/>
        </w:numPr>
      </w:pPr>
      <w:r>
        <w:t>Cuando aplique, referencia on</w:t>
      </w:r>
      <w:r>
        <w:rPr>
          <w:rFonts w:ascii="Cambria Math" w:hAnsi="Cambria Math" w:cs="Cambria Math"/>
        </w:rPr>
        <w:t>‑</w:t>
      </w:r>
      <w:r>
        <w:t>chain en Hedera para hitos que reciban incentivo utilitario. Ver</w:t>
      </w:r>
      <w:proofErr w:type="gramStart"/>
      <w:r>
        <w:t xml:space="preserve"> </w:t>
      </w:r>
      <w:r>
        <w:rPr>
          <w:rStyle w:val="VerbatimChar"/>
        </w:rPr>
        <w:t>../..</w:t>
      </w:r>
      <w:proofErr w:type="gramEnd"/>
      <w:r>
        <w:rPr>
          <w:rStyle w:val="VerbatimChar"/>
        </w:rPr>
        <w:t>/licencias-socio/verificacion-descentralizada.md</w:t>
      </w:r>
      <w:r>
        <w:t>.</w:t>
      </w:r>
    </w:p>
    <w:p w14:paraId="23D0DC35" w14:textId="77777777" w:rsidR="007E50E1" w:rsidRDefault="00000000" w:rsidP="00F21026">
      <w:pPr>
        <w:pStyle w:val="Ttulo3"/>
      </w:pPr>
      <w:bookmarkStart w:id="449" w:name="_Toc213777752"/>
      <w:bookmarkStart w:id="450" w:name="incentivos-utilitarios-cas"/>
      <w:bookmarkEnd w:id="448"/>
      <w:r>
        <w:lastRenderedPageBreak/>
        <w:t xml:space="preserve">Incentivos utilitarios </w:t>
      </w:r>
      <w:r>
        <w:rPr>
          <w:rStyle w:val="VerbatimChar"/>
        </w:rPr>
        <w:t>$CAS</w:t>
      </w:r>
      <w:bookmarkEnd w:id="449"/>
    </w:p>
    <w:p w14:paraId="1E9CA377" w14:textId="77777777" w:rsidR="007E50E1" w:rsidRDefault="00000000" w:rsidP="00F21026">
      <w:pPr>
        <w:pStyle w:val="Compact"/>
        <w:numPr>
          <w:ilvl w:val="0"/>
          <w:numId w:val="174"/>
        </w:numPr>
      </w:pPr>
      <w:r>
        <w:t>Naturaleza: token de utilidad orientado a recompensar contribuciones verificables. No es instrumento financiero.</w:t>
      </w:r>
    </w:p>
    <w:p w14:paraId="7A37C745" w14:textId="77777777" w:rsidR="007E50E1" w:rsidRDefault="00000000" w:rsidP="00F21026">
      <w:pPr>
        <w:pStyle w:val="Compact"/>
        <w:numPr>
          <w:ilvl w:val="0"/>
          <w:numId w:val="174"/>
        </w:numPr>
      </w:pPr>
      <w:r>
        <w:t xml:space="preserve">Asignación: sujeta </w:t>
      </w:r>
      <w:proofErr w:type="gramStart"/>
      <w:r>
        <w:t>a</w:t>
      </w:r>
      <w:proofErr w:type="gramEnd"/>
      <w:r>
        <w:t xml:space="preserve"> elegibilidad y a la política publicada en</w:t>
      </w:r>
      <w:proofErr w:type="gramStart"/>
      <w:r>
        <w:t xml:space="preserve"> </w:t>
      </w:r>
      <w:r>
        <w:rPr>
          <w:rStyle w:val="VerbatimChar"/>
        </w:rPr>
        <w:t>../..</w:t>
      </w:r>
      <w:proofErr w:type="gramEnd"/>
      <w:r>
        <w:rPr>
          <w:rStyle w:val="VerbatimChar"/>
        </w:rPr>
        <w:t>/mecenas/tiers-utilitarios/moneda/distribucion-moneda.md</w:t>
      </w:r>
      <w:r>
        <w:t>.</w:t>
      </w:r>
    </w:p>
    <w:p w14:paraId="48E4A75D" w14:textId="77777777" w:rsidR="007E50E1" w:rsidRDefault="00000000" w:rsidP="00F21026">
      <w:pPr>
        <w:pStyle w:val="Compact"/>
        <w:numPr>
          <w:ilvl w:val="0"/>
          <w:numId w:val="174"/>
        </w:numPr>
      </w:pPr>
      <w:r>
        <w:t>Criterios de cálculo: combinación de cantidad/calidad/alcance del impacto y prioridad estratégica del segmento.</w:t>
      </w:r>
    </w:p>
    <w:p w14:paraId="06F57A06" w14:textId="77777777" w:rsidR="007E50E1" w:rsidRDefault="00000000" w:rsidP="00F21026">
      <w:pPr>
        <w:pStyle w:val="Compact"/>
        <w:numPr>
          <w:ilvl w:val="0"/>
          <w:numId w:val="174"/>
        </w:numPr>
      </w:pPr>
      <w:r>
        <w:t>Vesting: podrá aplicarse calendario de vesting para alinear incentivos de largo plazo.</w:t>
      </w:r>
    </w:p>
    <w:p w14:paraId="1256E67D" w14:textId="77777777" w:rsidR="007E50E1" w:rsidRDefault="00000000" w:rsidP="00F21026">
      <w:pPr>
        <w:pStyle w:val="Compact"/>
        <w:numPr>
          <w:ilvl w:val="0"/>
          <w:numId w:val="174"/>
        </w:numPr>
      </w:pPr>
      <w:r>
        <w:t>Límite: tope por persona/periodo para evitar acumulación adversa.</w:t>
      </w:r>
    </w:p>
    <w:p w14:paraId="2AD506A1" w14:textId="77777777" w:rsidR="007E50E1" w:rsidRDefault="00000000" w:rsidP="00F21026">
      <w:pPr>
        <w:pStyle w:val="Compact"/>
        <w:numPr>
          <w:ilvl w:val="0"/>
          <w:numId w:val="174"/>
        </w:numPr>
      </w:pPr>
      <w:r>
        <w:t>Verificación: toda asignación relevante tendrá evidencia en Hedera o registros públicos; verificación descrita en</w:t>
      </w:r>
      <w:proofErr w:type="gramStart"/>
      <w:r>
        <w:t xml:space="preserve"> </w:t>
      </w:r>
      <w:r>
        <w:rPr>
          <w:rStyle w:val="VerbatimChar"/>
        </w:rPr>
        <w:t>../..</w:t>
      </w:r>
      <w:proofErr w:type="gramEnd"/>
      <w:r>
        <w:rPr>
          <w:rStyle w:val="VerbatimChar"/>
        </w:rPr>
        <w:t>/licencias-socio/verificacion-descentralizada.md</w:t>
      </w:r>
      <w:r>
        <w:t>.</w:t>
      </w:r>
    </w:p>
    <w:p w14:paraId="496C1153" w14:textId="77777777" w:rsidR="007E50E1" w:rsidRDefault="00000000" w:rsidP="00F21026">
      <w:pPr>
        <w:pStyle w:val="Compact"/>
        <w:numPr>
          <w:ilvl w:val="0"/>
          <w:numId w:val="174"/>
        </w:numPr>
      </w:pPr>
      <w:r>
        <w:t>Custodia: puedes usar custodia de Apps Suite o tu propia cuenta Hedera (ver documento de verificación).</w:t>
      </w:r>
    </w:p>
    <w:p w14:paraId="51E177E4" w14:textId="77777777" w:rsidR="007E50E1" w:rsidRDefault="00000000" w:rsidP="00F21026">
      <w:pPr>
        <w:pStyle w:val="Ttulo3"/>
      </w:pPr>
      <w:bookmarkStart w:id="451" w:name="_Toc213777753"/>
      <w:bookmarkStart w:id="452" w:name="reglas-éticas-y-elegibilidad"/>
      <w:bookmarkEnd w:id="450"/>
      <w:r>
        <w:t>Reglas éticas y elegibilidad</w:t>
      </w:r>
      <w:bookmarkEnd w:id="451"/>
    </w:p>
    <w:p w14:paraId="51C13E65" w14:textId="77777777" w:rsidR="007E50E1" w:rsidRDefault="00000000" w:rsidP="00F21026">
      <w:pPr>
        <w:pStyle w:val="Compact"/>
        <w:numPr>
          <w:ilvl w:val="0"/>
          <w:numId w:val="175"/>
        </w:numPr>
      </w:pPr>
      <w:r>
        <w:t>Cumplimiento estricto de</w:t>
      </w:r>
      <w:proofErr w:type="gramStart"/>
      <w:r>
        <w:t xml:space="preserve"> </w:t>
      </w:r>
      <w:r>
        <w:rPr>
          <w:rStyle w:val="VerbatimChar"/>
        </w:rPr>
        <w:t>../..</w:t>
      </w:r>
      <w:proofErr w:type="gramEnd"/>
      <w:r>
        <w:rPr>
          <w:rStyle w:val="VerbatimChar"/>
        </w:rPr>
        <w:t>/legal/uso-etico-no-especulacion.md</w:t>
      </w:r>
      <w:r>
        <w:t xml:space="preserve"> y</w:t>
      </w:r>
      <w:proofErr w:type="gramStart"/>
      <w:r>
        <w:t xml:space="preserve"> </w:t>
      </w:r>
      <w:r>
        <w:rPr>
          <w:rStyle w:val="VerbatimChar"/>
        </w:rPr>
        <w:t>../..</w:t>
      </w:r>
      <w:proofErr w:type="gramEnd"/>
      <w:r>
        <w:rPr>
          <w:rStyle w:val="VerbatimChar"/>
        </w:rPr>
        <w:t>/legal/uso-etico-no-inversion-equity.md</w:t>
      </w:r>
      <w:r>
        <w:t>.</w:t>
      </w:r>
    </w:p>
    <w:p w14:paraId="7D8376FD" w14:textId="77777777" w:rsidR="007E50E1" w:rsidRDefault="00000000" w:rsidP="00F21026">
      <w:pPr>
        <w:pStyle w:val="Compact"/>
        <w:numPr>
          <w:ilvl w:val="0"/>
          <w:numId w:val="175"/>
        </w:numPr>
      </w:pPr>
      <w:r>
        <w:t>Prohibido crear expectativas de precio, prometer rendimientos o realizar prácticas de “shilling”.</w:t>
      </w:r>
    </w:p>
    <w:p w14:paraId="3778C0FF" w14:textId="77777777" w:rsidR="007E50E1" w:rsidRDefault="00000000" w:rsidP="00F21026">
      <w:pPr>
        <w:pStyle w:val="Compact"/>
        <w:numPr>
          <w:ilvl w:val="0"/>
          <w:numId w:val="175"/>
        </w:numPr>
      </w:pPr>
      <w:r>
        <w:t>Sin evidencias no hay incentivo: toda actividad debe estar documentada.</w:t>
      </w:r>
    </w:p>
    <w:p w14:paraId="2E90BE7F" w14:textId="77777777" w:rsidR="007E50E1" w:rsidRDefault="00000000" w:rsidP="00F21026">
      <w:pPr>
        <w:pStyle w:val="Compact"/>
        <w:numPr>
          <w:ilvl w:val="0"/>
          <w:numId w:val="175"/>
        </w:numPr>
      </w:pPr>
      <w:r>
        <w:t xml:space="preserve">Transparencia de conflictos de interés y patrocinio (ver </w:t>
      </w:r>
      <w:r>
        <w:rPr>
          <w:rStyle w:val="VerbatimChar"/>
        </w:rPr>
        <w:t>Compliance y riesgos</w:t>
      </w:r>
      <w:r>
        <w:t>).</w:t>
      </w:r>
    </w:p>
    <w:p w14:paraId="01E8C909" w14:textId="77777777" w:rsidR="007E50E1" w:rsidRDefault="00000000" w:rsidP="00F21026">
      <w:pPr>
        <w:pStyle w:val="Compact"/>
        <w:numPr>
          <w:ilvl w:val="0"/>
          <w:numId w:val="175"/>
        </w:numPr>
      </w:pPr>
      <w:r>
        <w:t>Consideraciones fiscales: cada persona es responsable de analizar sus obligaciones fiscales locales.</w:t>
      </w:r>
    </w:p>
    <w:p w14:paraId="5A7508E7" w14:textId="77777777" w:rsidR="007E50E1" w:rsidRDefault="00000000" w:rsidP="00F21026">
      <w:pPr>
        <w:pStyle w:val="Ttulo3"/>
      </w:pPr>
      <w:bookmarkStart w:id="453" w:name="_Toc213777754"/>
      <w:bookmarkStart w:id="454" w:name="revisión-y-disputas"/>
      <w:bookmarkEnd w:id="452"/>
      <w:r>
        <w:t>Revisión y disputas</w:t>
      </w:r>
      <w:bookmarkEnd w:id="453"/>
    </w:p>
    <w:p w14:paraId="56E36D52" w14:textId="77777777" w:rsidR="007E50E1" w:rsidRDefault="00000000" w:rsidP="00F21026">
      <w:pPr>
        <w:pStyle w:val="Compact"/>
        <w:numPr>
          <w:ilvl w:val="0"/>
          <w:numId w:val="176"/>
        </w:numPr>
      </w:pPr>
      <w:r>
        <w:t>Si no estás de acuerdo con una evaluación, abre ticket con las evidencias y, si procede, enlaces on</w:t>
      </w:r>
      <w:r>
        <w:rPr>
          <w:rFonts w:ascii="Cambria Math" w:hAnsi="Cambria Math" w:cs="Cambria Math"/>
        </w:rPr>
        <w:t>‑</w:t>
      </w:r>
      <w:r>
        <w:t>chain.</w:t>
      </w:r>
    </w:p>
    <w:p w14:paraId="6DE5C6BE" w14:textId="77777777" w:rsidR="007E50E1" w:rsidRDefault="00000000" w:rsidP="00F21026">
      <w:pPr>
        <w:pStyle w:val="Compact"/>
        <w:numPr>
          <w:ilvl w:val="0"/>
          <w:numId w:val="176"/>
        </w:numPr>
      </w:pPr>
      <w:r>
        <w:t>Se seguirá el proceso de</w:t>
      </w:r>
      <w:proofErr w:type="gramStart"/>
      <w:r>
        <w:t xml:space="preserve"> </w:t>
      </w:r>
      <w:r>
        <w:rPr>
          <w:rStyle w:val="VerbatimChar"/>
        </w:rPr>
        <w:t>..</w:t>
      </w:r>
      <w:proofErr w:type="gramEnd"/>
      <w:r>
        <w:rPr>
          <w:rStyle w:val="VerbatimChar"/>
        </w:rPr>
        <w:t>/legal/guias-mediaciones-disputas.md</w:t>
      </w:r>
      <w:r>
        <w:t xml:space="preserve"> cuando aplique.</w:t>
      </w:r>
    </w:p>
    <w:p w14:paraId="23064CB4" w14:textId="77777777" w:rsidR="007E50E1" w:rsidRDefault="00000000" w:rsidP="00F21026">
      <w:pPr>
        <w:pStyle w:val="Ttulo2"/>
      </w:pPr>
      <w:bookmarkStart w:id="455" w:name="_Toc213777755"/>
      <w:bookmarkStart w:id="456" w:name="_Toc213778276"/>
      <w:bookmarkStart w:id="457" w:name="playbook-de-activaciones"/>
      <w:bookmarkEnd w:id="444"/>
      <w:bookmarkEnd w:id="454"/>
      <w:r>
        <w:t>Playbook de activaciones</w:t>
      </w:r>
      <w:bookmarkEnd w:id="455"/>
      <w:bookmarkEnd w:id="456"/>
    </w:p>
    <w:p w14:paraId="43B95B99" w14:textId="77777777" w:rsidR="007E50E1" w:rsidRDefault="00000000" w:rsidP="00F21026">
      <w:pPr>
        <w:pStyle w:val="FirstParagraph"/>
      </w:pPr>
      <w:r>
        <w:t>Guía práctica para planificar, ejecutar y medir activaciones de embajadores en distintos contextos. Aplícalo con criterio y prioriza calidad sobre cantidad.</w:t>
      </w:r>
    </w:p>
    <w:p w14:paraId="38FBDDFD" w14:textId="77777777" w:rsidR="007E50E1" w:rsidRDefault="00000000" w:rsidP="00F21026">
      <w:pPr>
        <w:pStyle w:val="Textodebloque"/>
      </w:pPr>
      <w:r>
        <w:lastRenderedPageBreak/>
        <w:t xml:space="preserve">Pilares del producto para el mensaje: </w:t>
      </w:r>
      <w:r>
        <w:rPr>
          <w:rStyle w:val="VerbatimChar"/>
        </w:rPr>
        <w:t>Ariadna</w:t>
      </w:r>
      <w:r>
        <w:t xml:space="preserve"> (identidad/acceso/orquestación) y </w:t>
      </w:r>
      <w:r>
        <w:rPr>
          <w:rStyle w:val="VerbatimChar"/>
        </w:rPr>
        <w:t>Sindri</w:t>
      </w:r>
      <w:r>
        <w:t xml:space="preserve"> (Markdown extendido para contenidos y apps). Ver</w:t>
      </w:r>
      <w:proofErr w:type="gramStart"/>
      <w:r>
        <w:t xml:space="preserve"> </w:t>
      </w:r>
      <w:r>
        <w:rPr>
          <w:rStyle w:val="VerbatimChar"/>
        </w:rPr>
        <w:t>../..</w:t>
      </w:r>
      <w:proofErr w:type="gramEnd"/>
      <w:r>
        <w:rPr>
          <w:rStyle w:val="VerbatimChar"/>
        </w:rPr>
        <w:t>/descripcion-producto.md</w:t>
      </w:r>
      <w:r>
        <w:t>.</w:t>
      </w:r>
    </w:p>
    <w:p w14:paraId="318011D8" w14:textId="77777777" w:rsidR="007E50E1" w:rsidRDefault="00000000" w:rsidP="00F21026">
      <w:pPr>
        <w:pStyle w:val="Ttulo3"/>
      </w:pPr>
      <w:bookmarkStart w:id="458" w:name="_Toc213777756"/>
      <w:bookmarkStart w:id="459" w:name="preparación-previa"/>
      <w:r>
        <w:t>0) Preparación previa</w:t>
      </w:r>
      <w:bookmarkEnd w:id="458"/>
    </w:p>
    <w:p w14:paraId="19396AA1" w14:textId="77777777" w:rsidR="007E50E1" w:rsidRDefault="00000000" w:rsidP="00F21026">
      <w:pPr>
        <w:pStyle w:val="Compact"/>
        <w:numPr>
          <w:ilvl w:val="0"/>
          <w:numId w:val="177"/>
        </w:numPr>
      </w:pPr>
      <w:r>
        <w:t>Define tu segmento: quiénes son, qué problemas tienen, qué lenguaje usan.</w:t>
      </w:r>
    </w:p>
    <w:p w14:paraId="4ABC7030" w14:textId="77777777" w:rsidR="007E50E1" w:rsidRDefault="00000000" w:rsidP="00F21026">
      <w:pPr>
        <w:pStyle w:val="Compact"/>
        <w:numPr>
          <w:ilvl w:val="0"/>
          <w:numId w:val="177"/>
        </w:numPr>
      </w:pPr>
      <w:r>
        <w:t>Elige 1–2 casos de uso del MVP relevantes (p. ej., intranet PyME con login único; publicación de material docente con Sindri).</w:t>
      </w:r>
    </w:p>
    <w:p w14:paraId="3A28C924" w14:textId="77777777" w:rsidR="007E50E1" w:rsidRDefault="00000000" w:rsidP="00F21026">
      <w:pPr>
        <w:pStyle w:val="Compact"/>
        <w:numPr>
          <w:ilvl w:val="0"/>
          <w:numId w:val="177"/>
        </w:numPr>
      </w:pPr>
      <w:r>
        <w:t>Junta de materiales: deck de 10–12 diapositivas, demo guiada (5–7 min), one</w:t>
      </w:r>
      <w:r>
        <w:rPr>
          <w:rFonts w:ascii="Cambria Math" w:hAnsi="Cambria Math" w:cs="Cambria Math"/>
        </w:rPr>
        <w:t>‑</w:t>
      </w:r>
      <w:r>
        <w:t>pager.</w:t>
      </w:r>
    </w:p>
    <w:p w14:paraId="49B92C8A" w14:textId="77777777" w:rsidR="007E50E1" w:rsidRDefault="00000000" w:rsidP="00F21026">
      <w:pPr>
        <w:pStyle w:val="Compact"/>
        <w:numPr>
          <w:ilvl w:val="0"/>
          <w:numId w:val="177"/>
        </w:numPr>
      </w:pPr>
      <w:r>
        <w:t>Logística: fecha, lugar/formato, registro, permisos de imagen y RGPD si aplica.</w:t>
      </w:r>
    </w:p>
    <w:p w14:paraId="5FEE8864" w14:textId="77777777" w:rsidR="007E50E1" w:rsidRDefault="00000000" w:rsidP="00F21026">
      <w:pPr>
        <w:pStyle w:val="Ttulo3"/>
      </w:pPr>
      <w:bookmarkStart w:id="460" w:name="_Toc213777757"/>
      <w:bookmarkStart w:id="461" w:name="tipos-de-activación-y-guías"/>
      <w:bookmarkEnd w:id="459"/>
      <w:r>
        <w:t>1) Tipos de activación y guías</w:t>
      </w:r>
      <w:bookmarkEnd w:id="460"/>
    </w:p>
    <w:p w14:paraId="5CF3517F" w14:textId="77777777" w:rsidR="007E50E1" w:rsidRDefault="00000000" w:rsidP="00F21026">
      <w:pPr>
        <w:pStyle w:val="Ttulo4"/>
      </w:pPr>
      <w:bookmarkStart w:id="462" w:name="charlas-intro-3045-min"/>
      <w:proofErr w:type="gramStart"/>
      <w:r>
        <w:t>Charlas</w:t>
      </w:r>
      <w:proofErr w:type="gramEnd"/>
      <w:r>
        <w:t xml:space="preserve"> intro (30–45 min)</w:t>
      </w:r>
    </w:p>
    <w:p w14:paraId="7D8A67EC" w14:textId="77777777" w:rsidR="007E50E1" w:rsidRDefault="00000000" w:rsidP="00F21026">
      <w:pPr>
        <w:pStyle w:val="Compact"/>
        <w:numPr>
          <w:ilvl w:val="0"/>
          <w:numId w:val="178"/>
        </w:numPr>
      </w:pPr>
      <w:r>
        <w:t>Objetivo: awareness + pipeline de interesados.</w:t>
      </w:r>
    </w:p>
    <w:p w14:paraId="41C1D36D" w14:textId="77777777" w:rsidR="007E50E1" w:rsidRDefault="00000000" w:rsidP="00F21026">
      <w:pPr>
        <w:pStyle w:val="Compact"/>
        <w:numPr>
          <w:ilvl w:val="0"/>
          <w:numId w:val="178"/>
        </w:numPr>
      </w:pPr>
      <w:r>
        <w:t>Estructura: problema del segmento → solución Apps Suite → demo breve → llamada a piloto.</w:t>
      </w:r>
    </w:p>
    <w:p w14:paraId="43D8DED4" w14:textId="77777777" w:rsidR="007E50E1" w:rsidRDefault="00000000" w:rsidP="00F21026">
      <w:pPr>
        <w:pStyle w:val="Compact"/>
        <w:numPr>
          <w:ilvl w:val="0"/>
          <w:numId w:val="178"/>
        </w:numPr>
      </w:pPr>
      <w:r>
        <w:t>Métricas: asistentes, preguntas, interesados en piloto.</w:t>
      </w:r>
    </w:p>
    <w:p w14:paraId="71E949DF" w14:textId="77777777" w:rsidR="007E50E1" w:rsidRDefault="00000000" w:rsidP="00F21026">
      <w:pPr>
        <w:pStyle w:val="Ttulo4"/>
      </w:pPr>
      <w:bookmarkStart w:id="463" w:name="taller-práctico-60120-min"/>
      <w:bookmarkEnd w:id="462"/>
      <w:r>
        <w:t>Taller práctico (60–120 min)</w:t>
      </w:r>
    </w:p>
    <w:p w14:paraId="1DC3EE91" w14:textId="77777777" w:rsidR="007E50E1" w:rsidRDefault="00000000" w:rsidP="00F21026">
      <w:pPr>
        <w:pStyle w:val="Compact"/>
        <w:numPr>
          <w:ilvl w:val="0"/>
          <w:numId w:val="179"/>
        </w:numPr>
      </w:pPr>
      <w:r>
        <w:t>Objetivo: que la audiencia “toque” Ariadna/Sindri.</w:t>
      </w:r>
    </w:p>
    <w:p w14:paraId="00A40294" w14:textId="77777777" w:rsidR="007E50E1" w:rsidRDefault="00000000" w:rsidP="00F21026">
      <w:pPr>
        <w:pStyle w:val="Compact"/>
        <w:numPr>
          <w:ilvl w:val="0"/>
          <w:numId w:val="179"/>
        </w:numPr>
      </w:pPr>
      <w:r>
        <w:t>Requisitos: cuentas de prueba, material paso a paso, 1 facilitador por cada 15 personas.</w:t>
      </w:r>
    </w:p>
    <w:p w14:paraId="2F038956" w14:textId="77777777" w:rsidR="007E50E1" w:rsidRDefault="00000000" w:rsidP="00F21026">
      <w:pPr>
        <w:pStyle w:val="Compact"/>
        <w:numPr>
          <w:ilvl w:val="0"/>
          <w:numId w:val="179"/>
        </w:numPr>
      </w:pPr>
      <w:r>
        <w:t>Métricas: finalización de ejercicios, feedback, candidatos a PoC.</w:t>
      </w:r>
    </w:p>
    <w:p w14:paraId="35B86A1B" w14:textId="77777777" w:rsidR="007E50E1" w:rsidRDefault="00000000" w:rsidP="00F21026">
      <w:pPr>
        <w:pStyle w:val="Ttulo4"/>
      </w:pPr>
      <w:bookmarkStart w:id="464" w:name="reuniones-11-con-organizaciones"/>
      <w:bookmarkEnd w:id="463"/>
      <w:r>
        <w:t>Reuniones 1:1 con organizaciones</w:t>
      </w:r>
    </w:p>
    <w:p w14:paraId="7ECB662F" w14:textId="77777777" w:rsidR="007E50E1" w:rsidRDefault="00000000" w:rsidP="00F21026">
      <w:pPr>
        <w:pStyle w:val="Compact"/>
        <w:numPr>
          <w:ilvl w:val="0"/>
          <w:numId w:val="180"/>
        </w:numPr>
      </w:pPr>
      <w:r>
        <w:t>Objetivo: calificar encaje y proponer piloto.</w:t>
      </w:r>
    </w:p>
    <w:p w14:paraId="5C1C0F76" w14:textId="77777777" w:rsidR="007E50E1" w:rsidRDefault="00000000" w:rsidP="00F21026">
      <w:pPr>
        <w:pStyle w:val="Compact"/>
        <w:numPr>
          <w:ilvl w:val="0"/>
          <w:numId w:val="180"/>
        </w:numPr>
      </w:pPr>
      <w:r>
        <w:t>Checklist: pain points, sistemas actuales, restricciones de seguridad, patrocinio interno.</w:t>
      </w:r>
    </w:p>
    <w:p w14:paraId="3B89FB68" w14:textId="77777777" w:rsidR="007E50E1" w:rsidRDefault="00000000" w:rsidP="00F21026">
      <w:pPr>
        <w:pStyle w:val="Compact"/>
        <w:numPr>
          <w:ilvl w:val="0"/>
          <w:numId w:val="180"/>
        </w:numPr>
      </w:pPr>
      <w:r>
        <w:t>Métricas: avance a PoC, patrocinador asignado, tiempos.</w:t>
      </w:r>
    </w:p>
    <w:p w14:paraId="377EA0F2" w14:textId="77777777" w:rsidR="007E50E1" w:rsidRDefault="00000000" w:rsidP="00F21026">
      <w:pPr>
        <w:pStyle w:val="Ttulo4"/>
      </w:pPr>
      <w:bookmarkStart w:id="465" w:name="comunidadmeetup-temático"/>
      <w:bookmarkEnd w:id="464"/>
      <w:r>
        <w:t>Comunidad/meetup temático</w:t>
      </w:r>
    </w:p>
    <w:p w14:paraId="0FF1276D" w14:textId="77777777" w:rsidR="007E50E1" w:rsidRDefault="00000000" w:rsidP="00F21026">
      <w:pPr>
        <w:pStyle w:val="Compact"/>
        <w:numPr>
          <w:ilvl w:val="0"/>
          <w:numId w:val="181"/>
        </w:numPr>
      </w:pPr>
      <w:r>
        <w:t>Objetivo: construir relación y cadencia (mensual/trimestral).</w:t>
      </w:r>
    </w:p>
    <w:p w14:paraId="31824D53" w14:textId="77777777" w:rsidR="007E50E1" w:rsidRDefault="00000000" w:rsidP="00F21026">
      <w:pPr>
        <w:pStyle w:val="Compact"/>
        <w:numPr>
          <w:ilvl w:val="0"/>
          <w:numId w:val="181"/>
        </w:numPr>
      </w:pPr>
      <w:r>
        <w:t>Tácticas: co</w:t>
      </w:r>
      <w:r>
        <w:rPr>
          <w:rFonts w:ascii="Cambria Math" w:hAnsi="Cambria Math" w:cs="Cambria Math"/>
        </w:rPr>
        <w:t>‑</w:t>
      </w:r>
      <w:r>
        <w:t>organizar con actores locales, lightning talks, show</w:t>
      </w:r>
      <w:r>
        <w:rPr>
          <w:rFonts w:ascii="Cambria Math" w:hAnsi="Cambria Math" w:cs="Cambria Math"/>
        </w:rPr>
        <w:t>‑</w:t>
      </w:r>
      <w:r>
        <w:t>and</w:t>
      </w:r>
      <w:r>
        <w:rPr>
          <w:rFonts w:ascii="Cambria Math" w:hAnsi="Cambria Math" w:cs="Cambria Math"/>
        </w:rPr>
        <w:t>‑</w:t>
      </w:r>
      <w:r>
        <w:t>tell de pilotos.</w:t>
      </w:r>
    </w:p>
    <w:p w14:paraId="6EDD42FD" w14:textId="77777777" w:rsidR="007E50E1" w:rsidRDefault="00000000" w:rsidP="00F21026">
      <w:pPr>
        <w:pStyle w:val="Compact"/>
        <w:numPr>
          <w:ilvl w:val="0"/>
          <w:numId w:val="181"/>
        </w:numPr>
      </w:pPr>
      <w:r>
        <w:t>Métricas: recurrencia, speakers, colaboraciones.</w:t>
      </w:r>
    </w:p>
    <w:p w14:paraId="395FDBF2" w14:textId="77777777" w:rsidR="007E50E1" w:rsidRDefault="00000000" w:rsidP="00F21026">
      <w:pPr>
        <w:pStyle w:val="Ttulo3"/>
      </w:pPr>
      <w:bookmarkStart w:id="466" w:name="_Toc213777758"/>
      <w:bookmarkStart w:id="467" w:name="demo-recomendada-guion-corto"/>
      <w:bookmarkEnd w:id="461"/>
      <w:bookmarkEnd w:id="465"/>
      <w:r>
        <w:t>2) Demo recomendada (guion corto)</w:t>
      </w:r>
      <w:bookmarkEnd w:id="466"/>
    </w:p>
    <w:p w14:paraId="2D85AC74" w14:textId="77777777" w:rsidR="007E50E1" w:rsidRDefault="00000000" w:rsidP="00F21026">
      <w:pPr>
        <w:pStyle w:val="Compact"/>
        <w:numPr>
          <w:ilvl w:val="0"/>
          <w:numId w:val="182"/>
        </w:numPr>
      </w:pPr>
      <w:r>
        <w:t xml:space="preserve">Inicio de sesión con </w:t>
      </w:r>
      <w:r>
        <w:rPr>
          <w:rStyle w:val="VerbatimChar"/>
        </w:rPr>
        <w:t>Ariadna</w:t>
      </w:r>
      <w:r>
        <w:t xml:space="preserve"> (OIDC/OAuth2) y control de acceso.</w:t>
      </w:r>
    </w:p>
    <w:p w14:paraId="7C35BA4D" w14:textId="77777777" w:rsidR="007E50E1" w:rsidRDefault="00000000" w:rsidP="00F21026">
      <w:pPr>
        <w:pStyle w:val="Compact"/>
        <w:numPr>
          <w:ilvl w:val="0"/>
          <w:numId w:val="182"/>
        </w:numPr>
      </w:pPr>
      <w:r>
        <w:t xml:space="preserve">Publicación con </w:t>
      </w:r>
      <w:r>
        <w:rPr>
          <w:rStyle w:val="VerbatimChar"/>
        </w:rPr>
        <w:t>Sindri</w:t>
      </w:r>
      <w:r>
        <w:t>: del Markdown a web/PDF en minutos, misma fuente.</w:t>
      </w:r>
    </w:p>
    <w:p w14:paraId="343905D9" w14:textId="77777777" w:rsidR="007E50E1" w:rsidRDefault="00000000" w:rsidP="00F21026">
      <w:pPr>
        <w:pStyle w:val="Compact"/>
        <w:numPr>
          <w:ilvl w:val="0"/>
          <w:numId w:val="182"/>
        </w:numPr>
      </w:pPr>
      <w:r>
        <w:lastRenderedPageBreak/>
        <w:t>Cierre: ruta a piloto, soporte y cómo medir resultados.</w:t>
      </w:r>
    </w:p>
    <w:p w14:paraId="0AA222A3" w14:textId="77777777" w:rsidR="007E50E1" w:rsidRDefault="00000000" w:rsidP="00F21026">
      <w:pPr>
        <w:pStyle w:val="Ttulo3"/>
      </w:pPr>
      <w:bookmarkStart w:id="468" w:name="_Toc213777759"/>
      <w:bookmarkStart w:id="469" w:name="pilotos-poc-definición-mínima"/>
      <w:bookmarkEnd w:id="467"/>
      <w:r>
        <w:t>3) Pilotos (</w:t>
      </w:r>
      <w:proofErr w:type="gramStart"/>
      <w:r>
        <w:t>PoC) —</w:t>
      </w:r>
      <w:proofErr w:type="gramEnd"/>
      <w:r>
        <w:t xml:space="preserve"> definición mínima</w:t>
      </w:r>
      <w:bookmarkEnd w:id="468"/>
    </w:p>
    <w:p w14:paraId="091781AA" w14:textId="77777777" w:rsidR="007E50E1" w:rsidRDefault="00000000" w:rsidP="00F21026">
      <w:pPr>
        <w:pStyle w:val="Compact"/>
        <w:numPr>
          <w:ilvl w:val="0"/>
          <w:numId w:val="183"/>
        </w:numPr>
      </w:pPr>
      <w:r>
        <w:t>Objetivo claro (ej.: “intranet con 2 conectores y 3 perfiles RBAC”).</w:t>
      </w:r>
    </w:p>
    <w:p w14:paraId="65D5FDF1" w14:textId="77777777" w:rsidR="007E50E1" w:rsidRDefault="00000000" w:rsidP="00F21026">
      <w:pPr>
        <w:pStyle w:val="Compact"/>
        <w:numPr>
          <w:ilvl w:val="0"/>
          <w:numId w:val="183"/>
        </w:numPr>
      </w:pPr>
      <w:r>
        <w:t>Alcance concreto (4–6 semanas, sin desarrollos a medida): ver</w:t>
      </w:r>
      <w:proofErr w:type="gramStart"/>
      <w:r>
        <w:t xml:space="preserve"> </w:t>
      </w:r>
      <w:r>
        <w:rPr>
          <w:rStyle w:val="VerbatimChar"/>
        </w:rPr>
        <w:t>../..</w:t>
      </w:r>
      <w:proofErr w:type="gramEnd"/>
      <w:r>
        <w:rPr>
          <w:rStyle w:val="VerbatimChar"/>
        </w:rPr>
        <w:t>/descripcion-producto.md</w:t>
      </w:r>
      <w:r>
        <w:t xml:space="preserve"> (Límites del MVP).</w:t>
      </w:r>
    </w:p>
    <w:p w14:paraId="5D7C06AD" w14:textId="77777777" w:rsidR="007E50E1" w:rsidRDefault="00000000" w:rsidP="00F21026">
      <w:pPr>
        <w:pStyle w:val="Compact"/>
        <w:numPr>
          <w:ilvl w:val="0"/>
          <w:numId w:val="183"/>
        </w:numPr>
      </w:pPr>
      <w:r>
        <w:t>Responsables y calendario; criterios de éxito y plan de salida.</w:t>
      </w:r>
    </w:p>
    <w:p w14:paraId="7A190BE9" w14:textId="77777777" w:rsidR="007E50E1" w:rsidRDefault="00000000" w:rsidP="00F21026">
      <w:pPr>
        <w:pStyle w:val="Compact"/>
        <w:numPr>
          <w:ilvl w:val="0"/>
          <w:numId w:val="183"/>
        </w:numPr>
      </w:pPr>
      <w:r>
        <w:t>Acuerdos de datos/privacidad si corresponde.</w:t>
      </w:r>
    </w:p>
    <w:p w14:paraId="2DEAED85" w14:textId="77777777" w:rsidR="007E50E1" w:rsidRDefault="00000000" w:rsidP="00F21026">
      <w:pPr>
        <w:pStyle w:val="Ttulo3"/>
      </w:pPr>
      <w:bookmarkStart w:id="470" w:name="_Toc213777760"/>
      <w:bookmarkStart w:id="471" w:name="materiales-y-repos"/>
      <w:bookmarkEnd w:id="469"/>
      <w:r>
        <w:t>4) Materiales y repos</w:t>
      </w:r>
      <w:bookmarkEnd w:id="470"/>
    </w:p>
    <w:p w14:paraId="28A6D52B" w14:textId="77777777" w:rsidR="007E50E1" w:rsidRDefault="00000000" w:rsidP="00F21026">
      <w:pPr>
        <w:pStyle w:val="Compact"/>
        <w:numPr>
          <w:ilvl w:val="0"/>
          <w:numId w:val="184"/>
        </w:numPr>
      </w:pPr>
      <w:r>
        <w:t>Presentaciones oficiales y plantillas en repos públicos.</w:t>
      </w:r>
    </w:p>
    <w:p w14:paraId="234CA1E6" w14:textId="77777777" w:rsidR="007E50E1" w:rsidRDefault="00000000" w:rsidP="00F21026">
      <w:pPr>
        <w:pStyle w:val="Compact"/>
        <w:numPr>
          <w:ilvl w:val="0"/>
          <w:numId w:val="184"/>
        </w:numPr>
      </w:pPr>
      <w:r>
        <w:t>Guías rápidas y tutoriales breves adaptados a tu segmento.</w:t>
      </w:r>
    </w:p>
    <w:p w14:paraId="4DEBAEC6" w14:textId="77777777" w:rsidR="007E50E1" w:rsidRDefault="00000000" w:rsidP="00F21026">
      <w:pPr>
        <w:pStyle w:val="Compact"/>
        <w:numPr>
          <w:ilvl w:val="0"/>
          <w:numId w:val="184"/>
        </w:numPr>
      </w:pPr>
      <w:r>
        <w:t>Registro de evidencias en #weLore; para incentivos utilitarios, ver</w:t>
      </w:r>
      <w:proofErr w:type="gramStart"/>
      <w:r>
        <w:t xml:space="preserve"> </w:t>
      </w:r>
      <w:r>
        <w:rPr>
          <w:rStyle w:val="VerbatimChar"/>
        </w:rPr>
        <w:t>../..</w:t>
      </w:r>
      <w:proofErr w:type="gramEnd"/>
      <w:r>
        <w:rPr>
          <w:rStyle w:val="VerbatimChar"/>
        </w:rPr>
        <w:t>/licencias-socio/verificacion-descentralizada.md</w:t>
      </w:r>
      <w:r>
        <w:t>.</w:t>
      </w:r>
    </w:p>
    <w:p w14:paraId="659CC0F0" w14:textId="77777777" w:rsidR="007E50E1" w:rsidRDefault="00000000" w:rsidP="00F21026">
      <w:pPr>
        <w:pStyle w:val="Ttulo3"/>
      </w:pPr>
      <w:bookmarkStart w:id="472" w:name="_Toc213777761"/>
      <w:bookmarkStart w:id="473" w:name="checklist-de-ejecución"/>
      <w:bookmarkEnd w:id="471"/>
      <w:r>
        <w:t>5) Checklist de ejecución</w:t>
      </w:r>
      <w:bookmarkEnd w:id="472"/>
    </w:p>
    <w:p w14:paraId="49A29D51" w14:textId="77777777" w:rsidR="007E50E1" w:rsidRDefault="00000000" w:rsidP="00F21026">
      <w:pPr>
        <w:pStyle w:val="Compact"/>
        <w:numPr>
          <w:ilvl w:val="0"/>
          <w:numId w:val="185"/>
        </w:numPr>
      </w:pPr>
      <w:r>
        <w:t>Confirmar agenda/logística; prueba técnica del lugar/plataforma.</w:t>
      </w:r>
    </w:p>
    <w:p w14:paraId="7E79F600" w14:textId="77777777" w:rsidR="007E50E1" w:rsidRDefault="00000000" w:rsidP="00F21026">
      <w:pPr>
        <w:pStyle w:val="Compact"/>
        <w:numPr>
          <w:ilvl w:val="0"/>
          <w:numId w:val="185"/>
        </w:numPr>
      </w:pPr>
      <w:r>
        <w:t>Ensayo del pitch y de la demo; backups offline.</w:t>
      </w:r>
    </w:p>
    <w:p w14:paraId="27DF6C71" w14:textId="77777777" w:rsidR="007E50E1" w:rsidRDefault="00000000" w:rsidP="00F21026">
      <w:pPr>
        <w:pStyle w:val="Compact"/>
        <w:numPr>
          <w:ilvl w:val="0"/>
          <w:numId w:val="185"/>
        </w:numPr>
      </w:pPr>
      <w:r>
        <w:t>Definir responsable de fotos/notas para evidencias.</w:t>
      </w:r>
    </w:p>
    <w:p w14:paraId="414FEA11" w14:textId="77777777" w:rsidR="007E50E1" w:rsidRDefault="00000000" w:rsidP="00F21026">
      <w:pPr>
        <w:pStyle w:val="Compact"/>
        <w:numPr>
          <w:ilvl w:val="0"/>
          <w:numId w:val="185"/>
        </w:numPr>
      </w:pPr>
      <w:r>
        <w:t>Recoger feedback (formulario breve) y próximos pasos.</w:t>
      </w:r>
    </w:p>
    <w:p w14:paraId="31D35ECD" w14:textId="77777777" w:rsidR="007E50E1" w:rsidRDefault="00000000" w:rsidP="00F21026">
      <w:pPr>
        <w:pStyle w:val="Ttulo3"/>
      </w:pPr>
      <w:bookmarkStart w:id="474" w:name="_Toc213777762"/>
      <w:bookmarkStart w:id="475" w:name="postevento-y-seguimiento"/>
      <w:bookmarkEnd w:id="473"/>
      <w:r>
        <w:t>6) Post</w:t>
      </w:r>
      <w:r>
        <w:rPr>
          <w:rFonts w:ascii="Cambria Math" w:hAnsi="Cambria Math" w:cs="Cambria Math"/>
        </w:rPr>
        <w:t>‑</w:t>
      </w:r>
      <w:r>
        <w:t>evento y seguimiento</w:t>
      </w:r>
      <w:bookmarkEnd w:id="474"/>
    </w:p>
    <w:p w14:paraId="14E8A309" w14:textId="77777777" w:rsidR="007E50E1" w:rsidRDefault="00000000" w:rsidP="00F21026">
      <w:pPr>
        <w:pStyle w:val="Compact"/>
        <w:numPr>
          <w:ilvl w:val="0"/>
          <w:numId w:val="186"/>
        </w:numPr>
      </w:pPr>
      <w:r>
        <w:t>Publicar resumen y materiales (48–72h).</w:t>
      </w:r>
    </w:p>
    <w:p w14:paraId="3BC34B77" w14:textId="77777777" w:rsidR="007E50E1" w:rsidRDefault="00000000" w:rsidP="00F21026">
      <w:pPr>
        <w:pStyle w:val="Compact"/>
        <w:numPr>
          <w:ilvl w:val="0"/>
          <w:numId w:val="186"/>
        </w:numPr>
      </w:pPr>
      <w:r>
        <w:t>Contactar interesados; calificar y agendar reuniones de piloto.</w:t>
      </w:r>
    </w:p>
    <w:p w14:paraId="4E32DABD" w14:textId="77777777" w:rsidR="007E50E1" w:rsidRDefault="00000000" w:rsidP="00F21026">
      <w:pPr>
        <w:pStyle w:val="Compact"/>
        <w:numPr>
          <w:ilvl w:val="0"/>
          <w:numId w:val="186"/>
        </w:numPr>
      </w:pPr>
      <w:r>
        <w:t>Reporte quincenal y cierre de mes con KPIs.</w:t>
      </w:r>
    </w:p>
    <w:p w14:paraId="0FFE5B95" w14:textId="77777777" w:rsidR="007E50E1" w:rsidRDefault="00000000" w:rsidP="00F21026">
      <w:pPr>
        <w:pStyle w:val="Ttulo3"/>
      </w:pPr>
      <w:bookmarkStart w:id="476" w:name="_Toc213777763"/>
      <w:bookmarkStart w:id="477" w:name="antipatrones-a-evitar"/>
      <w:bookmarkEnd w:id="475"/>
      <w:r>
        <w:t xml:space="preserve">7) Antipatrones </w:t>
      </w:r>
      <w:proofErr w:type="gramStart"/>
      <w:r>
        <w:t>a evitar</w:t>
      </w:r>
      <w:bookmarkEnd w:id="476"/>
      <w:proofErr w:type="gramEnd"/>
    </w:p>
    <w:p w14:paraId="2C0C0B38" w14:textId="77777777" w:rsidR="007E50E1" w:rsidRDefault="00000000" w:rsidP="00F21026">
      <w:pPr>
        <w:pStyle w:val="Compact"/>
        <w:numPr>
          <w:ilvl w:val="0"/>
          <w:numId w:val="187"/>
        </w:numPr>
      </w:pPr>
      <w:r>
        <w:t>Sobre</w:t>
      </w:r>
      <w:r>
        <w:rPr>
          <w:rFonts w:ascii="Cambria Math" w:hAnsi="Cambria Math" w:cs="Cambria Math"/>
        </w:rPr>
        <w:t>‑</w:t>
      </w:r>
      <w:r>
        <w:t>prometer (features fuera del MVP o timings no realistas).</w:t>
      </w:r>
    </w:p>
    <w:p w14:paraId="65171DA3" w14:textId="77777777" w:rsidR="007E50E1" w:rsidRDefault="00000000" w:rsidP="00F21026">
      <w:pPr>
        <w:pStyle w:val="Compact"/>
        <w:numPr>
          <w:ilvl w:val="0"/>
          <w:numId w:val="187"/>
        </w:numPr>
      </w:pPr>
      <w:r>
        <w:t>Enfoque “venta dura”: prioriza descubrimiento y encaje.</w:t>
      </w:r>
    </w:p>
    <w:p w14:paraId="42D8DC31" w14:textId="77777777" w:rsidR="007E50E1" w:rsidRDefault="00000000" w:rsidP="00F21026">
      <w:pPr>
        <w:pStyle w:val="Compact"/>
        <w:numPr>
          <w:ilvl w:val="0"/>
          <w:numId w:val="187"/>
        </w:numPr>
      </w:pPr>
      <w:r>
        <w:t xml:space="preserve">Mensajes sensibles: evita menciones a precio o especulación de </w:t>
      </w:r>
      <w:r>
        <w:rPr>
          <w:rStyle w:val="VerbatimChar"/>
        </w:rPr>
        <w:t>$CAS</w:t>
      </w:r>
      <w:r>
        <w:t xml:space="preserve"> (ver</w:t>
      </w:r>
      <w:proofErr w:type="gramStart"/>
      <w:r>
        <w:t xml:space="preserve"> </w:t>
      </w:r>
      <w:r>
        <w:rPr>
          <w:rStyle w:val="VerbatimChar"/>
        </w:rPr>
        <w:t>../..</w:t>
      </w:r>
      <w:proofErr w:type="gramEnd"/>
      <w:r>
        <w:rPr>
          <w:rStyle w:val="VerbatimChar"/>
        </w:rPr>
        <w:t>/legal/uso-etico-no-especulacion.md</w:t>
      </w:r>
      <w:r>
        <w:t>).</w:t>
      </w:r>
    </w:p>
    <w:p w14:paraId="148425CF" w14:textId="77777777" w:rsidR="007E50E1" w:rsidRDefault="00000000" w:rsidP="00F21026">
      <w:pPr>
        <w:pStyle w:val="Ttulo3"/>
      </w:pPr>
      <w:bookmarkStart w:id="478" w:name="_Toc213777764"/>
      <w:bookmarkStart w:id="479" w:name="ejemplos-de-mensajes-adaptar"/>
      <w:bookmarkEnd w:id="477"/>
      <w:r>
        <w:t>8) Ejemplos de mensajes (adaptar)</w:t>
      </w:r>
      <w:bookmarkEnd w:id="478"/>
    </w:p>
    <w:p w14:paraId="2CAB4028" w14:textId="77777777" w:rsidR="007E50E1" w:rsidRDefault="00000000" w:rsidP="00F21026">
      <w:pPr>
        <w:pStyle w:val="Compact"/>
        <w:numPr>
          <w:ilvl w:val="0"/>
          <w:numId w:val="188"/>
        </w:numPr>
      </w:pPr>
      <w:r>
        <w:t xml:space="preserve">Educación: “Con Ariadna unificamos login y control de acceso; con Sindri publicas web/PDF desde </w:t>
      </w:r>
      <w:proofErr w:type="gramStart"/>
      <w:r>
        <w:t>un Markdown</w:t>
      </w:r>
      <w:proofErr w:type="gramEnd"/>
      <w:r>
        <w:t xml:space="preserve"> fuente. Menos fricción, más control.”</w:t>
      </w:r>
    </w:p>
    <w:p w14:paraId="40C8FCB9" w14:textId="77777777" w:rsidR="007E50E1" w:rsidRDefault="00000000" w:rsidP="00F21026">
      <w:pPr>
        <w:pStyle w:val="Compact"/>
        <w:numPr>
          <w:ilvl w:val="0"/>
          <w:numId w:val="188"/>
        </w:numPr>
      </w:pPr>
      <w:r>
        <w:t>PyME: “De propuestas a facturas, la misma identidad y plantillas; arrancamos con 2 conectores prioritarios.”</w:t>
      </w:r>
    </w:p>
    <w:p w14:paraId="799415E7" w14:textId="77777777" w:rsidR="007E50E1" w:rsidRDefault="00000000" w:rsidP="00F21026">
      <w:pPr>
        <w:pStyle w:val="Compact"/>
        <w:numPr>
          <w:ilvl w:val="0"/>
          <w:numId w:val="188"/>
        </w:numPr>
      </w:pPr>
      <w:r>
        <w:lastRenderedPageBreak/>
        <w:t>Docencia: “Plan docente versionado y accesible; controlas qué grupo ve cada material.”</w:t>
      </w:r>
    </w:p>
    <w:p w14:paraId="411930CF" w14:textId="77777777" w:rsidR="007E50E1" w:rsidRDefault="00000000" w:rsidP="00F21026">
      <w:pPr>
        <w:pStyle w:val="Ttulo2"/>
      </w:pPr>
      <w:bookmarkStart w:id="480" w:name="_Toc213777765"/>
      <w:bookmarkStart w:id="481" w:name="_Toc213778277"/>
      <w:bookmarkStart w:id="482" w:name="guías-de-comunicación-y-marca"/>
      <w:bookmarkEnd w:id="457"/>
      <w:bookmarkEnd w:id="479"/>
      <w:r>
        <w:t>Guías de comunicación y marca</w:t>
      </w:r>
      <w:bookmarkEnd w:id="480"/>
      <w:bookmarkEnd w:id="481"/>
    </w:p>
    <w:p w14:paraId="7E7252A2" w14:textId="77777777" w:rsidR="007E50E1" w:rsidRDefault="00000000" w:rsidP="00F21026">
      <w:pPr>
        <w:pStyle w:val="FirstParagraph"/>
      </w:pPr>
      <w:r>
        <w:t>Estas pautas ayudan a comunicar Apps Suite de forma coherente, veraz y ética. Aplícalas en charlas, redes, emails y reuniones.</w:t>
      </w:r>
    </w:p>
    <w:p w14:paraId="02D8FE1A" w14:textId="77777777" w:rsidR="007E50E1" w:rsidRDefault="00000000" w:rsidP="00F21026">
      <w:pPr>
        <w:pStyle w:val="Ttulo3"/>
      </w:pPr>
      <w:bookmarkStart w:id="483" w:name="_Toc213777766"/>
      <w:bookmarkStart w:id="484" w:name="mensaje-base-del-producto"/>
      <w:r>
        <w:t>Mensaje base del producto</w:t>
      </w:r>
      <w:bookmarkEnd w:id="483"/>
    </w:p>
    <w:p w14:paraId="5998D8A0" w14:textId="77777777" w:rsidR="007E50E1" w:rsidRDefault="00000000" w:rsidP="00F21026">
      <w:pPr>
        <w:pStyle w:val="Compact"/>
        <w:numPr>
          <w:ilvl w:val="0"/>
          <w:numId w:val="189"/>
        </w:numPr>
      </w:pPr>
      <w:r>
        <w:t xml:space="preserve">Apps Suite se apoya en dos pilares: </w:t>
      </w:r>
      <w:r>
        <w:rPr>
          <w:rStyle w:val="VerbatimChar"/>
        </w:rPr>
        <w:t>Ariadna</w:t>
      </w:r>
      <w:r>
        <w:t xml:space="preserve"> (identidad, acceso y orquestación) y </w:t>
      </w:r>
      <w:r>
        <w:rPr>
          <w:rStyle w:val="VerbatimChar"/>
        </w:rPr>
        <w:t>Sindri</w:t>
      </w:r>
      <w:r>
        <w:t xml:space="preserve"> (Markdown extendido para generar sitios, documentos y apps desde una sola fuente). Ver</w:t>
      </w:r>
      <w:proofErr w:type="gramStart"/>
      <w:r>
        <w:t xml:space="preserve"> </w:t>
      </w:r>
      <w:r>
        <w:rPr>
          <w:rStyle w:val="VerbatimChar"/>
        </w:rPr>
        <w:t>../..</w:t>
      </w:r>
      <w:proofErr w:type="gramEnd"/>
      <w:r>
        <w:rPr>
          <w:rStyle w:val="VerbatimChar"/>
        </w:rPr>
        <w:t>/descripcion-producto.md</w:t>
      </w:r>
      <w:r>
        <w:t>.</w:t>
      </w:r>
    </w:p>
    <w:p w14:paraId="57BB6045" w14:textId="77777777" w:rsidR="007E50E1" w:rsidRDefault="00000000" w:rsidP="00F21026">
      <w:pPr>
        <w:pStyle w:val="Compact"/>
        <w:numPr>
          <w:ilvl w:val="0"/>
          <w:numId w:val="189"/>
        </w:numPr>
      </w:pPr>
      <w:r>
        <w:t>Propuesta de valor: eficiencia operativa, seguridad por diseño, escalabilidad modular.</w:t>
      </w:r>
    </w:p>
    <w:p w14:paraId="4A69285C" w14:textId="77777777" w:rsidR="007E50E1" w:rsidRDefault="00000000" w:rsidP="00F21026">
      <w:pPr>
        <w:pStyle w:val="Compact"/>
        <w:numPr>
          <w:ilvl w:val="0"/>
          <w:numId w:val="189"/>
        </w:numPr>
      </w:pPr>
      <w:r>
        <w:t>Enfoque MVP: prioriza casos de uso y límites explicitados en</w:t>
      </w:r>
      <w:proofErr w:type="gramStart"/>
      <w:r>
        <w:t xml:space="preserve"> </w:t>
      </w:r>
      <w:r>
        <w:rPr>
          <w:rStyle w:val="VerbatimChar"/>
        </w:rPr>
        <w:t>../..</w:t>
      </w:r>
      <w:proofErr w:type="gramEnd"/>
      <w:r>
        <w:rPr>
          <w:rStyle w:val="VerbatimChar"/>
        </w:rPr>
        <w:t>/descripcion-producto.md</w:t>
      </w:r>
      <w:r>
        <w:t>.</w:t>
      </w:r>
    </w:p>
    <w:p w14:paraId="3F3E1D79" w14:textId="77777777" w:rsidR="007E50E1" w:rsidRDefault="00000000" w:rsidP="00F21026">
      <w:pPr>
        <w:pStyle w:val="Ttulo3"/>
      </w:pPr>
      <w:bookmarkStart w:id="485" w:name="_Toc213777767"/>
      <w:bookmarkStart w:id="486" w:name="dos-sí"/>
      <w:bookmarkEnd w:id="484"/>
      <w:r>
        <w:t>Do’s (sí)</w:t>
      </w:r>
      <w:bookmarkEnd w:id="485"/>
    </w:p>
    <w:p w14:paraId="4CFD92CF" w14:textId="77777777" w:rsidR="007E50E1" w:rsidRDefault="00000000" w:rsidP="00F21026">
      <w:pPr>
        <w:pStyle w:val="Compact"/>
        <w:numPr>
          <w:ilvl w:val="0"/>
          <w:numId w:val="190"/>
        </w:numPr>
      </w:pPr>
      <w:r>
        <w:t>Cita fuentes y enlaza al Whitepaper cuando hagas afirmaciones.</w:t>
      </w:r>
    </w:p>
    <w:p w14:paraId="36F5DF99" w14:textId="77777777" w:rsidR="007E50E1" w:rsidRDefault="00000000" w:rsidP="00F21026">
      <w:pPr>
        <w:pStyle w:val="Compact"/>
        <w:numPr>
          <w:ilvl w:val="0"/>
          <w:numId w:val="190"/>
        </w:numPr>
      </w:pPr>
      <w:r>
        <w:t>Explica beneficios en términos del segmento (ej.: PyME, educación, sector público).</w:t>
      </w:r>
    </w:p>
    <w:p w14:paraId="118FC69A" w14:textId="77777777" w:rsidR="007E50E1" w:rsidRDefault="00000000" w:rsidP="00F21026">
      <w:pPr>
        <w:pStyle w:val="Compact"/>
        <w:numPr>
          <w:ilvl w:val="0"/>
          <w:numId w:val="190"/>
        </w:numPr>
      </w:pPr>
      <w:r>
        <w:t>Usa lenguaje claro, evita jerga innecesaria; define siglas la primera vez (OIDC, RBAC, etc.).</w:t>
      </w:r>
    </w:p>
    <w:p w14:paraId="53C2C980" w14:textId="77777777" w:rsidR="007E50E1" w:rsidRDefault="00000000" w:rsidP="00F21026">
      <w:pPr>
        <w:pStyle w:val="Compact"/>
        <w:numPr>
          <w:ilvl w:val="0"/>
          <w:numId w:val="190"/>
        </w:numPr>
      </w:pPr>
      <w:r>
        <w:t>Declara si participas como embajador/a voluntario/a y si un contenido es patrocinado.</w:t>
      </w:r>
    </w:p>
    <w:p w14:paraId="72B91F3E" w14:textId="77777777" w:rsidR="007E50E1" w:rsidRDefault="00000000" w:rsidP="00F21026">
      <w:pPr>
        <w:pStyle w:val="Compact"/>
        <w:numPr>
          <w:ilvl w:val="0"/>
          <w:numId w:val="190"/>
        </w:numPr>
      </w:pPr>
      <w:r>
        <w:t>Pide permiso para fotos y gestiona RGPD cuando corresponda.</w:t>
      </w:r>
    </w:p>
    <w:p w14:paraId="42F0955E" w14:textId="77777777" w:rsidR="007E50E1" w:rsidRDefault="00000000" w:rsidP="00F21026">
      <w:pPr>
        <w:pStyle w:val="Ttulo3"/>
      </w:pPr>
      <w:bookmarkStart w:id="487" w:name="_Toc213777768"/>
      <w:bookmarkStart w:id="488" w:name="donts-no"/>
      <w:bookmarkEnd w:id="486"/>
      <w:proofErr w:type="gramStart"/>
      <w:r>
        <w:t>Don’ts</w:t>
      </w:r>
      <w:proofErr w:type="gramEnd"/>
      <w:r>
        <w:t xml:space="preserve"> (no)</w:t>
      </w:r>
      <w:bookmarkEnd w:id="487"/>
    </w:p>
    <w:p w14:paraId="229F1D21" w14:textId="77777777" w:rsidR="007E50E1" w:rsidRDefault="00000000" w:rsidP="00F21026">
      <w:pPr>
        <w:pStyle w:val="Compact"/>
        <w:numPr>
          <w:ilvl w:val="0"/>
          <w:numId w:val="191"/>
        </w:numPr>
      </w:pPr>
      <w:r>
        <w:t>No prometas funcionalidades fuera del MVP ni fechas no confirmadas.</w:t>
      </w:r>
    </w:p>
    <w:p w14:paraId="4D2D36A1" w14:textId="77777777" w:rsidR="007E50E1" w:rsidRDefault="00000000" w:rsidP="00F21026">
      <w:pPr>
        <w:pStyle w:val="Compact"/>
        <w:numPr>
          <w:ilvl w:val="0"/>
          <w:numId w:val="191"/>
        </w:numPr>
      </w:pPr>
      <w:r>
        <w:t xml:space="preserve">No hables de precios o de posibles revalorizaciones de </w:t>
      </w:r>
      <w:r>
        <w:rPr>
          <w:rStyle w:val="VerbatimChar"/>
        </w:rPr>
        <w:t>$CAS</w:t>
      </w:r>
      <w:r>
        <w:t>. Ver</w:t>
      </w:r>
      <w:proofErr w:type="gramStart"/>
      <w:r>
        <w:t xml:space="preserve"> </w:t>
      </w:r>
      <w:r>
        <w:rPr>
          <w:rStyle w:val="VerbatimChar"/>
        </w:rPr>
        <w:t>../..</w:t>
      </w:r>
      <w:proofErr w:type="gramEnd"/>
      <w:r>
        <w:rPr>
          <w:rStyle w:val="VerbatimChar"/>
        </w:rPr>
        <w:t>/legal/uso-etico-no-especulacion.md</w:t>
      </w:r>
      <w:r>
        <w:t>.</w:t>
      </w:r>
    </w:p>
    <w:p w14:paraId="5A95AECE" w14:textId="77777777" w:rsidR="007E50E1" w:rsidRDefault="00000000" w:rsidP="00F21026">
      <w:pPr>
        <w:pStyle w:val="Compact"/>
        <w:numPr>
          <w:ilvl w:val="0"/>
          <w:numId w:val="191"/>
        </w:numPr>
      </w:pPr>
      <w:r>
        <w:t>No uses la marca para endorsar productos/servicios de terceros sin acuerdo explícito.</w:t>
      </w:r>
    </w:p>
    <w:p w14:paraId="3B5FF964" w14:textId="77777777" w:rsidR="007E50E1" w:rsidRDefault="00000000" w:rsidP="00F21026">
      <w:pPr>
        <w:pStyle w:val="Compact"/>
        <w:numPr>
          <w:ilvl w:val="0"/>
          <w:numId w:val="191"/>
        </w:numPr>
      </w:pPr>
      <w:r>
        <w:t>No publiques datos personales o sensibles sin consentimiento.</w:t>
      </w:r>
    </w:p>
    <w:p w14:paraId="6BEF4206" w14:textId="77777777" w:rsidR="007E50E1" w:rsidRDefault="00000000" w:rsidP="00F21026">
      <w:pPr>
        <w:pStyle w:val="Ttulo3"/>
      </w:pPr>
      <w:bookmarkStart w:id="489" w:name="_Toc213777769"/>
      <w:bookmarkStart w:id="490" w:name="tono-y-estilo"/>
      <w:bookmarkEnd w:id="488"/>
      <w:r>
        <w:t>Tono y estilo</w:t>
      </w:r>
      <w:bookmarkEnd w:id="489"/>
    </w:p>
    <w:p w14:paraId="54C4D212" w14:textId="77777777" w:rsidR="007E50E1" w:rsidRDefault="00000000" w:rsidP="00F21026">
      <w:pPr>
        <w:pStyle w:val="Compact"/>
        <w:numPr>
          <w:ilvl w:val="0"/>
          <w:numId w:val="192"/>
        </w:numPr>
      </w:pPr>
      <w:r>
        <w:t>Constructivo, transparente y pedagógico.</w:t>
      </w:r>
    </w:p>
    <w:p w14:paraId="1DBBD9FA" w14:textId="77777777" w:rsidR="007E50E1" w:rsidRDefault="00000000" w:rsidP="00F21026">
      <w:pPr>
        <w:pStyle w:val="Compact"/>
        <w:numPr>
          <w:ilvl w:val="0"/>
          <w:numId w:val="192"/>
        </w:numPr>
      </w:pPr>
      <w:r>
        <w:t>Enfocado en problemas reales y soluciones accionables.</w:t>
      </w:r>
    </w:p>
    <w:p w14:paraId="4AA612B4" w14:textId="77777777" w:rsidR="007E50E1" w:rsidRDefault="00000000" w:rsidP="00F21026">
      <w:pPr>
        <w:pStyle w:val="Compact"/>
        <w:numPr>
          <w:ilvl w:val="0"/>
          <w:numId w:val="192"/>
        </w:numPr>
      </w:pPr>
      <w:r>
        <w:lastRenderedPageBreak/>
        <w:t>Reconoce limitaciones actuales y redirige necesidades avanzadas a canales oficiales.</w:t>
      </w:r>
    </w:p>
    <w:p w14:paraId="602856C9" w14:textId="77777777" w:rsidR="007E50E1" w:rsidRDefault="00000000" w:rsidP="00F21026">
      <w:pPr>
        <w:pStyle w:val="Ttulo3"/>
      </w:pPr>
      <w:bookmarkStart w:id="491" w:name="_Toc213777770"/>
      <w:bookmarkStart w:id="492" w:name="identidad-visual-resumen"/>
      <w:bookmarkEnd w:id="490"/>
      <w:r>
        <w:t>Identidad visual (resumen)</w:t>
      </w:r>
      <w:bookmarkEnd w:id="491"/>
    </w:p>
    <w:p w14:paraId="06963D3B" w14:textId="77777777" w:rsidR="007E50E1" w:rsidRDefault="00000000" w:rsidP="00F21026">
      <w:pPr>
        <w:pStyle w:val="Compact"/>
        <w:numPr>
          <w:ilvl w:val="0"/>
          <w:numId w:val="193"/>
        </w:numPr>
      </w:pPr>
      <w:r>
        <w:t>Logo y paleta: usa las versiones oficiales provistas por el equipo. Mantén contraste y márgenes de seguridad.</w:t>
      </w:r>
    </w:p>
    <w:p w14:paraId="4CB7BC9A" w14:textId="77777777" w:rsidR="007E50E1" w:rsidRDefault="00000000" w:rsidP="00F21026">
      <w:pPr>
        <w:pStyle w:val="Compact"/>
        <w:numPr>
          <w:ilvl w:val="0"/>
          <w:numId w:val="193"/>
        </w:numPr>
      </w:pPr>
      <w:r>
        <w:t>Tipografías y estilos: adoptar los definidos en materiales oficiales cuando sea posible.</w:t>
      </w:r>
    </w:p>
    <w:p w14:paraId="3FCB3451" w14:textId="77777777" w:rsidR="007E50E1" w:rsidRDefault="00000000" w:rsidP="00F21026">
      <w:pPr>
        <w:pStyle w:val="Compact"/>
        <w:numPr>
          <w:ilvl w:val="0"/>
          <w:numId w:val="193"/>
        </w:numPr>
      </w:pPr>
      <w:r>
        <w:t>Plantillas: prioriza las plantillas compartidas (decks, one</w:t>
      </w:r>
      <w:r>
        <w:rPr>
          <w:rFonts w:ascii="Cambria Math" w:hAnsi="Cambria Math" w:cs="Cambria Math"/>
        </w:rPr>
        <w:t>‑</w:t>
      </w:r>
      <w:r>
        <w:t>pagers, cabeceras Sindri).</w:t>
      </w:r>
    </w:p>
    <w:p w14:paraId="71A2CF21" w14:textId="77777777" w:rsidR="007E50E1" w:rsidRDefault="00000000" w:rsidP="00F21026">
      <w:pPr>
        <w:pStyle w:val="Ttulo3"/>
      </w:pPr>
      <w:bookmarkStart w:id="493" w:name="_Toc213777771"/>
      <w:bookmarkStart w:id="494" w:name="credenciales-y-marcas"/>
      <w:bookmarkEnd w:id="492"/>
      <w:r>
        <w:t>Credenciales y marcas</w:t>
      </w:r>
      <w:bookmarkEnd w:id="493"/>
    </w:p>
    <w:p w14:paraId="0DF11EAD" w14:textId="77777777" w:rsidR="007E50E1" w:rsidRDefault="00000000" w:rsidP="00F21026">
      <w:pPr>
        <w:pStyle w:val="Compact"/>
        <w:numPr>
          <w:ilvl w:val="0"/>
          <w:numId w:val="194"/>
        </w:numPr>
      </w:pPr>
      <w:r>
        <w:t>Apps Suite, Ariadna y Sindri son marcas de proyecto; úsalas con mayúscula inicial.</w:t>
      </w:r>
    </w:p>
    <w:p w14:paraId="763285B9" w14:textId="77777777" w:rsidR="007E50E1" w:rsidRDefault="00000000" w:rsidP="00F21026">
      <w:pPr>
        <w:pStyle w:val="Compact"/>
        <w:numPr>
          <w:ilvl w:val="0"/>
          <w:numId w:val="194"/>
        </w:numPr>
      </w:pPr>
      <w:r>
        <w:t>Terceras marcas y logotipos solo se muestran con permiso y en contexto informativo.</w:t>
      </w:r>
    </w:p>
    <w:p w14:paraId="0B40F0DD" w14:textId="77777777" w:rsidR="007E50E1" w:rsidRDefault="00000000" w:rsidP="00F21026">
      <w:pPr>
        <w:pStyle w:val="Ttulo3"/>
      </w:pPr>
      <w:bookmarkStart w:id="495" w:name="_Toc213777772"/>
      <w:bookmarkStart w:id="496" w:name="disclaimers-recomendados"/>
      <w:bookmarkEnd w:id="494"/>
      <w:r>
        <w:t>Disclaimers recomendados</w:t>
      </w:r>
      <w:bookmarkEnd w:id="495"/>
    </w:p>
    <w:p w14:paraId="5564FC11" w14:textId="77777777" w:rsidR="007E50E1" w:rsidRDefault="00000000" w:rsidP="00F21026">
      <w:pPr>
        <w:pStyle w:val="Compact"/>
        <w:numPr>
          <w:ilvl w:val="0"/>
          <w:numId w:val="195"/>
        </w:numPr>
      </w:pPr>
      <w:r>
        <w:t>“Este contenido es informativo. No constituye asesoramiento financiero ni oferta de inversión.”</w:t>
      </w:r>
    </w:p>
    <w:p w14:paraId="1E26F158" w14:textId="77777777" w:rsidR="007E50E1" w:rsidRDefault="00000000" w:rsidP="00F21026">
      <w:pPr>
        <w:pStyle w:val="Compact"/>
        <w:numPr>
          <w:ilvl w:val="0"/>
          <w:numId w:val="195"/>
        </w:numPr>
      </w:pPr>
      <w:r>
        <w:t>“Soy embajador/a voluntario/a. Las opiniones expresadas son personales y deben contrastarse con la documentación oficial.”</w:t>
      </w:r>
    </w:p>
    <w:p w14:paraId="5705764A" w14:textId="77777777" w:rsidR="007E50E1" w:rsidRDefault="00000000" w:rsidP="00F21026">
      <w:pPr>
        <w:pStyle w:val="Ttulo3"/>
      </w:pPr>
      <w:bookmarkStart w:id="497" w:name="_Toc213777773"/>
      <w:bookmarkStart w:id="498" w:name="revisión-y-aprobaciones"/>
      <w:bookmarkEnd w:id="496"/>
      <w:r>
        <w:t>Revisión y aprobaciones</w:t>
      </w:r>
      <w:bookmarkEnd w:id="497"/>
    </w:p>
    <w:p w14:paraId="0797CD01" w14:textId="77777777" w:rsidR="007E50E1" w:rsidRDefault="00000000" w:rsidP="00F21026">
      <w:pPr>
        <w:pStyle w:val="Compact"/>
        <w:numPr>
          <w:ilvl w:val="0"/>
          <w:numId w:val="196"/>
        </w:numPr>
      </w:pPr>
      <w:r>
        <w:t>Para materiales de alto impacto (nota de prensa, co</w:t>
      </w:r>
      <w:r>
        <w:rPr>
          <w:rFonts w:ascii="Cambria Math" w:hAnsi="Cambria Math" w:cs="Cambria Math"/>
        </w:rPr>
        <w:t>‑</w:t>
      </w:r>
      <w:r>
        <w:t>marketing con partners), solicita revisi</w:t>
      </w:r>
      <w:r>
        <w:rPr>
          <w:rFonts w:ascii="Aptos" w:hAnsi="Aptos" w:cs="Aptos"/>
        </w:rPr>
        <w:t>ó</w:t>
      </w:r>
      <w:r>
        <w:t>n previa al equipo.</w:t>
      </w:r>
    </w:p>
    <w:p w14:paraId="65A043DA" w14:textId="77777777" w:rsidR="007E50E1" w:rsidRDefault="00000000" w:rsidP="00F21026">
      <w:pPr>
        <w:pStyle w:val="Compact"/>
        <w:numPr>
          <w:ilvl w:val="0"/>
          <w:numId w:val="196"/>
        </w:numPr>
      </w:pPr>
      <w:r>
        <w:t>Si dudas, comparte borrador en el canal de coordinación y espera feedback.</w:t>
      </w:r>
    </w:p>
    <w:p w14:paraId="5057EDA4" w14:textId="77777777" w:rsidR="007E50E1" w:rsidRDefault="00000000" w:rsidP="00F21026">
      <w:pPr>
        <w:pStyle w:val="Ttulo3"/>
      </w:pPr>
      <w:bookmarkStart w:id="499" w:name="_Toc213777774"/>
      <w:bookmarkStart w:id="500" w:name="gestión-de-crisis"/>
      <w:bookmarkEnd w:id="498"/>
      <w:r>
        <w:t>Gestión de crisis</w:t>
      </w:r>
      <w:bookmarkEnd w:id="499"/>
    </w:p>
    <w:p w14:paraId="5844988C" w14:textId="77777777" w:rsidR="007E50E1" w:rsidRDefault="00000000" w:rsidP="00F21026">
      <w:pPr>
        <w:pStyle w:val="Compact"/>
        <w:numPr>
          <w:ilvl w:val="0"/>
          <w:numId w:val="197"/>
        </w:numPr>
      </w:pPr>
      <w:r>
        <w:t>Evita conjeturas públicas. Recopila hechos y eleva el caso a los responsables.</w:t>
      </w:r>
    </w:p>
    <w:p w14:paraId="5A9D293F" w14:textId="77777777" w:rsidR="007E50E1" w:rsidRDefault="00000000" w:rsidP="00F21026">
      <w:pPr>
        <w:pStyle w:val="Compact"/>
        <w:numPr>
          <w:ilvl w:val="0"/>
          <w:numId w:val="197"/>
        </w:numPr>
      </w:pPr>
      <w:r>
        <w:t>Remite a los comunicados oficiales cuando existan.</w:t>
      </w:r>
    </w:p>
    <w:p w14:paraId="5A442F6D" w14:textId="77777777" w:rsidR="007E50E1" w:rsidRDefault="00000000" w:rsidP="00F21026">
      <w:pPr>
        <w:pStyle w:val="Ttulo2"/>
      </w:pPr>
      <w:bookmarkStart w:id="501" w:name="_Toc213777775"/>
      <w:bookmarkStart w:id="502" w:name="_Toc213778278"/>
      <w:bookmarkStart w:id="503" w:name="onboarding-y-checklist"/>
      <w:bookmarkEnd w:id="482"/>
      <w:bookmarkEnd w:id="500"/>
      <w:r>
        <w:t xml:space="preserve">Onboarding </w:t>
      </w:r>
      <w:proofErr w:type="gramStart"/>
      <w:r>
        <w:t>y checklist</w:t>
      </w:r>
      <w:bookmarkEnd w:id="501"/>
      <w:bookmarkEnd w:id="502"/>
      <w:proofErr w:type="gramEnd"/>
    </w:p>
    <w:p w14:paraId="04DC44C3" w14:textId="77777777" w:rsidR="007E50E1" w:rsidRDefault="00000000" w:rsidP="00F21026">
      <w:pPr>
        <w:pStyle w:val="FirstParagraph"/>
      </w:pPr>
      <w:r>
        <w:t xml:space="preserve">Ruta para incorporarte como embajador/a de Apps Suite y empezar </w:t>
      </w:r>
      <w:proofErr w:type="gramStart"/>
      <w:r>
        <w:t>a</w:t>
      </w:r>
      <w:proofErr w:type="gramEnd"/>
      <w:r>
        <w:t xml:space="preserve"> aportar valor de forma ordenada y medible.</w:t>
      </w:r>
    </w:p>
    <w:p w14:paraId="1146B05A" w14:textId="77777777" w:rsidR="007E50E1" w:rsidRDefault="00000000" w:rsidP="00F21026">
      <w:pPr>
        <w:pStyle w:val="Ttulo3"/>
      </w:pPr>
      <w:bookmarkStart w:id="504" w:name="_Toc213777776"/>
      <w:bookmarkStart w:id="505" w:name="requisitos-previos"/>
      <w:r>
        <w:t>0) Requisitos previos</w:t>
      </w:r>
      <w:bookmarkEnd w:id="504"/>
    </w:p>
    <w:p w14:paraId="5FE8396C" w14:textId="77777777" w:rsidR="007E50E1" w:rsidRDefault="00000000" w:rsidP="00F21026">
      <w:pPr>
        <w:pStyle w:val="Compact"/>
        <w:numPr>
          <w:ilvl w:val="0"/>
          <w:numId w:val="198"/>
        </w:numPr>
      </w:pPr>
      <w:r>
        <w:t>Leer</w:t>
      </w:r>
      <w:proofErr w:type="gramStart"/>
      <w:r>
        <w:t xml:space="preserve"> </w:t>
      </w:r>
      <w:r>
        <w:rPr>
          <w:rStyle w:val="VerbatimChar"/>
        </w:rPr>
        <w:t>../..</w:t>
      </w:r>
      <w:proofErr w:type="gramEnd"/>
      <w:r>
        <w:rPr>
          <w:rStyle w:val="VerbatimChar"/>
        </w:rPr>
        <w:t>/descripcion-producto.md</w:t>
      </w:r>
      <w:r>
        <w:t xml:space="preserve"> y comprender el alcance del MVP.</w:t>
      </w:r>
    </w:p>
    <w:p w14:paraId="6AEFBE12" w14:textId="77777777" w:rsidR="007E50E1" w:rsidRDefault="00000000" w:rsidP="00F21026">
      <w:pPr>
        <w:pStyle w:val="Compact"/>
        <w:numPr>
          <w:ilvl w:val="0"/>
          <w:numId w:val="198"/>
        </w:numPr>
      </w:pPr>
      <w:r>
        <w:t>Aceptar las políticas de</w:t>
      </w:r>
      <w:proofErr w:type="gramStart"/>
      <w:r>
        <w:t xml:space="preserve"> </w:t>
      </w:r>
      <w:r>
        <w:rPr>
          <w:rStyle w:val="VerbatimChar"/>
        </w:rPr>
        <w:t>../..</w:t>
      </w:r>
      <w:proofErr w:type="gramEnd"/>
      <w:r>
        <w:rPr>
          <w:rStyle w:val="VerbatimChar"/>
        </w:rPr>
        <w:t>/legal/uso-etico-no-especulacion.md</w:t>
      </w:r>
      <w:r>
        <w:t xml:space="preserve"> y</w:t>
      </w:r>
      <w:proofErr w:type="gramStart"/>
      <w:r>
        <w:t xml:space="preserve"> </w:t>
      </w:r>
      <w:r>
        <w:rPr>
          <w:rStyle w:val="VerbatimChar"/>
        </w:rPr>
        <w:t>../..</w:t>
      </w:r>
      <w:proofErr w:type="gramEnd"/>
      <w:r>
        <w:rPr>
          <w:rStyle w:val="VerbatimChar"/>
        </w:rPr>
        <w:t>/legal/uso-etico-no-inversion-equity.md</w:t>
      </w:r>
      <w:r>
        <w:t>.</w:t>
      </w:r>
    </w:p>
    <w:p w14:paraId="0A5BB094" w14:textId="77777777" w:rsidR="007E50E1" w:rsidRDefault="00000000" w:rsidP="00F21026">
      <w:pPr>
        <w:pStyle w:val="Compact"/>
        <w:numPr>
          <w:ilvl w:val="0"/>
          <w:numId w:val="198"/>
        </w:numPr>
      </w:pPr>
      <w:r>
        <w:lastRenderedPageBreak/>
        <w:t>Contar con disponibilidad mínima quincenal para activaciones y reportes.</w:t>
      </w:r>
    </w:p>
    <w:p w14:paraId="7A91D0F0" w14:textId="77777777" w:rsidR="007E50E1" w:rsidRDefault="00000000" w:rsidP="00F21026">
      <w:pPr>
        <w:pStyle w:val="Ttulo3"/>
      </w:pPr>
      <w:bookmarkStart w:id="506" w:name="_Toc213777777"/>
      <w:bookmarkStart w:id="507" w:name="accesos-y-herramientas"/>
      <w:bookmarkEnd w:id="505"/>
      <w:r>
        <w:t>1) Accesos y herramientas</w:t>
      </w:r>
      <w:bookmarkEnd w:id="506"/>
    </w:p>
    <w:p w14:paraId="470989B6" w14:textId="77777777" w:rsidR="007E50E1" w:rsidRDefault="00000000" w:rsidP="00F21026">
      <w:pPr>
        <w:pStyle w:val="Compact"/>
        <w:numPr>
          <w:ilvl w:val="0"/>
          <w:numId w:val="199"/>
        </w:numPr>
      </w:pPr>
      <w:r>
        <w:t>Comunidad y coordinación: acceso al canal oficial de embajadores.</w:t>
      </w:r>
    </w:p>
    <w:p w14:paraId="53F4F524" w14:textId="77777777" w:rsidR="007E50E1" w:rsidRDefault="00000000" w:rsidP="00F21026">
      <w:pPr>
        <w:pStyle w:val="Compact"/>
        <w:numPr>
          <w:ilvl w:val="0"/>
          <w:numId w:val="199"/>
        </w:numPr>
      </w:pPr>
      <w:r>
        <w:t>Repos y materiales: lecturas, decks, plantillas y ejemplos de demos.</w:t>
      </w:r>
    </w:p>
    <w:p w14:paraId="776D40BD" w14:textId="77777777" w:rsidR="007E50E1" w:rsidRDefault="00000000" w:rsidP="00F21026">
      <w:pPr>
        <w:pStyle w:val="Compact"/>
        <w:numPr>
          <w:ilvl w:val="0"/>
          <w:numId w:val="199"/>
        </w:numPr>
      </w:pPr>
      <w:r>
        <w:t>Evidencias: alta en #weLore (o sistema indicado) para registrar actividades.</w:t>
      </w:r>
    </w:p>
    <w:p w14:paraId="35598A9F" w14:textId="77777777" w:rsidR="007E50E1" w:rsidRDefault="00000000" w:rsidP="00F21026">
      <w:pPr>
        <w:pStyle w:val="Compact"/>
        <w:numPr>
          <w:ilvl w:val="0"/>
          <w:numId w:val="199"/>
        </w:numPr>
      </w:pPr>
      <w:r>
        <w:t xml:space="preserve">Hedera (opcional): crear cuenta </w:t>
      </w:r>
      <w:r>
        <w:rPr>
          <w:rStyle w:val="VerbatimChar"/>
        </w:rPr>
        <w:t>0.</w:t>
      </w:r>
      <w:proofErr w:type="gramStart"/>
      <w:r>
        <w:rPr>
          <w:rStyle w:val="VerbatimChar"/>
        </w:rPr>
        <w:t>0.xxxx</w:t>
      </w:r>
      <w:proofErr w:type="gramEnd"/>
      <w:r>
        <w:t xml:space="preserve"> o activar custodia en Apps Suite para verificación de incentivos. Ver</w:t>
      </w:r>
      <w:proofErr w:type="gramStart"/>
      <w:r>
        <w:t xml:space="preserve"> </w:t>
      </w:r>
      <w:r>
        <w:rPr>
          <w:rStyle w:val="VerbatimChar"/>
        </w:rPr>
        <w:t>../..</w:t>
      </w:r>
      <w:proofErr w:type="gramEnd"/>
      <w:r>
        <w:rPr>
          <w:rStyle w:val="VerbatimChar"/>
        </w:rPr>
        <w:t>/licencias-socio/verificacion-descentralizada.md</w:t>
      </w:r>
      <w:r>
        <w:t>.</w:t>
      </w:r>
    </w:p>
    <w:p w14:paraId="4727C842" w14:textId="77777777" w:rsidR="007E50E1" w:rsidRDefault="00000000" w:rsidP="00F21026">
      <w:pPr>
        <w:pStyle w:val="Ttulo3"/>
      </w:pPr>
      <w:bookmarkStart w:id="508" w:name="_Toc213777778"/>
      <w:bookmarkStart w:id="509" w:name="configuración-inicial-7-días"/>
      <w:bookmarkEnd w:id="507"/>
      <w:r>
        <w:t>2) Configuración inicial (7 días)</w:t>
      </w:r>
      <w:bookmarkEnd w:id="508"/>
    </w:p>
    <w:p w14:paraId="5C3A654A" w14:textId="77777777" w:rsidR="007E50E1" w:rsidRDefault="00000000" w:rsidP="00F21026">
      <w:pPr>
        <w:pStyle w:val="Compact"/>
        <w:numPr>
          <w:ilvl w:val="0"/>
          <w:numId w:val="200"/>
        </w:numPr>
      </w:pPr>
      <w:r>
        <w:t>Presentación en el canal: segmento, región, motivación, disponibilidad.</w:t>
      </w:r>
    </w:p>
    <w:p w14:paraId="474CB581" w14:textId="77777777" w:rsidR="007E50E1" w:rsidRDefault="00000000" w:rsidP="00F21026">
      <w:pPr>
        <w:pStyle w:val="Compact"/>
        <w:numPr>
          <w:ilvl w:val="0"/>
          <w:numId w:val="200"/>
        </w:numPr>
      </w:pPr>
      <w:r>
        <w:t>Definir segmento objetivo y 1–2 casos de uso MVP a priorizar.</w:t>
      </w:r>
    </w:p>
    <w:p w14:paraId="64DBE5BC" w14:textId="77777777" w:rsidR="007E50E1" w:rsidRDefault="00000000" w:rsidP="00F21026">
      <w:pPr>
        <w:pStyle w:val="Compact"/>
        <w:numPr>
          <w:ilvl w:val="0"/>
          <w:numId w:val="200"/>
        </w:numPr>
      </w:pPr>
      <w:r>
        <w:t>Preparar kit base: deck de 10–12 diapositivas + demo corta de Ariadna/Sindri.</w:t>
      </w:r>
    </w:p>
    <w:p w14:paraId="63094F43" w14:textId="77777777" w:rsidR="007E50E1" w:rsidRDefault="00000000" w:rsidP="00F21026">
      <w:pPr>
        <w:pStyle w:val="Compact"/>
        <w:numPr>
          <w:ilvl w:val="0"/>
          <w:numId w:val="200"/>
        </w:numPr>
      </w:pPr>
      <w:r>
        <w:t xml:space="preserve">Revisar </w:t>
      </w:r>
      <w:r>
        <w:rPr>
          <w:rStyle w:val="VerbatimChar"/>
        </w:rPr>
        <w:t>Guías de comunicación y marca</w:t>
      </w:r>
      <w:r>
        <w:t xml:space="preserve"> y antipatrones.</w:t>
      </w:r>
    </w:p>
    <w:p w14:paraId="7732A1BE" w14:textId="77777777" w:rsidR="007E50E1" w:rsidRDefault="00000000" w:rsidP="00F21026">
      <w:pPr>
        <w:pStyle w:val="Ttulo3"/>
      </w:pPr>
      <w:bookmarkStart w:id="510" w:name="_Toc213777779"/>
      <w:bookmarkStart w:id="511" w:name="plan-306090-días"/>
      <w:bookmarkEnd w:id="509"/>
      <w:r>
        <w:t>3) Plan 30/60/90 días</w:t>
      </w:r>
      <w:bookmarkEnd w:id="510"/>
    </w:p>
    <w:p w14:paraId="6C73DF25" w14:textId="77777777" w:rsidR="007E50E1" w:rsidRDefault="00000000" w:rsidP="00F21026">
      <w:pPr>
        <w:pStyle w:val="Ttulo4"/>
      </w:pPr>
      <w:bookmarkStart w:id="512" w:name="días-130"/>
      <w:r>
        <w:t>Días 1–30</w:t>
      </w:r>
    </w:p>
    <w:p w14:paraId="344488A7" w14:textId="77777777" w:rsidR="007E50E1" w:rsidRDefault="00000000" w:rsidP="00F21026">
      <w:pPr>
        <w:pStyle w:val="Compact"/>
        <w:numPr>
          <w:ilvl w:val="0"/>
          <w:numId w:val="201"/>
        </w:numPr>
      </w:pPr>
      <w:r>
        <w:t>1 charla/taller intro en tu comunidad/organización.</w:t>
      </w:r>
    </w:p>
    <w:p w14:paraId="443B2C09" w14:textId="77777777" w:rsidR="007E50E1" w:rsidRDefault="00000000" w:rsidP="00F21026">
      <w:pPr>
        <w:pStyle w:val="Compact"/>
        <w:numPr>
          <w:ilvl w:val="0"/>
          <w:numId w:val="201"/>
        </w:numPr>
      </w:pPr>
      <w:r>
        <w:t>3–5 reuniones de descubrimiento con potenciales partners.</w:t>
      </w:r>
    </w:p>
    <w:p w14:paraId="2D15260B" w14:textId="77777777" w:rsidR="007E50E1" w:rsidRDefault="00000000" w:rsidP="00F21026">
      <w:pPr>
        <w:pStyle w:val="Compact"/>
        <w:numPr>
          <w:ilvl w:val="0"/>
          <w:numId w:val="201"/>
        </w:numPr>
      </w:pPr>
      <w:r>
        <w:t>Publicar 1 pieza de contenido de apoyo (post, guía breve, tutorial).</w:t>
      </w:r>
    </w:p>
    <w:p w14:paraId="1F61467F" w14:textId="77777777" w:rsidR="007E50E1" w:rsidRDefault="00000000" w:rsidP="00F21026">
      <w:pPr>
        <w:pStyle w:val="Compact"/>
        <w:numPr>
          <w:ilvl w:val="0"/>
          <w:numId w:val="201"/>
        </w:numPr>
      </w:pPr>
      <w:r>
        <w:t>Registrar evidencias y enviar primer reporte quincenal.</w:t>
      </w:r>
    </w:p>
    <w:p w14:paraId="71DA2916" w14:textId="77777777" w:rsidR="007E50E1" w:rsidRDefault="00000000" w:rsidP="00F21026">
      <w:pPr>
        <w:pStyle w:val="Ttulo4"/>
      </w:pPr>
      <w:bookmarkStart w:id="513" w:name="días-3160"/>
      <w:bookmarkEnd w:id="512"/>
      <w:r>
        <w:t>Días 31–60</w:t>
      </w:r>
    </w:p>
    <w:p w14:paraId="59671E9C" w14:textId="77777777" w:rsidR="007E50E1" w:rsidRDefault="00000000" w:rsidP="00F21026">
      <w:pPr>
        <w:pStyle w:val="Compact"/>
        <w:numPr>
          <w:ilvl w:val="0"/>
          <w:numId w:val="202"/>
        </w:numPr>
      </w:pPr>
      <w:r>
        <w:t>Calificar y lanzar 1 piloto (PoC) con alcance acotado.</w:t>
      </w:r>
    </w:p>
    <w:p w14:paraId="640E3CFB" w14:textId="77777777" w:rsidR="007E50E1" w:rsidRDefault="00000000" w:rsidP="00F21026">
      <w:pPr>
        <w:pStyle w:val="Compact"/>
        <w:numPr>
          <w:ilvl w:val="0"/>
          <w:numId w:val="202"/>
        </w:numPr>
      </w:pPr>
      <w:r>
        <w:t>Co</w:t>
      </w:r>
      <w:r>
        <w:rPr>
          <w:rFonts w:ascii="Cambria Math" w:hAnsi="Cambria Math" w:cs="Cambria Math"/>
        </w:rPr>
        <w:t>‑</w:t>
      </w:r>
      <w:r>
        <w:t>organizar un meetup o sesi</w:t>
      </w:r>
      <w:r>
        <w:rPr>
          <w:rFonts w:ascii="Aptos" w:hAnsi="Aptos" w:cs="Aptos"/>
        </w:rPr>
        <w:t>ó</w:t>
      </w:r>
      <w:r>
        <w:t>n tem</w:t>
      </w:r>
      <w:r>
        <w:rPr>
          <w:rFonts w:ascii="Aptos" w:hAnsi="Aptos" w:cs="Aptos"/>
        </w:rPr>
        <w:t>á</w:t>
      </w:r>
      <w:r>
        <w:t>tica con actores locales.</w:t>
      </w:r>
    </w:p>
    <w:p w14:paraId="1146621F" w14:textId="77777777" w:rsidR="007E50E1" w:rsidRDefault="00000000" w:rsidP="00F21026">
      <w:pPr>
        <w:pStyle w:val="Compact"/>
        <w:numPr>
          <w:ilvl w:val="0"/>
          <w:numId w:val="202"/>
        </w:numPr>
      </w:pPr>
      <w:r>
        <w:t>Entregar feedback accionable (issues/tickets) al equipo.</w:t>
      </w:r>
    </w:p>
    <w:p w14:paraId="542EF92E" w14:textId="77777777" w:rsidR="007E50E1" w:rsidRDefault="00000000" w:rsidP="00F21026">
      <w:pPr>
        <w:pStyle w:val="Compact"/>
        <w:numPr>
          <w:ilvl w:val="0"/>
          <w:numId w:val="202"/>
        </w:numPr>
      </w:pPr>
      <w:r>
        <w:t>Reportes quincenales y cierre de mes con KPIs.</w:t>
      </w:r>
    </w:p>
    <w:p w14:paraId="291A4336" w14:textId="77777777" w:rsidR="007E50E1" w:rsidRDefault="00000000" w:rsidP="00F21026">
      <w:pPr>
        <w:pStyle w:val="Ttulo4"/>
      </w:pPr>
      <w:bookmarkStart w:id="514" w:name="días-6190"/>
      <w:bookmarkEnd w:id="513"/>
      <w:r>
        <w:t>Días 61–90</w:t>
      </w:r>
    </w:p>
    <w:p w14:paraId="6F913EDD" w14:textId="77777777" w:rsidR="007E50E1" w:rsidRDefault="00000000" w:rsidP="00F21026">
      <w:pPr>
        <w:pStyle w:val="Compact"/>
        <w:numPr>
          <w:ilvl w:val="0"/>
          <w:numId w:val="203"/>
        </w:numPr>
      </w:pPr>
      <w:r>
        <w:t>Acompañar el piloto hasta resultados y lecciones aprendidas.</w:t>
      </w:r>
    </w:p>
    <w:p w14:paraId="322592BB" w14:textId="77777777" w:rsidR="007E50E1" w:rsidRDefault="00000000" w:rsidP="00F21026">
      <w:pPr>
        <w:pStyle w:val="Compact"/>
        <w:numPr>
          <w:ilvl w:val="0"/>
          <w:numId w:val="203"/>
        </w:numPr>
      </w:pPr>
      <w:r>
        <w:t>Documentar un caso de estudio interno (borrador) y proponer co</w:t>
      </w:r>
      <w:r>
        <w:rPr>
          <w:rFonts w:ascii="Cambria Math" w:hAnsi="Cambria Math" w:cs="Cambria Math"/>
        </w:rPr>
        <w:t>‑</w:t>
      </w:r>
      <w:r>
        <w:t>marketing si procede.</w:t>
      </w:r>
    </w:p>
    <w:p w14:paraId="667ADFE1" w14:textId="77777777" w:rsidR="007E50E1" w:rsidRDefault="00000000" w:rsidP="00F21026">
      <w:pPr>
        <w:pStyle w:val="Compact"/>
        <w:numPr>
          <w:ilvl w:val="0"/>
          <w:numId w:val="203"/>
        </w:numPr>
      </w:pPr>
      <w:r>
        <w:t>Identificar 1 partner adicional o 1 nuevo piloto.</w:t>
      </w:r>
    </w:p>
    <w:p w14:paraId="12EBB3AD" w14:textId="77777777" w:rsidR="007E50E1" w:rsidRDefault="00000000" w:rsidP="00F21026">
      <w:pPr>
        <w:pStyle w:val="Compact"/>
        <w:numPr>
          <w:ilvl w:val="0"/>
          <w:numId w:val="203"/>
        </w:numPr>
      </w:pPr>
      <w:r>
        <w:t>Evaluación conjunta de desempeño y continuidad.</w:t>
      </w:r>
    </w:p>
    <w:p w14:paraId="7758ADC4" w14:textId="77777777" w:rsidR="007E50E1" w:rsidRDefault="00000000" w:rsidP="00F21026">
      <w:pPr>
        <w:pStyle w:val="Ttulo3"/>
      </w:pPr>
      <w:bookmarkStart w:id="515" w:name="_Toc213777780"/>
      <w:bookmarkStart w:id="516" w:name="checklist-por-actividad"/>
      <w:bookmarkEnd w:id="511"/>
      <w:bookmarkEnd w:id="514"/>
      <w:r>
        <w:t>4) Checklist por actividad</w:t>
      </w:r>
      <w:bookmarkEnd w:id="515"/>
    </w:p>
    <w:p w14:paraId="200F21B4" w14:textId="77777777" w:rsidR="007E50E1" w:rsidRDefault="00000000" w:rsidP="00F21026">
      <w:pPr>
        <w:pStyle w:val="Compact"/>
        <w:numPr>
          <w:ilvl w:val="0"/>
          <w:numId w:val="204"/>
        </w:numPr>
      </w:pPr>
      <w:r>
        <w:t>Objetivo claro y métrica asociada.</w:t>
      </w:r>
    </w:p>
    <w:p w14:paraId="7F8CC6A3" w14:textId="77777777" w:rsidR="007E50E1" w:rsidRDefault="00000000" w:rsidP="00F21026">
      <w:pPr>
        <w:pStyle w:val="Compact"/>
        <w:numPr>
          <w:ilvl w:val="0"/>
          <w:numId w:val="204"/>
        </w:numPr>
      </w:pPr>
      <w:r>
        <w:lastRenderedPageBreak/>
        <w:t>Materiales preparados y revisados (deck/demo/plantillas).</w:t>
      </w:r>
    </w:p>
    <w:p w14:paraId="56AD49A8" w14:textId="77777777" w:rsidR="007E50E1" w:rsidRDefault="00000000" w:rsidP="00F21026">
      <w:pPr>
        <w:pStyle w:val="Compact"/>
        <w:numPr>
          <w:ilvl w:val="0"/>
          <w:numId w:val="204"/>
        </w:numPr>
      </w:pPr>
      <w:r>
        <w:t>Permisos (imagen/RGPD) y logística confirmados.</w:t>
      </w:r>
    </w:p>
    <w:p w14:paraId="50EFA858" w14:textId="77777777" w:rsidR="007E50E1" w:rsidRDefault="00000000" w:rsidP="00F21026">
      <w:pPr>
        <w:pStyle w:val="Compact"/>
        <w:numPr>
          <w:ilvl w:val="0"/>
          <w:numId w:val="204"/>
        </w:numPr>
      </w:pPr>
      <w:r>
        <w:t>Evidencias recopiladas (resumen, fotos, enlaces) dentro de 48–72h.</w:t>
      </w:r>
    </w:p>
    <w:p w14:paraId="151A0A8B" w14:textId="77777777" w:rsidR="007E50E1" w:rsidRDefault="00000000" w:rsidP="00F21026">
      <w:pPr>
        <w:pStyle w:val="Ttulo3"/>
      </w:pPr>
      <w:bookmarkStart w:id="517" w:name="_Toc213777781"/>
      <w:bookmarkStart w:id="518" w:name="reportes-y-métricas"/>
      <w:bookmarkEnd w:id="516"/>
      <w:r>
        <w:t>5) Reportes y métricas</w:t>
      </w:r>
      <w:bookmarkEnd w:id="517"/>
    </w:p>
    <w:p w14:paraId="2313306B" w14:textId="77777777" w:rsidR="007E50E1" w:rsidRDefault="00000000" w:rsidP="00F21026">
      <w:pPr>
        <w:pStyle w:val="Compact"/>
        <w:numPr>
          <w:ilvl w:val="0"/>
          <w:numId w:val="205"/>
        </w:numPr>
      </w:pPr>
      <w:r>
        <w:t>Reporte quincenal: actividades realizadas, métricas, bloqueos.</w:t>
      </w:r>
    </w:p>
    <w:p w14:paraId="32353C02" w14:textId="77777777" w:rsidR="007E50E1" w:rsidRDefault="00000000" w:rsidP="00F21026">
      <w:pPr>
        <w:pStyle w:val="Compact"/>
        <w:numPr>
          <w:ilvl w:val="0"/>
          <w:numId w:val="205"/>
        </w:numPr>
      </w:pPr>
      <w:r>
        <w:t>Cierre mensual: resumen de KPIs y próximos pasos.</w:t>
      </w:r>
    </w:p>
    <w:p w14:paraId="3F4BE8FA" w14:textId="77777777" w:rsidR="007E50E1" w:rsidRDefault="00000000" w:rsidP="00F21026">
      <w:pPr>
        <w:pStyle w:val="Compact"/>
        <w:numPr>
          <w:ilvl w:val="0"/>
          <w:numId w:val="205"/>
        </w:numPr>
      </w:pPr>
      <w:r>
        <w:t>Para incentivos, aportar enlaces on</w:t>
      </w:r>
      <w:r>
        <w:rPr>
          <w:rFonts w:ascii="Cambria Math" w:hAnsi="Cambria Math" w:cs="Cambria Math"/>
        </w:rPr>
        <w:t>‑</w:t>
      </w:r>
      <w:r>
        <w:t>chain o evidencias seg</w:t>
      </w:r>
      <w:r>
        <w:rPr>
          <w:rFonts w:ascii="Aptos" w:hAnsi="Aptos" w:cs="Aptos"/>
        </w:rPr>
        <w:t>ú</w:t>
      </w:r>
      <w:r>
        <w:t>n</w:t>
      </w:r>
      <w:proofErr w:type="gramStart"/>
      <w:r>
        <w:t xml:space="preserve"> </w:t>
      </w:r>
      <w:r>
        <w:rPr>
          <w:rStyle w:val="VerbatimChar"/>
        </w:rPr>
        <w:t>../..</w:t>
      </w:r>
      <w:proofErr w:type="gramEnd"/>
      <w:r>
        <w:rPr>
          <w:rStyle w:val="VerbatimChar"/>
        </w:rPr>
        <w:t>/licencias-socio/verificacion-descentralizada.md</w:t>
      </w:r>
      <w:r>
        <w:t>.</w:t>
      </w:r>
    </w:p>
    <w:p w14:paraId="5E3586E6" w14:textId="77777777" w:rsidR="007E50E1" w:rsidRDefault="00000000" w:rsidP="00F21026">
      <w:pPr>
        <w:pStyle w:val="Ttulo3"/>
      </w:pPr>
      <w:bookmarkStart w:id="519" w:name="_Toc213777782"/>
      <w:bookmarkStart w:id="520" w:name="soporte-y-escalado"/>
      <w:bookmarkEnd w:id="518"/>
      <w:r>
        <w:t>6) Soporte y escalado</w:t>
      </w:r>
      <w:bookmarkEnd w:id="519"/>
    </w:p>
    <w:p w14:paraId="46851BB7" w14:textId="77777777" w:rsidR="007E50E1" w:rsidRDefault="00000000" w:rsidP="00F21026">
      <w:pPr>
        <w:pStyle w:val="Compact"/>
        <w:numPr>
          <w:ilvl w:val="0"/>
          <w:numId w:val="206"/>
        </w:numPr>
      </w:pPr>
      <w:r>
        <w:t xml:space="preserve">Dudas de mensaje o marca: </w:t>
      </w:r>
      <w:r>
        <w:rPr>
          <w:rStyle w:val="VerbatimChar"/>
        </w:rPr>
        <w:t>Guías de comunicación y marca</w:t>
      </w:r>
      <w:r>
        <w:t>.</w:t>
      </w:r>
    </w:p>
    <w:p w14:paraId="7B85267A" w14:textId="77777777" w:rsidR="007E50E1" w:rsidRDefault="00000000" w:rsidP="00F21026">
      <w:pPr>
        <w:pStyle w:val="Compact"/>
        <w:numPr>
          <w:ilvl w:val="0"/>
          <w:numId w:val="206"/>
        </w:numPr>
      </w:pPr>
      <w:r>
        <w:t xml:space="preserve">Dudas legales/éticas o conflictos: </w:t>
      </w:r>
      <w:r>
        <w:rPr>
          <w:rStyle w:val="VerbatimChar"/>
        </w:rPr>
        <w:t>Compliance y riesgos</w:t>
      </w:r>
      <w:r>
        <w:t>.</w:t>
      </w:r>
    </w:p>
    <w:p w14:paraId="3E21FED9" w14:textId="77777777" w:rsidR="007E50E1" w:rsidRDefault="00000000" w:rsidP="00F21026">
      <w:pPr>
        <w:pStyle w:val="Compact"/>
        <w:numPr>
          <w:ilvl w:val="0"/>
          <w:numId w:val="206"/>
        </w:numPr>
      </w:pPr>
      <w:r>
        <w:t>Necesidad técnica o desarrollos: derivar a canales oficiales.</w:t>
      </w:r>
    </w:p>
    <w:p w14:paraId="393A8D4B" w14:textId="77777777" w:rsidR="007E50E1" w:rsidRDefault="00000000" w:rsidP="00F21026">
      <w:pPr>
        <w:pStyle w:val="Ttulo3"/>
      </w:pPr>
      <w:bookmarkStart w:id="521" w:name="_Toc213777783"/>
      <w:bookmarkStart w:id="522" w:name="salida-y-pausas"/>
      <w:bookmarkEnd w:id="520"/>
      <w:r>
        <w:t>7) Salida y pausas</w:t>
      </w:r>
      <w:bookmarkEnd w:id="521"/>
    </w:p>
    <w:p w14:paraId="164B5482" w14:textId="77777777" w:rsidR="007E50E1" w:rsidRDefault="00000000" w:rsidP="00F21026">
      <w:pPr>
        <w:pStyle w:val="Compact"/>
        <w:numPr>
          <w:ilvl w:val="0"/>
          <w:numId w:val="207"/>
        </w:numPr>
      </w:pPr>
      <w:r>
        <w:t>Puedes pausar o salir del programa comunicándolo al canal de coordinación.</w:t>
      </w:r>
    </w:p>
    <w:p w14:paraId="62F5C608" w14:textId="77777777" w:rsidR="007E50E1" w:rsidRDefault="00000000" w:rsidP="00F21026">
      <w:pPr>
        <w:pStyle w:val="Compact"/>
        <w:numPr>
          <w:ilvl w:val="0"/>
          <w:numId w:val="207"/>
        </w:numPr>
      </w:pPr>
      <w:r>
        <w:t>Mantén buenas prácticas de cierre: entrega de materiales, notas y estado de oportunidades abiertas.</w:t>
      </w:r>
    </w:p>
    <w:p w14:paraId="09BB13B3" w14:textId="77777777" w:rsidR="007E50E1" w:rsidRDefault="00000000" w:rsidP="00F21026">
      <w:pPr>
        <w:pStyle w:val="Ttulo2"/>
      </w:pPr>
      <w:bookmarkStart w:id="523" w:name="_Toc213777784"/>
      <w:bookmarkStart w:id="524" w:name="_Toc213778279"/>
      <w:bookmarkStart w:id="525" w:name="plantillas-de-propuestas-a-partners"/>
      <w:bookmarkEnd w:id="503"/>
      <w:bookmarkEnd w:id="522"/>
      <w:r>
        <w:t>Plantillas de propuestas a partners</w:t>
      </w:r>
      <w:bookmarkEnd w:id="523"/>
      <w:bookmarkEnd w:id="524"/>
    </w:p>
    <w:p w14:paraId="68EF77FE" w14:textId="77777777" w:rsidR="007E50E1" w:rsidRDefault="00000000" w:rsidP="00F21026">
      <w:pPr>
        <w:pStyle w:val="FirstParagraph"/>
      </w:pPr>
      <w:r>
        <w:t xml:space="preserve">Material de referencia para contactar y proponer pilotos/colaboraciones con organizaciones. Adáptalo a tu segmento y valida siempre con las </w:t>
      </w:r>
      <w:r>
        <w:rPr>
          <w:rStyle w:val="VerbatimChar"/>
        </w:rPr>
        <w:t>Guías de comunicación y marca</w:t>
      </w:r>
      <w:r>
        <w:t>.</w:t>
      </w:r>
    </w:p>
    <w:p w14:paraId="45DB2D6E" w14:textId="77777777" w:rsidR="007E50E1" w:rsidRDefault="00000000" w:rsidP="00F21026">
      <w:pPr>
        <w:pStyle w:val="Ttulo3"/>
      </w:pPr>
      <w:bookmarkStart w:id="526" w:name="_Toc213777785"/>
      <w:bookmarkStart w:id="527" w:name="email-inicial-frío-o-con-presentación"/>
      <w:r>
        <w:t>1) Email inicial (frío o con presentación)</w:t>
      </w:r>
      <w:bookmarkEnd w:id="526"/>
    </w:p>
    <w:p w14:paraId="046AACDB" w14:textId="77777777" w:rsidR="007E50E1" w:rsidRDefault="00000000" w:rsidP="00F21026">
      <w:pPr>
        <w:pStyle w:val="FirstParagraph"/>
      </w:pPr>
      <w:r>
        <w:t>Asunto: Explorar piloto de identidad y contenidos con Apps Suite (Ariadna + Sindri)</w:t>
      </w:r>
    </w:p>
    <w:p w14:paraId="0B760383" w14:textId="77777777" w:rsidR="007E50E1" w:rsidRDefault="00000000" w:rsidP="00F21026">
      <w:pPr>
        <w:pStyle w:val="Textoindependiente"/>
      </w:pPr>
      <w:proofErr w:type="gramStart"/>
      <w:r>
        <w:t>Hola ,</w:t>
      </w:r>
      <w:proofErr w:type="gramEnd"/>
    </w:p>
    <w:p w14:paraId="497163AC" w14:textId="77777777" w:rsidR="007E50E1" w:rsidRDefault="00000000" w:rsidP="00F21026">
      <w:pPr>
        <w:pStyle w:val="Textoindependiente"/>
      </w:pPr>
      <w:proofErr w:type="gramStart"/>
      <w:r>
        <w:t>Soy ,</w:t>
      </w:r>
      <w:proofErr w:type="gramEnd"/>
      <w:r>
        <w:t xml:space="preserve"> embajador/a de Apps Suite </w:t>
      </w:r>
      <w:proofErr w:type="gramStart"/>
      <w:r>
        <w:t>en .</w:t>
      </w:r>
      <w:proofErr w:type="gramEnd"/>
      <w:r>
        <w:t xml:space="preserve"> Trabajamos dos pilares: - Ariadna: inicio de sesión unificado y control de acceso (OIDC/OAuth2, RBAC). - Sindri: publicación desde Markdown a web/PDF con plantillas reutilizables.</w:t>
      </w:r>
    </w:p>
    <w:p w14:paraId="1E09A856" w14:textId="77777777" w:rsidR="007E50E1" w:rsidRDefault="00000000" w:rsidP="00F21026">
      <w:pPr>
        <w:pStyle w:val="Textoindependiente"/>
      </w:pPr>
      <w:r>
        <w:t xml:space="preserve">Veo encaje </w:t>
      </w:r>
      <w:proofErr w:type="gramStart"/>
      <w:r>
        <w:t>con  por</w:t>
      </w:r>
      <w:proofErr w:type="gramEnd"/>
      <w:r>
        <w:t xml:space="preserve"> . Proponemos un piloto de 4–6 semanas centrado </w:t>
      </w:r>
      <w:proofErr w:type="gramStart"/>
      <w:r>
        <w:t>en  con</w:t>
      </w:r>
      <w:proofErr w:type="gramEnd"/>
      <w:r>
        <w:t xml:space="preserve"> alcance muy acotado.</w:t>
      </w:r>
    </w:p>
    <w:p w14:paraId="738B9F77" w14:textId="77777777" w:rsidR="007E50E1" w:rsidRDefault="00000000" w:rsidP="00F21026">
      <w:pPr>
        <w:pStyle w:val="Textoindependiente"/>
      </w:pPr>
      <w:r>
        <w:t>¿Te parecería agendar 30 min para validar objetivos y siguiente paso?</w:t>
      </w:r>
    </w:p>
    <w:p w14:paraId="4E718939" w14:textId="77777777" w:rsidR="007E50E1" w:rsidRDefault="00000000" w:rsidP="00F21026">
      <w:pPr>
        <w:pStyle w:val="Textoindependiente"/>
      </w:pPr>
      <w:proofErr w:type="gramStart"/>
      <w:r>
        <w:t>Gracias,  —</w:t>
      </w:r>
      <w:proofErr w:type="gramEnd"/>
      <w:r>
        <w:t xml:space="preserve"> Embajador/a Apps Suite &lt;Contacto | LinkedIn | Web&gt;</w:t>
      </w:r>
    </w:p>
    <w:p w14:paraId="74AA263F" w14:textId="77777777" w:rsidR="007E50E1" w:rsidRDefault="00000000" w:rsidP="00F21026">
      <w:pPr>
        <w:pStyle w:val="Ttulo3"/>
      </w:pPr>
      <w:bookmarkStart w:id="528" w:name="_Toc213777786"/>
      <w:bookmarkStart w:id="529" w:name="onepager-de-piloto-estructura"/>
      <w:bookmarkEnd w:id="527"/>
      <w:r>
        <w:lastRenderedPageBreak/>
        <w:t>2) One</w:t>
      </w:r>
      <w:r>
        <w:rPr>
          <w:rFonts w:ascii="Cambria Math" w:hAnsi="Cambria Math" w:cs="Cambria Math"/>
        </w:rPr>
        <w:t>‑</w:t>
      </w:r>
      <w:r>
        <w:t>pager de piloto (estructura)</w:t>
      </w:r>
      <w:bookmarkEnd w:id="528"/>
    </w:p>
    <w:p w14:paraId="3E8A3739" w14:textId="77777777" w:rsidR="007E50E1" w:rsidRDefault="00000000" w:rsidP="00F21026">
      <w:pPr>
        <w:pStyle w:val="FirstParagraph"/>
      </w:pPr>
      <w:r>
        <w:t xml:space="preserve">Título: Piloto Apps Suite — </w:t>
      </w:r>
    </w:p>
    <w:p w14:paraId="577554C1" w14:textId="77777777" w:rsidR="007E50E1" w:rsidRDefault="00000000" w:rsidP="00F21026">
      <w:pPr>
        <w:pStyle w:val="Compact"/>
        <w:numPr>
          <w:ilvl w:val="0"/>
          <w:numId w:val="208"/>
        </w:numPr>
      </w:pPr>
      <w:r>
        <w:t>Contexto y objetivos</w:t>
      </w:r>
    </w:p>
    <w:p w14:paraId="4B416227" w14:textId="77777777" w:rsidR="007E50E1" w:rsidRDefault="00000000" w:rsidP="00F21026">
      <w:pPr>
        <w:pStyle w:val="Compact"/>
        <w:numPr>
          <w:ilvl w:val="1"/>
          <w:numId w:val="209"/>
        </w:numPr>
      </w:pPr>
      <w:r>
        <w:t>Dolor actual y oportunidad</w:t>
      </w:r>
    </w:p>
    <w:p w14:paraId="265F5D8B" w14:textId="77777777" w:rsidR="007E50E1" w:rsidRDefault="00000000" w:rsidP="00F21026">
      <w:pPr>
        <w:pStyle w:val="Compact"/>
        <w:numPr>
          <w:ilvl w:val="1"/>
          <w:numId w:val="209"/>
        </w:numPr>
      </w:pPr>
      <w:r>
        <w:t>Objetivos medibles (ej.: “login único para 3 perfiles”, “publicar 2 plantillas PDF”)</w:t>
      </w:r>
    </w:p>
    <w:p w14:paraId="33945C23" w14:textId="77777777" w:rsidR="007E50E1" w:rsidRDefault="00000000" w:rsidP="00F21026">
      <w:pPr>
        <w:pStyle w:val="Compact"/>
        <w:numPr>
          <w:ilvl w:val="0"/>
          <w:numId w:val="208"/>
        </w:numPr>
      </w:pPr>
      <w:r>
        <w:t>Alcance (4–6 semanas)</w:t>
      </w:r>
    </w:p>
    <w:p w14:paraId="5D9F7EDC" w14:textId="77777777" w:rsidR="007E50E1" w:rsidRDefault="00000000" w:rsidP="00F21026">
      <w:pPr>
        <w:pStyle w:val="Compact"/>
        <w:numPr>
          <w:ilvl w:val="1"/>
          <w:numId w:val="210"/>
        </w:numPr>
      </w:pPr>
      <w:r>
        <w:t xml:space="preserve">Ariadna: </w:t>
      </w:r>
    </w:p>
    <w:p w14:paraId="4AD29716" w14:textId="77777777" w:rsidR="007E50E1" w:rsidRDefault="00000000" w:rsidP="00F21026">
      <w:pPr>
        <w:pStyle w:val="Compact"/>
        <w:numPr>
          <w:ilvl w:val="1"/>
          <w:numId w:val="210"/>
        </w:numPr>
      </w:pPr>
      <w:r>
        <w:t xml:space="preserve">Sindri: </w:t>
      </w:r>
    </w:p>
    <w:p w14:paraId="0BFB06AE" w14:textId="77777777" w:rsidR="007E50E1" w:rsidRDefault="00000000" w:rsidP="00F21026">
      <w:pPr>
        <w:pStyle w:val="Compact"/>
        <w:numPr>
          <w:ilvl w:val="1"/>
          <w:numId w:val="210"/>
        </w:numPr>
      </w:pPr>
      <w:r>
        <w:t>Límites: sin desarrollos a medida; ver</w:t>
      </w:r>
      <w:proofErr w:type="gramStart"/>
      <w:r>
        <w:t xml:space="preserve"> </w:t>
      </w:r>
      <w:r>
        <w:rPr>
          <w:rStyle w:val="VerbatimChar"/>
        </w:rPr>
        <w:t>../..</w:t>
      </w:r>
      <w:proofErr w:type="gramEnd"/>
      <w:r>
        <w:rPr>
          <w:rStyle w:val="VerbatimChar"/>
        </w:rPr>
        <w:t>/descripcion-producto.md</w:t>
      </w:r>
    </w:p>
    <w:p w14:paraId="383BF2F7" w14:textId="77777777" w:rsidR="007E50E1" w:rsidRDefault="00000000" w:rsidP="00F21026">
      <w:pPr>
        <w:pStyle w:val="Compact"/>
        <w:numPr>
          <w:ilvl w:val="0"/>
          <w:numId w:val="208"/>
        </w:numPr>
      </w:pPr>
      <w:r>
        <w:t>Éxito y métricas</w:t>
      </w:r>
    </w:p>
    <w:p w14:paraId="6EE4B895" w14:textId="77777777" w:rsidR="007E50E1" w:rsidRDefault="00000000" w:rsidP="00F21026">
      <w:pPr>
        <w:pStyle w:val="Compact"/>
        <w:numPr>
          <w:ilvl w:val="1"/>
          <w:numId w:val="211"/>
        </w:numPr>
      </w:pPr>
      <w:r>
        <w:t>Métricas: adopción login, tiempo de publicación, incidencias</w:t>
      </w:r>
    </w:p>
    <w:p w14:paraId="578A1793" w14:textId="77777777" w:rsidR="007E50E1" w:rsidRDefault="00000000" w:rsidP="00F21026">
      <w:pPr>
        <w:pStyle w:val="Compact"/>
        <w:numPr>
          <w:ilvl w:val="0"/>
          <w:numId w:val="208"/>
        </w:numPr>
      </w:pPr>
      <w:r>
        <w:t>Equipo y responsabilidades</w:t>
      </w:r>
    </w:p>
    <w:p w14:paraId="67B74E86" w14:textId="77777777" w:rsidR="007E50E1" w:rsidRDefault="00000000" w:rsidP="00F21026">
      <w:pPr>
        <w:pStyle w:val="Compact"/>
        <w:numPr>
          <w:ilvl w:val="1"/>
          <w:numId w:val="212"/>
        </w:numPr>
      </w:pPr>
      <w:r>
        <w:t>Sponsor interno, responsable TI/negocio, punto de contacto</w:t>
      </w:r>
    </w:p>
    <w:p w14:paraId="7E4C48A3" w14:textId="77777777" w:rsidR="007E50E1" w:rsidRDefault="00000000" w:rsidP="00F21026">
      <w:pPr>
        <w:pStyle w:val="Compact"/>
        <w:numPr>
          <w:ilvl w:val="0"/>
          <w:numId w:val="208"/>
        </w:numPr>
      </w:pPr>
      <w:r>
        <w:t>Privacidad y seguridad</w:t>
      </w:r>
    </w:p>
    <w:p w14:paraId="4F8B8CE0" w14:textId="77777777" w:rsidR="007E50E1" w:rsidRDefault="00000000" w:rsidP="00F21026">
      <w:pPr>
        <w:pStyle w:val="Compact"/>
        <w:numPr>
          <w:ilvl w:val="1"/>
          <w:numId w:val="213"/>
        </w:numPr>
      </w:pPr>
      <w:r>
        <w:t>Datos mínimos, RBAC, buenas prácticas; acuerdos si aplican</w:t>
      </w:r>
    </w:p>
    <w:p w14:paraId="37A84A5D" w14:textId="77777777" w:rsidR="007E50E1" w:rsidRDefault="00000000" w:rsidP="00F21026">
      <w:pPr>
        <w:pStyle w:val="Compact"/>
        <w:numPr>
          <w:ilvl w:val="0"/>
          <w:numId w:val="208"/>
        </w:numPr>
      </w:pPr>
      <w:r>
        <w:t>Próximos pasos</w:t>
      </w:r>
    </w:p>
    <w:p w14:paraId="4E399538" w14:textId="77777777" w:rsidR="007E50E1" w:rsidRDefault="00000000" w:rsidP="00F21026">
      <w:pPr>
        <w:pStyle w:val="Compact"/>
        <w:numPr>
          <w:ilvl w:val="1"/>
          <w:numId w:val="214"/>
        </w:numPr>
      </w:pPr>
      <w:r>
        <w:t>Fecha de kick</w:t>
      </w:r>
      <w:r>
        <w:rPr>
          <w:rFonts w:ascii="Cambria Math" w:hAnsi="Cambria Math" w:cs="Cambria Math"/>
        </w:rPr>
        <w:t>‑</w:t>
      </w:r>
      <w:r>
        <w:t>off, calendario tentativo, revisi</w:t>
      </w:r>
      <w:r>
        <w:rPr>
          <w:rFonts w:ascii="Aptos" w:hAnsi="Aptos" w:cs="Aptos"/>
        </w:rPr>
        <w:t>ó</w:t>
      </w:r>
      <w:r>
        <w:t>n final</w:t>
      </w:r>
    </w:p>
    <w:p w14:paraId="121E7178" w14:textId="77777777" w:rsidR="007E50E1" w:rsidRDefault="00000000" w:rsidP="00F21026">
      <w:pPr>
        <w:pStyle w:val="Ttulo3"/>
      </w:pPr>
      <w:bookmarkStart w:id="530" w:name="_Toc213777787"/>
      <w:bookmarkStart w:id="531" w:name="guion-de-reunión-cualificada-3045-min"/>
      <w:bookmarkEnd w:id="529"/>
      <w:r>
        <w:t>3) Guion de reunión cualificada (30–45 min)</w:t>
      </w:r>
      <w:bookmarkEnd w:id="530"/>
    </w:p>
    <w:p w14:paraId="34F3C031" w14:textId="77777777" w:rsidR="007E50E1" w:rsidRDefault="00000000" w:rsidP="00F21026">
      <w:pPr>
        <w:pStyle w:val="Compact"/>
        <w:numPr>
          <w:ilvl w:val="0"/>
          <w:numId w:val="215"/>
        </w:numPr>
      </w:pPr>
      <w:r>
        <w:t>Introducción (5’): quiénes somos; objetivos de la reunión.</w:t>
      </w:r>
    </w:p>
    <w:p w14:paraId="0620E91A" w14:textId="77777777" w:rsidR="007E50E1" w:rsidRDefault="00000000" w:rsidP="00F21026">
      <w:pPr>
        <w:pStyle w:val="Compact"/>
        <w:numPr>
          <w:ilvl w:val="0"/>
          <w:numId w:val="215"/>
        </w:numPr>
      </w:pPr>
      <w:r>
        <w:t>Descubrimiento (10’): procesos actuales, dolores, restricciones.</w:t>
      </w:r>
    </w:p>
    <w:p w14:paraId="379B40FE" w14:textId="77777777" w:rsidR="007E50E1" w:rsidRDefault="00000000" w:rsidP="00F21026">
      <w:pPr>
        <w:pStyle w:val="Compact"/>
        <w:numPr>
          <w:ilvl w:val="0"/>
          <w:numId w:val="215"/>
        </w:numPr>
      </w:pPr>
      <w:r>
        <w:t>Propuesta (10’): encaje del piloto; alcance y límites del MVP.</w:t>
      </w:r>
    </w:p>
    <w:p w14:paraId="5A19331A" w14:textId="77777777" w:rsidR="007E50E1" w:rsidRDefault="00000000" w:rsidP="00F21026">
      <w:pPr>
        <w:pStyle w:val="Compact"/>
        <w:numPr>
          <w:ilvl w:val="0"/>
          <w:numId w:val="215"/>
        </w:numPr>
      </w:pPr>
      <w:r>
        <w:t>Demo (5–7’): login Ariadna + publicación Sindri.</w:t>
      </w:r>
    </w:p>
    <w:p w14:paraId="13CA5CB1" w14:textId="77777777" w:rsidR="007E50E1" w:rsidRDefault="00000000" w:rsidP="00F21026">
      <w:pPr>
        <w:pStyle w:val="Compact"/>
        <w:numPr>
          <w:ilvl w:val="0"/>
          <w:numId w:val="215"/>
        </w:numPr>
      </w:pPr>
      <w:r>
        <w:t>Cierre (5’): métricas de éxito, calendario y responsables.</w:t>
      </w:r>
    </w:p>
    <w:p w14:paraId="5552A986" w14:textId="77777777" w:rsidR="007E50E1" w:rsidRDefault="00000000" w:rsidP="00F21026">
      <w:pPr>
        <w:pStyle w:val="Ttulo3"/>
      </w:pPr>
      <w:bookmarkStart w:id="532" w:name="_Toc213777788"/>
      <w:bookmarkStart w:id="533" w:name="documento-de-comarketing-borrador"/>
      <w:bookmarkEnd w:id="531"/>
      <w:r>
        <w:t>4) Documento de co</w:t>
      </w:r>
      <w:r>
        <w:rPr>
          <w:rFonts w:ascii="Cambria Math" w:hAnsi="Cambria Math" w:cs="Cambria Math"/>
        </w:rPr>
        <w:t>‑</w:t>
      </w:r>
      <w:r>
        <w:t>marketing (borrador)</w:t>
      </w:r>
      <w:bookmarkEnd w:id="532"/>
    </w:p>
    <w:p w14:paraId="5F3E4E7F" w14:textId="77777777" w:rsidR="007E50E1" w:rsidRDefault="00000000" w:rsidP="00F21026">
      <w:pPr>
        <w:pStyle w:val="FirstParagraph"/>
      </w:pPr>
      <w:r>
        <w:t xml:space="preserve">Uso condicionado </w:t>
      </w:r>
      <w:proofErr w:type="gramStart"/>
      <w:r>
        <w:t>a</w:t>
      </w:r>
      <w:proofErr w:type="gramEnd"/>
      <w:r>
        <w:t xml:space="preserve"> aprobación del equipo central.</w:t>
      </w:r>
    </w:p>
    <w:p w14:paraId="74564FA6" w14:textId="77777777" w:rsidR="007E50E1" w:rsidRDefault="00000000" w:rsidP="00F21026">
      <w:pPr>
        <w:pStyle w:val="Compact"/>
        <w:numPr>
          <w:ilvl w:val="0"/>
          <w:numId w:val="216"/>
        </w:numPr>
      </w:pPr>
      <w:r>
        <w:t>Mensaje clave: valor del caso y aprendizaje obtenido; evita promesas futuras.</w:t>
      </w:r>
    </w:p>
    <w:p w14:paraId="2E3A9AA0" w14:textId="77777777" w:rsidR="007E50E1" w:rsidRDefault="00000000" w:rsidP="00F21026">
      <w:pPr>
        <w:pStyle w:val="Compact"/>
        <w:numPr>
          <w:ilvl w:val="0"/>
          <w:numId w:val="216"/>
        </w:numPr>
      </w:pPr>
      <w:r>
        <w:t xml:space="preserve">Identidad visual: aplica </w:t>
      </w:r>
      <w:r>
        <w:rPr>
          <w:rStyle w:val="VerbatimChar"/>
        </w:rPr>
        <w:t>Guías de comunicación y marca</w:t>
      </w:r>
      <w:r>
        <w:t>.</w:t>
      </w:r>
    </w:p>
    <w:p w14:paraId="194AC7C4" w14:textId="77777777" w:rsidR="007E50E1" w:rsidRDefault="00000000" w:rsidP="00F21026">
      <w:pPr>
        <w:pStyle w:val="Compact"/>
        <w:numPr>
          <w:ilvl w:val="0"/>
          <w:numId w:val="216"/>
        </w:numPr>
      </w:pPr>
      <w:r>
        <w:t>Disclaimers: “Contenido informativo; no es oferta de inversión.”</w:t>
      </w:r>
    </w:p>
    <w:p w14:paraId="64DE634C" w14:textId="77777777" w:rsidR="007E50E1" w:rsidRDefault="00000000" w:rsidP="00F21026">
      <w:pPr>
        <w:pStyle w:val="Ttulo3"/>
      </w:pPr>
      <w:bookmarkStart w:id="534" w:name="_Toc213777789"/>
      <w:bookmarkStart w:id="535" w:name="X66c1cbccbe1f617f168ff2568e675f2f6b4ea23"/>
      <w:bookmarkEnd w:id="533"/>
      <w:r>
        <w:t xml:space="preserve">5) Plantilla de registro de </w:t>
      </w:r>
      <w:proofErr w:type="gramStart"/>
      <w:r>
        <w:t>evidencia (#</w:t>
      </w:r>
      <w:proofErr w:type="gramEnd"/>
      <w:r>
        <w:t>weLore)</w:t>
      </w:r>
      <w:bookmarkEnd w:id="534"/>
    </w:p>
    <w:p w14:paraId="4294442F" w14:textId="77777777" w:rsidR="007E50E1" w:rsidRDefault="00000000" w:rsidP="00F21026">
      <w:pPr>
        <w:pStyle w:val="Compact"/>
        <w:numPr>
          <w:ilvl w:val="0"/>
          <w:numId w:val="217"/>
        </w:numPr>
      </w:pPr>
      <w:r>
        <w:t>Título del evento/reunión/piloto</w:t>
      </w:r>
    </w:p>
    <w:p w14:paraId="4D08964A" w14:textId="77777777" w:rsidR="007E50E1" w:rsidRDefault="00000000" w:rsidP="00F21026">
      <w:pPr>
        <w:pStyle w:val="Compact"/>
        <w:numPr>
          <w:ilvl w:val="0"/>
          <w:numId w:val="217"/>
        </w:numPr>
      </w:pPr>
      <w:r>
        <w:t>Fecha, lugar/organizador, asistentes</w:t>
      </w:r>
    </w:p>
    <w:p w14:paraId="5D7A7F34" w14:textId="77777777" w:rsidR="007E50E1" w:rsidRDefault="00000000" w:rsidP="00F21026">
      <w:pPr>
        <w:pStyle w:val="Compact"/>
        <w:numPr>
          <w:ilvl w:val="0"/>
          <w:numId w:val="217"/>
        </w:numPr>
      </w:pPr>
      <w:r>
        <w:lastRenderedPageBreak/>
        <w:t>Resumen de actividad, materiales usados</w:t>
      </w:r>
    </w:p>
    <w:p w14:paraId="3F6EE46D" w14:textId="77777777" w:rsidR="007E50E1" w:rsidRDefault="00000000" w:rsidP="00F21026">
      <w:pPr>
        <w:pStyle w:val="Compact"/>
        <w:numPr>
          <w:ilvl w:val="0"/>
          <w:numId w:val="217"/>
        </w:numPr>
      </w:pPr>
      <w:r>
        <w:t>Resultados y próximos pasos</w:t>
      </w:r>
    </w:p>
    <w:p w14:paraId="1C3E1113" w14:textId="77777777" w:rsidR="007E50E1" w:rsidRDefault="00000000" w:rsidP="00F21026">
      <w:pPr>
        <w:pStyle w:val="Compact"/>
        <w:numPr>
          <w:ilvl w:val="0"/>
          <w:numId w:val="217"/>
        </w:numPr>
      </w:pPr>
      <w:r>
        <w:t xml:space="preserve">Enlaces a </w:t>
      </w:r>
      <w:proofErr w:type="gramStart"/>
      <w:r>
        <w:t>repos</w:t>
      </w:r>
      <w:proofErr w:type="gramEnd"/>
      <w:r>
        <w:t xml:space="preserve">, capturas, y a HashScan si hubo incentivo utilitario </w:t>
      </w:r>
      <w:proofErr w:type="gramStart"/>
      <w:r>
        <w:t>(</w:t>
      </w:r>
      <w:r>
        <w:rPr>
          <w:rStyle w:val="VerbatimChar"/>
        </w:rPr>
        <w:t>../..</w:t>
      </w:r>
      <w:proofErr w:type="gramEnd"/>
      <w:r>
        <w:rPr>
          <w:rStyle w:val="VerbatimChar"/>
        </w:rPr>
        <w:t>/licencias-socio/verificacion-descentralizada.md</w:t>
      </w:r>
      <w:r>
        <w:t>)</w:t>
      </w:r>
    </w:p>
    <w:p w14:paraId="1421D9D3" w14:textId="77777777" w:rsidR="007E50E1" w:rsidRDefault="00000000" w:rsidP="00F21026">
      <w:pPr>
        <w:pStyle w:val="Ttulo3"/>
      </w:pPr>
      <w:bookmarkStart w:id="536" w:name="_Toc213777790"/>
      <w:bookmarkStart w:id="537" w:name="notas-legales-y-éticas"/>
      <w:bookmarkEnd w:id="535"/>
      <w:r>
        <w:t>6) Notas legales y éticas</w:t>
      </w:r>
      <w:bookmarkEnd w:id="536"/>
    </w:p>
    <w:p w14:paraId="71AE37E9" w14:textId="77777777" w:rsidR="007E50E1" w:rsidRDefault="00000000" w:rsidP="00F21026">
      <w:pPr>
        <w:pStyle w:val="Compact"/>
        <w:numPr>
          <w:ilvl w:val="0"/>
          <w:numId w:val="218"/>
        </w:numPr>
      </w:pPr>
      <w:r>
        <w:t>No prometer descuentos o acuerdos fuera del Whitepaper.</w:t>
      </w:r>
    </w:p>
    <w:p w14:paraId="43A3D1B1" w14:textId="77777777" w:rsidR="007E50E1" w:rsidRDefault="00000000" w:rsidP="00F21026">
      <w:pPr>
        <w:pStyle w:val="Compact"/>
        <w:numPr>
          <w:ilvl w:val="0"/>
          <w:numId w:val="218"/>
        </w:numPr>
      </w:pPr>
      <w:r>
        <w:t xml:space="preserve">No hablar de revalorizaciones de </w:t>
      </w:r>
      <w:r>
        <w:rPr>
          <w:rStyle w:val="VerbatimChar"/>
        </w:rPr>
        <w:t>$CAS</w:t>
      </w:r>
      <w:r>
        <w:t>. Ver</w:t>
      </w:r>
      <w:proofErr w:type="gramStart"/>
      <w:r>
        <w:t xml:space="preserve"> </w:t>
      </w:r>
      <w:r>
        <w:rPr>
          <w:rStyle w:val="VerbatimChar"/>
        </w:rPr>
        <w:t>../..</w:t>
      </w:r>
      <w:proofErr w:type="gramEnd"/>
      <w:r>
        <w:rPr>
          <w:rStyle w:val="VerbatimChar"/>
        </w:rPr>
        <w:t>/legal/uso-etico-no-especulacion.md</w:t>
      </w:r>
      <w:r>
        <w:t>.</w:t>
      </w:r>
    </w:p>
    <w:p w14:paraId="7EB04A70" w14:textId="77777777" w:rsidR="007E50E1" w:rsidRDefault="00000000" w:rsidP="00F21026">
      <w:pPr>
        <w:pStyle w:val="Compact"/>
        <w:numPr>
          <w:ilvl w:val="0"/>
          <w:numId w:val="218"/>
        </w:numPr>
      </w:pPr>
      <w:r>
        <w:t>Gestionar RGPD y permisos de imagen cuando corresponda.</w:t>
      </w:r>
    </w:p>
    <w:p w14:paraId="4C24B468" w14:textId="77777777" w:rsidR="007E50E1" w:rsidRDefault="00000000" w:rsidP="00F21026">
      <w:pPr>
        <w:pStyle w:val="Compact"/>
        <w:numPr>
          <w:ilvl w:val="0"/>
          <w:numId w:val="218"/>
        </w:numPr>
      </w:pPr>
      <w:r>
        <w:t>En caso de disputa, seguir</w:t>
      </w:r>
      <w:proofErr w:type="gramStart"/>
      <w:r>
        <w:t xml:space="preserve"> </w:t>
      </w:r>
      <w:r>
        <w:rPr>
          <w:rStyle w:val="VerbatimChar"/>
        </w:rPr>
        <w:t>..</w:t>
      </w:r>
      <w:proofErr w:type="gramEnd"/>
      <w:r>
        <w:rPr>
          <w:rStyle w:val="VerbatimChar"/>
        </w:rPr>
        <w:t>/legal/guias-mediaciones-disputas.md</w:t>
      </w:r>
      <w:r>
        <w:t>.</w:t>
      </w:r>
    </w:p>
    <w:p w14:paraId="3729CE3A" w14:textId="77777777" w:rsidR="007E50E1" w:rsidRDefault="00000000" w:rsidP="00F21026">
      <w:pPr>
        <w:pStyle w:val="Ttulo2"/>
      </w:pPr>
      <w:bookmarkStart w:id="538" w:name="_Toc213777791"/>
      <w:bookmarkStart w:id="539" w:name="_Toc213778280"/>
      <w:bookmarkStart w:id="540" w:name="compliance-y-riesgos"/>
      <w:bookmarkEnd w:id="525"/>
      <w:bookmarkEnd w:id="537"/>
      <w:r>
        <w:t>Compliance y riesgos</w:t>
      </w:r>
      <w:bookmarkEnd w:id="538"/>
      <w:bookmarkEnd w:id="539"/>
    </w:p>
    <w:p w14:paraId="59D955BE" w14:textId="77777777" w:rsidR="007E50E1" w:rsidRDefault="00000000" w:rsidP="00F21026">
      <w:pPr>
        <w:pStyle w:val="FirstParagraph"/>
      </w:pPr>
      <w:r>
        <w:t>Marco de actuación para embajadores/as con el fin de minimizar riesgos legales, reputacionales y operativos. Aplica a todas las actividades públicas y privadas relacionadas con Apps Suite.</w:t>
      </w:r>
    </w:p>
    <w:p w14:paraId="01BB4F97" w14:textId="77777777" w:rsidR="007E50E1" w:rsidRDefault="00000000" w:rsidP="00F21026">
      <w:pPr>
        <w:pStyle w:val="Ttulo3"/>
      </w:pPr>
      <w:bookmarkStart w:id="541" w:name="_Toc213777792"/>
      <w:bookmarkStart w:id="542" w:name="principios-1"/>
      <w:r>
        <w:t>1) Principios</w:t>
      </w:r>
      <w:bookmarkEnd w:id="541"/>
    </w:p>
    <w:p w14:paraId="09E9071C" w14:textId="77777777" w:rsidR="007E50E1" w:rsidRDefault="00000000" w:rsidP="00F21026">
      <w:pPr>
        <w:pStyle w:val="Compact"/>
        <w:numPr>
          <w:ilvl w:val="0"/>
          <w:numId w:val="219"/>
        </w:numPr>
      </w:pPr>
      <w:r>
        <w:t>Legalidad y respeto: cumple la normativa local (publicidad, protección de datos, propiedad intelectual).</w:t>
      </w:r>
    </w:p>
    <w:p w14:paraId="4BC279F1" w14:textId="77777777" w:rsidR="007E50E1" w:rsidRDefault="00000000" w:rsidP="00F21026">
      <w:pPr>
        <w:pStyle w:val="Compact"/>
        <w:numPr>
          <w:ilvl w:val="0"/>
          <w:numId w:val="219"/>
        </w:numPr>
      </w:pPr>
      <w:r>
        <w:t>Transparencia: declara tu rol como embajador/a y cualquier patrocinio o relación de interés.</w:t>
      </w:r>
    </w:p>
    <w:p w14:paraId="7ECCE8EE" w14:textId="77777777" w:rsidR="007E50E1" w:rsidRDefault="00000000" w:rsidP="00F21026">
      <w:pPr>
        <w:pStyle w:val="Compact"/>
        <w:numPr>
          <w:ilvl w:val="0"/>
          <w:numId w:val="219"/>
        </w:numPr>
      </w:pPr>
      <w:r>
        <w:t>Proporcionalidad: no prometas más allá del MVP. Ver</w:t>
      </w:r>
      <w:proofErr w:type="gramStart"/>
      <w:r>
        <w:t xml:space="preserve"> </w:t>
      </w:r>
      <w:r>
        <w:rPr>
          <w:rStyle w:val="VerbatimChar"/>
        </w:rPr>
        <w:t>../..</w:t>
      </w:r>
      <w:proofErr w:type="gramEnd"/>
      <w:r>
        <w:rPr>
          <w:rStyle w:val="VerbatimChar"/>
        </w:rPr>
        <w:t>/descripcion-producto.md</w:t>
      </w:r>
      <w:r>
        <w:t>.</w:t>
      </w:r>
    </w:p>
    <w:p w14:paraId="1610F3F1" w14:textId="77777777" w:rsidR="007E50E1" w:rsidRDefault="00000000" w:rsidP="00F21026">
      <w:pPr>
        <w:pStyle w:val="Compact"/>
        <w:numPr>
          <w:ilvl w:val="0"/>
          <w:numId w:val="219"/>
        </w:numPr>
      </w:pPr>
      <w:r>
        <w:t>Verificabilidad: registra evidencias y, cuando aplique, referencias on</w:t>
      </w:r>
      <w:r>
        <w:rPr>
          <w:rFonts w:ascii="Cambria Math" w:hAnsi="Cambria Math" w:cs="Cambria Math"/>
        </w:rPr>
        <w:t>‑</w:t>
      </w:r>
      <w:r>
        <w:t>chain. Ver</w:t>
      </w:r>
      <w:proofErr w:type="gramStart"/>
      <w:r>
        <w:t xml:space="preserve"> </w:t>
      </w:r>
      <w:r>
        <w:rPr>
          <w:rStyle w:val="VerbatimChar"/>
        </w:rPr>
        <w:t>../..</w:t>
      </w:r>
      <w:proofErr w:type="gramEnd"/>
      <w:r>
        <w:rPr>
          <w:rStyle w:val="VerbatimChar"/>
        </w:rPr>
        <w:t>/licencias-socio/verificacion-descentralizada.md</w:t>
      </w:r>
      <w:r>
        <w:t>.</w:t>
      </w:r>
    </w:p>
    <w:p w14:paraId="236B133C" w14:textId="77777777" w:rsidR="007E50E1" w:rsidRDefault="00000000" w:rsidP="00F21026">
      <w:pPr>
        <w:pStyle w:val="Ttulo3"/>
      </w:pPr>
      <w:bookmarkStart w:id="543" w:name="_Toc213777793"/>
      <w:bookmarkStart w:id="544" w:name="uso-ético-y-límites"/>
      <w:bookmarkEnd w:id="542"/>
      <w:r>
        <w:t>2) Uso ético y límites</w:t>
      </w:r>
      <w:bookmarkEnd w:id="543"/>
    </w:p>
    <w:p w14:paraId="5DCD9E7D" w14:textId="77777777" w:rsidR="007E50E1" w:rsidRDefault="00000000" w:rsidP="00F21026">
      <w:pPr>
        <w:pStyle w:val="Compact"/>
        <w:numPr>
          <w:ilvl w:val="0"/>
          <w:numId w:val="220"/>
        </w:numPr>
      </w:pPr>
      <w:r>
        <w:t xml:space="preserve">Prohibida la especulación o crear expectativas de revalorización del token utilitario </w:t>
      </w:r>
      <w:r>
        <w:rPr>
          <w:rStyle w:val="VerbatimChar"/>
        </w:rPr>
        <w:t>$CAS</w:t>
      </w:r>
      <w:r>
        <w:t>. Ver</w:t>
      </w:r>
      <w:proofErr w:type="gramStart"/>
      <w:r>
        <w:t xml:space="preserve"> </w:t>
      </w:r>
      <w:r>
        <w:rPr>
          <w:rStyle w:val="VerbatimChar"/>
        </w:rPr>
        <w:t>../..</w:t>
      </w:r>
      <w:proofErr w:type="gramEnd"/>
      <w:r>
        <w:rPr>
          <w:rStyle w:val="VerbatimChar"/>
        </w:rPr>
        <w:t>/legal/uso-etico-no-especulacion.md</w:t>
      </w:r>
      <w:r>
        <w:t>.</w:t>
      </w:r>
    </w:p>
    <w:p w14:paraId="34461C5E" w14:textId="77777777" w:rsidR="007E50E1" w:rsidRDefault="00000000" w:rsidP="00F21026">
      <w:pPr>
        <w:pStyle w:val="Compact"/>
        <w:numPr>
          <w:ilvl w:val="0"/>
          <w:numId w:val="220"/>
        </w:numPr>
      </w:pPr>
      <w:r>
        <w:t>No se ofrece equity ni instrumentos financieros. Ver</w:t>
      </w:r>
      <w:proofErr w:type="gramStart"/>
      <w:r>
        <w:t xml:space="preserve"> </w:t>
      </w:r>
      <w:r>
        <w:rPr>
          <w:rStyle w:val="VerbatimChar"/>
        </w:rPr>
        <w:t>../..</w:t>
      </w:r>
      <w:proofErr w:type="gramEnd"/>
      <w:r>
        <w:rPr>
          <w:rStyle w:val="VerbatimChar"/>
        </w:rPr>
        <w:t>/legal/uso-etico-no-inversion-equity.md</w:t>
      </w:r>
      <w:r>
        <w:t>.</w:t>
      </w:r>
    </w:p>
    <w:p w14:paraId="00BB1EC4" w14:textId="77777777" w:rsidR="007E50E1" w:rsidRDefault="00000000" w:rsidP="00F21026">
      <w:pPr>
        <w:pStyle w:val="Compact"/>
        <w:numPr>
          <w:ilvl w:val="0"/>
          <w:numId w:val="220"/>
        </w:numPr>
      </w:pPr>
      <w:r>
        <w:t>Entrenamiento de IA y automatizaciones: respeta las guías de uso de datos y consentimiento. Ver</w:t>
      </w:r>
      <w:proofErr w:type="gramStart"/>
      <w:r>
        <w:t xml:space="preserve"> </w:t>
      </w:r>
      <w:r>
        <w:rPr>
          <w:rStyle w:val="VerbatimChar"/>
        </w:rPr>
        <w:t>../..</w:t>
      </w:r>
      <w:proofErr w:type="gramEnd"/>
      <w:r>
        <w:rPr>
          <w:rStyle w:val="VerbatimChar"/>
        </w:rPr>
        <w:t>/legal/uso-etico-entrenamiento-automatizado-ia.md</w:t>
      </w:r>
      <w:r>
        <w:t>.</w:t>
      </w:r>
    </w:p>
    <w:p w14:paraId="2597E5CD" w14:textId="77777777" w:rsidR="007E50E1" w:rsidRDefault="00000000" w:rsidP="00F21026">
      <w:pPr>
        <w:pStyle w:val="Ttulo3"/>
      </w:pPr>
      <w:bookmarkStart w:id="545" w:name="_Toc213777794"/>
      <w:bookmarkStart w:id="546" w:name="privacidad-y-datos-rgpd"/>
      <w:bookmarkEnd w:id="544"/>
      <w:r>
        <w:t>3) Privacidad y datos (RGPD)</w:t>
      </w:r>
      <w:bookmarkEnd w:id="545"/>
    </w:p>
    <w:p w14:paraId="4F579D79" w14:textId="77777777" w:rsidR="007E50E1" w:rsidRDefault="00000000" w:rsidP="00F21026">
      <w:pPr>
        <w:pStyle w:val="Compact"/>
        <w:numPr>
          <w:ilvl w:val="0"/>
          <w:numId w:val="221"/>
        </w:numPr>
      </w:pPr>
      <w:r>
        <w:t>Minimiza datos personales en registros y evidencias. Anonimiza cuando sea posible.</w:t>
      </w:r>
    </w:p>
    <w:p w14:paraId="6F41128B" w14:textId="77777777" w:rsidR="007E50E1" w:rsidRDefault="00000000" w:rsidP="00F21026">
      <w:pPr>
        <w:pStyle w:val="Compact"/>
        <w:numPr>
          <w:ilvl w:val="0"/>
          <w:numId w:val="221"/>
        </w:numPr>
      </w:pPr>
      <w:r>
        <w:lastRenderedPageBreak/>
        <w:t>Solicita consentimiento para fotos o grabaciones; informa del propósito y destino.</w:t>
      </w:r>
    </w:p>
    <w:p w14:paraId="2E715017" w14:textId="77777777" w:rsidR="007E50E1" w:rsidRDefault="00000000" w:rsidP="00F21026">
      <w:pPr>
        <w:pStyle w:val="Compact"/>
        <w:numPr>
          <w:ilvl w:val="0"/>
          <w:numId w:val="221"/>
        </w:numPr>
      </w:pPr>
      <w:r>
        <w:t>Usa herramientas aprobadas para gestionar listas de asistentes y feedback.</w:t>
      </w:r>
    </w:p>
    <w:p w14:paraId="4C1A43EB" w14:textId="77777777" w:rsidR="007E50E1" w:rsidRDefault="00000000" w:rsidP="00F21026">
      <w:pPr>
        <w:pStyle w:val="Ttulo3"/>
      </w:pPr>
      <w:bookmarkStart w:id="547" w:name="_Toc213777795"/>
      <w:bookmarkStart w:id="548" w:name="seguridad-operacional"/>
      <w:bookmarkEnd w:id="546"/>
      <w:r>
        <w:t>4) Seguridad operacional</w:t>
      </w:r>
      <w:bookmarkEnd w:id="547"/>
    </w:p>
    <w:p w14:paraId="26AC65BD" w14:textId="77777777" w:rsidR="007E50E1" w:rsidRDefault="00000000" w:rsidP="00F21026">
      <w:pPr>
        <w:pStyle w:val="Compact"/>
        <w:numPr>
          <w:ilvl w:val="0"/>
          <w:numId w:val="222"/>
        </w:numPr>
      </w:pPr>
      <w:r>
        <w:t>Credenciales: nunca compartas accesos; activa 2FA en las herramientas oficiales.</w:t>
      </w:r>
    </w:p>
    <w:p w14:paraId="3EC7D58F" w14:textId="77777777" w:rsidR="007E50E1" w:rsidRDefault="00000000" w:rsidP="00F21026">
      <w:pPr>
        <w:pStyle w:val="Compact"/>
        <w:numPr>
          <w:ilvl w:val="0"/>
          <w:numId w:val="222"/>
        </w:numPr>
      </w:pPr>
      <w:r>
        <w:t>Dispositivos: mantén actualizado el sistema y evita redes inseguras en demos.</w:t>
      </w:r>
    </w:p>
    <w:p w14:paraId="135896E2" w14:textId="77777777" w:rsidR="007E50E1" w:rsidRDefault="00000000" w:rsidP="00F21026">
      <w:pPr>
        <w:pStyle w:val="Compact"/>
        <w:numPr>
          <w:ilvl w:val="0"/>
          <w:numId w:val="222"/>
        </w:numPr>
      </w:pPr>
      <w:r>
        <w:t>Demos: utiliza entornos/sandboxes y datos ficticios; evita exponer información sensible.</w:t>
      </w:r>
    </w:p>
    <w:p w14:paraId="48A11DF7" w14:textId="77777777" w:rsidR="007E50E1" w:rsidRDefault="00000000" w:rsidP="00F21026">
      <w:pPr>
        <w:pStyle w:val="Ttulo3"/>
      </w:pPr>
      <w:bookmarkStart w:id="549" w:name="_Toc213777796"/>
      <w:bookmarkStart w:id="550" w:name="conflictos-de-interés-y-patrocinios"/>
      <w:bookmarkEnd w:id="548"/>
      <w:r>
        <w:t>5) Conflictos de interés y patrocinios</w:t>
      </w:r>
      <w:bookmarkEnd w:id="549"/>
    </w:p>
    <w:p w14:paraId="6807599B" w14:textId="77777777" w:rsidR="007E50E1" w:rsidRDefault="00000000" w:rsidP="00F21026">
      <w:pPr>
        <w:pStyle w:val="Compact"/>
        <w:numPr>
          <w:ilvl w:val="0"/>
          <w:numId w:val="223"/>
        </w:numPr>
      </w:pPr>
      <w:r>
        <w:t>Declara relaciones relevantes (empleo, consultoría, afiliaciones) que puedan influir en tu comunicación.</w:t>
      </w:r>
    </w:p>
    <w:p w14:paraId="7D057715" w14:textId="77777777" w:rsidR="007E50E1" w:rsidRDefault="00000000" w:rsidP="00F21026">
      <w:pPr>
        <w:pStyle w:val="Compact"/>
        <w:numPr>
          <w:ilvl w:val="0"/>
          <w:numId w:val="223"/>
        </w:numPr>
      </w:pPr>
      <w:r>
        <w:t>Identifica claramente contenidos patrocinados o co</w:t>
      </w:r>
      <w:r>
        <w:rPr>
          <w:rFonts w:ascii="Cambria Math" w:hAnsi="Cambria Math" w:cs="Cambria Math"/>
        </w:rPr>
        <w:t>‑</w:t>
      </w:r>
      <w:r>
        <w:t>organizados.</w:t>
      </w:r>
    </w:p>
    <w:p w14:paraId="55B6506C" w14:textId="77777777" w:rsidR="007E50E1" w:rsidRDefault="00000000" w:rsidP="00F21026">
      <w:pPr>
        <w:pStyle w:val="Compact"/>
        <w:numPr>
          <w:ilvl w:val="0"/>
          <w:numId w:val="223"/>
        </w:numPr>
      </w:pPr>
      <w:r>
        <w:t>Evita recomendar proveedores/terceros por interés personal; prioriza criterios objetivos.</w:t>
      </w:r>
    </w:p>
    <w:p w14:paraId="4E38195F" w14:textId="77777777" w:rsidR="007E50E1" w:rsidRDefault="00000000" w:rsidP="00F21026">
      <w:pPr>
        <w:pStyle w:val="Ttulo3"/>
      </w:pPr>
      <w:bookmarkStart w:id="551" w:name="_Toc213777797"/>
      <w:bookmarkStart w:id="552" w:name="comunicación-responsable"/>
      <w:bookmarkEnd w:id="550"/>
      <w:r>
        <w:t>6) Comunicación responsable</w:t>
      </w:r>
      <w:bookmarkEnd w:id="551"/>
    </w:p>
    <w:p w14:paraId="59323F0E" w14:textId="77777777" w:rsidR="007E50E1" w:rsidRDefault="00000000" w:rsidP="00F21026">
      <w:pPr>
        <w:pStyle w:val="Compact"/>
        <w:numPr>
          <w:ilvl w:val="0"/>
          <w:numId w:val="224"/>
        </w:numPr>
      </w:pPr>
      <w:r>
        <w:t xml:space="preserve">Usa las </w:t>
      </w:r>
      <w:r>
        <w:rPr>
          <w:rStyle w:val="VerbatimChar"/>
        </w:rPr>
        <w:t>Guías de comunicación y marca</w:t>
      </w:r>
      <w:r>
        <w:t xml:space="preserve"> para tono, mensajes y disclaimers.</w:t>
      </w:r>
    </w:p>
    <w:p w14:paraId="77A9EB5A" w14:textId="77777777" w:rsidR="007E50E1" w:rsidRDefault="00000000" w:rsidP="00F21026">
      <w:pPr>
        <w:pStyle w:val="Compact"/>
        <w:numPr>
          <w:ilvl w:val="0"/>
          <w:numId w:val="224"/>
        </w:numPr>
      </w:pPr>
      <w:r>
        <w:t>Evita lenguaje que sugiera beneficios económicos por participar en el programa.</w:t>
      </w:r>
    </w:p>
    <w:p w14:paraId="4CB6D1C8" w14:textId="77777777" w:rsidR="007E50E1" w:rsidRDefault="00000000" w:rsidP="00F21026">
      <w:pPr>
        <w:pStyle w:val="Compact"/>
        <w:numPr>
          <w:ilvl w:val="0"/>
          <w:numId w:val="224"/>
        </w:numPr>
      </w:pPr>
      <w:r>
        <w:t>Refiere a documentación oficial para detalles técnicos o de roadmap; no inventes fechas.</w:t>
      </w:r>
    </w:p>
    <w:p w14:paraId="1C9AC9B0" w14:textId="77777777" w:rsidR="007E50E1" w:rsidRDefault="00000000" w:rsidP="00F21026">
      <w:pPr>
        <w:pStyle w:val="Ttulo3"/>
      </w:pPr>
      <w:bookmarkStart w:id="553" w:name="_Toc213777798"/>
      <w:bookmarkStart w:id="554" w:name="riesgos-frecuentes-y-mitigaciones"/>
      <w:bookmarkEnd w:id="552"/>
      <w:r>
        <w:t>7) Riesgos frecuentes y mitigaciones</w:t>
      </w:r>
      <w:bookmarkEnd w:id="553"/>
    </w:p>
    <w:p w14:paraId="79382B38" w14:textId="77777777" w:rsidR="007E50E1" w:rsidRDefault="00000000" w:rsidP="00F21026">
      <w:pPr>
        <w:pStyle w:val="Compact"/>
        <w:numPr>
          <w:ilvl w:val="0"/>
          <w:numId w:val="225"/>
        </w:numPr>
      </w:pPr>
      <w:r>
        <w:t>Sobre</w:t>
      </w:r>
      <w:r>
        <w:rPr>
          <w:rFonts w:ascii="Cambria Math" w:hAnsi="Cambria Math" w:cs="Cambria Math"/>
        </w:rPr>
        <w:t>‑</w:t>
      </w:r>
      <w:r>
        <w:t xml:space="preserve">promesas </w:t>
      </w:r>
      <w:r>
        <w:rPr>
          <w:rFonts w:ascii="Aptos" w:hAnsi="Aptos" w:cs="Aptos"/>
        </w:rPr>
        <w:t>→</w:t>
      </w:r>
      <w:r>
        <w:t xml:space="preserve"> Mitigaci</w:t>
      </w:r>
      <w:r>
        <w:rPr>
          <w:rFonts w:ascii="Aptos" w:hAnsi="Aptos" w:cs="Aptos"/>
        </w:rPr>
        <w:t>ó</w:t>
      </w:r>
      <w:r>
        <w:t>n: recalcar l</w:t>
      </w:r>
      <w:r>
        <w:rPr>
          <w:rFonts w:ascii="Aptos" w:hAnsi="Aptos" w:cs="Aptos"/>
        </w:rPr>
        <w:t>í</w:t>
      </w:r>
      <w:r>
        <w:t>mites del MVP y derivar necesidades avanzadas.</w:t>
      </w:r>
    </w:p>
    <w:p w14:paraId="7ADEEBB7" w14:textId="77777777" w:rsidR="007E50E1" w:rsidRDefault="00000000" w:rsidP="00F21026">
      <w:pPr>
        <w:pStyle w:val="Compact"/>
        <w:numPr>
          <w:ilvl w:val="0"/>
          <w:numId w:val="225"/>
        </w:numPr>
      </w:pPr>
      <w:r>
        <w:t>Uso indebido de marca → Mitigación: seguir identidad visual y pedir revisión previa en piezas sensibles.</w:t>
      </w:r>
    </w:p>
    <w:p w14:paraId="5505CCBB" w14:textId="77777777" w:rsidR="007E50E1" w:rsidRDefault="00000000" w:rsidP="00F21026">
      <w:pPr>
        <w:pStyle w:val="Compact"/>
        <w:numPr>
          <w:ilvl w:val="0"/>
          <w:numId w:val="225"/>
        </w:numPr>
      </w:pPr>
      <w:r>
        <w:t>Filtración de datos → Mitigación: datos mínimos, anonimización y consentimiento informado.</w:t>
      </w:r>
    </w:p>
    <w:p w14:paraId="5A8C0882" w14:textId="77777777" w:rsidR="007E50E1" w:rsidRDefault="00000000" w:rsidP="00F21026">
      <w:pPr>
        <w:pStyle w:val="Compact"/>
        <w:numPr>
          <w:ilvl w:val="0"/>
          <w:numId w:val="225"/>
        </w:numPr>
      </w:pPr>
      <w:r>
        <w:t>Mensajes financieros → Mitigación: usar disclaimers y evitar cualquier referencia a precio/valor.</w:t>
      </w:r>
    </w:p>
    <w:p w14:paraId="492F569E" w14:textId="77777777" w:rsidR="007E50E1" w:rsidRDefault="00000000" w:rsidP="00F21026">
      <w:pPr>
        <w:pStyle w:val="Compact"/>
        <w:numPr>
          <w:ilvl w:val="0"/>
          <w:numId w:val="225"/>
        </w:numPr>
      </w:pPr>
      <w:r>
        <w:t xml:space="preserve">Custodia de activos → Mitigación: no gestionar activos de terceros; remitir a </w:t>
      </w:r>
      <w:r>
        <w:rPr>
          <w:rStyle w:val="VerbatimChar"/>
        </w:rPr>
        <w:t>verificacion-descentralizada.md</w:t>
      </w:r>
      <w:r>
        <w:t>.</w:t>
      </w:r>
    </w:p>
    <w:p w14:paraId="381ABAC0" w14:textId="77777777" w:rsidR="007E50E1" w:rsidRDefault="00000000" w:rsidP="00F21026">
      <w:pPr>
        <w:pStyle w:val="Ttulo3"/>
      </w:pPr>
      <w:bookmarkStart w:id="555" w:name="_Toc213777799"/>
      <w:bookmarkStart w:id="556" w:name="reporte-de-incidentes-y-mediación"/>
      <w:bookmarkEnd w:id="554"/>
      <w:r>
        <w:t>8) Reporte de incidentes y mediación</w:t>
      </w:r>
      <w:bookmarkEnd w:id="555"/>
    </w:p>
    <w:p w14:paraId="747B18EF" w14:textId="77777777" w:rsidR="007E50E1" w:rsidRDefault="00000000" w:rsidP="00F21026">
      <w:pPr>
        <w:pStyle w:val="Compact"/>
        <w:numPr>
          <w:ilvl w:val="0"/>
          <w:numId w:val="226"/>
        </w:numPr>
      </w:pPr>
      <w:r>
        <w:t>Si detectas una incidencia (p. ej., publicación inadecuada, disputa con un partner), notifícalo en el canal de coordinación con hechos y evidencias.</w:t>
      </w:r>
    </w:p>
    <w:p w14:paraId="31788A14" w14:textId="77777777" w:rsidR="007E50E1" w:rsidRDefault="00000000" w:rsidP="00F21026">
      <w:pPr>
        <w:pStyle w:val="Compact"/>
        <w:numPr>
          <w:ilvl w:val="0"/>
          <w:numId w:val="226"/>
        </w:numPr>
      </w:pPr>
      <w:r>
        <w:t>Para disputas formales, sigue</w:t>
      </w:r>
      <w:proofErr w:type="gramStart"/>
      <w:r>
        <w:t xml:space="preserve"> </w:t>
      </w:r>
      <w:r>
        <w:rPr>
          <w:rStyle w:val="VerbatimChar"/>
        </w:rPr>
        <w:t>..</w:t>
      </w:r>
      <w:proofErr w:type="gramEnd"/>
      <w:r>
        <w:rPr>
          <w:rStyle w:val="VerbatimChar"/>
        </w:rPr>
        <w:t>/legal/guias-mediaciones-disputas.md</w:t>
      </w:r>
      <w:r>
        <w:t>.</w:t>
      </w:r>
    </w:p>
    <w:p w14:paraId="7855E17A" w14:textId="77777777" w:rsidR="007E50E1" w:rsidRDefault="00000000" w:rsidP="00F21026">
      <w:pPr>
        <w:pStyle w:val="Compact"/>
        <w:numPr>
          <w:ilvl w:val="0"/>
          <w:numId w:val="226"/>
        </w:numPr>
      </w:pPr>
      <w:r>
        <w:lastRenderedPageBreak/>
        <w:t>Mantén registro de comunicaciones y acuerdos alcanzados.</w:t>
      </w:r>
    </w:p>
    <w:p w14:paraId="11B7F8B7" w14:textId="77777777" w:rsidR="007E50E1" w:rsidRDefault="00000000" w:rsidP="00F21026">
      <w:pPr>
        <w:pStyle w:val="Ttulo3"/>
      </w:pPr>
      <w:bookmarkStart w:id="557" w:name="_Toc213777800"/>
      <w:bookmarkStart w:id="558" w:name="consecuencias-por-incumplimiento"/>
      <w:bookmarkEnd w:id="556"/>
      <w:r>
        <w:t>9) Consecuencias por incumplimiento</w:t>
      </w:r>
      <w:bookmarkEnd w:id="557"/>
    </w:p>
    <w:p w14:paraId="59CD2D77" w14:textId="77777777" w:rsidR="007E50E1" w:rsidRDefault="00000000" w:rsidP="00F21026">
      <w:pPr>
        <w:pStyle w:val="Compact"/>
        <w:numPr>
          <w:ilvl w:val="0"/>
          <w:numId w:val="227"/>
        </w:numPr>
      </w:pPr>
      <w:r>
        <w:t>Advertencia y formación correctiva.</w:t>
      </w:r>
    </w:p>
    <w:p w14:paraId="2F5615C8" w14:textId="77777777" w:rsidR="007E50E1" w:rsidRDefault="00000000" w:rsidP="00F21026">
      <w:pPr>
        <w:pStyle w:val="Compact"/>
        <w:numPr>
          <w:ilvl w:val="0"/>
          <w:numId w:val="227"/>
        </w:numPr>
      </w:pPr>
      <w:r>
        <w:t xml:space="preserve">Suspensión temporal de la condición de embajador/a y de la elegibilidad </w:t>
      </w:r>
      <w:proofErr w:type="gramStart"/>
      <w:r>
        <w:t>a</w:t>
      </w:r>
      <w:proofErr w:type="gramEnd"/>
      <w:r>
        <w:t xml:space="preserve"> incentivos.</w:t>
      </w:r>
    </w:p>
    <w:p w14:paraId="148E748C" w14:textId="77777777" w:rsidR="007E50E1" w:rsidRDefault="00000000" w:rsidP="00F21026">
      <w:pPr>
        <w:pStyle w:val="Compact"/>
        <w:numPr>
          <w:ilvl w:val="0"/>
          <w:numId w:val="227"/>
        </w:numPr>
      </w:pPr>
      <w:r>
        <w:t>Expulsión del programa en casos graves o reiterados.</w:t>
      </w:r>
    </w:p>
    <w:p w14:paraId="3819DF00" w14:textId="77777777" w:rsidR="007E50E1" w:rsidRDefault="00000000" w:rsidP="00F21026">
      <w:pPr>
        <w:pStyle w:val="Compact"/>
        <w:numPr>
          <w:ilvl w:val="0"/>
          <w:numId w:val="227"/>
        </w:numPr>
      </w:pPr>
      <w:r>
        <w:t>Cuando aplique, comunicación pública de correcciones o rectificaciones.</w:t>
      </w:r>
    </w:p>
    <w:p w14:paraId="538CC90F" w14:textId="77777777" w:rsidR="007E50E1" w:rsidRDefault="00000000" w:rsidP="00F21026">
      <w:pPr>
        <w:pStyle w:val="Ttulo3"/>
      </w:pPr>
      <w:bookmarkStart w:id="559" w:name="_Toc213777801"/>
      <w:bookmarkStart w:id="560" w:name="preguntas-y-soporte"/>
      <w:bookmarkEnd w:id="558"/>
      <w:r>
        <w:t>10) Preguntas y soporte</w:t>
      </w:r>
      <w:bookmarkEnd w:id="559"/>
    </w:p>
    <w:p w14:paraId="5B0A17EB" w14:textId="77777777" w:rsidR="007E50E1" w:rsidRDefault="00000000" w:rsidP="00F21026">
      <w:pPr>
        <w:pStyle w:val="Compact"/>
        <w:numPr>
          <w:ilvl w:val="0"/>
          <w:numId w:val="228"/>
        </w:numPr>
      </w:pPr>
      <w:r>
        <w:t xml:space="preserve">Dudas legales/éticas: consulta al equipo y revisa la sección </w:t>
      </w:r>
      <w:r>
        <w:rPr>
          <w:rStyle w:val="VerbatimChar"/>
        </w:rPr>
        <w:t>legal/</w:t>
      </w:r>
      <w:r>
        <w:t xml:space="preserve"> del Whitepaper.</w:t>
      </w:r>
    </w:p>
    <w:p w14:paraId="2D44798C" w14:textId="77777777" w:rsidR="007E50E1" w:rsidRDefault="00000000" w:rsidP="00F21026">
      <w:pPr>
        <w:pStyle w:val="Compact"/>
        <w:numPr>
          <w:ilvl w:val="0"/>
          <w:numId w:val="228"/>
        </w:numPr>
      </w:pPr>
      <w:r>
        <w:t>Dudas de verificaciones: ver</w:t>
      </w:r>
      <w:proofErr w:type="gramStart"/>
      <w:r>
        <w:t xml:space="preserve"> </w:t>
      </w:r>
      <w:r>
        <w:rPr>
          <w:rStyle w:val="VerbatimChar"/>
        </w:rPr>
        <w:t>../..</w:t>
      </w:r>
      <w:proofErr w:type="gramEnd"/>
      <w:r>
        <w:rPr>
          <w:rStyle w:val="VerbatimChar"/>
        </w:rPr>
        <w:t>/licencias-socio/verificacion-descentralizada.md</w:t>
      </w:r>
      <w:r>
        <w:t>.</w:t>
      </w:r>
    </w:p>
    <w:p w14:paraId="36F7CE45" w14:textId="77777777" w:rsidR="007E50E1" w:rsidRDefault="00000000" w:rsidP="00F21026">
      <w:pPr>
        <w:pStyle w:val="Compact"/>
        <w:numPr>
          <w:ilvl w:val="0"/>
          <w:numId w:val="228"/>
        </w:numPr>
      </w:pPr>
      <w:r>
        <w:t>Seguridad y datos: aplica políticas de mínimos privilegios y consulta con el responsable técnico.</w:t>
      </w:r>
    </w:p>
    <w:p w14:paraId="5BB101CF" w14:textId="77777777" w:rsidR="007E50E1" w:rsidRDefault="00000000" w:rsidP="00F21026">
      <w:pPr>
        <w:pStyle w:val="Ttulo1"/>
      </w:pPr>
      <w:bookmarkStart w:id="561" w:name="_Toc213777802"/>
      <w:bookmarkStart w:id="562" w:name="_Toc213778281"/>
      <w:bookmarkStart w:id="563" w:name="para-colaboradores-periodista"/>
      <w:bookmarkEnd w:id="413"/>
      <w:bookmarkEnd w:id="540"/>
      <w:bookmarkEnd w:id="560"/>
      <w:r>
        <w:t>Para colaboradores periodista</w:t>
      </w:r>
      <w:bookmarkEnd w:id="561"/>
      <w:bookmarkEnd w:id="562"/>
    </w:p>
    <w:p w14:paraId="309F4CC0" w14:textId="77777777" w:rsidR="007E50E1" w:rsidRDefault="00000000" w:rsidP="00F21026">
      <w:pPr>
        <w:pStyle w:val="Ttulo2"/>
      </w:pPr>
      <w:bookmarkStart w:id="564" w:name="_Toc213777803"/>
      <w:bookmarkStart w:id="565" w:name="_Toc213778282"/>
      <w:bookmarkStart w:id="566" w:name="resumen-del-rol-7"/>
      <w:r>
        <w:t>Resumen del rol</w:t>
      </w:r>
      <w:bookmarkEnd w:id="564"/>
      <w:bookmarkEnd w:id="565"/>
    </w:p>
    <w:p w14:paraId="6A502076" w14:textId="246BC3B3" w:rsidR="007E50E1" w:rsidRDefault="00000000" w:rsidP="00F21026">
      <w:pPr>
        <w:pStyle w:val="FirstParagraph"/>
      </w:pPr>
      <w:r>
        <w:t xml:space="preserve">Este documento define el marco de colaboración para periodistas que trabajan en medios estructurados (redacciones organizadas con más de 5 empleados) utilizando Apps Suite. Está alineado con la visión de producto descrita en </w:t>
      </w:r>
      <w:hyperlink r:id="rId12">
        <w:r w:rsidR="007E50E1">
          <w:rPr>
            <w:rStyle w:val="Hipervnculo"/>
          </w:rPr>
          <w:t>Descripción del Producto</w:t>
        </w:r>
      </w:hyperlink>
      <w:r>
        <w:t xml:space="preserve"> y con los pilares Ariadna (identidad, acceso, trazabilidad) y Sindri (plantillas y publicación multiformato).</w:t>
      </w:r>
    </w:p>
    <w:p w14:paraId="1EFA5058" w14:textId="77777777" w:rsidR="007E50E1" w:rsidRDefault="00000000" w:rsidP="00F21026">
      <w:pPr>
        <w:pStyle w:val="Ttulo3"/>
      </w:pPr>
      <w:bookmarkStart w:id="567" w:name="_Toc213777804"/>
      <w:bookmarkStart w:id="568" w:name="propósito-del-rol"/>
      <w:r>
        <w:t>Propósito del rol</w:t>
      </w:r>
      <w:bookmarkEnd w:id="567"/>
    </w:p>
    <w:p w14:paraId="03E91504" w14:textId="77777777" w:rsidR="007E50E1" w:rsidRDefault="00000000" w:rsidP="00F21026">
      <w:pPr>
        <w:pStyle w:val="Compact"/>
        <w:numPr>
          <w:ilvl w:val="0"/>
          <w:numId w:val="229"/>
        </w:numPr>
      </w:pPr>
      <w:r>
        <w:t>Producir contenidos periodísticos veraces, independientes y de interés público.</w:t>
      </w:r>
    </w:p>
    <w:p w14:paraId="1FD7F426" w14:textId="77777777" w:rsidR="007E50E1" w:rsidRDefault="00000000" w:rsidP="00F21026">
      <w:pPr>
        <w:pStyle w:val="Compact"/>
        <w:numPr>
          <w:ilvl w:val="0"/>
          <w:numId w:val="229"/>
        </w:numPr>
      </w:pPr>
      <w:r>
        <w:t>Operar con eficiencia y trazabilidad, aprovechando plantillas y flujos estandarizados.</w:t>
      </w:r>
    </w:p>
    <w:p w14:paraId="3ABE2A66" w14:textId="77777777" w:rsidR="007E50E1" w:rsidRDefault="00000000" w:rsidP="00F21026">
      <w:pPr>
        <w:pStyle w:val="Compact"/>
        <w:numPr>
          <w:ilvl w:val="0"/>
          <w:numId w:val="229"/>
        </w:numPr>
      </w:pPr>
      <w:r>
        <w:t>Publicar en web/PDF/DOC desde una única fuente con Sindri, respetando los estándares editoriales.</w:t>
      </w:r>
    </w:p>
    <w:p w14:paraId="2C6D67AB" w14:textId="77777777" w:rsidR="007E50E1" w:rsidRDefault="00000000" w:rsidP="00F21026">
      <w:pPr>
        <w:pStyle w:val="Compact"/>
        <w:numPr>
          <w:ilvl w:val="0"/>
          <w:numId w:val="229"/>
        </w:numPr>
      </w:pPr>
      <w:r>
        <w:t>Trabajar con seguridad por diseño: control de accesos, perímetro privado y auditoría mediante Ariadna.</w:t>
      </w:r>
    </w:p>
    <w:p w14:paraId="7C2ED213" w14:textId="77777777" w:rsidR="007E50E1" w:rsidRDefault="00000000" w:rsidP="00F21026">
      <w:pPr>
        <w:pStyle w:val="Ttulo3"/>
      </w:pPr>
      <w:bookmarkStart w:id="569" w:name="_Toc213777805"/>
      <w:bookmarkStart w:id="570" w:name="responsabilidades-clave"/>
      <w:bookmarkEnd w:id="568"/>
      <w:r>
        <w:t>Responsabilidades clave</w:t>
      </w:r>
      <w:bookmarkEnd w:id="569"/>
    </w:p>
    <w:p w14:paraId="2B3E23A1" w14:textId="77777777" w:rsidR="007E50E1" w:rsidRDefault="00000000" w:rsidP="00F21026">
      <w:pPr>
        <w:pStyle w:val="Compact"/>
        <w:numPr>
          <w:ilvl w:val="0"/>
          <w:numId w:val="230"/>
        </w:numPr>
      </w:pPr>
      <w:r>
        <w:t>Planificación: proponer y priorizar temas junto al editor/desk; reservar slots en el calendario.</w:t>
      </w:r>
    </w:p>
    <w:p w14:paraId="09E9B3BB" w14:textId="77777777" w:rsidR="007E50E1" w:rsidRDefault="00000000" w:rsidP="00F21026">
      <w:pPr>
        <w:pStyle w:val="Compact"/>
        <w:numPr>
          <w:ilvl w:val="0"/>
          <w:numId w:val="230"/>
        </w:numPr>
      </w:pPr>
      <w:r>
        <w:lastRenderedPageBreak/>
        <w:t>Obtención y verificación: identificar fuentes, recabar evidencias y documentar la verificación.</w:t>
      </w:r>
    </w:p>
    <w:p w14:paraId="65A0B10C" w14:textId="77777777" w:rsidR="007E50E1" w:rsidRDefault="00000000" w:rsidP="00F21026">
      <w:pPr>
        <w:pStyle w:val="Compact"/>
        <w:numPr>
          <w:ilvl w:val="0"/>
          <w:numId w:val="230"/>
        </w:numPr>
      </w:pPr>
      <w:r>
        <w:t>Redacción y edición: elaborar borradores en Sindri usando las plantillas oficiales.</w:t>
      </w:r>
    </w:p>
    <w:p w14:paraId="60B50854" w14:textId="77777777" w:rsidR="007E50E1" w:rsidRDefault="00000000" w:rsidP="00F21026">
      <w:pPr>
        <w:pStyle w:val="Compact"/>
        <w:numPr>
          <w:ilvl w:val="0"/>
          <w:numId w:val="230"/>
        </w:numPr>
      </w:pPr>
      <w:r>
        <w:t>Revisión y compliance: atender comentarios, resolver observaciones legales/ética.</w:t>
      </w:r>
    </w:p>
    <w:p w14:paraId="1C0D58BB" w14:textId="77777777" w:rsidR="007E50E1" w:rsidRDefault="00000000" w:rsidP="00F21026">
      <w:pPr>
        <w:pStyle w:val="Compact"/>
        <w:numPr>
          <w:ilvl w:val="0"/>
          <w:numId w:val="230"/>
        </w:numPr>
      </w:pPr>
      <w:r>
        <w:t>Publicación y mantenimiento: coordinar la salida y gestionar correcciones/actualizaciones.</w:t>
      </w:r>
    </w:p>
    <w:p w14:paraId="4711CC15" w14:textId="77777777" w:rsidR="007E50E1" w:rsidRDefault="00000000" w:rsidP="00F21026">
      <w:pPr>
        <w:pStyle w:val="Compact"/>
        <w:numPr>
          <w:ilvl w:val="0"/>
          <w:numId w:val="230"/>
        </w:numPr>
      </w:pPr>
      <w:r>
        <w:t>Analítica y mejora continua: revisar KPIs e incorporar aprendizajes al flujo.</w:t>
      </w:r>
    </w:p>
    <w:p w14:paraId="10CF2CC8" w14:textId="77777777" w:rsidR="007E50E1" w:rsidRDefault="00000000" w:rsidP="00F21026">
      <w:pPr>
        <w:pStyle w:val="Ttulo3"/>
      </w:pPr>
      <w:bookmarkStart w:id="571" w:name="_Toc213777806"/>
      <w:bookmarkStart w:id="572" w:name="interacción-con-ariadna-y-sindri"/>
      <w:bookmarkEnd w:id="570"/>
      <w:r>
        <w:t>Interacción con Ariadna y Sindri</w:t>
      </w:r>
      <w:bookmarkEnd w:id="571"/>
    </w:p>
    <w:p w14:paraId="76F59E63" w14:textId="77777777" w:rsidR="007E50E1" w:rsidRDefault="00000000" w:rsidP="00F21026">
      <w:pPr>
        <w:pStyle w:val="Compact"/>
        <w:numPr>
          <w:ilvl w:val="0"/>
          <w:numId w:val="231"/>
        </w:numPr>
      </w:pPr>
      <w:r>
        <w:t>Ariadna</w:t>
      </w:r>
    </w:p>
    <w:p w14:paraId="47CA42D6" w14:textId="77777777" w:rsidR="007E50E1" w:rsidRDefault="00000000" w:rsidP="00F21026">
      <w:pPr>
        <w:pStyle w:val="Compact"/>
        <w:numPr>
          <w:ilvl w:val="1"/>
          <w:numId w:val="232"/>
        </w:numPr>
      </w:pPr>
      <w:r>
        <w:t>Acceso unificado y perfiles de rol (Periodista, Editor, Legal/Compliance, Gestión).</w:t>
      </w:r>
    </w:p>
    <w:p w14:paraId="3572E3C9" w14:textId="77777777" w:rsidR="007E50E1" w:rsidRDefault="00000000" w:rsidP="00F21026">
      <w:pPr>
        <w:pStyle w:val="Compact"/>
        <w:numPr>
          <w:ilvl w:val="1"/>
          <w:numId w:val="232"/>
        </w:numPr>
      </w:pPr>
      <w:r>
        <w:t>Permisos mínimos necesarios (RBAC) por sección y tipo de contenido.</w:t>
      </w:r>
    </w:p>
    <w:p w14:paraId="139959E8" w14:textId="77777777" w:rsidR="007E50E1" w:rsidRDefault="00000000" w:rsidP="00F21026">
      <w:pPr>
        <w:pStyle w:val="Compact"/>
        <w:numPr>
          <w:ilvl w:val="1"/>
          <w:numId w:val="232"/>
        </w:numPr>
      </w:pPr>
      <w:r>
        <w:t>Trazabilidad: quién crea/edita/aprueba/publica; bitácora de cambios.</w:t>
      </w:r>
    </w:p>
    <w:p w14:paraId="7D1AE27C" w14:textId="77777777" w:rsidR="007E50E1" w:rsidRDefault="00000000" w:rsidP="00F21026">
      <w:pPr>
        <w:pStyle w:val="Compact"/>
        <w:numPr>
          <w:ilvl w:val="0"/>
          <w:numId w:val="231"/>
        </w:numPr>
      </w:pPr>
      <w:r>
        <w:t>Sindri</w:t>
      </w:r>
    </w:p>
    <w:p w14:paraId="0B6F9AA6" w14:textId="77777777" w:rsidR="007E50E1" w:rsidRDefault="00000000" w:rsidP="00F21026">
      <w:pPr>
        <w:pStyle w:val="Compact"/>
        <w:numPr>
          <w:ilvl w:val="1"/>
          <w:numId w:val="233"/>
        </w:numPr>
      </w:pPr>
      <w:r>
        <w:t>Plantillas de contenido con metadatos obligatorios (autoría, fuentes, estado de verificación, licencias).</w:t>
      </w:r>
    </w:p>
    <w:p w14:paraId="538C7F7C" w14:textId="77777777" w:rsidR="007E50E1" w:rsidRDefault="00000000" w:rsidP="00F21026">
      <w:pPr>
        <w:pStyle w:val="Compact"/>
        <w:numPr>
          <w:ilvl w:val="1"/>
          <w:numId w:val="233"/>
        </w:numPr>
      </w:pPr>
      <w:r>
        <w:t>Componentes reutilizables (cajas de contexto, cronologías, tablas de datos, anexos de evidencia).</w:t>
      </w:r>
    </w:p>
    <w:p w14:paraId="5003A631" w14:textId="77777777" w:rsidR="007E50E1" w:rsidRDefault="00000000" w:rsidP="00F21026">
      <w:pPr>
        <w:pStyle w:val="Compact"/>
        <w:numPr>
          <w:ilvl w:val="1"/>
          <w:numId w:val="233"/>
        </w:numPr>
      </w:pPr>
      <w:r>
        <w:t>Render multiformato coherente (web, PDF, DOC) desde el mismo origen.</w:t>
      </w:r>
    </w:p>
    <w:p w14:paraId="370B8017" w14:textId="77777777" w:rsidR="007E50E1" w:rsidRDefault="00000000" w:rsidP="00F21026">
      <w:pPr>
        <w:pStyle w:val="Ttulo3"/>
      </w:pPr>
      <w:bookmarkStart w:id="573" w:name="_Toc213777807"/>
      <w:bookmarkStart w:id="574" w:name="entregables-esperados"/>
      <w:bookmarkEnd w:id="572"/>
      <w:r>
        <w:t>Entregables esperados</w:t>
      </w:r>
      <w:bookmarkEnd w:id="573"/>
    </w:p>
    <w:p w14:paraId="4F3DC779" w14:textId="77777777" w:rsidR="007E50E1" w:rsidRDefault="00000000" w:rsidP="00F21026">
      <w:pPr>
        <w:pStyle w:val="Compact"/>
        <w:numPr>
          <w:ilvl w:val="0"/>
          <w:numId w:val="234"/>
        </w:numPr>
      </w:pPr>
      <w:r>
        <w:t>Piezas periodísticas listas para publicación según el tipo de plantilla (noticia, reportaje, entrevista).</w:t>
      </w:r>
    </w:p>
    <w:p w14:paraId="101A53FD" w14:textId="77777777" w:rsidR="007E50E1" w:rsidRDefault="00000000" w:rsidP="00F21026">
      <w:pPr>
        <w:pStyle w:val="Compact"/>
        <w:numPr>
          <w:ilvl w:val="0"/>
          <w:numId w:val="234"/>
        </w:numPr>
      </w:pPr>
      <w:r>
        <w:t>Dossier de verificación documentado en el archivo Sindri (o anexo) con evidencias citables.</w:t>
      </w:r>
    </w:p>
    <w:p w14:paraId="5D14BB05" w14:textId="77777777" w:rsidR="007E50E1" w:rsidRDefault="00000000" w:rsidP="00F21026">
      <w:pPr>
        <w:pStyle w:val="Compact"/>
        <w:numPr>
          <w:ilvl w:val="0"/>
          <w:numId w:val="234"/>
        </w:numPr>
      </w:pPr>
      <w:r>
        <w:t>Registro de fuentes y estado de corroboración.</w:t>
      </w:r>
    </w:p>
    <w:p w14:paraId="7F578BCD" w14:textId="77777777" w:rsidR="007E50E1" w:rsidRDefault="00000000" w:rsidP="00F21026">
      <w:pPr>
        <w:pStyle w:val="Compact"/>
        <w:numPr>
          <w:ilvl w:val="0"/>
          <w:numId w:val="234"/>
        </w:numPr>
      </w:pPr>
      <w:r>
        <w:t>Resumen de cambios si hay correcciones post-publicación.</w:t>
      </w:r>
    </w:p>
    <w:p w14:paraId="5C9B2145" w14:textId="77777777" w:rsidR="007E50E1" w:rsidRDefault="00000000" w:rsidP="00F21026">
      <w:pPr>
        <w:pStyle w:val="Ttulo3"/>
      </w:pPr>
      <w:bookmarkStart w:id="575" w:name="_Toc213777808"/>
      <w:bookmarkStart w:id="576" w:name="kpis-principales"/>
      <w:bookmarkEnd w:id="574"/>
      <w:r>
        <w:t>KPIs principales</w:t>
      </w:r>
      <w:bookmarkEnd w:id="575"/>
    </w:p>
    <w:p w14:paraId="46584030" w14:textId="486C943A" w:rsidR="007E50E1" w:rsidRDefault="00000000" w:rsidP="00F21026">
      <w:pPr>
        <w:pStyle w:val="FirstParagraph"/>
      </w:pPr>
      <w:r>
        <w:t xml:space="preserve">Consulta </w:t>
      </w:r>
      <w:hyperlink r:id="rId13">
        <w:r w:rsidR="007E50E1">
          <w:rPr>
            <w:rStyle w:val="Hipervnculo"/>
          </w:rPr>
          <w:t>KPIs e incentivos</w:t>
        </w:r>
      </w:hyperlink>
      <w:r>
        <w:t xml:space="preserve"> para el detalle. </w:t>
      </w:r>
      <w:proofErr w:type="gramStart"/>
      <w:r>
        <w:t>A</w:t>
      </w:r>
      <w:proofErr w:type="gramEnd"/>
      <w:r>
        <w:t xml:space="preserve"> alto nivel: - Calidad: ratio de correcciones, cumplimiento de estándares y de política de conflictos. - Eficiencia: lead time desde pitch a publicación, tiempo de revisión. - Impacto: lectura cualificada, tiempo de permanencia, backlinks/orgánico.</w:t>
      </w:r>
    </w:p>
    <w:p w14:paraId="42A34F66" w14:textId="77777777" w:rsidR="007E50E1" w:rsidRDefault="00000000" w:rsidP="00F21026">
      <w:pPr>
        <w:pStyle w:val="Ttulo3"/>
      </w:pPr>
      <w:bookmarkStart w:id="577" w:name="_Toc213777809"/>
      <w:bookmarkStart w:id="578" w:name="flujo-resumido-1"/>
      <w:bookmarkEnd w:id="576"/>
      <w:r>
        <w:t>Flujo resumido</w:t>
      </w:r>
      <w:bookmarkEnd w:id="577"/>
    </w:p>
    <w:p w14:paraId="0E29CD5B" w14:textId="77777777" w:rsidR="007E50E1" w:rsidRDefault="00000000" w:rsidP="00F21026">
      <w:pPr>
        <w:pStyle w:val="Compact"/>
        <w:numPr>
          <w:ilvl w:val="0"/>
          <w:numId w:val="235"/>
        </w:numPr>
      </w:pPr>
      <w:r>
        <w:t>Pitch y asignación en el desk.</w:t>
      </w:r>
    </w:p>
    <w:p w14:paraId="74B7D29A" w14:textId="77777777" w:rsidR="007E50E1" w:rsidRDefault="00000000" w:rsidP="00F21026">
      <w:pPr>
        <w:pStyle w:val="Compact"/>
        <w:numPr>
          <w:ilvl w:val="0"/>
          <w:numId w:val="235"/>
        </w:numPr>
      </w:pPr>
      <w:r>
        <w:lastRenderedPageBreak/>
        <w:t>Redacción en Sindri con plantilla y metadatos completos.</w:t>
      </w:r>
    </w:p>
    <w:p w14:paraId="4B176723" w14:textId="77777777" w:rsidR="007E50E1" w:rsidRDefault="00000000" w:rsidP="00F21026">
      <w:pPr>
        <w:pStyle w:val="Compact"/>
        <w:numPr>
          <w:ilvl w:val="0"/>
          <w:numId w:val="235"/>
        </w:numPr>
      </w:pPr>
      <w:r>
        <w:t>Verificación de fuentes y evidencias.</w:t>
      </w:r>
    </w:p>
    <w:p w14:paraId="5BDC9A08" w14:textId="77777777" w:rsidR="007E50E1" w:rsidRDefault="00000000" w:rsidP="00F21026">
      <w:pPr>
        <w:pStyle w:val="Compact"/>
        <w:numPr>
          <w:ilvl w:val="0"/>
          <w:numId w:val="235"/>
        </w:numPr>
      </w:pPr>
      <w:r>
        <w:t>Revisión editorial y legal.</w:t>
      </w:r>
    </w:p>
    <w:p w14:paraId="390E0976" w14:textId="77777777" w:rsidR="007E50E1" w:rsidRDefault="00000000" w:rsidP="00F21026">
      <w:pPr>
        <w:pStyle w:val="Compact"/>
        <w:numPr>
          <w:ilvl w:val="0"/>
          <w:numId w:val="235"/>
        </w:numPr>
      </w:pPr>
      <w:r>
        <w:t>Publicación y distribución.</w:t>
      </w:r>
    </w:p>
    <w:p w14:paraId="6A8DC490" w14:textId="77777777" w:rsidR="007E50E1" w:rsidRDefault="00000000" w:rsidP="00F21026">
      <w:pPr>
        <w:pStyle w:val="Compact"/>
        <w:numPr>
          <w:ilvl w:val="0"/>
          <w:numId w:val="235"/>
        </w:numPr>
      </w:pPr>
      <w:r>
        <w:t>Medición y correcciones si procede.</w:t>
      </w:r>
    </w:p>
    <w:p w14:paraId="5BBABA34" w14:textId="7954C72B" w:rsidR="007E50E1" w:rsidRDefault="00000000" w:rsidP="00F21026">
      <w:pPr>
        <w:pStyle w:val="FirstParagraph"/>
      </w:pPr>
      <w:r>
        <w:t xml:space="preserve">Detalles operativos: ver </w:t>
      </w:r>
      <w:hyperlink r:id="rId14">
        <w:r w:rsidR="007E50E1">
          <w:rPr>
            <w:rStyle w:val="Hipervnculo"/>
          </w:rPr>
          <w:t>Flujos de publicación</w:t>
        </w:r>
      </w:hyperlink>
      <w:r>
        <w:t xml:space="preserve"> y </w:t>
      </w:r>
      <w:hyperlink r:id="rId15">
        <w:r w:rsidR="007E50E1">
          <w:rPr>
            <w:rStyle w:val="Hipervnculo"/>
          </w:rPr>
          <w:t>Onboarding y checklist</w:t>
        </w:r>
      </w:hyperlink>
      <w:r>
        <w:t>.</w:t>
      </w:r>
    </w:p>
    <w:p w14:paraId="25863A54" w14:textId="77777777" w:rsidR="007E50E1" w:rsidRDefault="00000000" w:rsidP="00F21026">
      <w:pPr>
        <w:pStyle w:val="Ttulo2"/>
      </w:pPr>
      <w:bookmarkStart w:id="579" w:name="_Toc213777810"/>
      <w:bookmarkStart w:id="580" w:name="_Toc213778283"/>
      <w:bookmarkStart w:id="581" w:name="estándares-editoriales-1"/>
      <w:bookmarkEnd w:id="566"/>
      <w:bookmarkEnd w:id="578"/>
      <w:r>
        <w:t>Estándares editoriales</w:t>
      </w:r>
      <w:bookmarkEnd w:id="579"/>
      <w:bookmarkEnd w:id="580"/>
    </w:p>
    <w:p w14:paraId="29786F66" w14:textId="5338BC7D" w:rsidR="007E50E1" w:rsidRDefault="00000000" w:rsidP="00F21026">
      <w:pPr>
        <w:pStyle w:val="FirstParagraph"/>
      </w:pPr>
      <w:r>
        <w:t xml:space="preserve">Estos estándares aplican a periodistas que colaboran con medios estructurados (&gt;5 empleados) usando Apps Suite. Complementan la </w:t>
      </w:r>
      <w:hyperlink r:id="rId16">
        <w:r w:rsidR="007E50E1">
          <w:rPr>
            <w:rStyle w:val="Hipervnculo"/>
          </w:rPr>
          <w:t>Descripción del Producto</w:t>
        </w:r>
      </w:hyperlink>
      <w:r>
        <w:t xml:space="preserve"> y establecen criterios de calidad, independencia y trazabilidad en todo el ciclo de vida del contenido.</w:t>
      </w:r>
    </w:p>
    <w:p w14:paraId="0C566F74" w14:textId="77777777" w:rsidR="007E50E1" w:rsidRDefault="00000000" w:rsidP="00F21026">
      <w:pPr>
        <w:pStyle w:val="Ttulo3"/>
      </w:pPr>
      <w:bookmarkStart w:id="582" w:name="_Toc213777811"/>
      <w:bookmarkStart w:id="583" w:name="principios-2"/>
      <w:r>
        <w:t>Principios</w:t>
      </w:r>
      <w:bookmarkEnd w:id="582"/>
    </w:p>
    <w:p w14:paraId="6AFE6EFC" w14:textId="77777777" w:rsidR="007E50E1" w:rsidRDefault="00000000" w:rsidP="00F21026">
      <w:pPr>
        <w:pStyle w:val="Compact"/>
        <w:numPr>
          <w:ilvl w:val="0"/>
          <w:numId w:val="236"/>
        </w:numPr>
      </w:pPr>
      <w:r>
        <w:t>Veracidad y precisión: hechos comprobables, datos con fuentes citadas.</w:t>
      </w:r>
    </w:p>
    <w:p w14:paraId="3DF49C14" w14:textId="77777777" w:rsidR="007E50E1" w:rsidRDefault="00000000" w:rsidP="00F21026">
      <w:pPr>
        <w:pStyle w:val="Compact"/>
        <w:numPr>
          <w:ilvl w:val="0"/>
          <w:numId w:val="236"/>
        </w:numPr>
      </w:pPr>
      <w:r>
        <w:t>Independencia: evitar influencias indebidas comerciales/políticas.</w:t>
      </w:r>
    </w:p>
    <w:p w14:paraId="6C147FB5" w14:textId="77777777" w:rsidR="007E50E1" w:rsidRDefault="00000000" w:rsidP="00F21026">
      <w:pPr>
        <w:pStyle w:val="Compact"/>
        <w:numPr>
          <w:ilvl w:val="0"/>
          <w:numId w:val="236"/>
        </w:numPr>
      </w:pPr>
      <w:r>
        <w:t>Interés público: prioridad a temas relevantes para la audiencia.</w:t>
      </w:r>
    </w:p>
    <w:p w14:paraId="697437CA" w14:textId="77777777" w:rsidR="007E50E1" w:rsidRDefault="00000000" w:rsidP="00F21026">
      <w:pPr>
        <w:pStyle w:val="Compact"/>
        <w:numPr>
          <w:ilvl w:val="0"/>
          <w:numId w:val="236"/>
        </w:numPr>
      </w:pPr>
      <w:r>
        <w:t>Transparencia: metodologías y correcciones públicas cuando aplique.</w:t>
      </w:r>
    </w:p>
    <w:p w14:paraId="2A8D3619" w14:textId="77777777" w:rsidR="007E50E1" w:rsidRDefault="00000000" w:rsidP="00F21026">
      <w:pPr>
        <w:pStyle w:val="Compact"/>
        <w:numPr>
          <w:ilvl w:val="0"/>
          <w:numId w:val="236"/>
        </w:numPr>
      </w:pPr>
      <w:r>
        <w:t>Responsabilidad: cumplimiento legal y ético; correcciones diligentes.</w:t>
      </w:r>
    </w:p>
    <w:p w14:paraId="06611E46" w14:textId="77777777" w:rsidR="007E50E1" w:rsidRDefault="00000000" w:rsidP="00F21026">
      <w:pPr>
        <w:pStyle w:val="Ttulo3"/>
      </w:pPr>
      <w:bookmarkStart w:id="584" w:name="_Toc213777812"/>
      <w:bookmarkStart w:id="585" w:name="reglas-de-estilo-y-forma"/>
      <w:bookmarkEnd w:id="583"/>
      <w:r>
        <w:t>Reglas de estilo y forma</w:t>
      </w:r>
      <w:bookmarkEnd w:id="584"/>
    </w:p>
    <w:p w14:paraId="56D317F4" w14:textId="77777777" w:rsidR="007E50E1" w:rsidRDefault="00000000" w:rsidP="00F21026">
      <w:pPr>
        <w:pStyle w:val="Compact"/>
        <w:numPr>
          <w:ilvl w:val="0"/>
          <w:numId w:val="237"/>
        </w:numPr>
      </w:pPr>
      <w:r>
        <w:t>Titular claro y fiel, subtítulo contextual.</w:t>
      </w:r>
    </w:p>
    <w:p w14:paraId="7B4AD224" w14:textId="77777777" w:rsidR="007E50E1" w:rsidRDefault="00000000" w:rsidP="00F21026">
      <w:pPr>
        <w:pStyle w:val="Compact"/>
        <w:numPr>
          <w:ilvl w:val="0"/>
          <w:numId w:val="237"/>
        </w:numPr>
      </w:pPr>
      <w:r>
        <w:t>Lead informativo (las 5W) y estructura por pirámide invertida en noticias.</w:t>
      </w:r>
    </w:p>
    <w:p w14:paraId="006C9B81" w14:textId="77777777" w:rsidR="007E50E1" w:rsidRDefault="00000000" w:rsidP="00F21026">
      <w:pPr>
        <w:pStyle w:val="Compact"/>
        <w:numPr>
          <w:ilvl w:val="0"/>
          <w:numId w:val="237"/>
        </w:numPr>
      </w:pPr>
      <w:r>
        <w:t>En reportajes: secciones con subtítulos, contexto, antecedentes y voces múltiples.</w:t>
      </w:r>
    </w:p>
    <w:p w14:paraId="6196510B" w14:textId="77777777" w:rsidR="007E50E1" w:rsidRDefault="00000000" w:rsidP="00F21026">
      <w:pPr>
        <w:pStyle w:val="Compact"/>
        <w:numPr>
          <w:ilvl w:val="0"/>
          <w:numId w:val="237"/>
        </w:numPr>
      </w:pPr>
      <w:r>
        <w:t>Citas textuales entrecomilladas y atribuidas; evitar juicios no sustentados.</w:t>
      </w:r>
    </w:p>
    <w:p w14:paraId="5EB00124" w14:textId="77777777" w:rsidR="007E50E1" w:rsidRDefault="00000000" w:rsidP="00F21026">
      <w:pPr>
        <w:pStyle w:val="Compact"/>
        <w:numPr>
          <w:ilvl w:val="0"/>
          <w:numId w:val="237"/>
        </w:numPr>
      </w:pPr>
      <w:r>
        <w:t>Enlaces a documentos/fuentes primarias cuando sea posible.</w:t>
      </w:r>
    </w:p>
    <w:p w14:paraId="2128A7D5" w14:textId="77777777" w:rsidR="007E50E1" w:rsidRDefault="00000000" w:rsidP="00F21026">
      <w:pPr>
        <w:pStyle w:val="Compact"/>
        <w:numPr>
          <w:ilvl w:val="0"/>
          <w:numId w:val="237"/>
        </w:numPr>
      </w:pPr>
      <w:r>
        <w:t>Inclusión de datos clave en tablas/figuras usando componentes de Sindri.</w:t>
      </w:r>
    </w:p>
    <w:p w14:paraId="2FBB637B" w14:textId="77777777" w:rsidR="007E50E1" w:rsidRDefault="00000000" w:rsidP="00F21026">
      <w:pPr>
        <w:pStyle w:val="Ttulo3"/>
      </w:pPr>
      <w:bookmarkStart w:id="586" w:name="_Toc213777813"/>
      <w:bookmarkStart w:id="587" w:name="metadatos-obligatorios-sindri"/>
      <w:bookmarkEnd w:id="585"/>
      <w:r>
        <w:t>Metadatos obligatorios (Sindri)</w:t>
      </w:r>
      <w:bookmarkEnd w:id="586"/>
    </w:p>
    <w:p w14:paraId="42E43C00" w14:textId="77777777" w:rsidR="007E50E1" w:rsidRDefault="00000000" w:rsidP="00F21026">
      <w:pPr>
        <w:pStyle w:val="FirstParagraph"/>
      </w:pPr>
      <w:r>
        <w:t>Cada pieza debe incluir en el front</w:t>
      </w:r>
      <w:r>
        <w:rPr>
          <w:rFonts w:ascii="Cambria Math" w:hAnsi="Cambria Math" w:cs="Cambria Math"/>
        </w:rPr>
        <w:t>‑</w:t>
      </w:r>
      <w:r>
        <w:t xml:space="preserve">matter de Sindri: - </w:t>
      </w:r>
      <w:r>
        <w:rPr>
          <w:rStyle w:val="VerbatimChar"/>
        </w:rPr>
        <w:t>autor</w:t>
      </w:r>
      <w:r>
        <w:t xml:space="preserve">, </w:t>
      </w:r>
      <w:r>
        <w:rPr>
          <w:rStyle w:val="VerbatimChar"/>
        </w:rPr>
        <w:t>revisor_editorial</w:t>
      </w:r>
      <w:r>
        <w:t xml:space="preserve">, </w:t>
      </w:r>
      <w:r>
        <w:rPr>
          <w:rStyle w:val="VerbatimChar"/>
        </w:rPr>
        <w:t>revisor_legal</w:t>
      </w:r>
      <w:r>
        <w:t xml:space="preserve"> (si aplica), </w:t>
      </w:r>
      <w:r>
        <w:rPr>
          <w:rStyle w:val="VerbatimChar"/>
        </w:rPr>
        <w:t>seccion</w:t>
      </w:r>
      <w:r>
        <w:t xml:space="preserve">. - </w:t>
      </w:r>
      <w:r>
        <w:rPr>
          <w:rStyle w:val="VerbatimChar"/>
        </w:rPr>
        <w:t>estado_verificacion</w:t>
      </w:r>
      <w:r>
        <w:t xml:space="preserve"> (borrador, en verificación, verificado, publicado). - </w:t>
      </w:r>
      <w:r>
        <w:rPr>
          <w:rStyle w:val="VerbatimChar"/>
        </w:rPr>
        <w:t>fuentes</w:t>
      </w:r>
      <w:r>
        <w:t xml:space="preserve"> (lista estructurada con tipo y estado de corroboración). - </w:t>
      </w:r>
      <w:r>
        <w:rPr>
          <w:rStyle w:val="VerbatimChar"/>
        </w:rPr>
        <w:t>licencia</w:t>
      </w:r>
      <w:r>
        <w:t xml:space="preserve"> de contenido y material gráfico. - </w:t>
      </w:r>
      <w:r>
        <w:rPr>
          <w:rStyle w:val="VerbatimChar"/>
        </w:rPr>
        <w:t>fecha_corte</w:t>
      </w:r>
      <w:r>
        <w:t xml:space="preserve"> para datos y </w:t>
      </w:r>
      <w:r>
        <w:rPr>
          <w:rStyle w:val="VerbatimChar"/>
        </w:rPr>
        <w:t>ubicacion</w:t>
      </w:r>
      <w:r>
        <w:t xml:space="preserve"> si es relevante.</w:t>
      </w:r>
    </w:p>
    <w:p w14:paraId="48DEAF6E" w14:textId="77777777" w:rsidR="007E50E1" w:rsidRDefault="00000000" w:rsidP="00F21026">
      <w:pPr>
        <w:pStyle w:val="Ttulo3"/>
      </w:pPr>
      <w:bookmarkStart w:id="588" w:name="_Toc213777814"/>
      <w:bookmarkStart w:id="589" w:name="proceso-de-revisión"/>
      <w:bookmarkEnd w:id="587"/>
      <w:r>
        <w:t>Proceso de revisión</w:t>
      </w:r>
      <w:bookmarkEnd w:id="588"/>
    </w:p>
    <w:p w14:paraId="21FCEA3A" w14:textId="77777777" w:rsidR="007E50E1" w:rsidRDefault="00000000" w:rsidP="00F21026">
      <w:pPr>
        <w:pStyle w:val="Compact"/>
        <w:numPr>
          <w:ilvl w:val="0"/>
          <w:numId w:val="238"/>
        </w:numPr>
      </w:pPr>
      <w:r>
        <w:t>Revisión editorial: foco en claridad, exactitud, coherencia y equilibrio de voces.</w:t>
      </w:r>
    </w:p>
    <w:p w14:paraId="7EB26FAF" w14:textId="77777777" w:rsidR="007E50E1" w:rsidRDefault="00000000" w:rsidP="00F21026">
      <w:pPr>
        <w:pStyle w:val="Compact"/>
        <w:numPr>
          <w:ilvl w:val="0"/>
          <w:numId w:val="238"/>
        </w:numPr>
      </w:pPr>
      <w:r>
        <w:lastRenderedPageBreak/>
        <w:t>Revisión legal/compliance: calumnias, privacidad, Copyright, uso justo, embargos.</w:t>
      </w:r>
    </w:p>
    <w:p w14:paraId="1E738AC1" w14:textId="77777777" w:rsidR="007E50E1" w:rsidRDefault="00000000" w:rsidP="00F21026">
      <w:pPr>
        <w:pStyle w:val="Compact"/>
        <w:numPr>
          <w:ilvl w:val="0"/>
          <w:numId w:val="238"/>
        </w:numPr>
      </w:pPr>
      <w:r>
        <w:t>Señalización en Ariadna: sólo perfiles con rol autorizado pueden aprobar publicación.</w:t>
      </w:r>
    </w:p>
    <w:p w14:paraId="519EE375" w14:textId="77777777" w:rsidR="007E50E1" w:rsidRDefault="00000000" w:rsidP="00F21026">
      <w:pPr>
        <w:pStyle w:val="Compact"/>
        <w:numPr>
          <w:ilvl w:val="0"/>
          <w:numId w:val="238"/>
        </w:numPr>
      </w:pPr>
      <w:r>
        <w:t>Trazabilidad: toda revisión queda registrada con comentarios y cambios.</w:t>
      </w:r>
    </w:p>
    <w:p w14:paraId="5788D512" w14:textId="77777777" w:rsidR="007E50E1" w:rsidRDefault="00000000" w:rsidP="00F21026">
      <w:pPr>
        <w:pStyle w:val="Ttulo3"/>
      </w:pPr>
      <w:bookmarkStart w:id="590" w:name="_Toc213777815"/>
      <w:bookmarkStart w:id="591" w:name="correcciones-y-actualizaciones"/>
      <w:bookmarkEnd w:id="589"/>
      <w:r>
        <w:t>Correcciones y actualizaciones</w:t>
      </w:r>
      <w:bookmarkEnd w:id="590"/>
    </w:p>
    <w:p w14:paraId="3762FE03" w14:textId="77777777" w:rsidR="007E50E1" w:rsidRDefault="00000000" w:rsidP="00F21026">
      <w:pPr>
        <w:pStyle w:val="Compact"/>
        <w:numPr>
          <w:ilvl w:val="0"/>
          <w:numId w:val="239"/>
        </w:numPr>
      </w:pPr>
      <w:r>
        <w:t>Erratas menores: se corrigen y se anota la actualización con marca de tiempo.</w:t>
      </w:r>
    </w:p>
    <w:p w14:paraId="6BB79733" w14:textId="77777777" w:rsidR="007E50E1" w:rsidRDefault="00000000" w:rsidP="00F21026">
      <w:pPr>
        <w:pStyle w:val="Compact"/>
        <w:numPr>
          <w:ilvl w:val="0"/>
          <w:numId w:val="239"/>
        </w:numPr>
      </w:pPr>
      <w:r>
        <w:t>Cambios sustantivos: nota de corrección al inicio o final del artículo.</w:t>
      </w:r>
    </w:p>
    <w:p w14:paraId="7D305EC2" w14:textId="77777777" w:rsidR="007E50E1" w:rsidRDefault="00000000" w:rsidP="00F21026">
      <w:pPr>
        <w:pStyle w:val="Compact"/>
        <w:numPr>
          <w:ilvl w:val="0"/>
          <w:numId w:val="239"/>
        </w:numPr>
      </w:pPr>
      <w:r>
        <w:t>Retirada: requiere aprobación editorial y legal; mantener registro interno.</w:t>
      </w:r>
    </w:p>
    <w:p w14:paraId="43B03395" w14:textId="77777777" w:rsidR="007E50E1" w:rsidRDefault="00000000" w:rsidP="00F21026">
      <w:pPr>
        <w:pStyle w:val="Ttulo3"/>
      </w:pPr>
      <w:bookmarkStart w:id="592" w:name="_Toc213777816"/>
      <w:bookmarkStart w:id="593" w:name="inclusión-y-lenguaje"/>
      <w:bookmarkEnd w:id="591"/>
      <w:r>
        <w:t>Inclusión y lenguaje</w:t>
      </w:r>
      <w:bookmarkEnd w:id="592"/>
    </w:p>
    <w:p w14:paraId="59B7C5C0" w14:textId="77777777" w:rsidR="007E50E1" w:rsidRDefault="00000000" w:rsidP="00F21026">
      <w:pPr>
        <w:pStyle w:val="Compact"/>
        <w:numPr>
          <w:ilvl w:val="0"/>
          <w:numId w:val="240"/>
        </w:numPr>
      </w:pPr>
      <w:r>
        <w:t>Evitar estigmatizaciones; usar lenguaje inclusivo y preciso.</w:t>
      </w:r>
    </w:p>
    <w:p w14:paraId="7A2A42CB" w14:textId="77777777" w:rsidR="007E50E1" w:rsidRDefault="00000000" w:rsidP="00F21026">
      <w:pPr>
        <w:pStyle w:val="Compact"/>
        <w:numPr>
          <w:ilvl w:val="0"/>
          <w:numId w:val="240"/>
        </w:numPr>
      </w:pPr>
      <w:r>
        <w:t>Señalar la condición de anonimato de las fuentes cuando proceda y por qué.</w:t>
      </w:r>
    </w:p>
    <w:p w14:paraId="4251631A" w14:textId="77777777" w:rsidR="007E50E1" w:rsidRDefault="00000000" w:rsidP="00F21026">
      <w:pPr>
        <w:pStyle w:val="Ttulo3"/>
      </w:pPr>
      <w:bookmarkStart w:id="594" w:name="_Toc213777817"/>
      <w:bookmarkStart w:id="595" w:name="seguridad-y-confidencialidad"/>
      <w:bookmarkEnd w:id="593"/>
      <w:r>
        <w:t>Seguridad y confidencialidad</w:t>
      </w:r>
      <w:bookmarkEnd w:id="594"/>
    </w:p>
    <w:p w14:paraId="4753B1F0" w14:textId="77777777" w:rsidR="007E50E1" w:rsidRDefault="00000000" w:rsidP="00F21026">
      <w:pPr>
        <w:pStyle w:val="Compact"/>
        <w:numPr>
          <w:ilvl w:val="0"/>
          <w:numId w:val="241"/>
        </w:numPr>
      </w:pPr>
      <w:r>
        <w:t>Usar la red privada gestionada por Ariadna para documentos sensibles.</w:t>
      </w:r>
    </w:p>
    <w:p w14:paraId="70DE27B1" w14:textId="77777777" w:rsidR="007E50E1" w:rsidRDefault="00000000" w:rsidP="00F21026">
      <w:pPr>
        <w:pStyle w:val="Compact"/>
        <w:numPr>
          <w:ilvl w:val="0"/>
          <w:numId w:val="241"/>
        </w:numPr>
      </w:pPr>
      <w:r>
        <w:t>No subir a repositorios públicos borradores o evidencias no publicadas.</w:t>
      </w:r>
    </w:p>
    <w:p w14:paraId="15A59389" w14:textId="162F1313" w:rsidR="007E50E1" w:rsidRDefault="00000000" w:rsidP="00F21026">
      <w:pPr>
        <w:pStyle w:val="FirstParagraph"/>
      </w:pPr>
      <w:r>
        <w:t xml:space="preserve">Para normas de conducta y conflictos de interés, ver </w:t>
      </w:r>
      <w:hyperlink r:id="rId17">
        <w:r w:rsidR="007E50E1">
          <w:rPr>
            <w:rStyle w:val="Hipervnculo"/>
          </w:rPr>
          <w:t>Políticas de conflictos de interés</w:t>
        </w:r>
      </w:hyperlink>
      <w:r>
        <w:t>.</w:t>
      </w:r>
    </w:p>
    <w:p w14:paraId="0C19A758" w14:textId="77777777" w:rsidR="007E50E1" w:rsidRDefault="00000000" w:rsidP="00F21026">
      <w:pPr>
        <w:pStyle w:val="Ttulo2"/>
      </w:pPr>
      <w:bookmarkStart w:id="596" w:name="_Toc213777818"/>
      <w:bookmarkStart w:id="597" w:name="_Toc213778284"/>
      <w:bookmarkStart w:id="598" w:name="guía-de-verificación-de-fuentes"/>
      <w:bookmarkEnd w:id="581"/>
      <w:bookmarkEnd w:id="595"/>
      <w:r>
        <w:t>Guía de verificación de fuentes</w:t>
      </w:r>
      <w:bookmarkEnd w:id="596"/>
      <w:bookmarkEnd w:id="597"/>
    </w:p>
    <w:p w14:paraId="4F3593C4" w14:textId="77777777" w:rsidR="007E50E1" w:rsidRDefault="00000000" w:rsidP="00F21026">
      <w:pPr>
        <w:pStyle w:val="FirstParagraph"/>
      </w:pPr>
      <w:r>
        <w:t>Marco práctico para verificar información y documentar la corroboración dentro de Sindri, con trazabilidad mediante Ariadna. Aplica a contenidos producidos en medios estructurados (&gt;5 empleados).</w:t>
      </w:r>
    </w:p>
    <w:p w14:paraId="557293E7" w14:textId="77777777" w:rsidR="007E50E1" w:rsidRDefault="00000000" w:rsidP="00F21026">
      <w:pPr>
        <w:pStyle w:val="Ttulo3"/>
      </w:pPr>
      <w:bookmarkStart w:id="599" w:name="_Toc213777819"/>
      <w:bookmarkStart w:id="600" w:name="objetivos-1"/>
      <w:r>
        <w:t>Objetivos</w:t>
      </w:r>
      <w:bookmarkEnd w:id="599"/>
    </w:p>
    <w:p w14:paraId="27A0EC9F" w14:textId="77777777" w:rsidR="007E50E1" w:rsidRDefault="00000000" w:rsidP="00F21026">
      <w:pPr>
        <w:pStyle w:val="Compact"/>
        <w:numPr>
          <w:ilvl w:val="0"/>
          <w:numId w:val="242"/>
        </w:numPr>
      </w:pPr>
      <w:r>
        <w:t>Asegurar veracidad y precisión antes de publicar.</w:t>
      </w:r>
    </w:p>
    <w:p w14:paraId="63A25239" w14:textId="77777777" w:rsidR="007E50E1" w:rsidRDefault="00000000" w:rsidP="00F21026">
      <w:pPr>
        <w:pStyle w:val="Compact"/>
        <w:numPr>
          <w:ilvl w:val="0"/>
          <w:numId w:val="242"/>
        </w:numPr>
      </w:pPr>
      <w:r>
        <w:t>Reducir el riesgo legal (difamación, privacidad, copyright).</w:t>
      </w:r>
    </w:p>
    <w:p w14:paraId="653932F7" w14:textId="77777777" w:rsidR="007E50E1" w:rsidRDefault="00000000" w:rsidP="00F21026">
      <w:pPr>
        <w:pStyle w:val="Compact"/>
        <w:numPr>
          <w:ilvl w:val="0"/>
          <w:numId w:val="242"/>
        </w:numPr>
      </w:pPr>
      <w:r>
        <w:t>Dejar rastro claro de cómo se llegó a cada dato o afirmación.</w:t>
      </w:r>
    </w:p>
    <w:p w14:paraId="5E651AE6" w14:textId="77777777" w:rsidR="007E50E1" w:rsidRDefault="00000000" w:rsidP="00F21026">
      <w:pPr>
        <w:pStyle w:val="Ttulo3"/>
      </w:pPr>
      <w:bookmarkStart w:id="601" w:name="_Toc213777820"/>
      <w:bookmarkStart w:id="602" w:name="clasificación-de-fuentes"/>
      <w:bookmarkEnd w:id="600"/>
      <w:r>
        <w:t>Clasificación de fuentes</w:t>
      </w:r>
      <w:bookmarkEnd w:id="601"/>
    </w:p>
    <w:p w14:paraId="67C5DC58" w14:textId="77777777" w:rsidR="007E50E1" w:rsidRDefault="00000000" w:rsidP="00F21026">
      <w:pPr>
        <w:pStyle w:val="Compact"/>
        <w:numPr>
          <w:ilvl w:val="0"/>
          <w:numId w:val="243"/>
        </w:numPr>
      </w:pPr>
      <w:r>
        <w:t>Primarias: protagonistas directos, documentos oficiales, bases de datos públicas.</w:t>
      </w:r>
    </w:p>
    <w:p w14:paraId="2CA3004D" w14:textId="77777777" w:rsidR="007E50E1" w:rsidRDefault="00000000" w:rsidP="00F21026">
      <w:pPr>
        <w:pStyle w:val="Compact"/>
        <w:numPr>
          <w:ilvl w:val="0"/>
          <w:numId w:val="243"/>
        </w:numPr>
      </w:pPr>
      <w:r>
        <w:t>Secundarias: coberturas de otros medios, informes de terceros, expertos no implicados.</w:t>
      </w:r>
    </w:p>
    <w:p w14:paraId="044F45C5" w14:textId="77777777" w:rsidR="007E50E1" w:rsidRDefault="00000000" w:rsidP="00F21026">
      <w:pPr>
        <w:pStyle w:val="Compact"/>
        <w:numPr>
          <w:ilvl w:val="0"/>
          <w:numId w:val="243"/>
        </w:numPr>
      </w:pPr>
      <w:r>
        <w:t>Testimoniales: declaraciones de testigos o afectados.</w:t>
      </w:r>
    </w:p>
    <w:p w14:paraId="70344817" w14:textId="77777777" w:rsidR="007E50E1" w:rsidRDefault="00000000" w:rsidP="00F21026">
      <w:pPr>
        <w:pStyle w:val="Compact"/>
        <w:numPr>
          <w:ilvl w:val="0"/>
          <w:numId w:val="243"/>
        </w:numPr>
      </w:pPr>
      <w:r>
        <w:t>Anónimas: protegidas por riesgo; requieren filtros adicionales y aval editorial.</w:t>
      </w:r>
    </w:p>
    <w:p w14:paraId="20BE9D08" w14:textId="77777777" w:rsidR="007E50E1" w:rsidRDefault="00000000" w:rsidP="00F21026">
      <w:pPr>
        <w:pStyle w:val="Ttulo3"/>
      </w:pPr>
      <w:bookmarkStart w:id="603" w:name="_Toc213777821"/>
      <w:bookmarkStart w:id="604" w:name="niveles-de-corroboración"/>
      <w:bookmarkEnd w:id="602"/>
      <w:r>
        <w:lastRenderedPageBreak/>
        <w:t>Niveles de corroboración</w:t>
      </w:r>
      <w:bookmarkEnd w:id="603"/>
    </w:p>
    <w:p w14:paraId="4B9B0D5A" w14:textId="77777777" w:rsidR="007E50E1" w:rsidRDefault="00000000" w:rsidP="00F21026">
      <w:pPr>
        <w:pStyle w:val="Compact"/>
        <w:numPr>
          <w:ilvl w:val="0"/>
          <w:numId w:val="244"/>
        </w:numPr>
      </w:pPr>
      <w:r>
        <w:t>Nivel 0: afirmación sin fuente (no publicable).</w:t>
      </w:r>
    </w:p>
    <w:p w14:paraId="165C208C" w14:textId="77777777" w:rsidR="007E50E1" w:rsidRDefault="00000000" w:rsidP="00F21026">
      <w:pPr>
        <w:pStyle w:val="Compact"/>
        <w:numPr>
          <w:ilvl w:val="0"/>
          <w:numId w:val="244"/>
        </w:numPr>
      </w:pPr>
      <w:r>
        <w:t>Nivel 1: una fuente confiable/primaria citada.</w:t>
      </w:r>
    </w:p>
    <w:p w14:paraId="67594F15" w14:textId="77777777" w:rsidR="007E50E1" w:rsidRDefault="00000000" w:rsidP="00F21026">
      <w:pPr>
        <w:pStyle w:val="Compact"/>
        <w:numPr>
          <w:ilvl w:val="0"/>
          <w:numId w:val="244"/>
        </w:numPr>
      </w:pPr>
      <w:r>
        <w:t>Nivel 2: dos fuentes independientes o una primaria + evidencia documental.</w:t>
      </w:r>
    </w:p>
    <w:p w14:paraId="683BC99E" w14:textId="77777777" w:rsidR="007E50E1" w:rsidRDefault="00000000" w:rsidP="00F21026">
      <w:pPr>
        <w:pStyle w:val="Compact"/>
        <w:numPr>
          <w:ilvl w:val="0"/>
          <w:numId w:val="244"/>
        </w:numPr>
      </w:pPr>
      <w:r>
        <w:t>Nivel 3: evidencia documental sólida + confirmación independiente.</w:t>
      </w:r>
    </w:p>
    <w:p w14:paraId="58B2AF4D" w14:textId="77777777" w:rsidR="007E50E1" w:rsidRDefault="00000000" w:rsidP="00F21026">
      <w:pPr>
        <w:pStyle w:val="FirstParagraph"/>
      </w:pPr>
      <w:r>
        <w:t>Por defecto, se exige Nivel 2 para datos sensibles o acusaciones; Nivel 1 para hechos triviales no controvertidos.</w:t>
      </w:r>
    </w:p>
    <w:p w14:paraId="59FC154E" w14:textId="77777777" w:rsidR="007E50E1" w:rsidRDefault="00000000" w:rsidP="00F21026">
      <w:pPr>
        <w:pStyle w:val="Ttulo3"/>
      </w:pPr>
      <w:bookmarkStart w:id="605" w:name="_Toc213777822"/>
      <w:bookmarkStart w:id="606" w:name="procedimiento"/>
      <w:bookmarkEnd w:id="604"/>
      <w:r>
        <w:t>Procedimiento</w:t>
      </w:r>
      <w:bookmarkEnd w:id="605"/>
    </w:p>
    <w:p w14:paraId="36CA4699" w14:textId="77777777" w:rsidR="007E50E1" w:rsidRDefault="00000000" w:rsidP="00F21026">
      <w:pPr>
        <w:pStyle w:val="Compact"/>
        <w:numPr>
          <w:ilvl w:val="0"/>
          <w:numId w:val="245"/>
        </w:numPr>
      </w:pPr>
      <w:r>
        <w:t>Identifica el tipo de fuente y su relación con el hecho.</w:t>
      </w:r>
    </w:p>
    <w:p w14:paraId="09033FB1" w14:textId="77777777" w:rsidR="007E50E1" w:rsidRDefault="00000000" w:rsidP="00F21026">
      <w:pPr>
        <w:pStyle w:val="Compact"/>
        <w:numPr>
          <w:ilvl w:val="0"/>
          <w:numId w:val="245"/>
        </w:numPr>
      </w:pPr>
      <w:r>
        <w:t>Evalúa credibilidad (historial, intereses, acceso a la información).</w:t>
      </w:r>
    </w:p>
    <w:p w14:paraId="5CAF1030" w14:textId="77777777" w:rsidR="007E50E1" w:rsidRDefault="00000000" w:rsidP="00F21026">
      <w:pPr>
        <w:pStyle w:val="Compact"/>
        <w:numPr>
          <w:ilvl w:val="0"/>
          <w:numId w:val="245"/>
        </w:numPr>
      </w:pPr>
      <w:r>
        <w:t>Corrobora: busca segunda fuente o documento.</w:t>
      </w:r>
    </w:p>
    <w:p w14:paraId="430CE5B1" w14:textId="77777777" w:rsidR="007E50E1" w:rsidRDefault="00000000" w:rsidP="00F21026">
      <w:pPr>
        <w:pStyle w:val="Compact"/>
        <w:numPr>
          <w:ilvl w:val="0"/>
          <w:numId w:val="245"/>
        </w:numPr>
      </w:pPr>
      <w:r>
        <w:t>Documenta la verificación en Sindri (ver plantilla de metadatos).</w:t>
      </w:r>
    </w:p>
    <w:p w14:paraId="60D4927D" w14:textId="77777777" w:rsidR="007E50E1" w:rsidRDefault="00000000" w:rsidP="00F21026">
      <w:pPr>
        <w:pStyle w:val="Compact"/>
        <w:numPr>
          <w:ilvl w:val="0"/>
          <w:numId w:val="245"/>
        </w:numPr>
      </w:pPr>
      <w:r>
        <w:t xml:space="preserve">Si hay riesgo alto, consulta a </w:t>
      </w:r>
      <w:proofErr w:type="gramStart"/>
      <w:r>
        <w:t>Legal antes</w:t>
      </w:r>
      <w:proofErr w:type="gramEnd"/>
      <w:r>
        <w:t xml:space="preserve"> de publicar.</w:t>
      </w:r>
    </w:p>
    <w:p w14:paraId="5604A16C" w14:textId="77777777" w:rsidR="007E50E1" w:rsidRDefault="00000000" w:rsidP="00F21026">
      <w:pPr>
        <w:pStyle w:val="Ttulo3"/>
      </w:pPr>
      <w:bookmarkStart w:id="607" w:name="_Toc213777823"/>
      <w:bookmarkStart w:id="608" w:name="cómo-documentar-en-sindri"/>
      <w:bookmarkEnd w:id="606"/>
      <w:r>
        <w:t>Cómo documentar en Sindri</w:t>
      </w:r>
      <w:bookmarkEnd w:id="607"/>
    </w:p>
    <w:p w14:paraId="0AB1882D" w14:textId="77777777" w:rsidR="007E50E1" w:rsidRDefault="00000000" w:rsidP="00F21026">
      <w:pPr>
        <w:pStyle w:val="FirstParagraph"/>
      </w:pPr>
      <w:r>
        <w:t>Incluye en el front</w:t>
      </w:r>
      <w:r>
        <w:rPr>
          <w:rFonts w:ascii="Cambria Math" w:hAnsi="Cambria Math" w:cs="Cambria Math"/>
        </w:rPr>
        <w:t>‑</w:t>
      </w:r>
      <w:r>
        <w:t>matter y/o anexos un registro estructurado de fuentes y evidencias:</w:t>
      </w:r>
    </w:p>
    <w:p w14:paraId="57C1D4F4" w14:textId="77777777" w:rsidR="007E50E1" w:rsidRDefault="00000000" w:rsidP="00F21026">
      <w:pPr>
        <w:pStyle w:val="SourceCode"/>
      </w:pPr>
      <w:r>
        <w:rPr>
          <w:rStyle w:val="CommentTok"/>
        </w:rPr>
        <w:t>## Ejemplo de front</w:t>
      </w:r>
      <w:r>
        <w:rPr>
          <w:rStyle w:val="CommentTok"/>
          <w:rFonts w:ascii="Cambria Math" w:hAnsi="Cambria Math" w:cs="Cambria Math"/>
        </w:rPr>
        <w:t>‑</w:t>
      </w:r>
      <w:r>
        <w:rPr>
          <w:rStyle w:val="CommentTok"/>
        </w:rPr>
        <w:t>matter en Sindri</w:t>
      </w:r>
      <w:r>
        <w:br/>
      </w:r>
      <w:r>
        <w:rPr>
          <w:rStyle w:val="FunctionTok"/>
        </w:rPr>
        <w:t>autor</w:t>
      </w:r>
      <w:r>
        <w:rPr>
          <w:rStyle w:val="KeywordTok"/>
        </w:rPr>
        <w:t>:</w:t>
      </w:r>
      <w:r>
        <w:rPr>
          <w:rStyle w:val="AttributeTok"/>
        </w:rPr>
        <w:t xml:space="preserve"> nombre.apellidos</w:t>
      </w:r>
      <w:r>
        <w:br/>
      </w:r>
      <w:r>
        <w:rPr>
          <w:rStyle w:val="FunctionTok"/>
        </w:rPr>
        <w:t>seccion</w:t>
      </w:r>
      <w:r>
        <w:rPr>
          <w:rStyle w:val="KeywordTok"/>
        </w:rPr>
        <w:t>:</w:t>
      </w:r>
      <w:r>
        <w:rPr>
          <w:rStyle w:val="AttributeTok"/>
        </w:rPr>
        <w:t xml:space="preserve"> politica</w:t>
      </w:r>
      <w:r>
        <w:br/>
      </w:r>
      <w:r>
        <w:rPr>
          <w:rStyle w:val="FunctionTok"/>
        </w:rPr>
        <w:t>estado_verificacion</w:t>
      </w:r>
      <w:r>
        <w:rPr>
          <w:rStyle w:val="KeywordTok"/>
        </w:rPr>
        <w:t>:</w:t>
      </w:r>
      <w:r>
        <w:rPr>
          <w:rStyle w:val="AttributeTok"/>
        </w:rPr>
        <w:t xml:space="preserve"> en verificacion</w:t>
      </w:r>
      <w:r>
        <w:br/>
      </w:r>
      <w:r>
        <w:rPr>
          <w:rStyle w:val="FunctionTok"/>
        </w:rPr>
        <w:t>fuentes</w:t>
      </w:r>
      <w:r>
        <w:rPr>
          <w:rStyle w:val="KeywordTok"/>
        </w:rPr>
        <w:t>:</w:t>
      </w:r>
      <w:r>
        <w:br/>
      </w:r>
      <w:r>
        <w:rPr>
          <w:rStyle w:val="AttributeTok"/>
        </w:rPr>
        <w:t xml:space="preserve">  </w:t>
      </w:r>
      <w:r>
        <w:rPr>
          <w:rStyle w:val="KeywordTok"/>
        </w:rPr>
        <w:t>-</w:t>
      </w:r>
      <w:r>
        <w:rPr>
          <w:rStyle w:val="AttributeTok"/>
        </w:rPr>
        <w:t xml:space="preserve"> </w:t>
      </w:r>
      <w:r>
        <w:rPr>
          <w:rStyle w:val="FunctionTok"/>
        </w:rPr>
        <w:t>tipo</w:t>
      </w:r>
      <w:r>
        <w:rPr>
          <w:rStyle w:val="KeywordTok"/>
        </w:rPr>
        <w:t>:</w:t>
      </w:r>
      <w:r>
        <w:rPr>
          <w:rStyle w:val="AttributeTok"/>
        </w:rPr>
        <w:t xml:space="preserve"> primaria</w:t>
      </w:r>
      <w:r>
        <w:br/>
      </w:r>
      <w:r>
        <w:rPr>
          <w:rStyle w:val="AttributeTok"/>
        </w:rPr>
        <w:t xml:space="preserve">    </w:t>
      </w:r>
      <w:r>
        <w:rPr>
          <w:rStyle w:val="FunctionTok"/>
        </w:rPr>
        <w:t>identificacion</w:t>
      </w:r>
      <w:r>
        <w:rPr>
          <w:rStyle w:val="KeywordTok"/>
        </w:rPr>
        <w:t>:</w:t>
      </w:r>
      <w:r>
        <w:rPr>
          <w:rStyle w:val="AttributeTok"/>
        </w:rPr>
        <w:t xml:space="preserve"> </w:t>
      </w:r>
      <w:r>
        <w:rPr>
          <w:rStyle w:val="StringTok"/>
        </w:rPr>
        <w:t>"Auto 123/2025, Juzgado Nº 5"</w:t>
      </w:r>
      <w:r>
        <w:br/>
      </w:r>
      <w:r>
        <w:rPr>
          <w:rStyle w:val="AttributeTok"/>
        </w:rPr>
        <w:t xml:space="preserve">    </w:t>
      </w:r>
      <w:r>
        <w:rPr>
          <w:rStyle w:val="FunctionTok"/>
        </w:rPr>
        <w:t>contacto</w:t>
      </w:r>
      <w:r>
        <w:rPr>
          <w:rStyle w:val="KeywordTok"/>
        </w:rPr>
        <w:t>:</w:t>
      </w:r>
      <w:r>
        <w:rPr>
          <w:rStyle w:val="AttributeTok"/>
        </w:rPr>
        <w:t xml:space="preserve"> </w:t>
      </w:r>
      <w:r>
        <w:rPr>
          <w:rStyle w:val="CharTok"/>
        </w:rPr>
        <w:t>null</w:t>
      </w:r>
      <w:r>
        <w:br/>
      </w:r>
      <w:r>
        <w:rPr>
          <w:rStyle w:val="AttributeTok"/>
        </w:rPr>
        <w:t xml:space="preserve">    </w:t>
      </w:r>
      <w:r>
        <w:rPr>
          <w:rStyle w:val="FunctionTok"/>
        </w:rPr>
        <w:t>corroboracion</w:t>
      </w:r>
      <w:r>
        <w:rPr>
          <w:rStyle w:val="KeywordTok"/>
        </w:rPr>
        <w:t>:</w:t>
      </w:r>
      <w:r>
        <w:rPr>
          <w:rStyle w:val="AttributeTok"/>
        </w:rPr>
        <w:t xml:space="preserve"> </w:t>
      </w:r>
      <w:r>
        <w:rPr>
          <w:rStyle w:val="StringTok"/>
        </w:rPr>
        <w:t>"Documento oficial descargado de BOE"</w:t>
      </w:r>
      <w:r>
        <w:br/>
      </w:r>
      <w:r>
        <w:rPr>
          <w:rStyle w:val="AttributeTok"/>
        </w:rPr>
        <w:t xml:space="preserve">    </w:t>
      </w:r>
      <w:r>
        <w:rPr>
          <w:rStyle w:val="FunctionTok"/>
        </w:rPr>
        <w:t>nivel</w:t>
      </w:r>
      <w:r>
        <w:rPr>
          <w:rStyle w:val="KeywordTok"/>
        </w:rPr>
        <w:t>:</w:t>
      </w:r>
      <w:r>
        <w:rPr>
          <w:rStyle w:val="AttributeTok"/>
        </w:rPr>
        <w:t xml:space="preserve"> </w:t>
      </w:r>
      <w:r>
        <w:rPr>
          <w:rStyle w:val="DecValTok"/>
        </w:rPr>
        <w:t>2</w:t>
      </w:r>
      <w:r>
        <w:br/>
      </w:r>
      <w:r>
        <w:rPr>
          <w:rStyle w:val="AttributeTok"/>
        </w:rPr>
        <w:t xml:space="preserve">  </w:t>
      </w:r>
      <w:r>
        <w:rPr>
          <w:rStyle w:val="KeywordTok"/>
        </w:rPr>
        <w:t>-</w:t>
      </w:r>
      <w:r>
        <w:rPr>
          <w:rStyle w:val="AttributeTok"/>
        </w:rPr>
        <w:t xml:space="preserve"> </w:t>
      </w:r>
      <w:r>
        <w:rPr>
          <w:rStyle w:val="FunctionTok"/>
        </w:rPr>
        <w:t>tipo</w:t>
      </w:r>
      <w:r>
        <w:rPr>
          <w:rStyle w:val="KeywordTok"/>
        </w:rPr>
        <w:t>:</w:t>
      </w:r>
      <w:r>
        <w:rPr>
          <w:rStyle w:val="AttributeTok"/>
        </w:rPr>
        <w:t xml:space="preserve"> testimonial</w:t>
      </w:r>
      <w:r>
        <w:br/>
      </w:r>
      <w:r>
        <w:rPr>
          <w:rStyle w:val="AttributeTok"/>
        </w:rPr>
        <w:t xml:space="preserve">    </w:t>
      </w:r>
      <w:r>
        <w:rPr>
          <w:rStyle w:val="FunctionTok"/>
        </w:rPr>
        <w:t>identificacion</w:t>
      </w:r>
      <w:r>
        <w:rPr>
          <w:rStyle w:val="KeywordTok"/>
        </w:rPr>
        <w:t>:</w:t>
      </w:r>
      <w:r>
        <w:rPr>
          <w:rStyle w:val="AttributeTok"/>
        </w:rPr>
        <w:t xml:space="preserve"> </w:t>
      </w:r>
      <w:r>
        <w:rPr>
          <w:rStyle w:val="StringTok"/>
        </w:rPr>
        <w:t>"Trabajador afectado (anónimo)"</w:t>
      </w:r>
      <w:r>
        <w:br/>
      </w:r>
      <w:r>
        <w:rPr>
          <w:rStyle w:val="AttributeTok"/>
        </w:rPr>
        <w:t xml:space="preserve">    </w:t>
      </w:r>
      <w:r>
        <w:rPr>
          <w:rStyle w:val="FunctionTok"/>
        </w:rPr>
        <w:t>contacto</w:t>
      </w:r>
      <w:r>
        <w:rPr>
          <w:rStyle w:val="KeywordTok"/>
        </w:rPr>
        <w:t>:</w:t>
      </w:r>
      <w:r>
        <w:rPr>
          <w:rStyle w:val="AttributeTok"/>
        </w:rPr>
        <w:t xml:space="preserve"> </w:t>
      </w:r>
      <w:r>
        <w:rPr>
          <w:rStyle w:val="StringTok"/>
        </w:rPr>
        <w:t>"grabacion_2025-11-09.aac (en red privada)"</w:t>
      </w:r>
      <w:r>
        <w:br/>
      </w:r>
      <w:r>
        <w:rPr>
          <w:rStyle w:val="AttributeTok"/>
        </w:rPr>
        <w:t xml:space="preserve">    </w:t>
      </w:r>
      <w:r>
        <w:rPr>
          <w:rStyle w:val="FunctionTok"/>
        </w:rPr>
        <w:t>corroboracion</w:t>
      </w:r>
      <w:r>
        <w:rPr>
          <w:rStyle w:val="KeywordTok"/>
        </w:rPr>
        <w:t>:</w:t>
      </w:r>
      <w:r>
        <w:rPr>
          <w:rStyle w:val="AttributeTok"/>
        </w:rPr>
        <w:t xml:space="preserve"> </w:t>
      </w:r>
      <w:r>
        <w:rPr>
          <w:rStyle w:val="StringTok"/>
        </w:rPr>
        <w:t>"Coincide con documento interno filtrado"</w:t>
      </w:r>
      <w:r>
        <w:br/>
      </w:r>
      <w:r>
        <w:rPr>
          <w:rStyle w:val="AttributeTok"/>
        </w:rPr>
        <w:t xml:space="preserve">    </w:t>
      </w:r>
      <w:r>
        <w:rPr>
          <w:rStyle w:val="FunctionTok"/>
        </w:rPr>
        <w:t>nivel</w:t>
      </w:r>
      <w:r>
        <w:rPr>
          <w:rStyle w:val="KeywordTok"/>
        </w:rPr>
        <w:t>:</w:t>
      </w:r>
      <w:r>
        <w:rPr>
          <w:rStyle w:val="AttributeTok"/>
        </w:rPr>
        <w:t xml:space="preserve"> </w:t>
      </w:r>
      <w:r>
        <w:rPr>
          <w:rStyle w:val="DecValTok"/>
        </w:rPr>
        <w:t>2</w:t>
      </w:r>
      <w:r>
        <w:br/>
      </w:r>
      <w:r>
        <w:rPr>
          <w:rStyle w:val="FunctionTok"/>
        </w:rPr>
        <w:t>licencia</w:t>
      </w:r>
      <w:r>
        <w:rPr>
          <w:rStyle w:val="KeywordTok"/>
        </w:rPr>
        <w:t>:</w:t>
      </w:r>
      <w:r>
        <w:rPr>
          <w:rStyle w:val="AttributeTok"/>
        </w:rPr>
        <w:t xml:space="preserve"> CC BY-NC 4.0</w:t>
      </w:r>
      <w:r>
        <w:br/>
      </w:r>
      <w:r>
        <w:rPr>
          <w:rStyle w:val="FunctionTok"/>
        </w:rPr>
        <w:t>fecha_corte</w:t>
      </w:r>
      <w:r>
        <w:rPr>
          <w:rStyle w:val="KeywordTok"/>
        </w:rPr>
        <w:t>:</w:t>
      </w:r>
      <w:r>
        <w:rPr>
          <w:rStyle w:val="AttributeTok"/>
        </w:rPr>
        <w:t xml:space="preserve"> 2025-11-08</w:t>
      </w:r>
    </w:p>
    <w:p w14:paraId="42136DBB" w14:textId="77777777" w:rsidR="007E50E1" w:rsidRDefault="00000000" w:rsidP="00F21026">
      <w:pPr>
        <w:pStyle w:val="FirstParagraph"/>
      </w:pPr>
      <w:r>
        <w:t>Adjunta evidencias a la red privada gestionada por Ariadna; no publiques archivos sensibles.</w:t>
      </w:r>
    </w:p>
    <w:p w14:paraId="7E6577A5" w14:textId="77777777" w:rsidR="007E50E1" w:rsidRDefault="00000000" w:rsidP="00F21026">
      <w:pPr>
        <w:pStyle w:val="Ttulo3"/>
      </w:pPr>
      <w:bookmarkStart w:id="609" w:name="_Toc213777824"/>
      <w:bookmarkStart w:id="610" w:name="uso-de-fuentes-anónimas"/>
      <w:bookmarkEnd w:id="608"/>
      <w:r>
        <w:lastRenderedPageBreak/>
        <w:t>Uso de fuentes anónimas</w:t>
      </w:r>
      <w:bookmarkEnd w:id="609"/>
    </w:p>
    <w:p w14:paraId="15ABF78B" w14:textId="77777777" w:rsidR="007E50E1" w:rsidRDefault="00000000" w:rsidP="00F21026">
      <w:pPr>
        <w:pStyle w:val="Compact"/>
        <w:numPr>
          <w:ilvl w:val="0"/>
          <w:numId w:val="246"/>
        </w:numPr>
      </w:pPr>
      <w:r>
        <w:t>Requiere aprobación del editor; en temas de alto impacto, también de Legal.</w:t>
      </w:r>
    </w:p>
    <w:p w14:paraId="01445A0E" w14:textId="77777777" w:rsidR="007E50E1" w:rsidRDefault="00000000" w:rsidP="00F21026">
      <w:pPr>
        <w:pStyle w:val="Compact"/>
        <w:numPr>
          <w:ilvl w:val="0"/>
          <w:numId w:val="246"/>
        </w:numPr>
      </w:pPr>
      <w:r>
        <w:t>Describe el motivo del anonimato y cómo se evaluó la credibilidad.</w:t>
      </w:r>
    </w:p>
    <w:p w14:paraId="363F744C" w14:textId="77777777" w:rsidR="007E50E1" w:rsidRDefault="00000000" w:rsidP="00F21026">
      <w:pPr>
        <w:pStyle w:val="Compact"/>
        <w:numPr>
          <w:ilvl w:val="0"/>
          <w:numId w:val="246"/>
        </w:numPr>
      </w:pPr>
      <w:r>
        <w:t>Evita basar piezas enteras sólo en fuentes anónimas; busca corroboraciones adicionales.</w:t>
      </w:r>
    </w:p>
    <w:p w14:paraId="3B5D5DB4" w14:textId="77777777" w:rsidR="007E50E1" w:rsidRDefault="00000000" w:rsidP="00F21026">
      <w:pPr>
        <w:pStyle w:val="Ttulo3"/>
      </w:pPr>
      <w:bookmarkStart w:id="611" w:name="_Toc213777825"/>
      <w:bookmarkStart w:id="612" w:name="verificación-de-datos-y-cifras"/>
      <w:bookmarkEnd w:id="610"/>
      <w:r>
        <w:t>Verificación de datos y cifras</w:t>
      </w:r>
      <w:bookmarkEnd w:id="611"/>
    </w:p>
    <w:p w14:paraId="07E09C62" w14:textId="77777777" w:rsidR="007E50E1" w:rsidRDefault="00000000" w:rsidP="00F21026">
      <w:pPr>
        <w:pStyle w:val="Compact"/>
        <w:numPr>
          <w:ilvl w:val="0"/>
          <w:numId w:val="247"/>
        </w:numPr>
      </w:pPr>
      <w:r>
        <w:t>Reconstruye el cálculo: conserva hojas de cálculo y fórmulas.</w:t>
      </w:r>
    </w:p>
    <w:p w14:paraId="4EDC14D9" w14:textId="77777777" w:rsidR="007E50E1" w:rsidRDefault="00000000" w:rsidP="00F21026">
      <w:pPr>
        <w:pStyle w:val="Compact"/>
        <w:numPr>
          <w:ilvl w:val="0"/>
          <w:numId w:val="247"/>
        </w:numPr>
      </w:pPr>
      <w:r>
        <w:t>Cita la metodología (muestra, periodo, limitaciones).</w:t>
      </w:r>
    </w:p>
    <w:p w14:paraId="6C1899FA" w14:textId="77777777" w:rsidR="007E50E1" w:rsidRDefault="00000000" w:rsidP="00F21026">
      <w:pPr>
        <w:pStyle w:val="Compact"/>
        <w:numPr>
          <w:ilvl w:val="0"/>
          <w:numId w:val="247"/>
        </w:numPr>
      </w:pPr>
      <w:r>
        <w:t>Utiliza componentes de tablas/gráficos de Sindri y referencia la fuente original.</w:t>
      </w:r>
    </w:p>
    <w:p w14:paraId="06D80129" w14:textId="77777777" w:rsidR="007E50E1" w:rsidRDefault="00000000" w:rsidP="00F21026">
      <w:pPr>
        <w:pStyle w:val="Ttulo3"/>
      </w:pPr>
      <w:bookmarkStart w:id="613" w:name="_Toc213777826"/>
      <w:bookmarkStart w:id="614" w:name="contenidos-de-terceros-y-ai"/>
      <w:bookmarkEnd w:id="612"/>
      <w:r>
        <w:t>Contenidos de terceros y AI</w:t>
      </w:r>
      <w:bookmarkEnd w:id="613"/>
    </w:p>
    <w:p w14:paraId="27B146C1" w14:textId="77777777" w:rsidR="007E50E1" w:rsidRDefault="00000000" w:rsidP="00F21026">
      <w:pPr>
        <w:pStyle w:val="Compact"/>
        <w:numPr>
          <w:ilvl w:val="0"/>
          <w:numId w:val="248"/>
        </w:numPr>
      </w:pPr>
      <w:r>
        <w:t>Cita y enlaza al medio original cuando uses material de otros.</w:t>
      </w:r>
    </w:p>
    <w:p w14:paraId="56F4312E" w14:textId="77777777" w:rsidR="007E50E1" w:rsidRDefault="00000000" w:rsidP="00F21026">
      <w:pPr>
        <w:pStyle w:val="Compact"/>
        <w:numPr>
          <w:ilvl w:val="0"/>
          <w:numId w:val="248"/>
        </w:numPr>
      </w:pPr>
      <w:r>
        <w:t>Si se usaron herramientas de IA para transcripción o ayuda en borrador, decláralo en notas internas y revisa manualmente.</w:t>
      </w:r>
    </w:p>
    <w:p w14:paraId="710F8E18" w14:textId="77777777" w:rsidR="007E50E1" w:rsidRDefault="00000000" w:rsidP="00F21026">
      <w:pPr>
        <w:pStyle w:val="Ttulo3"/>
      </w:pPr>
      <w:bookmarkStart w:id="615" w:name="_Toc213777827"/>
      <w:bookmarkStart w:id="616" w:name="registro-y-trazabilidad"/>
      <w:bookmarkEnd w:id="614"/>
      <w:r>
        <w:t>Registro y trazabilidad</w:t>
      </w:r>
      <w:bookmarkEnd w:id="615"/>
    </w:p>
    <w:p w14:paraId="7CCB2D7E" w14:textId="77777777" w:rsidR="007E50E1" w:rsidRDefault="00000000" w:rsidP="00F21026">
      <w:pPr>
        <w:pStyle w:val="Compact"/>
        <w:numPr>
          <w:ilvl w:val="0"/>
          <w:numId w:val="249"/>
        </w:numPr>
      </w:pPr>
      <w:r>
        <w:t>Usa comentarios/revisiones para registrar decisiones editoriales.</w:t>
      </w:r>
    </w:p>
    <w:p w14:paraId="199D47DE" w14:textId="77777777" w:rsidR="007E50E1" w:rsidRDefault="00000000" w:rsidP="00F21026">
      <w:pPr>
        <w:pStyle w:val="Compact"/>
        <w:numPr>
          <w:ilvl w:val="0"/>
          <w:numId w:val="249"/>
        </w:numPr>
      </w:pPr>
      <w:r>
        <w:t>Mantén bitácora de contactos sensibles en repositorio privado.</w:t>
      </w:r>
    </w:p>
    <w:p w14:paraId="41DAC453" w14:textId="77777777" w:rsidR="007E50E1" w:rsidRDefault="00000000" w:rsidP="00F21026">
      <w:pPr>
        <w:pStyle w:val="Ttulo3"/>
      </w:pPr>
      <w:bookmarkStart w:id="617" w:name="_Toc213777828"/>
      <w:bookmarkStart w:id="618" w:name="escalado-y-dudas"/>
      <w:bookmarkEnd w:id="616"/>
      <w:r>
        <w:t>Escalado y dudas</w:t>
      </w:r>
      <w:bookmarkEnd w:id="617"/>
    </w:p>
    <w:p w14:paraId="00AA723B" w14:textId="77777777" w:rsidR="007E50E1" w:rsidRDefault="00000000" w:rsidP="00F21026">
      <w:pPr>
        <w:pStyle w:val="Compact"/>
        <w:numPr>
          <w:ilvl w:val="0"/>
          <w:numId w:val="250"/>
        </w:numPr>
      </w:pPr>
      <w:r>
        <w:t>Riesgo legal: escalar a Legal/Compliance.</w:t>
      </w:r>
    </w:p>
    <w:p w14:paraId="25ECFF40" w14:textId="6F4BB801" w:rsidR="007E50E1" w:rsidRDefault="00000000" w:rsidP="00F21026">
      <w:pPr>
        <w:pStyle w:val="Compact"/>
        <w:numPr>
          <w:ilvl w:val="0"/>
          <w:numId w:val="250"/>
        </w:numPr>
      </w:pPr>
      <w:r>
        <w:t xml:space="preserve">Conflictos de interés: ver </w:t>
      </w:r>
      <w:hyperlink r:id="rId18">
        <w:r w:rsidR="007E50E1">
          <w:rPr>
            <w:rStyle w:val="Hipervnculo"/>
          </w:rPr>
          <w:t>Políticas de conflictos de interés</w:t>
        </w:r>
      </w:hyperlink>
      <w:r>
        <w:t>.</w:t>
      </w:r>
    </w:p>
    <w:p w14:paraId="10090E79" w14:textId="3D91C2B0" w:rsidR="007E50E1" w:rsidRDefault="00000000" w:rsidP="00F21026">
      <w:pPr>
        <w:pStyle w:val="Compact"/>
        <w:numPr>
          <w:ilvl w:val="0"/>
          <w:numId w:val="250"/>
        </w:numPr>
      </w:pPr>
      <w:r>
        <w:t xml:space="preserve">Para estándares de forma: ver </w:t>
      </w:r>
      <w:hyperlink r:id="rId19">
        <w:r w:rsidR="007E50E1">
          <w:rPr>
            <w:rStyle w:val="Hipervnculo"/>
          </w:rPr>
          <w:t>Estándares editoriales</w:t>
        </w:r>
      </w:hyperlink>
      <w:r>
        <w:t>.</w:t>
      </w:r>
    </w:p>
    <w:p w14:paraId="467CFD3A" w14:textId="77777777" w:rsidR="007E50E1" w:rsidRDefault="00000000" w:rsidP="00F21026">
      <w:pPr>
        <w:pStyle w:val="Ttulo2"/>
      </w:pPr>
      <w:bookmarkStart w:id="619" w:name="_Toc213777829"/>
      <w:bookmarkStart w:id="620" w:name="_Toc213778285"/>
      <w:bookmarkStart w:id="621" w:name="flujos-de-publicación"/>
      <w:bookmarkEnd w:id="598"/>
      <w:bookmarkEnd w:id="618"/>
      <w:r>
        <w:t>Flujos de publicación</w:t>
      </w:r>
      <w:bookmarkEnd w:id="619"/>
      <w:bookmarkEnd w:id="620"/>
    </w:p>
    <w:p w14:paraId="440B8448" w14:textId="77777777" w:rsidR="007E50E1" w:rsidRDefault="00000000" w:rsidP="00F21026">
      <w:pPr>
        <w:pStyle w:val="FirstParagraph"/>
      </w:pPr>
      <w:r>
        <w:t>Este documento describe el flujo estándar de ideación a publicación para redacciones con más de 5 empleados que usan Apps Suite. Maximiza eficiencia (Sindri) y seguridad/trazabilidad (Ariadna), y establece tiempos objetivo (SLA) por etapa.</w:t>
      </w:r>
    </w:p>
    <w:p w14:paraId="08DE9706" w14:textId="77777777" w:rsidR="007E50E1" w:rsidRDefault="00000000" w:rsidP="00F21026">
      <w:pPr>
        <w:pStyle w:val="Ttulo3"/>
      </w:pPr>
      <w:bookmarkStart w:id="622" w:name="_Toc213777830"/>
      <w:bookmarkStart w:id="623" w:name="roles-implicados-ariadna"/>
      <w:r>
        <w:t>Roles implicados (Ariadna)</w:t>
      </w:r>
      <w:bookmarkEnd w:id="622"/>
    </w:p>
    <w:p w14:paraId="5E5484FD" w14:textId="77777777" w:rsidR="007E50E1" w:rsidRDefault="00000000" w:rsidP="00F21026">
      <w:pPr>
        <w:pStyle w:val="Compact"/>
        <w:numPr>
          <w:ilvl w:val="0"/>
          <w:numId w:val="251"/>
        </w:numPr>
      </w:pPr>
      <w:r>
        <w:t>Periodista: crea contenidos, gestiona fuentes y evidencias.</w:t>
      </w:r>
    </w:p>
    <w:p w14:paraId="6B7EC682" w14:textId="77777777" w:rsidR="007E50E1" w:rsidRDefault="00000000" w:rsidP="00F21026">
      <w:pPr>
        <w:pStyle w:val="Compact"/>
        <w:numPr>
          <w:ilvl w:val="0"/>
          <w:numId w:val="251"/>
        </w:numPr>
      </w:pPr>
      <w:r>
        <w:t>Editor/Desk: prioriza, asigna, revisa y aprueba editorialmente.</w:t>
      </w:r>
    </w:p>
    <w:p w14:paraId="799258F1" w14:textId="77777777" w:rsidR="007E50E1" w:rsidRDefault="00000000" w:rsidP="00F21026">
      <w:pPr>
        <w:pStyle w:val="Compact"/>
        <w:numPr>
          <w:ilvl w:val="0"/>
          <w:numId w:val="251"/>
        </w:numPr>
      </w:pPr>
      <w:r>
        <w:t>Legal/Compliance: revisa riesgos (difamación, privacidad, derechos).</w:t>
      </w:r>
    </w:p>
    <w:p w14:paraId="7E6B0F28" w14:textId="77777777" w:rsidR="007E50E1" w:rsidRDefault="00000000" w:rsidP="00F21026">
      <w:pPr>
        <w:pStyle w:val="Compact"/>
        <w:numPr>
          <w:ilvl w:val="0"/>
          <w:numId w:val="251"/>
        </w:numPr>
      </w:pPr>
      <w:r>
        <w:t>Gestión/Distribución: agenda publicación y coordina salida a canales.</w:t>
      </w:r>
    </w:p>
    <w:p w14:paraId="6C316A3D" w14:textId="77777777" w:rsidR="007E50E1" w:rsidRDefault="00000000" w:rsidP="00F21026">
      <w:pPr>
        <w:pStyle w:val="FirstParagraph"/>
      </w:pPr>
      <w:r>
        <w:lastRenderedPageBreak/>
        <w:t>Los permisos se gestionan con RBAC en Ariadna. Sólo Editor y Legal pueden marcar “Aprobado para publicar”.</w:t>
      </w:r>
    </w:p>
    <w:p w14:paraId="3EC597FA" w14:textId="77777777" w:rsidR="007E50E1" w:rsidRDefault="00000000" w:rsidP="00F21026">
      <w:pPr>
        <w:pStyle w:val="Ttulo3"/>
      </w:pPr>
      <w:bookmarkStart w:id="624" w:name="_Toc213777831"/>
      <w:bookmarkStart w:id="625" w:name="estados-del-contenido-sindri"/>
      <w:bookmarkEnd w:id="623"/>
      <w:r>
        <w:t>Estados del contenido (Sindri)</w:t>
      </w:r>
      <w:bookmarkEnd w:id="624"/>
    </w:p>
    <w:p w14:paraId="3D64285D" w14:textId="77777777" w:rsidR="007E50E1" w:rsidRDefault="00000000" w:rsidP="00F21026">
      <w:pPr>
        <w:pStyle w:val="Compact"/>
        <w:numPr>
          <w:ilvl w:val="0"/>
          <w:numId w:val="252"/>
        </w:numPr>
      </w:pPr>
      <w:r>
        <w:t>Pitch (idea registrada)</w:t>
      </w:r>
    </w:p>
    <w:p w14:paraId="466D49C2" w14:textId="77777777" w:rsidR="007E50E1" w:rsidRDefault="00000000" w:rsidP="00F21026">
      <w:pPr>
        <w:pStyle w:val="Compact"/>
        <w:numPr>
          <w:ilvl w:val="0"/>
          <w:numId w:val="252"/>
        </w:numPr>
      </w:pPr>
      <w:r>
        <w:t>Asignado</w:t>
      </w:r>
    </w:p>
    <w:p w14:paraId="69B36660" w14:textId="77777777" w:rsidR="007E50E1" w:rsidRDefault="00000000" w:rsidP="00F21026">
      <w:pPr>
        <w:pStyle w:val="Compact"/>
        <w:numPr>
          <w:ilvl w:val="0"/>
          <w:numId w:val="252"/>
        </w:numPr>
      </w:pPr>
      <w:r>
        <w:t>Borrador</w:t>
      </w:r>
    </w:p>
    <w:p w14:paraId="226B54FB" w14:textId="77777777" w:rsidR="007E50E1" w:rsidRDefault="00000000" w:rsidP="00F21026">
      <w:pPr>
        <w:pStyle w:val="Compact"/>
        <w:numPr>
          <w:ilvl w:val="0"/>
          <w:numId w:val="252"/>
        </w:numPr>
      </w:pPr>
      <w:r>
        <w:t>En verificación</w:t>
      </w:r>
    </w:p>
    <w:p w14:paraId="0AA7EE70" w14:textId="77777777" w:rsidR="007E50E1" w:rsidRDefault="00000000" w:rsidP="00F21026">
      <w:pPr>
        <w:pStyle w:val="Compact"/>
        <w:numPr>
          <w:ilvl w:val="0"/>
          <w:numId w:val="252"/>
        </w:numPr>
      </w:pPr>
      <w:r>
        <w:t>En revisión editorial</w:t>
      </w:r>
    </w:p>
    <w:p w14:paraId="6772FC94" w14:textId="77777777" w:rsidR="007E50E1" w:rsidRDefault="00000000" w:rsidP="00F21026">
      <w:pPr>
        <w:pStyle w:val="Compact"/>
        <w:numPr>
          <w:ilvl w:val="0"/>
          <w:numId w:val="252"/>
        </w:numPr>
      </w:pPr>
      <w:r>
        <w:t>En revisión legal</w:t>
      </w:r>
    </w:p>
    <w:p w14:paraId="415094F4" w14:textId="77777777" w:rsidR="007E50E1" w:rsidRDefault="00000000" w:rsidP="00F21026">
      <w:pPr>
        <w:pStyle w:val="Compact"/>
        <w:numPr>
          <w:ilvl w:val="0"/>
          <w:numId w:val="252"/>
        </w:numPr>
      </w:pPr>
      <w:r>
        <w:t>Aprobado para publicar</w:t>
      </w:r>
    </w:p>
    <w:p w14:paraId="4B6F30A7" w14:textId="77777777" w:rsidR="007E50E1" w:rsidRDefault="00000000" w:rsidP="00F21026">
      <w:pPr>
        <w:pStyle w:val="Compact"/>
        <w:numPr>
          <w:ilvl w:val="0"/>
          <w:numId w:val="252"/>
        </w:numPr>
      </w:pPr>
      <w:r>
        <w:t>Publicado</w:t>
      </w:r>
    </w:p>
    <w:p w14:paraId="03AA529C" w14:textId="77777777" w:rsidR="007E50E1" w:rsidRDefault="00000000" w:rsidP="00F21026">
      <w:pPr>
        <w:pStyle w:val="Compact"/>
        <w:numPr>
          <w:ilvl w:val="0"/>
          <w:numId w:val="252"/>
        </w:numPr>
      </w:pPr>
      <w:r>
        <w:t>Corrección/Actualización (cuando aplique)</w:t>
      </w:r>
    </w:p>
    <w:p w14:paraId="382FD947" w14:textId="77777777" w:rsidR="007E50E1" w:rsidRDefault="00000000" w:rsidP="00F21026">
      <w:pPr>
        <w:pStyle w:val="FirstParagraph"/>
      </w:pPr>
      <w:r>
        <w:t>El estado se refleja en los metadatos de Sindri (</w:t>
      </w:r>
      <w:r>
        <w:rPr>
          <w:rStyle w:val="VerbatimChar"/>
        </w:rPr>
        <w:t>estado_verificacion</w:t>
      </w:r>
      <w:r>
        <w:t>) y en la trazabilidad de Ariadna.</w:t>
      </w:r>
    </w:p>
    <w:p w14:paraId="1EAF51E3" w14:textId="77777777" w:rsidR="007E50E1" w:rsidRDefault="00000000" w:rsidP="00F21026">
      <w:pPr>
        <w:pStyle w:val="Ttulo3"/>
      </w:pPr>
      <w:bookmarkStart w:id="626" w:name="_Toc213777832"/>
      <w:bookmarkStart w:id="627" w:name="paso-a-paso"/>
      <w:bookmarkEnd w:id="625"/>
      <w:r>
        <w:t>Paso a paso</w:t>
      </w:r>
      <w:bookmarkEnd w:id="626"/>
    </w:p>
    <w:p w14:paraId="46E523D1" w14:textId="77777777" w:rsidR="007E50E1" w:rsidRDefault="00000000" w:rsidP="00F21026">
      <w:pPr>
        <w:pStyle w:val="Compact"/>
        <w:numPr>
          <w:ilvl w:val="0"/>
          <w:numId w:val="253"/>
        </w:numPr>
      </w:pPr>
      <w:r>
        <w:t>Pitch y priorización</w:t>
      </w:r>
    </w:p>
    <w:p w14:paraId="5F9BE529" w14:textId="77777777" w:rsidR="007E50E1" w:rsidRDefault="00000000" w:rsidP="00F21026">
      <w:pPr>
        <w:pStyle w:val="Compact"/>
        <w:numPr>
          <w:ilvl w:val="0"/>
          <w:numId w:val="254"/>
        </w:numPr>
      </w:pPr>
      <w:r>
        <w:t>El periodista registra el pitch con contexto, valor informativo y fuentes iniciales.</w:t>
      </w:r>
    </w:p>
    <w:p w14:paraId="7AB346BC" w14:textId="77777777" w:rsidR="007E50E1" w:rsidRDefault="00000000" w:rsidP="00F21026">
      <w:pPr>
        <w:pStyle w:val="Compact"/>
        <w:numPr>
          <w:ilvl w:val="0"/>
          <w:numId w:val="254"/>
        </w:numPr>
      </w:pPr>
      <w:r>
        <w:t xml:space="preserve">El editor </w:t>
      </w:r>
      <w:proofErr w:type="gramStart"/>
      <w:r>
        <w:t>decide</w:t>
      </w:r>
      <w:proofErr w:type="gramEnd"/>
      <w:r>
        <w:t>: Aprobado / Aplazado / Descartado.</w:t>
      </w:r>
    </w:p>
    <w:p w14:paraId="4AAD8944" w14:textId="77777777" w:rsidR="007E50E1" w:rsidRDefault="00000000" w:rsidP="00F21026">
      <w:pPr>
        <w:pStyle w:val="Compact"/>
        <w:numPr>
          <w:ilvl w:val="0"/>
          <w:numId w:val="255"/>
        </w:numPr>
      </w:pPr>
      <w:r>
        <w:t>Asignación y planificación</w:t>
      </w:r>
    </w:p>
    <w:p w14:paraId="7E77CFFD" w14:textId="77777777" w:rsidR="007E50E1" w:rsidRDefault="00000000" w:rsidP="00F21026">
      <w:pPr>
        <w:pStyle w:val="Compact"/>
        <w:numPr>
          <w:ilvl w:val="0"/>
          <w:numId w:val="256"/>
        </w:numPr>
      </w:pPr>
      <w:r>
        <w:t>El editor asigna al periodista y fija deadline; se crea el documento en Sindri a partir de la plantilla.</w:t>
      </w:r>
    </w:p>
    <w:p w14:paraId="55731864" w14:textId="77777777" w:rsidR="007E50E1" w:rsidRDefault="00000000" w:rsidP="00F21026">
      <w:pPr>
        <w:pStyle w:val="Compact"/>
        <w:numPr>
          <w:ilvl w:val="0"/>
          <w:numId w:val="256"/>
        </w:numPr>
      </w:pPr>
      <w:r>
        <w:t>Se definen entregables (texto, gráficos, anexos) y criterios de verificación.</w:t>
      </w:r>
    </w:p>
    <w:p w14:paraId="3B7B9B5B" w14:textId="77777777" w:rsidR="007E50E1" w:rsidRDefault="00000000" w:rsidP="00F21026">
      <w:pPr>
        <w:pStyle w:val="Compact"/>
        <w:numPr>
          <w:ilvl w:val="0"/>
          <w:numId w:val="257"/>
        </w:numPr>
      </w:pPr>
      <w:r>
        <w:t>Redacción en Sindri</w:t>
      </w:r>
    </w:p>
    <w:p w14:paraId="1003C289" w14:textId="77777777" w:rsidR="007E50E1" w:rsidRDefault="00000000" w:rsidP="00F21026">
      <w:pPr>
        <w:pStyle w:val="Compact"/>
        <w:numPr>
          <w:ilvl w:val="0"/>
          <w:numId w:val="258"/>
        </w:numPr>
      </w:pPr>
      <w:r>
        <w:t>Se completa el front</w:t>
      </w:r>
      <w:r>
        <w:rPr>
          <w:rFonts w:ascii="Cambria Math" w:hAnsi="Cambria Math" w:cs="Cambria Math"/>
        </w:rPr>
        <w:t>‑</w:t>
      </w:r>
      <w:r>
        <w:t>matter obligatorio y se redacta usando componentes.</w:t>
      </w:r>
    </w:p>
    <w:p w14:paraId="7B4AB864" w14:textId="77777777" w:rsidR="007E50E1" w:rsidRDefault="00000000" w:rsidP="00F21026">
      <w:pPr>
        <w:pStyle w:val="Compact"/>
        <w:numPr>
          <w:ilvl w:val="0"/>
          <w:numId w:val="258"/>
        </w:numPr>
      </w:pPr>
      <w:r>
        <w:t>Se adjuntan evidencias o se referencian mediante enlaces internos.</w:t>
      </w:r>
    </w:p>
    <w:p w14:paraId="7C90BE20" w14:textId="77777777" w:rsidR="007E50E1" w:rsidRDefault="00000000" w:rsidP="00F21026">
      <w:pPr>
        <w:pStyle w:val="Compact"/>
        <w:numPr>
          <w:ilvl w:val="0"/>
          <w:numId w:val="259"/>
        </w:numPr>
      </w:pPr>
      <w:r>
        <w:t>Verificación de fuentes</w:t>
      </w:r>
    </w:p>
    <w:p w14:paraId="57DABDBF" w14:textId="3E9EC9A7" w:rsidR="007E50E1" w:rsidRDefault="00000000" w:rsidP="00F21026">
      <w:pPr>
        <w:pStyle w:val="Compact"/>
        <w:numPr>
          <w:ilvl w:val="0"/>
          <w:numId w:val="260"/>
        </w:numPr>
      </w:pPr>
      <w:r>
        <w:t xml:space="preserve">Se documenta corroboración según la </w:t>
      </w:r>
      <w:hyperlink r:id="rId20">
        <w:r w:rsidR="007E50E1">
          <w:rPr>
            <w:rStyle w:val="Hipervnculo"/>
          </w:rPr>
          <w:t>Guía de verificación</w:t>
        </w:r>
      </w:hyperlink>
      <w:r>
        <w:t>.</w:t>
      </w:r>
    </w:p>
    <w:p w14:paraId="7DAE266B" w14:textId="77777777" w:rsidR="007E50E1" w:rsidRDefault="00000000" w:rsidP="00F21026">
      <w:pPr>
        <w:pStyle w:val="Compact"/>
        <w:numPr>
          <w:ilvl w:val="0"/>
          <w:numId w:val="260"/>
        </w:numPr>
      </w:pPr>
      <w:r>
        <w:t>Se actualiza el estado y se solicita revisión editorial.</w:t>
      </w:r>
    </w:p>
    <w:p w14:paraId="1D04D581" w14:textId="77777777" w:rsidR="007E50E1" w:rsidRDefault="00000000" w:rsidP="00F21026">
      <w:pPr>
        <w:pStyle w:val="Compact"/>
        <w:numPr>
          <w:ilvl w:val="0"/>
          <w:numId w:val="261"/>
        </w:numPr>
      </w:pPr>
      <w:r>
        <w:t>Revisión editorial</w:t>
      </w:r>
    </w:p>
    <w:p w14:paraId="5D7F6870" w14:textId="77777777" w:rsidR="007E50E1" w:rsidRDefault="00000000" w:rsidP="00F21026">
      <w:pPr>
        <w:pStyle w:val="Compact"/>
        <w:numPr>
          <w:ilvl w:val="0"/>
          <w:numId w:val="262"/>
        </w:numPr>
      </w:pPr>
      <w:r>
        <w:t>El editor solicita cambios o aprueba. Comentarios quedan trazados en Ariadna.</w:t>
      </w:r>
    </w:p>
    <w:p w14:paraId="7BD681D3" w14:textId="77777777" w:rsidR="007E50E1" w:rsidRDefault="00000000" w:rsidP="00F21026">
      <w:pPr>
        <w:pStyle w:val="Compact"/>
        <w:numPr>
          <w:ilvl w:val="0"/>
          <w:numId w:val="263"/>
        </w:numPr>
      </w:pPr>
      <w:r>
        <w:t>Revisión legal/compliance</w:t>
      </w:r>
    </w:p>
    <w:p w14:paraId="6F3F867E" w14:textId="77777777" w:rsidR="007E50E1" w:rsidRDefault="00000000" w:rsidP="00F21026">
      <w:pPr>
        <w:pStyle w:val="Compact"/>
        <w:numPr>
          <w:ilvl w:val="0"/>
          <w:numId w:val="264"/>
        </w:numPr>
      </w:pPr>
      <w:r>
        <w:t>Foco en difamación, privacidad, Copyright, embargos, permisos de imagen.</w:t>
      </w:r>
    </w:p>
    <w:p w14:paraId="73177FF0" w14:textId="77777777" w:rsidR="007E50E1" w:rsidRDefault="00000000" w:rsidP="00F21026">
      <w:pPr>
        <w:pStyle w:val="Compact"/>
        <w:numPr>
          <w:ilvl w:val="0"/>
          <w:numId w:val="264"/>
        </w:numPr>
      </w:pPr>
      <w:r>
        <w:t xml:space="preserve">Si hay observaciones, el periodista ajusta y vuelve </w:t>
      </w:r>
      <w:proofErr w:type="gramStart"/>
      <w:r>
        <w:t>a</w:t>
      </w:r>
      <w:proofErr w:type="gramEnd"/>
      <w:r>
        <w:t xml:space="preserve"> enviar.</w:t>
      </w:r>
    </w:p>
    <w:p w14:paraId="6794173E" w14:textId="77777777" w:rsidR="007E50E1" w:rsidRDefault="00000000" w:rsidP="00F21026">
      <w:pPr>
        <w:pStyle w:val="Compact"/>
        <w:numPr>
          <w:ilvl w:val="0"/>
          <w:numId w:val="265"/>
        </w:numPr>
      </w:pPr>
      <w:r>
        <w:lastRenderedPageBreak/>
        <w:t>Aprobación y programación</w:t>
      </w:r>
    </w:p>
    <w:p w14:paraId="374C8582" w14:textId="77777777" w:rsidR="007E50E1" w:rsidRDefault="00000000" w:rsidP="00F21026">
      <w:pPr>
        <w:pStyle w:val="Compact"/>
        <w:numPr>
          <w:ilvl w:val="0"/>
          <w:numId w:val="266"/>
        </w:numPr>
      </w:pPr>
      <w:r>
        <w:t>Editor y Legal marcan “Aprobado para publicar”. Gestión programa fecha/hora.</w:t>
      </w:r>
    </w:p>
    <w:p w14:paraId="0DAA99DB" w14:textId="77777777" w:rsidR="007E50E1" w:rsidRDefault="00000000" w:rsidP="00F21026">
      <w:pPr>
        <w:pStyle w:val="Compact"/>
        <w:numPr>
          <w:ilvl w:val="0"/>
          <w:numId w:val="266"/>
        </w:numPr>
      </w:pPr>
      <w:r>
        <w:t>Sindri genera web/PDF/DOC desde la misma fuente.</w:t>
      </w:r>
    </w:p>
    <w:p w14:paraId="64DD20ED" w14:textId="77777777" w:rsidR="007E50E1" w:rsidRDefault="00000000" w:rsidP="00F21026">
      <w:pPr>
        <w:pStyle w:val="Compact"/>
        <w:numPr>
          <w:ilvl w:val="0"/>
          <w:numId w:val="267"/>
        </w:numPr>
      </w:pPr>
      <w:r>
        <w:t>Publicación y distribución</w:t>
      </w:r>
    </w:p>
    <w:p w14:paraId="1245110C" w14:textId="77777777" w:rsidR="007E50E1" w:rsidRDefault="00000000" w:rsidP="00F21026">
      <w:pPr>
        <w:pStyle w:val="Compact"/>
        <w:numPr>
          <w:ilvl w:val="0"/>
          <w:numId w:val="268"/>
        </w:numPr>
      </w:pPr>
      <w:r>
        <w:t>Se publica y se empujan metas de distribución (web, newsletter, redes si aplica).</w:t>
      </w:r>
    </w:p>
    <w:p w14:paraId="7EABB0E1" w14:textId="77777777" w:rsidR="007E50E1" w:rsidRDefault="00000000" w:rsidP="00F21026">
      <w:pPr>
        <w:pStyle w:val="Compact"/>
        <w:numPr>
          <w:ilvl w:val="0"/>
          <w:numId w:val="268"/>
        </w:numPr>
      </w:pPr>
      <w:r>
        <w:t>Se inicia medición de KPIs y escucha de feedback.</w:t>
      </w:r>
    </w:p>
    <w:p w14:paraId="1BAD986F" w14:textId="77777777" w:rsidR="007E50E1" w:rsidRDefault="00000000" w:rsidP="00F21026">
      <w:pPr>
        <w:pStyle w:val="Compact"/>
        <w:numPr>
          <w:ilvl w:val="0"/>
          <w:numId w:val="269"/>
        </w:numPr>
      </w:pPr>
      <w:r>
        <w:t>Correcciones/actualizaciones</w:t>
      </w:r>
    </w:p>
    <w:p w14:paraId="6DBD94FE" w14:textId="77777777" w:rsidR="007E50E1" w:rsidRDefault="00000000" w:rsidP="00F21026">
      <w:pPr>
        <w:pStyle w:val="Compact"/>
        <w:numPr>
          <w:ilvl w:val="0"/>
          <w:numId w:val="270"/>
        </w:numPr>
      </w:pPr>
      <w:r>
        <w:t>Erratas menores: edición directa con anotación de cambio.</w:t>
      </w:r>
    </w:p>
    <w:p w14:paraId="1D09B6BB" w14:textId="57E376D4" w:rsidR="007E50E1" w:rsidRDefault="00000000" w:rsidP="00F21026">
      <w:pPr>
        <w:pStyle w:val="Compact"/>
        <w:numPr>
          <w:ilvl w:val="0"/>
          <w:numId w:val="270"/>
        </w:numPr>
      </w:pPr>
      <w:r>
        <w:t xml:space="preserve">Cambios sustantivos: nota de corrección visible. Ver </w:t>
      </w:r>
      <w:hyperlink r:id="rId21">
        <w:r w:rsidR="007E50E1">
          <w:rPr>
            <w:rStyle w:val="Hipervnculo"/>
          </w:rPr>
          <w:t>Estándares editoriales</w:t>
        </w:r>
      </w:hyperlink>
      <w:r>
        <w:t>.</w:t>
      </w:r>
    </w:p>
    <w:p w14:paraId="18B3F17D" w14:textId="77777777" w:rsidR="007E50E1" w:rsidRDefault="00000000" w:rsidP="00F21026">
      <w:pPr>
        <w:pStyle w:val="Ttulo3"/>
      </w:pPr>
      <w:bookmarkStart w:id="628" w:name="_Toc213777833"/>
      <w:bookmarkStart w:id="629" w:name="sla-y-tiempos-objetivo"/>
      <w:bookmarkEnd w:id="627"/>
      <w:r>
        <w:t>SLA y tiempos objetivo</w:t>
      </w:r>
      <w:bookmarkEnd w:id="628"/>
    </w:p>
    <w:p w14:paraId="4A43FBD0" w14:textId="77777777" w:rsidR="007E50E1" w:rsidRDefault="00000000" w:rsidP="00F21026">
      <w:pPr>
        <w:pStyle w:val="Compact"/>
        <w:numPr>
          <w:ilvl w:val="0"/>
          <w:numId w:val="271"/>
        </w:numPr>
      </w:pPr>
      <w:r>
        <w:t>Pitch → Asignación: ≤ 24 h laborables.</w:t>
      </w:r>
    </w:p>
    <w:p w14:paraId="2D202544" w14:textId="77777777" w:rsidR="007E50E1" w:rsidRDefault="00000000" w:rsidP="00F21026">
      <w:pPr>
        <w:pStyle w:val="Compact"/>
        <w:numPr>
          <w:ilvl w:val="0"/>
          <w:numId w:val="271"/>
        </w:numPr>
      </w:pPr>
      <w:r>
        <w:t>Borrador inicial: 2–5 días según complejidad.</w:t>
      </w:r>
    </w:p>
    <w:p w14:paraId="45427F37" w14:textId="77777777" w:rsidR="007E50E1" w:rsidRDefault="00000000" w:rsidP="00F21026">
      <w:pPr>
        <w:pStyle w:val="Compact"/>
        <w:numPr>
          <w:ilvl w:val="0"/>
          <w:numId w:val="271"/>
        </w:numPr>
      </w:pPr>
      <w:r>
        <w:t>Verificación: ≤ 24–48 h desde fin de borrador.</w:t>
      </w:r>
    </w:p>
    <w:p w14:paraId="23172ED5" w14:textId="77777777" w:rsidR="007E50E1" w:rsidRDefault="00000000" w:rsidP="00F21026">
      <w:pPr>
        <w:pStyle w:val="Compact"/>
        <w:numPr>
          <w:ilvl w:val="0"/>
          <w:numId w:val="271"/>
        </w:numPr>
      </w:pPr>
      <w:r>
        <w:t>Revisión editorial: ≤ 24 h.</w:t>
      </w:r>
    </w:p>
    <w:p w14:paraId="4B6C70A7" w14:textId="77777777" w:rsidR="007E50E1" w:rsidRDefault="00000000" w:rsidP="00F21026">
      <w:pPr>
        <w:pStyle w:val="Compact"/>
        <w:numPr>
          <w:ilvl w:val="0"/>
          <w:numId w:val="271"/>
        </w:numPr>
      </w:pPr>
      <w:r>
        <w:t>Revisión legal (si aplica): ≤ 48 h.</w:t>
      </w:r>
    </w:p>
    <w:p w14:paraId="1A2A9741" w14:textId="77777777" w:rsidR="007E50E1" w:rsidRDefault="00000000" w:rsidP="00F21026">
      <w:pPr>
        <w:pStyle w:val="Ttulo3"/>
      </w:pPr>
      <w:bookmarkStart w:id="630" w:name="_Toc213777834"/>
      <w:bookmarkStart w:id="631" w:name="excepciones-última-hora-breaking-news"/>
      <w:bookmarkEnd w:id="629"/>
      <w:r>
        <w:t>Excepciones: Última hora / Breaking news</w:t>
      </w:r>
      <w:bookmarkEnd w:id="630"/>
    </w:p>
    <w:p w14:paraId="6EF95142" w14:textId="77777777" w:rsidR="007E50E1" w:rsidRDefault="00000000" w:rsidP="00F21026">
      <w:pPr>
        <w:pStyle w:val="Compact"/>
        <w:numPr>
          <w:ilvl w:val="0"/>
          <w:numId w:val="272"/>
        </w:numPr>
      </w:pPr>
      <w:r>
        <w:t>Ruta rápida: se permite saltar revisión legal si el editor así lo decide, dejando registro y evaluación posterior.</w:t>
      </w:r>
    </w:p>
    <w:p w14:paraId="6DAF371A" w14:textId="77777777" w:rsidR="007E50E1" w:rsidRDefault="00000000" w:rsidP="00F21026">
      <w:pPr>
        <w:pStyle w:val="Compact"/>
        <w:numPr>
          <w:ilvl w:val="0"/>
          <w:numId w:val="272"/>
        </w:numPr>
      </w:pPr>
      <w:r>
        <w:t>Señalización clara de “en desarrollo” y actualización continua.</w:t>
      </w:r>
    </w:p>
    <w:p w14:paraId="75E1D076" w14:textId="77777777" w:rsidR="007E50E1" w:rsidRDefault="00000000" w:rsidP="00F21026">
      <w:pPr>
        <w:pStyle w:val="Ttulo3"/>
      </w:pPr>
      <w:bookmarkStart w:id="632" w:name="_Toc213777835"/>
      <w:bookmarkStart w:id="633" w:name="controles-de-calidad"/>
      <w:bookmarkEnd w:id="631"/>
      <w:r>
        <w:t>Controles de calidad</w:t>
      </w:r>
      <w:bookmarkEnd w:id="632"/>
    </w:p>
    <w:p w14:paraId="73072DFC" w14:textId="77777777" w:rsidR="007E50E1" w:rsidRDefault="00000000" w:rsidP="00F21026">
      <w:pPr>
        <w:pStyle w:val="Compact"/>
        <w:numPr>
          <w:ilvl w:val="0"/>
          <w:numId w:val="273"/>
        </w:numPr>
      </w:pPr>
      <w:r>
        <w:t>Checklist automático en Sindri antes de permitir pasar a “En revisión”.</w:t>
      </w:r>
    </w:p>
    <w:p w14:paraId="757C04C5" w14:textId="77777777" w:rsidR="007E50E1" w:rsidRDefault="00000000" w:rsidP="00F21026">
      <w:pPr>
        <w:pStyle w:val="Compact"/>
        <w:numPr>
          <w:ilvl w:val="0"/>
          <w:numId w:val="273"/>
        </w:numPr>
      </w:pPr>
      <w:r>
        <w:t>Validaciones: metadatos completos, fuentes con estado, licencias, ortografía.</w:t>
      </w:r>
    </w:p>
    <w:p w14:paraId="31CFECE2" w14:textId="77777777" w:rsidR="007E50E1" w:rsidRDefault="00000000" w:rsidP="00F21026">
      <w:pPr>
        <w:pStyle w:val="Ttulo3"/>
      </w:pPr>
      <w:bookmarkStart w:id="634" w:name="_Toc213777836"/>
      <w:bookmarkStart w:id="635" w:name="seguridad-y-privacidad"/>
      <w:bookmarkEnd w:id="633"/>
      <w:r>
        <w:t>Seguridad y privacidad</w:t>
      </w:r>
      <w:bookmarkEnd w:id="634"/>
    </w:p>
    <w:p w14:paraId="10BF628F" w14:textId="77777777" w:rsidR="007E50E1" w:rsidRDefault="00000000" w:rsidP="00F21026">
      <w:pPr>
        <w:pStyle w:val="Compact"/>
        <w:numPr>
          <w:ilvl w:val="0"/>
          <w:numId w:val="274"/>
        </w:numPr>
      </w:pPr>
      <w:r>
        <w:t>Borradores y anexos sensibles sólo dentro de la red privada de Ariadna.</w:t>
      </w:r>
    </w:p>
    <w:p w14:paraId="1934D43B" w14:textId="77777777" w:rsidR="007E50E1" w:rsidRDefault="00000000" w:rsidP="00F21026">
      <w:pPr>
        <w:pStyle w:val="Compact"/>
        <w:numPr>
          <w:ilvl w:val="0"/>
          <w:numId w:val="274"/>
        </w:numPr>
      </w:pPr>
      <w:r>
        <w:t>Uso de dispositivos corporativos o registrados en Ariadna.</w:t>
      </w:r>
    </w:p>
    <w:p w14:paraId="1ABE8B77" w14:textId="77777777" w:rsidR="007E50E1" w:rsidRDefault="00000000" w:rsidP="00F21026">
      <w:pPr>
        <w:pStyle w:val="Ttulo3"/>
      </w:pPr>
      <w:bookmarkStart w:id="636" w:name="_Toc213777837"/>
      <w:bookmarkStart w:id="637" w:name="integraciones"/>
      <w:bookmarkEnd w:id="635"/>
      <w:r>
        <w:t>Integraciones</w:t>
      </w:r>
      <w:bookmarkEnd w:id="636"/>
    </w:p>
    <w:p w14:paraId="1AF91845" w14:textId="77777777" w:rsidR="007E50E1" w:rsidRDefault="00000000" w:rsidP="00F21026">
      <w:pPr>
        <w:pStyle w:val="Compact"/>
        <w:numPr>
          <w:ilvl w:val="0"/>
          <w:numId w:val="275"/>
        </w:numPr>
      </w:pPr>
      <w:r>
        <w:t>Sindri → CMS/estático: despliegue automatizado a web/PDF/DOC.</w:t>
      </w:r>
    </w:p>
    <w:p w14:paraId="6124BFD8" w14:textId="77777777" w:rsidR="007E50E1" w:rsidRDefault="00000000" w:rsidP="00F21026">
      <w:pPr>
        <w:pStyle w:val="Compact"/>
        <w:numPr>
          <w:ilvl w:val="0"/>
          <w:numId w:val="275"/>
        </w:numPr>
      </w:pPr>
      <w:r>
        <w:t>Ariadna → Bitácora: registro de acciones (quién, cuándo, qué).</w:t>
      </w:r>
    </w:p>
    <w:p w14:paraId="59E0A4D3" w14:textId="22314812" w:rsidR="007E50E1" w:rsidRDefault="00000000" w:rsidP="00F21026">
      <w:pPr>
        <w:pStyle w:val="FirstParagraph"/>
      </w:pPr>
      <w:r>
        <w:t xml:space="preserve">Ver también: </w:t>
      </w:r>
      <w:hyperlink r:id="rId22">
        <w:r w:rsidR="007E50E1">
          <w:rPr>
            <w:rStyle w:val="Hipervnculo"/>
          </w:rPr>
          <w:t>Onboarding y checklist</w:t>
        </w:r>
      </w:hyperlink>
      <w:r>
        <w:t>.</w:t>
      </w:r>
    </w:p>
    <w:p w14:paraId="1A2006F3" w14:textId="77777777" w:rsidR="007E50E1" w:rsidRDefault="00000000" w:rsidP="00F21026">
      <w:pPr>
        <w:pStyle w:val="Ttulo2"/>
      </w:pPr>
      <w:bookmarkStart w:id="638" w:name="_Toc213777838"/>
      <w:bookmarkStart w:id="639" w:name="_Toc213778286"/>
      <w:bookmarkStart w:id="640" w:name="kpis-e-incentivos-2"/>
      <w:bookmarkEnd w:id="621"/>
      <w:bookmarkEnd w:id="637"/>
      <w:r>
        <w:lastRenderedPageBreak/>
        <w:t>KPIs e incentivos</w:t>
      </w:r>
      <w:bookmarkEnd w:id="638"/>
      <w:bookmarkEnd w:id="639"/>
    </w:p>
    <w:p w14:paraId="59B75904" w14:textId="77777777" w:rsidR="007E50E1" w:rsidRDefault="00000000" w:rsidP="00F21026">
      <w:pPr>
        <w:pStyle w:val="FirstParagraph"/>
      </w:pPr>
      <w:r>
        <w:t>Los siguientes KPIs e incentivos se aplican a periodistas que colaboran con medios estructurados (&gt;5 empleados) usando Apps Suite. Buscan optimizar calidad, impacto y eficiencia, sin comprometer la ética.</w:t>
      </w:r>
    </w:p>
    <w:p w14:paraId="69DEC5E4" w14:textId="77777777" w:rsidR="007E50E1" w:rsidRDefault="00000000" w:rsidP="00F21026">
      <w:pPr>
        <w:pStyle w:val="Ttulo3"/>
      </w:pPr>
      <w:bookmarkStart w:id="641" w:name="_Toc213777839"/>
      <w:bookmarkStart w:id="642" w:name="principios-3"/>
      <w:r>
        <w:t>Principios</w:t>
      </w:r>
      <w:bookmarkEnd w:id="641"/>
    </w:p>
    <w:p w14:paraId="225ABB0F" w14:textId="77777777" w:rsidR="007E50E1" w:rsidRDefault="00000000" w:rsidP="00F21026">
      <w:pPr>
        <w:pStyle w:val="Compact"/>
        <w:numPr>
          <w:ilvl w:val="0"/>
          <w:numId w:val="276"/>
        </w:numPr>
      </w:pPr>
      <w:r>
        <w:t>Calidad por encima del click: evitar métricas que perviertan el juicio editorial.</w:t>
      </w:r>
    </w:p>
    <w:p w14:paraId="0DC6F243" w14:textId="77777777" w:rsidR="007E50E1" w:rsidRDefault="00000000" w:rsidP="00F21026">
      <w:pPr>
        <w:pStyle w:val="Compact"/>
        <w:numPr>
          <w:ilvl w:val="0"/>
          <w:numId w:val="276"/>
        </w:numPr>
      </w:pPr>
      <w:r>
        <w:t>Transparencia y trazabilidad: métricas reproducibles, con fuente y método claros.</w:t>
      </w:r>
    </w:p>
    <w:p w14:paraId="2448B694" w14:textId="77777777" w:rsidR="007E50E1" w:rsidRDefault="00000000" w:rsidP="00F21026">
      <w:pPr>
        <w:pStyle w:val="Compact"/>
        <w:numPr>
          <w:ilvl w:val="0"/>
          <w:numId w:val="276"/>
        </w:numPr>
      </w:pPr>
      <w:r>
        <w:t>Mejora continua: revisiones periódicas y ajustes de umbrales.</w:t>
      </w:r>
    </w:p>
    <w:p w14:paraId="14911520" w14:textId="77777777" w:rsidR="007E50E1" w:rsidRDefault="00000000" w:rsidP="00F21026">
      <w:pPr>
        <w:pStyle w:val="Ttulo3"/>
      </w:pPr>
      <w:bookmarkStart w:id="643" w:name="_Toc213777840"/>
      <w:bookmarkStart w:id="644" w:name="fuentes-de-datos-apps-suite"/>
      <w:bookmarkEnd w:id="642"/>
      <w:r>
        <w:t>Fuentes de datos (Apps Suite)</w:t>
      </w:r>
      <w:bookmarkEnd w:id="643"/>
    </w:p>
    <w:p w14:paraId="1CE4196F" w14:textId="77777777" w:rsidR="007E50E1" w:rsidRDefault="00000000" w:rsidP="00F21026">
      <w:pPr>
        <w:pStyle w:val="Compact"/>
        <w:numPr>
          <w:ilvl w:val="0"/>
          <w:numId w:val="277"/>
        </w:numPr>
      </w:pPr>
      <w:r>
        <w:t>Ariadna: bitácora de acciones (quién, cuándo, qué), cumplimiento de flujos y permisos.</w:t>
      </w:r>
    </w:p>
    <w:p w14:paraId="75B082A0" w14:textId="77777777" w:rsidR="007E50E1" w:rsidRDefault="00000000" w:rsidP="00F21026">
      <w:pPr>
        <w:pStyle w:val="Compact"/>
        <w:numPr>
          <w:ilvl w:val="0"/>
          <w:numId w:val="277"/>
        </w:numPr>
      </w:pPr>
      <w:r>
        <w:t>Sindri: metadatos de piezas, estados, tiempos de build/publicación, conteo de correcciones.</w:t>
      </w:r>
    </w:p>
    <w:p w14:paraId="0F902306" w14:textId="77777777" w:rsidR="007E50E1" w:rsidRDefault="00000000" w:rsidP="00F21026">
      <w:pPr>
        <w:pStyle w:val="Compact"/>
        <w:numPr>
          <w:ilvl w:val="0"/>
          <w:numId w:val="277"/>
        </w:numPr>
      </w:pPr>
      <w:r>
        <w:t>Analítica de distribución: lecturas cualificadas, suscripciones, CTR newsletter, SEO.</w:t>
      </w:r>
    </w:p>
    <w:p w14:paraId="279C4A10" w14:textId="77777777" w:rsidR="007E50E1" w:rsidRDefault="00000000" w:rsidP="00F21026">
      <w:pPr>
        <w:pStyle w:val="Ttulo3"/>
      </w:pPr>
      <w:bookmarkStart w:id="645" w:name="_Toc213777841"/>
      <w:bookmarkStart w:id="646" w:name="kpis-de-calidad"/>
      <w:bookmarkEnd w:id="644"/>
      <w:r>
        <w:t>KPIs de calidad</w:t>
      </w:r>
      <w:bookmarkEnd w:id="645"/>
    </w:p>
    <w:p w14:paraId="31D21A16" w14:textId="77777777" w:rsidR="007E50E1" w:rsidRDefault="00000000" w:rsidP="00F21026">
      <w:pPr>
        <w:pStyle w:val="Compact"/>
        <w:numPr>
          <w:ilvl w:val="0"/>
          <w:numId w:val="278"/>
        </w:numPr>
      </w:pPr>
      <w:r>
        <w:t>Ratio de correcciones por 1.000 palabras (objetivo: &lt; 0,5/1.000).</w:t>
      </w:r>
    </w:p>
    <w:p w14:paraId="643F8266" w14:textId="77777777" w:rsidR="007E50E1" w:rsidRDefault="00000000" w:rsidP="00F21026">
      <w:pPr>
        <w:pStyle w:val="Compact"/>
        <w:numPr>
          <w:ilvl w:val="0"/>
          <w:numId w:val="278"/>
        </w:numPr>
      </w:pPr>
      <w:r>
        <w:t>Cumplimiento de estándares editoriales (checklist OK/KO, objetivo: ≥ 95%).</w:t>
      </w:r>
    </w:p>
    <w:p w14:paraId="737A7D09" w14:textId="77777777" w:rsidR="007E50E1" w:rsidRDefault="00000000" w:rsidP="00F21026">
      <w:pPr>
        <w:pStyle w:val="Compact"/>
        <w:numPr>
          <w:ilvl w:val="0"/>
          <w:numId w:val="278"/>
        </w:numPr>
      </w:pPr>
      <w:r>
        <w:t>Incidencias de plagio o uso indebido de material (objetivo: 0).</w:t>
      </w:r>
    </w:p>
    <w:p w14:paraId="3D1BB762" w14:textId="77777777" w:rsidR="007E50E1" w:rsidRDefault="00000000" w:rsidP="00F21026">
      <w:pPr>
        <w:pStyle w:val="Compact"/>
        <w:numPr>
          <w:ilvl w:val="0"/>
          <w:numId w:val="278"/>
        </w:numPr>
      </w:pPr>
      <w:r>
        <w:t>Porcentaje de piezas con verificación Nivel ≥ 2 cuando aplique (objetivo: ≥ 90%).</w:t>
      </w:r>
    </w:p>
    <w:p w14:paraId="6B5700D7" w14:textId="77777777" w:rsidR="007E50E1" w:rsidRDefault="00000000" w:rsidP="00F21026">
      <w:pPr>
        <w:pStyle w:val="Ttulo3"/>
      </w:pPr>
      <w:bookmarkStart w:id="647" w:name="_Toc213777842"/>
      <w:bookmarkStart w:id="648" w:name="kpis-de-eficiencia"/>
      <w:bookmarkEnd w:id="646"/>
      <w:r>
        <w:t>KPIs de eficiencia</w:t>
      </w:r>
      <w:bookmarkEnd w:id="647"/>
    </w:p>
    <w:p w14:paraId="03C83AEF" w14:textId="77777777" w:rsidR="007E50E1" w:rsidRDefault="00000000" w:rsidP="00F21026">
      <w:pPr>
        <w:pStyle w:val="Compact"/>
        <w:numPr>
          <w:ilvl w:val="0"/>
          <w:numId w:val="279"/>
        </w:numPr>
      </w:pPr>
      <w:r>
        <w:t>Lead time pitch → publicación (mediana por tipo de pieza).</w:t>
      </w:r>
    </w:p>
    <w:p w14:paraId="33899BFF" w14:textId="77777777" w:rsidR="007E50E1" w:rsidRDefault="00000000" w:rsidP="00F21026">
      <w:pPr>
        <w:pStyle w:val="Compact"/>
        <w:numPr>
          <w:ilvl w:val="0"/>
          <w:numId w:val="279"/>
        </w:numPr>
      </w:pPr>
      <w:r>
        <w:t>Tiempo de revisión editorial (objetivo: ≤ 24 h) y legal (≤ 48 h si aplica).</w:t>
      </w:r>
    </w:p>
    <w:p w14:paraId="41324FD1" w14:textId="77777777" w:rsidR="007E50E1" w:rsidRDefault="00000000" w:rsidP="00F21026">
      <w:pPr>
        <w:pStyle w:val="Compact"/>
        <w:numPr>
          <w:ilvl w:val="0"/>
          <w:numId w:val="279"/>
        </w:numPr>
      </w:pPr>
      <w:r>
        <w:t>Porcentaje de entregas on</w:t>
      </w:r>
      <w:r>
        <w:rPr>
          <w:rFonts w:ascii="Cambria Math" w:hAnsi="Cambria Math" w:cs="Cambria Math"/>
        </w:rPr>
        <w:t>‑</w:t>
      </w:r>
      <w:r>
        <w:t xml:space="preserve">time respecto a deadline (objetivo: </w:t>
      </w:r>
      <w:r>
        <w:rPr>
          <w:rFonts w:ascii="Aptos" w:hAnsi="Aptos" w:cs="Aptos"/>
        </w:rPr>
        <w:t>≥</w:t>
      </w:r>
      <w:r>
        <w:t xml:space="preserve"> 90%).</w:t>
      </w:r>
    </w:p>
    <w:p w14:paraId="422CD805" w14:textId="77777777" w:rsidR="007E50E1" w:rsidRDefault="00000000" w:rsidP="00F21026">
      <w:pPr>
        <w:pStyle w:val="Compact"/>
        <w:numPr>
          <w:ilvl w:val="0"/>
          <w:numId w:val="279"/>
        </w:numPr>
      </w:pPr>
      <w:r>
        <w:t>WIP en curso por periodista (límite operativo acordado con el desk).</w:t>
      </w:r>
    </w:p>
    <w:p w14:paraId="4D682284" w14:textId="77777777" w:rsidR="007E50E1" w:rsidRDefault="00000000" w:rsidP="00F21026">
      <w:pPr>
        <w:pStyle w:val="Ttulo3"/>
      </w:pPr>
      <w:bookmarkStart w:id="649" w:name="_Toc213777843"/>
      <w:bookmarkStart w:id="650" w:name="kpis-de-impacto"/>
      <w:bookmarkEnd w:id="648"/>
      <w:r>
        <w:t>KPIs de impacto</w:t>
      </w:r>
      <w:bookmarkEnd w:id="649"/>
    </w:p>
    <w:p w14:paraId="2F00EE9B" w14:textId="77777777" w:rsidR="007E50E1" w:rsidRDefault="00000000" w:rsidP="00F21026">
      <w:pPr>
        <w:pStyle w:val="Compact"/>
        <w:numPr>
          <w:ilvl w:val="0"/>
          <w:numId w:val="280"/>
        </w:numPr>
      </w:pPr>
      <w:r>
        <w:t>Lectura cualificada: sesiones con tiempo de permanencia &gt; X s (segmentado por sección).</w:t>
      </w:r>
    </w:p>
    <w:p w14:paraId="51CE832E" w14:textId="77777777" w:rsidR="007E50E1" w:rsidRDefault="00000000" w:rsidP="00F21026">
      <w:pPr>
        <w:pStyle w:val="Compact"/>
        <w:numPr>
          <w:ilvl w:val="0"/>
          <w:numId w:val="280"/>
        </w:numPr>
      </w:pPr>
      <w:r>
        <w:t>CTR en newsletter para piezas destacadas.</w:t>
      </w:r>
    </w:p>
    <w:p w14:paraId="7A8B5180" w14:textId="77777777" w:rsidR="007E50E1" w:rsidRDefault="00000000" w:rsidP="00F21026">
      <w:pPr>
        <w:pStyle w:val="Compact"/>
        <w:numPr>
          <w:ilvl w:val="0"/>
          <w:numId w:val="280"/>
        </w:numPr>
      </w:pPr>
      <w:r>
        <w:t>Backlinks orgánicos y menciones cualificadas.</w:t>
      </w:r>
    </w:p>
    <w:p w14:paraId="4DC29AE1" w14:textId="77777777" w:rsidR="007E50E1" w:rsidRDefault="00000000" w:rsidP="00F21026">
      <w:pPr>
        <w:pStyle w:val="Compact"/>
        <w:numPr>
          <w:ilvl w:val="0"/>
          <w:numId w:val="280"/>
        </w:numPr>
      </w:pPr>
      <w:r>
        <w:t>Conversión a registro/suscripción atribuido a la pieza (si aplica).</w:t>
      </w:r>
    </w:p>
    <w:p w14:paraId="3DBC7B7C" w14:textId="77777777" w:rsidR="007E50E1" w:rsidRDefault="00000000" w:rsidP="00F21026">
      <w:pPr>
        <w:pStyle w:val="Ttulo3"/>
      </w:pPr>
      <w:bookmarkStart w:id="651" w:name="_Toc213777844"/>
      <w:bookmarkStart w:id="652" w:name="kpis-de-cumplimiento"/>
      <w:bookmarkEnd w:id="650"/>
      <w:r>
        <w:lastRenderedPageBreak/>
        <w:t>KPIs de cumplimiento</w:t>
      </w:r>
      <w:bookmarkEnd w:id="651"/>
    </w:p>
    <w:p w14:paraId="02DA2469" w14:textId="77777777" w:rsidR="007E50E1" w:rsidRDefault="00000000" w:rsidP="00F21026">
      <w:pPr>
        <w:pStyle w:val="Compact"/>
        <w:numPr>
          <w:ilvl w:val="0"/>
          <w:numId w:val="281"/>
        </w:numPr>
      </w:pPr>
      <w:r>
        <w:t>Porcentaje de piezas con metadatos completos en Sindri (objetivo: 100%).</w:t>
      </w:r>
    </w:p>
    <w:p w14:paraId="05B373E4" w14:textId="77777777" w:rsidR="007E50E1" w:rsidRDefault="00000000" w:rsidP="00F21026">
      <w:pPr>
        <w:pStyle w:val="Compact"/>
        <w:numPr>
          <w:ilvl w:val="0"/>
          <w:numId w:val="281"/>
        </w:numPr>
      </w:pPr>
      <w:r>
        <w:t>Uso de red privada de Ariadna para anexos sensibles (objetivo: 100%).</w:t>
      </w:r>
    </w:p>
    <w:p w14:paraId="50719798" w14:textId="77777777" w:rsidR="007E50E1" w:rsidRDefault="00000000" w:rsidP="00F21026">
      <w:pPr>
        <w:pStyle w:val="Compact"/>
        <w:numPr>
          <w:ilvl w:val="0"/>
          <w:numId w:val="281"/>
        </w:numPr>
      </w:pPr>
      <w:r>
        <w:t>Declaraciones de conflicto registradas cuando corresponde (objetivo: 100%).</w:t>
      </w:r>
    </w:p>
    <w:p w14:paraId="30D181AB" w14:textId="77777777" w:rsidR="007E50E1" w:rsidRDefault="00000000" w:rsidP="00F21026">
      <w:pPr>
        <w:pStyle w:val="Ttulo3"/>
      </w:pPr>
      <w:bookmarkStart w:id="653" w:name="_Toc213777845"/>
      <w:bookmarkStart w:id="654" w:name="periodicidad-y-reporting"/>
      <w:bookmarkEnd w:id="652"/>
      <w:r>
        <w:t>Periodicidad y reporting</w:t>
      </w:r>
      <w:bookmarkEnd w:id="653"/>
    </w:p>
    <w:p w14:paraId="70685768" w14:textId="77777777" w:rsidR="007E50E1" w:rsidRDefault="00000000" w:rsidP="00F21026">
      <w:pPr>
        <w:pStyle w:val="Compact"/>
        <w:numPr>
          <w:ilvl w:val="0"/>
          <w:numId w:val="282"/>
        </w:numPr>
      </w:pPr>
      <w:r>
        <w:t>Revisión semanal: tablero de equipo.</w:t>
      </w:r>
    </w:p>
    <w:p w14:paraId="6DEE2C43" w14:textId="77777777" w:rsidR="007E50E1" w:rsidRDefault="00000000" w:rsidP="00F21026">
      <w:pPr>
        <w:pStyle w:val="Compact"/>
        <w:numPr>
          <w:ilvl w:val="0"/>
          <w:numId w:val="282"/>
        </w:numPr>
      </w:pPr>
      <w:r>
        <w:t>Revisión mensual: informe cruzado calidad/impacto/eficiencia por sección.</w:t>
      </w:r>
    </w:p>
    <w:p w14:paraId="6524ED5D" w14:textId="77777777" w:rsidR="007E50E1" w:rsidRDefault="00000000" w:rsidP="00F21026">
      <w:pPr>
        <w:pStyle w:val="Compact"/>
        <w:numPr>
          <w:ilvl w:val="0"/>
          <w:numId w:val="282"/>
        </w:numPr>
      </w:pPr>
      <w:r>
        <w:t>Revisión trimestral: tendencias y recomendaciones.</w:t>
      </w:r>
    </w:p>
    <w:p w14:paraId="54B2FFB2" w14:textId="77777777" w:rsidR="007E50E1" w:rsidRDefault="00000000" w:rsidP="00F21026">
      <w:pPr>
        <w:pStyle w:val="Ttulo3"/>
      </w:pPr>
      <w:bookmarkStart w:id="655" w:name="_Toc213777846"/>
      <w:bookmarkStart w:id="656" w:name="incentivos"/>
      <w:bookmarkEnd w:id="654"/>
      <w:r>
        <w:t>Incentivos</w:t>
      </w:r>
      <w:bookmarkEnd w:id="655"/>
    </w:p>
    <w:p w14:paraId="7208339E" w14:textId="77777777" w:rsidR="007E50E1" w:rsidRDefault="00000000" w:rsidP="00F21026">
      <w:pPr>
        <w:pStyle w:val="Compact"/>
        <w:numPr>
          <w:ilvl w:val="0"/>
          <w:numId w:val="283"/>
        </w:numPr>
      </w:pPr>
      <w:r>
        <w:t>Reconocimiento editorial (portafolio interno, destacados del mes).</w:t>
      </w:r>
    </w:p>
    <w:p w14:paraId="3FB11A14" w14:textId="77777777" w:rsidR="007E50E1" w:rsidRDefault="00000000" w:rsidP="00F21026">
      <w:pPr>
        <w:pStyle w:val="Compact"/>
        <w:numPr>
          <w:ilvl w:val="0"/>
          <w:numId w:val="283"/>
        </w:numPr>
      </w:pPr>
      <w:r>
        <w:t>Acceso a proyectos/piezas especiales tras 2 trimestres con KPIs ≥ objetivo.</w:t>
      </w:r>
    </w:p>
    <w:p w14:paraId="0842377A" w14:textId="77777777" w:rsidR="007E50E1" w:rsidRDefault="00000000" w:rsidP="00F21026">
      <w:pPr>
        <w:pStyle w:val="Compact"/>
        <w:numPr>
          <w:ilvl w:val="0"/>
          <w:numId w:val="283"/>
        </w:numPr>
      </w:pPr>
      <w:r>
        <w:t>Formación financiada (verificaciones de datos, OSINT, redacción) ligada a plan individual.</w:t>
      </w:r>
    </w:p>
    <w:p w14:paraId="6F56FE5C" w14:textId="77777777" w:rsidR="007E50E1" w:rsidRDefault="00000000" w:rsidP="00F21026">
      <w:pPr>
        <w:pStyle w:val="Compact"/>
        <w:numPr>
          <w:ilvl w:val="0"/>
          <w:numId w:val="283"/>
        </w:numPr>
      </w:pPr>
      <w:r>
        <w:t>Bonus no automático y condicionado a calidad sostenida y cero incidencias de ética/legal.</w:t>
      </w:r>
    </w:p>
    <w:p w14:paraId="776914B7" w14:textId="77777777" w:rsidR="007E50E1" w:rsidRDefault="00000000" w:rsidP="00F21026">
      <w:pPr>
        <w:pStyle w:val="Compact"/>
        <w:numPr>
          <w:ilvl w:val="0"/>
          <w:numId w:val="283"/>
        </w:numPr>
      </w:pPr>
      <w:r>
        <w:t>Insignias en Ariadna/Sindri por hitos (p. ej., 6 meses sin correcciones sustantivas).</w:t>
      </w:r>
    </w:p>
    <w:p w14:paraId="154CB615" w14:textId="77777777" w:rsidR="007E50E1" w:rsidRDefault="00000000" w:rsidP="00F21026">
      <w:pPr>
        <w:pStyle w:val="FirstParagraph"/>
      </w:pPr>
      <w:r>
        <w:t>Regla de oro: ningún incentivo económico dependerá exclusivamente de páginas vistas.</w:t>
      </w:r>
    </w:p>
    <w:p w14:paraId="3AF1F203" w14:textId="77777777" w:rsidR="007E50E1" w:rsidRDefault="00000000" w:rsidP="00F21026">
      <w:pPr>
        <w:pStyle w:val="Ttulo3"/>
      </w:pPr>
      <w:bookmarkStart w:id="657" w:name="_Toc213777847"/>
      <w:bookmarkStart w:id="658" w:name="gobernanza-y-revisiones"/>
      <w:bookmarkEnd w:id="656"/>
      <w:r>
        <w:t>Gobernanza y revisiones</w:t>
      </w:r>
      <w:bookmarkEnd w:id="657"/>
    </w:p>
    <w:p w14:paraId="6EDE2146" w14:textId="77777777" w:rsidR="007E50E1" w:rsidRDefault="00000000" w:rsidP="00F21026">
      <w:pPr>
        <w:pStyle w:val="Compact"/>
        <w:numPr>
          <w:ilvl w:val="0"/>
          <w:numId w:val="284"/>
        </w:numPr>
      </w:pPr>
      <w:r>
        <w:t>Comité editorial+legal revisa definición de KPIs e incentivos cada 6 meses.</w:t>
      </w:r>
    </w:p>
    <w:p w14:paraId="5AAF5F82" w14:textId="77777777" w:rsidR="007E50E1" w:rsidRDefault="00000000" w:rsidP="00F21026">
      <w:pPr>
        <w:pStyle w:val="Compact"/>
        <w:numPr>
          <w:ilvl w:val="0"/>
          <w:numId w:val="284"/>
        </w:numPr>
      </w:pPr>
      <w:r>
        <w:t>Cambios quedan documentados y versionados en Sindri.</w:t>
      </w:r>
    </w:p>
    <w:p w14:paraId="14EFD96B" w14:textId="30C1CCD1" w:rsidR="007E50E1" w:rsidRDefault="00000000" w:rsidP="00F21026">
      <w:pPr>
        <w:pStyle w:val="FirstParagraph"/>
      </w:pPr>
      <w:r>
        <w:t xml:space="preserve">Véase también: </w:t>
      </w:r>
      <w:hyperlink r:id="rId23">
        <w:r w:rsidR="007E50E1">
          <w:rPr>
            <w:rStyle w:val="Hipervnculo"/>
          </w:rPr>
          <w:t>Estándares editoriales</w:t>
        </w:r>
      </w:hyperlink>
      <w:r>
        <w:t xml:space="preserve"> y </w:t>
      </w:r>
      <w:hyperlink r:id="rId24">
        <w:r w:rsidR="007E50E1">
          <w:rPr>
            <w:rStyle w:val="Hipervnculo"/>
          </w:rPr>
          <w:t>Flujos de publicación</w:t>
        </w:r>
      </w:hyperlink>
      <w:r>
        <w:t>.</w:t>
      </w:r>
    </w:p>
    <w:p w14:paraId="50749385" w14:textId="77777777" w:rsidR="007E50E1" w:rsidRDefault="00000000" w:rsidP="00F21026">
      <w:pPr>
        <w:pStyle w:val="Ttulo2"/>
      </w:pPr>
      <w:bookmarkStart w:id="659" w:name="_Toc213777848"/>
      <w:bookmarkStart w:id="660" w:name="_Toc213778287"/>
      <w:bookmarkStart w:id="661" w:name="plantillas-nota-de-prensa-entrevista"/>
      <w:bookmarkEnd w:id="640"/>
      <w:bookmarkEnd w:id="658"/>
      <w:r>
        <w:t>Plantillas (nota de prensa, entrevista)</w:t>
      </w:r>
      <w:bookmarkEnd w:id="659"/>
      <w:bookmarkEnd w:id="660"/>
    </w:p>
    <w:p w14:paraId="234C3141" w14:textId="04D022E3" w:rsidR="007E50E1" w:rsidRDefault="00000000" w:rsidP="00F21026">
      <w:pPr>
        <w:pStyle w:val="FirstParagraph"/>
      </w:pPr>
      <w:r>
        <w:t xml:space="preserve">Modelos oficiales de Sindri para acelerar la producción y estandarizar la calidad. Pueden ampliarse con componentes del medio. Véase </w:t>
      </w:r>
      <w:hyperlink r:id="rId25">
        <w:r w:rsidR="007E50E1">
          <w:rPr>
            <w:rStyle w:val="Hipervnculo"/>
          </w:rPr>
          <w:t>Estándares editoriales</w:t>
        </w:r>
      </w:hyperlink>
      <w:r>
        <w:t xml:space="preserve"> y </w:t>
      </w:r>
      <w:hyperlink r:id="rId26">
        <w:r w:rsidR="007E50E1">
          <w:rPr>
            <w:rStyle w:val="Hipervnculo"/>
          </w:rPr>
          <w:t>Flujos de publicación</w:t>
        </w:r>
      </w:hyperlink>
      <w:r>
        <w:t>.</w:t>
      </w:r>
    </w:p>
    <w:p w14:paraId="3D0A5F95" w14:textId="77777777" w:rsidR="007E50E1" w:rsidRDefault="00000000" w:rsidP="00F21026">
      <w:r>
        <w:pict w14:anchorId="4B218944">
          <v:rect id="_x0000_i1045" style="width:0;height:1.5pt" o:hralign="center" o:hrstd="t" o:hr="t"/>
        </w:pict>
      </w:r>
    </w:p>
    <w:p w14:paraId="5201B038" w14:textId="77777777" w:rsidR="007E50E1" w:rsidRDefault="00000000" w:rsidP="00F21026">
      <w:pPr>
        <w:pStyle w:val="Ttulo3"/>
      </w:pPr>
      <w:bookmarkStart w:id="662" w:name="_Toc213777849"/>
      <w:bookmarkStart w:id="663" w:name="plantilla-noticia-breve"/>
      <w:r>
        <w:t>Plantilla: Noticia breve</w:t>
      </w:r>
      <w:bookmarkEnd w:id="662"/>
    </w:p>
    <w:p w14:paraId="25D22D10" w14:textId="77777777" w:rsidR="007E50E1" w:rsidRDefault="00000000" w:rsidP="00F21026">
      <w:pPr>
        <w:pStyle w:val="SourceCode"/>
      </w:pPr>
      <w:r>
        <w:rPr>
          <w:rStyle w:val="CommentTok"/>
        </w:rPr>
        <w:t>---</w:t>
      </w:r>
      <w:r>
        <w:br/>
      </w:r>
      <w:r>
        <w:rPr>
          <w:rStyle w:val="AnnotationTok"/>
        </w:rPr>
        <w:t>autor:</w:t>
      </w:r>
      <w:r>
        <w:rPr>
          <w:rStyle w:val="CommentTok"/>
        </w:rPr>
        <w:t xml:space="preserve"> nombre.apellidos</w:t>
      </w:r>
      <w:r>
        <w:br/>
      </w:r>
      <w:r>
        <w:rPr>
          <w:rStyle w:val="AnnotationTok"/>
        </w:rPr>
        <w:t>seccion:</w:t>
      </w:r>
      <w:r>
        <w:rPr>
          <w:rStyle w:val="CommentTok"/>
        </w:rPr>
        <w:t xml:space="preserve"> actualidad</w:t>
      </w:r>
      <w:r>
        <w:br/>
      </w:r>
      <w:r>
        <w:rPr>
          <w:rStyle w:val="AnnotationTok"/>
        </w:rPr>
        <w:t>estado_verificacion:</w:t>
      </w:r>
      <w:r>
        <w:rPr>
          <w:rStyle w:val="CommentTok"/>
        </w:rPr>
        <w:t xml:space="preserve"> borrador</w:t>
      </w:r>
      <w:r>
        <w:br/>
      </w:r>
      <w:r>
        <w:rPr>
          <w:rStyle w:val="AnnotationTok"/>
        </w:rPr>
        <w:t>fuentes:</w:t>
      </w:r>
      <w:r>
        <w:br/>
      </w:r>
      <w:r>
        <w:rPr>
          <w:rStyle w:val="CommentTok"/>
        </w:rPr>
        <w:lastRenderedPageBreak/>
        <w:t xml:space="preserve">  - tipo: primaria</w:t>
      </w:r>
      <w:r>
        <w:br/>
      </w:r>
      <w:r>
        <w:rPr>
          <w:rStyle w:val="CommentTok"/>
        </w:rPr>
        <w:t xml:space="preserve">    identificacion: "Comunicado Ayuntamiento XYZ (09/11/2025)"</w:t>
      </w:r>
      <w:r>
        <w:br/>
      </w:r>
      <w:r>
        <w:rPr>
          <w:rStyle w:val="CommentTok"/>
        </w:rPr>
        <w:t xml:space="preserve">    nivel: 1</w:t>
      </w:r>
      <w:r>
        <w:br/>
      </w:r>
      <w:r>
        <w:rPr>
          <w:rStyle w:val="AnnotationTok"/>
        </w:rPr>
        <w:t>licencia:</w:t>
      </w:r>
      <w:r>
        <w:rPr>
          <w:rStyle w:val="CommentTok"/>
        </w:rPr>
        <w:t xml:space="preserve"> CC BY-NC 4.0</w:t>
      </w:r>
      <w:r>
        <w:br/>
      </w:r>
      <w:r>
        <w:rPr>
          <w:rStyle w:val="AnnotationTok"/>
        </w:rPr>
        <w:t>fecha_corte:</w:t>
      </w:r>
      <w:r>
        <w:rPr>
          <w:rStyle w:val="CommentTok"/>
        </w:rPr>
        <w:t xml:space="preserve"> 2025-11-09</w:t>
      </w:r>
      <w:r>
        <w:br/>
      </w:r>
      <w:r>
        <w:rPr>
          <w:rStyle w:val="AnnotationTok"/>
        </w:rPr>
        <w:t>tags:</w:t>
      </w:r>
      <w:r>
        <w:rPr>
          <w:rStyle w:val="CommentTok"/>
        </w:rPr>
        <w:t xml:space="preserve"> [municipal, movilidad]</w:t>
      </w:r>
      <w:r>
        <w:br/>
      </w:r>
      <w:r>
        <w:rPr>
          <w:rStyle w:val="CommentTok"/>
        </w:rPr>
        <w:t>---</w:t>
      </w:r>
      <w:r>
        <w:br/>
      </w:r>
      <w:r>
        <w:br/>
      </w:r>
      <w:r>
        <w:rPr>
          <w:rStyle w:val="FunctionTok"/>
        </w:rPr>
        <w:t>## TITULAR conciso y fiel</w:t>
      </w:r>
      <w:r>
        <w:br/>
      </w:r>
      <w:r>
        <w:br/>
      </w:r>
      <w:r>
        <w:rPr>
          <w:rStyle w:val="NormalTok"/>
        </w:rPr>
        <w:t>_Subtítulo opcional con contexto clave_</w:t>
      </w:r>
      <w:r>
        <w:br/>
      </w:r>
      <w:r>
        <w:br/>
      </w:r>
      <w:r>
        <w:rPr>
          <w:rStyle w:val="CommentTok"/>
        </w:rPr>
        <w:t>[</w:t>
      </w:r>
      <w:r>
        <w:rPr>
          <w:rStyle w:val="OtherTok"/>
        </w:rPr>
        <w:t>lead</w:t>
      </w:r>
      <w:r>
        <w:rPr>
          <w:rStyle w:val="CommentTok"/>
        </w:rPr>
        <w:t>]</w:t>
      </w:r>
      <w:r>
        <w:br/>
      </w:r>
      <w:r>
        <w:rPr>
          <w:rStyle w:val="NormalTok"/>
        </w:rPr>
        <w:t>Breve párrafo inicial con las 5W: qué, quién, cuándo, dónde, por qué (y cómo).</w:t>
      </w:r>
      <w:r>
        <w:br/>
      </w:r>
      <w:r>
        <w:br/>
      </w:r>
      <w:r>
        <w:rPr>
          <w:rStyle w:val="CommentTok"/>
        </w:rPr>
        <w:t>[</w:t>
      </w:r>
      <w:r>
        <w:rPr>
          <w:rStyle w:val="OtherTok"/>
        </w:rPr>
        <w:t>cuerpo</w:t>
      </w:r>
      <w:r>
        <w:rPr>
          <w:rStyle w:val="CommentTok"/>
        </w:rPr>
        <w:t>]</w:t>
      </w:r>
      <w:r>
        <w:br/>
      </w:r>
      <w:r>
        <w:rPr>
          <w:rStyle w:val="SpecialStringTok"/>
        </w:rPr>
        <w:t xml:space="preserve">- </w:t>
      </w:r>
      <w:r>
        <w:rPr>
          <w:rStyle w:val="NormalTok"/>
        </w:rPr>
        <w:t>Hecho 1 con detalle y cifra (cita o enlace a fuente primaria cuando sea posible).</w:t>
      </w:r>
      <w:r>
        <w:br/>
      </w:r>
      <w:r>
        <w:rPr>
          <w:rStyle w:val="SpecialStringTok"/>
        </w:rPr>
        <w:t xml:space="preserve">- </w:t>
      </w:r>
      <w:r>
        <w:rPr>
          <w:rStyle w:val="NormalTok"/>
        </w:rPr>
        <w:t>Hecho 2 con contexto y antecedentes.</w:t>
      </w:r>
      <w:r>
        <w:br/>
      </w:r>
      <w:r>
        <w:rPr>
          <w:rStyle w:val="SpecialStringTok"/>
        </w:rPr>
        <w:t xml:space="preserve">- </w:t>
      </w:r>
      <w:r>
        <w:rPr>
          <w:rStyle w:val="NormalTok"/>
        </w:rPr>
        <w:t>Reacción/posición de las partes implicadas.</w:t>
      </w:r>
      <w:r>
        <w:br/>
      </w:r>
      <w:r>
        <w:br/>
      </w:r>
      <w:r>
        <w:rPr>
          <w:rStyle w:val="CommentTok"/>
        </w:rPr>
        <w:t>[</w:t>
      </w:r>
      <w:r>
        <w:rPr>
          <w:rStyle w:val="OtherTok"/>
        </w:rPr>
        <w:t>contexto</w:t>
      </w:r>
      <w:r>
        <w:rPr>
          <w:rStyle w:val="CommentTok"/>
        </w:rPr>
        <w:t>]</w:t>
      </w:r>
      <w:r>
        <w:br/>
      </w:r>
      <w:r>
        <w:rPr>
          <w:rStyle w:val="AttributeTok"/>
        </w:rPr>
        <w:t>&gt; Caja de contexto (componente Sindri) con antecedentes, cronología o datos clave.</w:t>
      </w:r>
      <w:r>
        <w:br/>
      </w:r>
      <w:r>
        <w:br/>
      </w:r>
      <w:r>
        <w:rPr>
          <w:rStyle w:val="CommentTok"/>
        </w:rPr>
        <w:t>[</w:t>
      </w:r>
      <w:r>
        <w:rPr>
          <w:rStyle w:val="OtherTok"/>
        </w:rPr>
        <w:t>material</w:t>
      </w:r>
      <w:r>
        <w:rPr>
          <w:rStyle w:val="CommentTok"/>
        </w:rPr>
        <w:t>]</w:t>
      </w:r>
      <w:r>
        <w:br/>
      </w:r>
      <w:r>
        <w:rPr>
          <w:rStyle w:val="SpecialStringTok"/>
        </w:rPr>
        <w:t xml:space="preserve">- </w:t>
      </w:r>
      <w:r>
        <w:rPr>
          <w:rStyle w:val="NormalTok"/>
        </w:rPr>
        <w:t>Foto/Gráfico (crédito y licencia).</w:t>
      </w:r>
      <w:r>
        <w:br/>
      </w:r>
      <w:r>
        <w:br/>
      </w:r>
      <w:r>
        <w:rPr>
          <w:rStyle w:val="CommentTok"/>
        </w:rPr>
        <w:t>[</w:t>
      </w:r>
      <w:r>
        <w:rPr>
          <w:rStyle w:val="OtherTok"/>
        </w:rPr>
        <w:t>nota_redaccion</w:t>
      </w:r>
      <w:r>
        <w:rPr>
          <w:rStyle w:val="CommentTok"/>
        </w:rPr>
        <w:t>]</w:t>
      </w:r>
      <w:r>
        <w:br/>
      </w:r>
      <w:r>
        <w:rPr>
          <w:rStyle w:val="SpecialStringTok"/>
        </w:rPr>
        <w:t xml:space="preserve">- </w:t>
      </w:r>
      <w:r>
        <w:rPr>
          <w:rStyle w:val="NormalTok"/>
        </w:rPr>
        <w:t>Observaciones internas, embargos, pendientes.</w:t>
      </w:r>
    </w:p>
    <w:p w14:paraId="0B1774B1" w14:textId="77777777" w:rsidR="007E50E1" w:rsidRDefault="00000000" w:rsidP="00F21026">
      <w:pPr>
        <w:pStyle w:val="Ttulo4"/>
      </w:pPr>
      <w:bookmarkStart w:id="664" w:name="buenas-prácticas-1"/>
      <w:r>
        <w:t>Buenas prácticas</w:t>
      </w:r>
    </w:p>
    <w:p w14:paraId="1DE44E6B" w14:textId="77777777" w:rsidR="007E50E1" w:rsidRDefault="00000000" w:rsidP="00F21026">
      <w:pPr>
        <w:pStyle w:val="Compact"/>
        <w:numPr>
          <w:ilvl w:val="0"/>
          <w:numId w:val="285"/>
        </w:numPr>
      </w:pPr>
      <w:r>
        <w:t>Mantener el foco en el hecho nuevo; enlazar a coberturas previas.</w:t>
      </w:r>
    </w:p>
    <w:p w14:paraId="5AA1277A" w14:textId="77777777" w:rsidR="007E50E1" w:rsidRDefault="00000000" w:rsidP="00F21026">
      <w:pPr>
        <w:pStyle w:val="Compact"/>
        <w:numPr>
          <w:ilvl w:val="0"/>
          <w:numId w:val="285"/>
        </w:numPr>
      </w:pPr>
      <w:r>
        <w:t>Evitar adjetivos valorativos salvo en citas atribuidas.</w:t>
      </w:r>
    </w:p>
    <w:p w14:paraId="73744D88" w14:textId="77777777" w:rsidR="007E50E1" w:rsidRDefault="00000000" w:rsidP="00F21026">
      <w:pPr>
        <w:pStyle w:val="Compact"/>
        <w:numPr>
          <w:ilvl w:val="0"/>
          <w:numId w:val="285"/>
        </w:numPr>
      </w:pPr>
      <w:r>
        <w:t>Verificación mínima Nivel 1; Nivel 2 si hay controversia.</w:t>
      </w:r>
    </w:p>
    <w:p w14:paraId="4FCF4EEB" w14:textId="77777777" w:rsidR="007E50E1" w:rsidRDefault="00000000" w:rsidP="00F21026">
      <w:r>
        <w:pict w14:anchorId="609BC5CD">
          <v:rect id="_x0000_i1046" style="width:0;height:1.5pt" o:hralign="center" o:hrstd="t" o:hr="t"/>
        </w:pict>
      </w:r>
    </w:p>
    <w:p w14:paraId="5F137898" w14:textId="77777777" w:rsidR="007E50E1" w:rsidRDefault="00000000" w:rsidP="00F21026">
      <w:pPr>
        <w:pStyle w:val="Ttulo3"/>
      </w:pPr>
      <w:bookmarkStart w:id="665" w:name="_Toc213777850"/>
      <w:bookmarkStart w:id="666" w:name="plantilla-reportajeanálisis"/>
      <w:bookmarkEnd w:id="663"/>
      <w:bookmarkEnd w:id="664"/>
      <w:r>
        <w:t>Plantilla: Reportaje/Análisis</w:t>
      </w:r>
      <w:bookmarkEnd w:id="665"/>
    </w:p>
    <w:p w14:paraId="0906364A" w14:textId="77777777" w:rsidR="007E50E1" w:rsidRDefault="00000000" w:rsidP="00F21026">
      <w:pPr>
        <w:pStyle w:val="SourceCode"/>
      </w:pPr>
      <w:r>
        <w:rPr>
          <w:rStyle w:val="CommentTok"/>
        </w:rPr>
        <w:t>---</w:t>
      </w:r>
      <w:r>
        <w:br/>
      </w:r>
      <w:r>
        <w:rPr>
          <w:rStyle w:val="AnnotationTok"/>
        </w:rPr>
        <w:t>autor:</w:t>
      </w:r>
      <w:r>
        <w:rPr>
          <w:rStyle w:val="CommentTok"/>
        </w:rPr>
        <w:t xml:space="preserve"> nombre.apellidos</w:t>
      </w:r>
      <w:r>
        <w:br/>
      </w:r>
      <w:r>
        <w:rPr>
          <w:rStyle w:val="AnnotationTok"/>
        </w:rPr>
        <w:t>seccion:</w:t>
      </w:r>
      <w:r>
        <w:rPr>
          <w:rStyle w:val="CommentTok"/>
        </w:rPr>
        <w:t xml:space="preserve"> economia</w:t>
      </w:r>
      <w:r>
        <w:br/>
      </w:r>
      <w:r>
        <w:rPr>
          <w:rStyle w:val="AnnotationTok"/>
        </w:rPr>
        <w:lastRenderedPageBreak/>
        <w:t>estado_verificacion:</w:t>
      </w:r>
      <w:r>
        <w:rPr>
          <w:rStyle w:val="CommentTok"/>
        </w:rPr>
        <w:t xml:space="preserve"> en verificacion</w:t>
      </w:r>
      <w:r>
        <w:br/>
      </w:r>
      <w:r>
        <w:rPr>
          <w:rStyle w:val="AnnotationTok"/>
        </w:rPr>
        <w:t>fuentes:</w:t>
      </w:r>
      <w:r>
        <w:br/>
      </w:r>
      <w:r>
        <w:rPr>
          <w:rStyle w:val="CommentTok"/>
        </w:rPr>
        <w:t xml:space="preserve">  - tipo: secundaria</w:t>
      </w:r>
      <w:r>
        <w:br/>
      </w:r>
      <w:r>
        <w:rPr>
          <w:rStyle w:val="CommentTok"/>
        </w:rPr>
        <w:t xml:space="preserve">    identificacion: "Informe CNMV 2025"</w:t>
      </w:r>
      <w:r>
        <w:br/>
      </w:r>
      <w:r>
        <w:rPr>
          <w:rStyle w:val="CommentTok"/>
        </w:rPr>
        <w:t xml:space="preserve">    nivel: 2</w:t>
      </w:r>
      <w:r>
        <w:br/>
      </w:r>
      <w:r>
        <w:rPr>
          <w:rStyle w:val="CommentTok"/>
        </w:rPr>
        <w:t xml:space="preserve">  - tipo: testimonial</w:t>
      </w:r>
      <w:r>
        <w:br/>
      </w:r>
      <w:r>
        <w:rPr>
          <w:rStyle w:val="CommentTok"/>
        </w:rPr>
        <w:t xml:space="preserve">    identificacion: "Analista sectorial (nombre y cargo)"</w:t>
      </w:r>
      <w:r>
        <w:br/>
      </w:r>
      <w:r>
        <w:rPr>
          <w:rStyle w:val="CommentTok"/>
        </w:rPr>
        <w:t xml:space="preserve">    nivel: 1</w:t>
      </w:r>
      <w:r>
        <w:br/>
      </w:r>
      <w:r>
        <w:rPr>
          <w:rStyle w:val="AnnotationTok"/>
        </w:rPr>
        <w:t>licencia:</w:t>
      </w:r>
      <w:r>
        <w:rPr>
          <w:rStyle w:val="CommentTok"/>
        </w:rPr>
        <w:t xml:space="preserve"> CC BY-NC 4.0</w:t>
      </w:r>
      <w:r>
        <w:br/>
      </w:r>
      <w:r>
        <w:rPr>
          <w:rStyle w:val="AnnotationTok"/>
        </w:rPr>
        <w:t>fecha_corte:</w:t>
      </w:r>
      <w:r>
        <w:rPr>
          <w:rStyle w:val="CommentTok"/>
        </w:rPr>
        <w:t xml:space="preserve"> 2025-11-08</w:t>
      </w:r>
      <w:r>
        <w:br/>
      </w:r>
      <w:r>
        <w:rPr>
          <w:rStyle w:val="AnnotationTok"/>
        </w:rPr>
        <w:t>tags:</w:t>
      </w:r>
      <w:r>
        <w:rPr>
          <w:rStyle w:val="CommentTok"/>
        </w:rPr>
        <w:t xml:space="preserve"> [mercados, regulacion]</w:t>
      </w:r>
      <w:r>
        <w:br/>
      </w:r>
      <w:r>
        <w:rPr>
          <w:rStyle w:val="CommentTok"/>
        </w:rPr>
        <w:t>---</w:t>
      </w:r>
      <w:r>
        <w:br/>
      </w:r>
      <w:r>
        <w:br/>
      </w:r>
      <w:r>
        <w:rPr>
          <w:rStyle w:val="FunctionTok"/>
        </w:rPr>
        <w:t>## TITULAR informativo</w:t>
      </w:r>
      <w:r>
        <w:br/>
      </w:r>
      <w:r>
        <w:br/>
      </w:r>
      <w:r>
        <w:rPr>
          <w:rStyle w:val="NormalTok"/>
        </w:rPr>
        <w:t>_Sumario que explique el enfoque del análisis_</w:t>
      </w:r>
      <w:r>
        <w:br/>
      </w:r>
      <w:r>
        <w:br/>
      </w:r>
      <w:r>
        <w:rPr>
          <w:rStyle w:val="CommentTok"/>
        </w:rPr>
        <w:t>[</w:t>
      </w:r>
      <w:r>
        <w:rPr>
          <w:rStyle w:val="OtherTok"/>
        </w:rPr>
        <w:t>introduccion</w:t>
      </w:r>
      <w:r>
        <w:rPr>
          <w:rStyle w:val="CommentTok"/>
        </w:rPr>
        <w:t>]</w:t>
      </w:r>
      <w:r>
        <w:br/>
      </w:r>
      <w:r>
        <w:rPr>
          <w:rStyle w:val="NormalTok"/>
        </w:rPr>
        <w:t>Párrafo de arranque que plantee la pregunta o hipótesis.</w:t>
      </w:r>
      <w:r>
        <w:br/>
      </w:r>
      <w:r>
        <w:br/>
      </w:r>
      <w:r>
        <w:rPr>
          <w:rStyle w:val="CommentTok"/>
        </w:rPr>
        <w:t>[</w:t>
      </w:r>
      <w:r>
        <w:rPr>
          <w:rStyle w:val="OtherTok"/>
        </w:rPr>
        <w:t>cuerpo</w:t>
      </w:r>
      <w:r>
        <w:rPr>
          <w:rStyle w:val="CommentTok"/>
        </w:rPr>
        <w:t>]</w:t>
      </w:r>
      <w:r>
        <w:br/>
      </w:r>
      <w:r>
        <w:rPr>
          <w:rStyle w:val="FunctionTok"/>
        </w:rPr>
        <w:t>### Sección 1</w:t>
      </w:r>
      <w:r>
        <w:br/>
      </w:r>
      <w:r>
        <w:rPr>
          <w:rStyle w:val="NormalTok"/>
        </w:rPr>
        <w:t>Contexto, datos, gráfico (componente Sindri) y voces múltiples.</w:t>
      </w:r>
      <w:r>
        <w:br/>
      </w:r>
      <w:r>
        <w:br/>
      </w:r>
      <w:r>
        <w:rPr>
          <w:rStyle w:val="FunctionTok"/>
        </w:rPr>
        <w:t>### Sección 2</w:t>
      </w:r>
      <w:r>
        <w:br/>
      </w:r>
      <w:r>
        <w:rPr>
          <w:rStyle w:val="NormalTok"/>
        </w:rPr>
        <w:t>Comparativa, antecedentes, expertos.</w:t>
      </w:r>
      <w:r>
        <w:br/>
      </w:r>
      <w:r>
        <w:br/>
      </w:r>
      <w:r>
        <w:rPr>
          <w:rStyle w:val="FunctionTok"/>
        </w:rPr>
        <w:t>### Sección 3</w:t>
      </w:r>
      <w:r>
        <w:br/>
      </w:r>
      <w:r>
        <w:rPr>
          <w:rStyle w:val="NormalTok"/>
        </w:rPr>
        <w:t>Qué implicaciones tiene para el lector/sector.</w:t>
      </w:r>
      <w:r>
        <w:br/>
      </w:r>
      <w:r>
        <w:br/>
      </w:r>
      <w:r>
        <w:rPr>
          <w:rStyle w:val="CommentTok"/>
        </w:rPr>
        <w:t>[</w:t>
      </w:r>
      <w:r>
        <w:rPr>
          <w:rStyle w:val="OtherTok"/>
        </w:rPr>
        <w:t>metodologia</w:t>
      </w:r>
      <w:r>
        <w:rPr>
          <w:rStyle w:val="CommentTok"/>
        </w:rPr>
        <w:t>]</w:t>
      </w:r>
      <w:r>
        <w:br/>
      </w:r>
      <w:r>
        <w:rPr>
          <w:rStyle w:val="NormalTok"/>
        </w:rPr>
        <w:t>Cómo se obtuvieron los datos, limitaciones, margen de error.</w:t>
      </w:r>
      <w:r>
        <w:br/>
      </w:r>
      <w:r>
        <w:br/>
      </w:r>
      <w:r>
        <w:rPr>
          <w:rStyle w:val="CommentTok"/>
        </w:rPr>
        <w:t>[</w:t>
      </w:r>
      <w:r>
        <w:rPr>
          <w:rStyle w:val="OtherTok"/>
        </w:rPr>
        <w:t>conclusiones</w:t>
      </w:r>
      <w:r>
        <w:rPr>
          <w:rStyle w:val="CommentTok"/>
        </w:rPr>
        <w:t>]</w:t>
      </w:r>
      <w:r>
        <w:br/>
      </w:r>
      <w:r>
        <w:rPr>
          <w:rStyle w:val="NormalTok"/>
        </w:rPr>
        <w:t>Hallazgos clave y próximos pasos.</w:t>
      </w:r>
    </w:p>
    <w:p w14:paraId="4E5D6AE8" w14:textId="77777777" w:rsidR="007E50E1" w:rsidRDefault="00000000" w:rsidP="00F21026">
      <w:pPr>
        <w:pStyle w:val="Ttulo4"/>
      </w:pPr>
      <w:bookmarkStart w:id="667" w:name="buenas-prácticas-2"/>
      <w:r>
        <w:t>Buenas prácticas</w:t>
      </w:r>
    </w:p>
    <w:p w14:paraId="70DB1EB2" w14:textId="77777777" w:rsidR="007E50E1" w:rsidRDefault="00000000" w:rsidP="00F21026">
      <w:pPr>
        <w:pStyle w:val="Compact"/>
        <w:numPr>
          <w:ilvl w:val="0"/>
          <w:numId w:val="286"/>
        </w:numPr>
      </w:pPr>
      <w:r>
        <w:t>Declarar metodología y sesgos/limitaciones.</w:t>
      </w:r>
    </w:p>
    <w:p w14:paraId="21357965" w14:textId="77777777" w:rsidR="007E50E1" w:rsidRDefault="00000000" w:rsidP="00F21026">
      <w:pPr>
        <w:pStyle w:val="Compact"/>
        <w:numPr>
          <w:ilvl w:val="0"/>
          <w:numId w:val="286"/>
        </w:numPr>
      </w:pPr>
      <w:r>
        <w:t>Usar tablas/gráficos reproducibles con referencia a la fuente original.</w:t>
      </w:r>
    </w:p>
    <w:p w14:paraId="1B7ECC5E" w14:textId="77777777" w:rsidR="007E50E1" w:rsidRDefault="00000000" w:rsidP="00F21026">
      <w:r>
        <w:pict w14:anchorId="530040FC">
          <v:rect id="_x0000_i1047" style="width:0;height:1.5pt" o:hralign="center" o:hrstd="t" o:hr="t"/>
        </w:pict>
      </w:r>
    </w:p>
    <w:p w14:paraId="6A730039" w14:textId="77777777" w:rsidR="007E50E1" w:rsidRDefault="00000000" w:rsidP="00F21026">
      <w:pPr>
        <w:pStyle w:val="Ttulo3"/>
      </w:pPr>
      <w:bookmarkStart w:id="668" w:name="_Toc213777851"/>
      <w:bookmarkStart w:id="669" w:name="plantilla-entrevista"/>
      <w:bookmarkEnd w:id="666"/>
      <w:bookmarkEnd w:id="667"/>
      <w:r>
        <w:lastRenderedPageBreak/>
        <w:t>Plantilla: Entrevista</w:t>
      </w:r>
      <w:bookmarkEnd w:id="668"/>
    </w:p>
    <w:p w14:paraId="58DC6EE3" w14:textId="77777777" w:rsidR="007E50E1" w:rsidRDefault="00000000" w:rsidP="00F21026">
      <w:pPr>
        <w:pStyle w:val="SourceCode"/>
      </w:pPr>
      <w:r>
        <w:rPr>
          <w:rStyle w:val="CommentTok"/>
        </w:rPr>
        <w:t>---</w:t>
      </w:r>
      <w:r>
        <w:br/>
      </w:r>
      <w:r>
        <w:rPr>
          <w:rStyle w:val="AnnotationTok"/>
        </w:rPr>
        <w:t>autor:</w:t>
      </w:r>
      <w:r>
        <w:rPr>
          <w:rStyle w:val="CommentTok"/>
        </w:rPr>
        <w:t xml:space="preserve"> nombre.apellidos</w:t>
      </w:r>
      <w:r>
        <w:br/>
      </w:r>
      <w:r>
        <w:rPr>
          <w:rStyle w:val="AnnotationTok"/>
        </w:rPr>
        <w:t>seccion:</w:t>
      </w:r>
      <w:r>
        <w:rPr>
          <w:rStyle w:val="CommentTok"/>
        </w:rPr>
        <w:t xml:space="preserve"> sociedad</w:t>
      </w:r>
      <w:r>
        <w:br/>
      </w:r>
      <w:r>
        <w:rPr>
          <w:rStyle w:val="AnnotationTok"/>
        </w:rPr>
        <w:t>estado_verificacion:</w:t>
      </w:r>
      <w:r>
        <w:rPr>
          <w:rStyle w:val="CommentTok"/>
        </w:rPr>
        <w:t xml:space="preserve"> en verificacion</w:t>
      </w:r>
      <w:r>
        <w:br/>
      </w:r>
      <w:r>
        <w:rPr>
          <w:rStyle w:val="AnnotationTok"/>
        </w:rPr>
        <w:t>fuentes:</w:t>
      </w:r>
      <w:r>
        <w:br/>
      </w:r>
      <w:r>
        <w:rPr>
          <w:rStyle w:val="CommentTok"/>
        </w:rPr>
        <w:t xml:space="preserve">  - tipo: primaria</w:t>
      </w:r>
      <w:r>
        <w:br/>
      </w:r>
      <w:r>
        <w:rPr>
          <w:rStyle w:val="CommentTok"/>
        </w:rPr>
        <w:t xml:space="preserve">    identificacion: "Entrevistado: Nombre, cargo"</w:t>
      </w:r>
      <w:r>
        <w:br/>
      </w:r>
      <w:r>
        <w:rPr>
          <w:rStyle w:val="CommentTok"/>
        </w:rPr>
        <w:t xml:space="preserve">    nivel: 1</w:t>
      </w:r>
      <w:r>
        <w:br/>
      </w:r>
      <w:r>
        <w:rPr>
          <w:rStyle w:val="AnnotationTok"/>
        </w:rPr>
        <w:t>licencia:</w:t>
      </w:r>
      <w:r>
        <w:rPr>
          <w:rStyle w:val="CommentTok"/>
        </w:rPr>
        <w:t xml:space="preserve"> CC BY-NC 4.0</w:t>
      </w:r>
      <w:r>
        <w:br/>
      </w:r>
      <w:r>
        <w:rPr>
          <w:rStyle w:val="AnnotationTok"/>
        </w:rPr>
        <w:t>fecha_corte:</w:t>
      </w:r>
      <w:r>
        <w:rPr>
          <w:rStyle w:val="CommentTok"/>
        </w:rPr>
        <w:t xml:space="preserve"> 2025-11-09</w:t>
      </w:r>
      <w:r>
        <w:br/>
      </w:r>
      <w:r>
        <w:rPr>
          <w:rStyle w:val="AnnotationTok"/>
        </w:rPr>
        <w:t>tags:</w:t>
      </w:r>
      <w:r>
        <w:rPr>
          <w:rStyle w:val="CommentTok"/>
        </w:rPr>
        <w:t xml:space="preserve"> [entrevista]</w:t>
      </w:r>
      <w:r>
        <w:br/>
      </w:r>
      <w:r>
        <w:rPr>
          <w:rStyle w:val="CommentTok"/>
        </w:rPr>
        <w:t>---</w:t>
      </w:r>
      <w:r>
        <w:br/>
      </w:r>
      <w:r>
        <w:br/>
      </w:r>
      <w:r>
        <w:rPr>
          <w:rStyle w:val="FunctionTok"/>
        </w:rPr>
        <w:t>## TITULAR con idea-fuerza del entrevistado</w:t>
      </w:r>
      <w:r>
        <w:br/>
      </w:r>
      <w:r>
        <w:br/>
      </w:r>
      <w:r>
        <w:rPr>
          <w:rStyle w:val="NormalTok"/>
        </w:rPr>
        <w:t>_Sumario con la tesis más destacada_</w:t>
      </w:r>
      <w:r>
        <w:br/>
      </w:r>
      <w:r>
        <w:br/>
      </w:r>
      <w:r>
        <w:rPr>
          <w:rStyle w:val="CommentTok"/>
        </w:rPr>
        <w:t>[</w:t>
      </w:r>
      <w:r>
        <w:rPr>
          <w:rStyle w:val="OtherTok"/>
        </w:rPr>
        <w:t>introduccion</w:t>
      </w:r>
      <w:r>
        <w:rPr>
          <w:rStyle w:val="CommentTok"/>
        </w:rPr>
        <w:t>]</w:t>
      </w:r>
      <w:r>
        <w:br/>
      </w:r>
      <w:r>
        <w:rPr>
          <w:rStyle w:val="NormalTok"/>
        </w:rPr>
        <w:t>Breve contexto del porqué de la entrevista y perfil del entrevistado.</w:t>
      </w:r>
      <w:r>
        <w:br/>
      </w:r>
      <w:r>
        <w:br/>
      </w:r>
      <w:r>
        <w:rPr>
          <w:rStyle w:val="CommentTok"/>
        </w:rPr>
        <w:t>[</w:t>
      </w:r>
      <w:r>
        <w:rPr>
          <w:rStyle w:val="OtherTok"/>
        </w:rPr>
        <w:t>entrevista</w:t>
      </w:r>
      <w:r>
        <w:rPr>
          <w:rStyle w:val="CommentTok"/>
        </w:rPr>
        <w:t>]</w:t>
      </w:r>
      <w:r>
        <w:br/>
      </w:r>
      <w:r>
        <w:rPr>
          <w:rStyle w:val="NormalTok"/>
        </w:rPr>
        <w:t>**Pregunta.** Texto de la pregunta.</w:t>
      </w:r>
      <w:r>
        <w:br/>
      </w:r>
      <w:r>
        <w:br/>
      </w:r>
      <w:r>
        <w:rPr>
          <w:rStyle w:val="NormalTok"/>
        </w:rPr>
        <w:t>**Respuesta.** Transcripción fiel (editar muletillas sin alterar sentido).</w:t>
      </w:r>
      <w:r>
        <w:br/>
      </w:r>
      <w:r>
        <w:br/>
      </w:r>
      <w:r>
        <w:rPr>
          <w:rStyle w:val="NormalTok"/>
        </w:rPr>
        <w:t>(repetir bloque P/R)</w:t>
      </w:r>
      <w:r>
        <w:br/>
      </w:r>
      <w:r>
        <w:br/>
      </w:r>
      <w:r>
        <w:rPr>
          <w:rStyle w:val="CommentTok"/>
        </w:rPr>
        <w:t>[</w:t>
      </w:r>
      <w:r>
        <w:rPr>
          <w:rStyle w:val="OtherTok"/>
        </w:rPr>
        <w:t>cierre</w:t>
      </w:r>
      <w:r>
        <w:rPr>
          <w:rStyle w:val="CommentTok"/>
        </w:rPr>
        <w:t>]</w:t>
      </w:r>
      <w:r>
        <w:br/>
      </w:r>
      <w:r>
        <w:rPr>
          <w:rStyle w:val="NormalTok"/>
        </w:rPr>
        <w:t>Síntesis de ideas y próximos pasos/compromisos.</w:t>
      </w:r>
      <w:r>
        <w:br/>
      </w:r>
      <w:r>
        <w:br/>
      </w:r>
      <w:r>
        <w:rPr>
          <w:rStyle w:val="CommentTok"/>
        </w:rPr>
        <w:t>[</w:t>
      </w:r>
      <w:r>
        <w:rPr>
          <w:rStyle w:val="OtherTok"/>
        </w:rPr>
        <w:t>material</w:t>
      </w:r>
      <w:r>
        <w:rPr>
          <w:rStyle w:val="CommentTok"/>
        </w:rPr>
        <w:t>]</w:t>
      </w:r>
      <w:r>
        <w:br/>
      </w:r>
      <w:r>
        <w:rPr>
          <w:rStyle w:val="NormalTok"/>
        </w:rPr>
        <w:t>Foto/Crédito/Licencia.</w:t>
      </w:r>
    </w:p>
    <w:p w14:paraId="1B96CEB0" w14:textId="77777777" w:rsidR="007E50E1" w:rsidRDefault="00000000" w:rsidP="00F21026">
      <w:pPr>
        <w:pStyle w:val="Ttulo4"/>
      </w:pPr>
      <w:bookmarkStart w:id="670" w:name="buenas-prácticas-3"/>
      <w:r>
        <w:t>Buenas prácticas</w:t>
      </w:r>
    </w:p>
    <w:p w14:paraId="0383EFB6" w14:textId="77777777" w:rsidR="007E50E1" w:rsidRDefault="00000000" w:rsidP="00F21026">
      <w:pPr>
        <w:pStyle w:val="Compact"/>
        <w:numPr>
          <w:ilvl w:val="0"/>
          <w:numId w:val="287"/>
        </w:numPr>
      </w:pPr>
      <w:r>
        <w:t>Evitar preguntas capciosas y permitir matices.</w:t>
      </w:r>
    </w:p>
    <w:p w14:paraId="778FCE50" w14:textId="77777777" w:rsidR="007E50E1" w:rsidRDefault="00000000" w:rsidP="00F21026">
      <w:pPr>
        <w:pStyle w:val="Compact"/>
        <w:numPr>
          <w:ilvl w:val="0"/>
          <w:numId w:val="287"/>
        </w:numPr>
      </w:pPr>
      <w:r>
        <w:t>Identificar cortes por claridad; usar elipsis si se omiten partes no sustantivas.</w:t>
      </w:r>
    </w:p>
    <w:p w14:paraId="62EAD1EA" w14:textId="77777777" w:rsidR="007E50E1" w:rsidRDefault="00000000" w:rsidP="00F21026">
      <w:pPr>
        <w:pStyle w:val="Compact"/>
        <w:numPr>
          <w:ilvl w:val="0"/>
          <w:numId w:val="287"/>
        </w:numPr>
      </w:pPr>
      <w:r>
        <w:t>Verificar afirmaciones factuales del entrevistado (verificación Nivel 1–2).</w:t>
      </w:r>
    </w:p>
    <w:p w14:paraId="6583EBC7" w14:textId="77777777" w:rsidR="007E50E1" w:rsidRDefault="00000000" w:rsidP="00F21026">
      <w:r>
        <w:pict w14:anchorId="4BC9D285">
          <v:rect id="_x0000_i1048" style="width:0;height:1.5pt" o:hralign="center" o:hrstd="t" o:hr="t"/>
        </w:pict>
      </w:r>
    </w:p>
    <w:p w14:paraId="10F90F1B" w14:textId="77777777" w:rsidR="007E50E1" w:rsidRDefault="00000000" w:rsidP="00F21026">
      <w:pPr>
        <w:pStyle w:val="Ttulo3"/>
      </w:pPr>
      <w:bookmarkStart w:id="671" w:name="_Toc213777852"/>
      <w:bookmarkStart w:id="672" w:name="metadatos-y-validaciones-automáticas"/>
      <w:bookmarkEnd w:id="669"/>
      <w:bookmarkEnd w:id="670"/>
      <w:r>
        <w:lastRenderedPageBreak/>
        <w:t>Metadatos y validaciones automáticas</w:t>
      </w:r>
      <w:bookmarkEnd w:id="671"/>
    </w:p>
    <w:p w14:paraId="3DC5422B" w14:textId="77777777" w:rsidR="007E50E1" w:rsidRDefault="00000000" w:rsidP="00F21026">
      <w:pPr>
        <w:pStyle w:val="Compact"/>
        <w:numPr>
          <w:ilvl w:val="0"/>
          <w:numId w:val="288"/>
        </w:numPr>
      </w:pPr>
      <w:r>
        <w:t>Las plantillas incluyen metadatos obligatorios que Sindri valida antes de pasar a revisión.</w:t>
      </w:r>
    </w:p>
    <w:p w14:paraId="538850C6" w14:textId="77777777" w:rsidR="007E50E1" w:rsidRDefault="00000000" w:rsidP="00F21026">
      <w:pPr>
        <w:pStyle w:val="Compact"/>
        <w:numPr>
          <w:ilvl w:val="0"/>
          <w:numId w:val="288"/>
        </w:numPr>
      </w:pPr>
      <w:r>
        <w:t xml:space="preserve">Se impide publicar si faltan </w:t>
      </w:r>
      <w:r>
        <w:rPr>
          <w:rStyle w:val="VerbatimChar"/>
        </w:rPr>
        <w:t>fuentes</w:t>
      </w:r>
      <w:r>
        <w:t xml:space="preserve">, </w:t>
      </w:r>
      <w:r>
        <w:rPr>
          <w:rStyle w:val="VerbatimChar"/>
        </w:rPr>
        <w:t>licencia</w:t>
      </w:r>
      <w:r>
        <w:t xml:space="preserve"> o </w:t>
      </w:r>
      <w:r>
        <w:rPr>
          <w:rStyle w:val="VerbatimChar"/>
        </w:rPr>
        <w:t>estado_verificacion</w:t>
      </w:r>
      <w:r>
        <w:t>.</w:t>
      </w:r>
    </w:p>
    <w:p w14:paraId="2F8F9E03" w14:textId="77777777" w:rsidR="007E50E1" w:rsidRDefault="00000000" w:rsidP="00F21026">
      <w:pPr>
        <w:pStyle w:val="Ttulo3"/>
      </w:pPr>
      <w:bookmarkStart w:id="673" w:name="_Toc213777853"/>
      <w:bookmarkStart w:id="674" w:name="integración-con-ariadna"/>
      <w:bookmarkEnd w:id="672"/>
      <w:r>
        <w:t>Integración con Ariadna</w:t>
      </w:r>
      <w:bookmarkEnd w:id="673"/>
    </w:p>
    <w:p w14:paraId="33ADAA03" w14:textId="77777777" w:rsidR="007E50E1" w:rsidRDefault="00000000" w:rsidP="00F21026">
      <w:pPr>
        <w:pStyle w:val="Compact"/>
        <w:numPr>
          <w:ilvl w:val="0"/>
          <w:numId w:val="289"/>
        </w:numPr>
      </w:pPr>
      <w:r>
        <w:t>Los cambios y aprobaciones quedan trazados.</w:t>
      </w:r>
    </w:p>
    <w:p w14:paraId="28601586" w14:textId="77777777" w:rsidR="007E50E1" w:rsidRDefault="00000000" w:rsidP="00F21026">
      <w:pPr>
        <w:pStyle w:val="Compact"/>
        <w:numPr>
          <w:ilvl w:val="0"/>
          <w:numId w:val="289"/>
        </w:numPr>
      </w:pPr>
      <w:r>
        <w:t>Sólo perfiles con permisos pueden mover estados o publicar.</w:t>
      </w:r>
    </w:p>
    <w:p w14:paraId="092686C1" w14:textId="77777777" w:rsidR="007E50E1" w:rsidRDefault="00000000" w:rsidP="00F21026">
      <w:pPr>
        <w:pStyle w:val="Ttulo2"/>
      </w:pPr>
      <w:bookmarkStart w:id="675" w:name="_Toc213777854"/>
      <w:bookmarkStart w:id="676" w:name="_Toc213778288"/>
      <w:bookmarkStart w:id="677" w:name="políticas-de-conflictos-de-interés"/>
      <w:bookmarkEnd w:id="661"/>
      <w:bookmarkEnd w:id="674"/>
      <w:r>
        <w:t>Políticas de conflictos de interés</w:t>
      </w:r>
      <w:bookmarkEnd w:id="675"/>
      <w:bookmarkEnd w:id="676"/>
    </w:p>
    <w:p w14:paraId="260C621F" w14:textId="77777777" w:rsidR="007E50E1" w:rsidRDefault="00000000" w:rsidP="00F21026">
      <w:pPr>
        <w:pStyle w:val="FirstParagraph"/>
      </w:pPr>
      <w:r>
        <w:t>Marco para identificar, declarar, gestionar y, cuando proceda, evitar conflictos de interés en la producción periodística dentro de medios estructurados (&gt;5 empleados) que usan Apps Suite. Se integra con Ariadna (identidad/trazabilidad) y Sindri (metadatos/documentación).</w:t>
      </w:r>
    </w:p>
    <w:p w14:paraId="441D0818" w14:textId="77777777" w:rsidR="007E50E1" w:rsidRDefault="00000000" w:rsidP="00F21026">
      <w:pPr>
        <w:pStyle w:val="Ttulo3"/>
      </w:pPr>
      <w:bookmarkStart w:id="678" w:name="_Toc213777855"/>
      <w:bookmarkStart w:id="679" w:name="principios-generales"/>
      <w:r>
        <w:t>Principios generales</w:t>
      </w:r>
      <w:bookmarkEnd w:id="678"/>
    </w:p>
    <w:p w14:paraId="28CC497A" w14:textId="77777777" w:rsidR="007E50E1" w:rsidRDefault="00000000" w:rsidP="00F21026">
      <w:pPr>
        <w:pStyle w:val="Compact"/>
        <w:numPr>
          <w:ilvl w:val="0"/>
          <w:numId w:val="290"/>
        </w:numPr>
      </w:pPr>
      <w:r>
        <w:t>Independencia editorial: las decisiones se toman en función del interés público.</w:t>
      </w:r>
    </w:p>
    <w:p w14:paraId="402B8F1C" w14:textId="77777777" w:rsidR="007E50E1" w:rsidRDefault="00000000" w:rsidP="00F21026">
      <w:pPr>
        <w:pStyle w:val="Compact"/>
        <w:numPr>
          <w:ilvl w:val="0"/>
          <w:numId w:val="290"/>
        </w:numPr>
      </w:pPr>
      <w:r>
        <w:t>Transparencia: se declaran los conflictos reales, potenciales o percibidos.</w:t>
      </w:r>
    </w:p>
    <w:p w14:paraId="621DEB14" w14:textId="77777777" w:rsidR="007E50E1" w:rsidRDefault="00000000" w:rsidP="00F21026">
      <w:pPr>
        <w:pStyle w:val="Compact"/>
        <w:numPr>
          <w:ilvl w:val="0"/>
          <w:numId w:val="290"/>
        </w:numPr>
      </w:pPr>
      <w:r>
        <w:t>Proporcionalidad: se aplican medidas de mitigación acordes al riesgo.</w:t>
      </w:r>
    </w:p>
    <w:p w14:paraId="30D04A2A" w14:textId="77777777" w:rsidR="007E50E1" w:rsidRDefault="00000000" w:rsidP="00F21026">
      <w:pPr>
        <w:pStyle w:val="Compact"/>
        <w:numPr>
          <w:ilvl w:val="0"/>
          <w:numId w:val="290"/>
        </w:numPr>
      </w:pPr>
      <w:r>
        <w:t>Trazabilidad: todo queda registrado para auditoría interna.</w:t>
      </w:r>
    </w:p>
    <w:p w14:paraId="41B9F650" w14:textId="77777777" w:rsidR="007E50E1" w:rsidRDefault="00000000" w:rsidP="00F21026">
      <w:pPr>
        <w:pStyle w:val="Ttulo3"/>
      </w:pPr>
      <w:bookmarkStart w:id="680" w:name="_Toc213777856"/>
      <w:bookmarkStart w:id="681" w:name="ámbitos-de-conflicto"/>
      <w:bookmarkEnd w:id="679"/>
      <w:r>
        <w:t>Ámbitos de conflicto</w:t>
      </w:r>
      <w:bookmarkEnd w:id="680"/>
    </w:p>
    <w:p w14:paraId="162B38BA" w14:textId="77777777" w:rsidR="007E50E1" w:rsidRDefault="00000000" w:rsidP="00F21026">
      <w:pPr>
        <w:pStyle w:val="Compact"/>
        <w:numPr>
          <w:ilvl w:val="0"/>
          <w:numId w:val="291"/>
        </w:numPr>
      </w:pPr>
      <w:r>
        <w:t>Económicos: participación accionarial, inversiones relevantes, deudas o patrocinios.</w:t>
      </w:r>
    </w:p>
    <w:p w14:paraId="132BECFF" w14:textId="77777777" w:rsidR="007E50E1" w:rsidRDefault="00000000" w:rsidP="00F21026">
      <w:pPr>
        <w:pStyle w:val="Compact"/>
        <w:numPr>
          <w:ilvl w:val="0"/>
          <w:numId w:val="291"/>
        </w:numPr>
      </w:pPr>
      <w:r>
        <w:t>Laborales: empleos, consultorías o colaboraciones pagadas con sujetos cubiertos.</w:t>
      </w:r>
    </w:p>
    <w:p w14:paraId="172FB9AC" w14:textId="77777777" w:rsidR="007E50E1" w:rsidRDefault="00000000" w:rsidP="00F21026">
      <w:pPr>
        <w:pStyle w:val="Compact"/>
        <w:numPr>
          <w:ilvl w:val="0"/>
          <w:numId w:val="291"/>
        </w:numPr>
      </w:pPr>
      <w:r>
        <w:t>Personales: relaciones familiares, amistades o enemistades notorias.</w:t>
      </w:r>
    </w:p>
    <w:p w14:paraId="1CF2B675" w14:textId="77777777" w:rsidR="007E50E1" w:rsidRDefault="00000000" w:rsidP="00F21026">
      <w:pPr>
        <w:pStyle w:val="Compact"/>
        <w:numPr>
          <w:ilvl w:val="0"/>
          <w:numId w:val="291"/>
        </w:numPr>
      </w:pPr>
      <w:r>
        <w:t>Regalos y atenciones: obsequios, viajes, invitaciones, hospitalidades.</w:t>
      </w:r>
    </w:p>
    <w:p w14:paraId="264E581C" w14:textId="77777777" w:rsidR="007E50E1" w:rsidRDefault="00000000" w:rsidP="00F21026">
      <w:pPr>
        <w:pStyle w:val="Compact"/>
        <w:numPr>
          <w:ilvl w:val="0"/>
          <w:numId w:val="291"/>
        </w:numPr>
      </w:pPr>
      <w:r>
        <w:t xml:space="preserve">Activismo: pertenencia activa </w:t>
      </w:r>
      <w:proofErr w:type="gramStart"/>
      <w:r>
        <w:t>a</w:t>
      </w:r>
      <w:proofErr w:type="gramEnd"/>
      <w:r>
        <w:t xml:space="preserve"> organizaciones con agenda en el tema cubierto.</w:t>
      </w:r>
    </w:p>
    <w:p w14:paraId="2696E717" w14:textId="77777777" w:rsidR="007E50E1" w:rsidRDefault="00000000" w:rsidP="00F21026">
      <w:pPr>
        <w:pStyle w:val="Ttulo3"/>
      </w:pPr>
      <w:bookmarkStart w:id="682" w:name="_Toc213777857"/>
      <w:bookmarkStart w:id="683" w:name="declaración-obligatoria-ariadna"/>
      <w:bookmarkEnd w:id="681"/>
      <w:r>
        <w:t>Declaración obligatoria (Ariadna)</w:t>
      </w:r>
      <w:bookmarkEnd w:id="682"/>
    </w:p>
    <w:p w14:paraId="062C2AAF" w14:textId="77777777" w:rsidR="007E50E1" w:rsidRDefault="00000000" w:rsidP="00F21026">
      <w:pPr>
        <w:pStyle w:val="Compact"/>
        <w:numPr>
          <w:ilvl w:val="0"/>
          <w:numId w:val="292"/>
        </w:numPr>
      </w:pPr>
      <w:r>
        <w:t>Cada periodista debe mantener actualizada su declaración en el módulo de cumplimiento de Ariadna.</w:t>
      </w:r>
    </w:p>
    <w:p w14:paraId="676E406E" w14:textId="77777777" w:rsidR="007E50E1" w:rsidRDefault="00000000" w:rsidP="00F21026">
      <w:pPr>
        <w:pStyle w:val="Compact"/>
        <w:numPr>
          <w:ilvl w:val="0"/>
          <w:numId w:val="292"/>
        </w:numPr>
      </w:pPr>
      <w:r>
        <w:t xml:space="preserve">Declaraciones por pieza: en Sindri, incluir campo </w:t>
      </w:r>
      <w:r>
        <w:rPr>
          <w:rStyle w:val="VerbatimChar"/>
        </w:rPr>
        <w:t>declaracion_conflicto</w:t>
      </w:r>
      <w:r>
        <w:t xml:space="preserve"> (sí/no) y, si “sí”, describir.</w:t>
      </w:r>
    </w:p>
    <w:p w14:paraId="0BAAB965" w14:textId="77777777" w:rsidR="007E50E1" w:rsidRDefault="00000000" w:rsidP="00F21026">
      <w:pPr>
        <w:pStyle w:val="Compact"/>
        <w:numPr>
          <w:ilvl w:val="0"/>
          <w:numId w:val="292"/>
        </w:numPr>
      </w:pPr>
      <w:r>
        <w:t>Actualización anual mínima, y en cualquier cambio material (≤ 7 días desde el hecho).</w:t>
      </w:r>
    </w:p>
    <w:p w14:paraId="2F970DB7" w14:textId="77777777" w:rsidR="007E50E1" w:rsidRDefault="00000000" w:rsidP="00F21026">
      <w:pPr>
        <w:pStyle w:val="Ttulo3"/>
      </w:pPr>
      <w:bookmarkStart w:id="684" w:name="_Toc213777858"/>
      <w:bookmarkStart w:id="685" w:name="gestión-por-casos"/>
      <w:bookmarkEnd w:id="683"/>
      <w:r>
        <w:lastRenderedPageBreak/>
        <w:t>Gestión por casos</w:t>
      </w:r>
      <w:bookmarkEnd w:id="684"/>
    </w:p>
    <w:p w14:paraId="50F5FDE5" w14:textId="77777777" w:rsidR="007E50E1" w:rsidRDefault="00000000" w:rsidP="00F21026">
      <w:pPr>
        <w:pStyle w:val="Compact"/>
        <w:numPr>
          <w:ilvl w:val="0"/>
          <w:numId w:val="293"/>
        </w:numPr>
      </w:pPr>
      <w:r>
        <w:t>Asignación de temas</w:t>
      </w:r>
    </w:p>
    <w:p w14:paraId="081A20EC" w14:textId="77777777" w:rsidR="007E50E1" w:rsidRDefault="00000000" w:rsidP="00F21026">
      <w:pPr>
        <w:pStyle w:val="Compact"/>
        <w:numPr>
          <w:ilvl w:val="0"/>
          <w:numId w:val="294"/>
        </w:numPr>
      </w:pPr>
      <w:r>
        <w:t>El periodista revisa su potencial conflicto al recibir un pitch/asignación.</w:t>
      </w:r>
    </w:p>
    <w:p w14:paraId="6D6DB255" w14:textId="77777777" w:rsidR="007E50E1" w:rsidRDefault="00000000" w:rsidP="00F21026">
      <w:pPr>
        <w:pStyle w:val="Compact"/>
        <w:numPr>
          <w:ilvl w:val="0"/>
          <w:numId w:val="294"/>
        </w:numPr>
      </w:pPr>
      <w:r>
        <w:t>Si existe conflicto real o potencial, lo comunica al editor y lo registra en Ariadna.</w:t>
      </w:r>
    </w:p>
    <w:p w14:paraId="245F545A" w14:textId="77777777" w:rsidR="007E50E1" w:rsidRDefault="00000000" w:rsidP="00F21026">
      <w:pPr>
        <w:pStyle w:val="Compact"/>
        <w:numPr>
          <w:ilvl w:val="0"/>
          <w:numId w:val="295"/>
        </w:numPr>
      </w:pPr>
      <w:r>
        <w:t>Mitigación</w:t>
      </w:r>
    </w:p>
    <w:p w14:paraId="7833C2B4" w14:textId="77777777" w:rsidR="007E50E1" w:rsidRDefault="00000000" w:rsidP="00F21026">
      <w:pPr>
        <w:pStyle w:val="Compact"/>
        <w:numPr>
          <w:ilvl w:val="0"/>
          <w:numId w:val="296"/>
        </w:numPr>
      </w:pPr>
      <w:r>
        <w:t xml:space="preserve">Recusación: reasignar la pieza </w:t>
      </w:r>
      <w:proofErr w:type="gramStart"/>
      <w:r>
        <w:t>a</w:t>
      </w:r>
      <w:proofErr w:type="gramEnd"/>
      <w:r>
        <w:t xml:space="preserve"> otro periodista.</w:t>
      </w:r>
    </w:p>
    <w:p w14:paraId="74C17490" w14:textId="77777777" w:rsidR="007E50E1" w:rsidRDefault="00000000" w:rsidP="00F21026">
      <w:pPr>
        <w:pStyle w:val="Compact"/>
        <w:numPr>
          <w:ilvl w:val="0"/>
          <w:numId w:val="296"/>
        </w:numPr>
      </w:pPr>
      <w:r>
        <w:t>Supervisión reforzada: doble edición y revisión legal previa.</w:t>
      </w:r>
    </w:p>
    <w:p w14:paraId="3CA1BE36" w14:textId="77777777" w:rsidR="007E50E1" w:rsidRDefault="00000000" w:rsidP="00F21026">
      <w:pPr>
        <w:pStyle w:val="Compact"/>
        <w:numPr>
          <w:ilvl w:val="0"/>
          <w:numId w:val="296"/>
        </w:numPr>
      </w:pPr>
      <w:r>
        <w:t>Transparencia al lector: nota al pie explicando relación pertinente, cuando aplique.</w:t>
      </w:r>
    </w:p>
    <w:p w14:paraId="240AE7E0" w14:textId="77777777" w:rsidR="007E50E1" w:rsidRDefault="00000000" w:rsidP="00F21026">
      <w:pPr>
        <w:pStyle w:val="Compact"/>
        <w:numPr>
          <w:ilvl w:val="0"/>
          <w:numId w:val="297"/>
        </w:numPr>
      </w:pPr>
      <w:r>
        <w:t>Regalos y viajes</w:t>
      </w:r>
    </w:p>
    <w:p w14:paraId="516E3013" w14:textId="77777777" w:rsidR="007E50E1" w:rsidRDefault="00000000" w:rsidP="00F21026">
      <w:pPr>
        <w:pStyle w:val="Compact"/>
        <w:numPr>
          <w:ilvl w:val="0"/>
          <w:numId w:val="298"/>
        </w:numPr>
      </w:pPr>
      <w:r>
        <w:t>Regla general: no se aceptan regalos de valor más que simbólico (&lt; 20 EUR), ni viajes pagados.</w:t>
      </w:r>
    </w:p>
    <w:p w14:paraId="0B372F7C" w14:textId="77777777" w:rsidR="007E50E1" w:rsidRDefault="00000000" w:rsidP="00F21026">
      <w:pPr>
        <w:pStyle w:val="Compact"/>
        <w:numPr>
          <w:ilvl w:val="0"/>
          <w:numId w:val="298"/>
        </w:numPr>
      </w:pPr>
      <w:r>
        <w:t>Excepciones: accesos imprescindibles para cobertura (p. ej., pase de prensa). Deben declararse.</w:t>
      </w:r>
    </w:p>
    <w:p w14:paraId="5F254EB5" w14:textId="77777777" w:rsidR="007E50E1" w:rsidRDefault="00000000" w:rsidP="00F21026">
      <w:pPr>
        <w:pStyle w:val="Compact"/>
        <w:numPr>
          <w:ilvl w:val="0"/>
          <w:numId w:val="298"/>
        </w:numPr>
      </w:pPr>
      <w:r>
        <w:t>Viajes/pagos de terceros: requieren aprobación previa del editor y registro en Ariadna.</w:t>
      </w:r>
    </w:p>
    <w:p w14:paraId="35496B78" w14:textId="77777777" w:rsidR="007E50E1" w:rsidRDefault="00000000" w:rsidP="00F21026">
      <w:pPr>
        <w:pStyle w:val="Compact"/>
        <w:numPr>
          <w:ilvl w:val="0"/>
          <w:numId w:val="299"/>
        </w:numPr>
      </w:pPr>
      <w:r>
        <w:t>Actividades externas</w:t>
      </w:r>
    </w:p>
    <w:p w14:paraId="5CAC9BC8" w14:textId="77777777" w:rsidR="007E50E1" w:rsidRDefault="00000000" w:rsidP="00F21026">
      <w:pPr>
        <w:pStyle w:val="Compact"/>
        <w:numPr>
          <w:ilvl w:val="0"/>
          <w:numId w:val="300"/>
        </w:numPr>
      </w:pPr>
      <w:r>
        <w:t>Conferencias, cursos, consultorías remuneradas: requieren autorización previa.</w:t>
      </w:r>
    </w:p>
    <w:p w14:paraId="64E1228B" w14:textId="77777777" w:rsidR="007E50E1" w:rsidRDefault="00000000" w:rsidP="00F21026">
      <w:pPr>
        <w:pStyle w:val="Compact"/>
        <w:numPr>
          <w:ilvl w:val="0"/>
          <w:numId w:val="300"/>
        </w:numPr>
      </w:pPr>
      <w:r>
        <w:t>Deben declararse y, si están relacionadas con la cobertura, se aplicará recusación o aviso al lector.</w:t>
      </w:r>
    </w:p>
    <w:p w14:paraId="2BF71500" w14:textId="77777777" w:rsidR="007E50E1" w:rsidRDefault="00000000" w:rsidP="00F21026">
      <w:pPr>
        <w:pStyle w:val="Ttulo3"/>
      </w:pPr>
      <w:bookmarkStart w:id="686" w:name="_Toc213777859"/>
      <w:bookmarkStart w:id="687" w:name="redacción-en-sindri-metadatos"/>
      <w:bookmarkEnd w:id="685"/>
      <w:r>
        <w:t>Redacción en Sindri (metadatos)</w:t>
      </w:r>
      <w:bookmarkEnd w:id="686"/>
    </w:p>
    <w:p w14:paraId="40ED670F" w14:textId="77777777" w:rsidR="007E50E1" w:rsidRDefault="00000000" w:rsidP="00F21026">
      <w:pPr>
        <w:pStyle w:val="FirstParagraph"/>
      </w:pPr>
      <w:r>
        <w:t>Añadir campos al front</w:t>
      </w:r>
      <w:r>
        <w:rPr>
          <w:rFonts w:ascii="Cambria Math" w:hAnsi="Cambria Math" w:cs="Cambria Math"/>
        </w:rPr>
        <w:t>‑</w:t>
      </w:r>
      <w:r>
        <w:t>matter cuando aplique:</w:t>
      </w:r>
    </w:p>
    <w:p w14:paraId="6E977DEB" w14:textId="77777777" w:rsidR="007E50E1" w:rsidRDefault="00000000" w:rsidP="00F21026">
      <w:pPr>
        <w:pStyle w:val="SourceCode"/>
      </w:pPr>
      <w:r>
        <w:rPr>
          <w:rStyle w:val="FunctionTok"/>
        </w:rPr>
        <w:t>conflictos_interes</w:t>
      </w:r>
      <w:r>
        <w:rPr>
          <w:rStyle w:val="KeywordTok"/>
        </w:rPr>
        <w:t>:</w:t>
      </w:r>
      <w:r>
        <w:br/>
      </w:r>
      <w:r>
        <w:rPr>
          <w:rStyle w:val="AttributeTok"/>
        </w:rPr>
        <w:t xml:space="preserve">  </w:t>
      </w:r>
      <w:r>
        <w:rPr>
          <w:rStyle w:val="FunctionTok"/>
        </w:rPr>
        <w:t>existe</w:t>
      </w:r>
      <w:r>
        <w:rPr>
          <w:rStyle w:val="KeywordTok"/>
        </w:rPr>
        <w:t>:</w:t>
      </w:r>
      <w:r>
        <w:rPr>
          <w:rStyle w:val="AttributeTok"/>
        </w:rPr>
        <w:t xml:space="preserve"> </w:t>
      </w:r>
      <w:r>
        <w:rPr>
          <w:rStyle w:val="CharTok"/>
        </w:rPr>
        <w:t>true</w:t>
      </w:r>
      <w:r>
        <w:br/>
      </w:r>
      <w:r>
        <w:rPr>
          <w:rStyle w:val="AttributeTok"/>
        </w:rPr>
        <w:t xml:space="preserve">  </w:t>
      </w:r>
      <w:r>
        <w:rPr>
          <w:rStyle w:val="FunctionTok"/>
        </w:rPr>
        <w:t>descripcion</w:t>
      </w:r>
      <w:r>
        <w:rPr>
          <w:rStyle w:val="KeywordTok"/>
        </w:rPr>
        <w:t>:</w:t>
      </w:r>
      <w:r>
        <w:rPr>
          <w:rStyle w:val="AttributeTok"/>
        </w:rPr>
        <w:t xml:space="preserve"> </w:t>
      </w:r>
      <w:r>
        <w:rPr>
          <w:rStyle w:val="StringTok"/>
        </w:rPr>
        <w:t>"El autor imparte clases ocasionales en la universidad analizada"</w:t>
      </w:r>
      <w:r>
        <w:br/>
      </w:r>
      <w:r>
        <w:rPr>
          <w:rStyle w:val="AttributeTok"/>
        </w:rPr>
        <w:t xml:space="preserve">  </w:t>
      </w:r>
      <w:r>
        <w:rPr>
          <w:rStyle w:val="FunctionTok"/>
        </w:rPr>
        <w:t>mitigacion</w:t>
      </w:r>
      <w:r>
        <w:rPr>
          <w:rStyle w:val="KeywordTok"/>
        </w:rPr>
        <w:t>:</w:t>
      </w:r>
      <w:r>
        <w:rPr>
          <w:rStyle w:val="AttributeTok"/>
        </w:rPr>
        <w:t xml:space="preserve"> </w:t>
      </w:r>
      <w:r>
        <w:rPr>
          <w:rStyle w:val="KeywordTok"/>
        </w:rPr>
        <w:t>[</w:t>
      </w:r>
      <w:r>
        <w:rPr>
          <w:rStyle w:val="StringTok"/>
        </w:rPr>
        <w:t>"doble_edicion"</w:t>
      </w:r>
      <w:r>
        <w:rPr>
          <w:rStyle w:val="KeywordTok"/>
        </w:rPr>
        <w:t>,</w:t>
      </w:r>
      <w:r>
        <w:rPr>
          <w:rStyle w:val="AttributeTok"/>
        </w:rPr>
        <w:t xml:space="preserve"> </w:t>
      </w:r>
      <w:r>
        <w:rPr>
          <w:rStyle w:val="StringTok"/>
        </w:rPr>
        <w:t>"nota_transparencia"</w:t>
      </w:r>
      <w:r>
        <w:rPr>
          <w:rStyle w:val="KeywordTok"/>
        </w:rPr>
        <w:t>]</w:t>
      </w:r>
      <w:r>
        <w:br/>
      </w:r>
      <w:r>
        <w:rPr>
          <w:rStyle w:val="AttributeTok"/>
        </w:rPr>
        <w:t xml:space="preserve">  </w:t>
      </w:r>
      <w:r>
        <w:rPr>
          <w:rStyle w:val="FunctionTok"/>
        </w:rPr>
        <w:t>aprobado_por</w:t>
      </w:r>
      <w:r>
        <w:rPr>
          <w:rStyle w:val="KeywordTok"/>
        </w:rPr>
        <w:t>:</w:t>
      </w:r>
      <w:r>
        <w:rPr>
          <w:rStyle w:val="AttributeTok"/>
        </w:rPr>
        <w:t xml:space="preserve"> </w:t>
      </w:r>
      <w:r>
        <w:rPr>
          <w:rStyle w:val="StringTok"/>
        </w:rPr>
        <w:t>"</w:t>
      </w:r>
      <w:proofErr w:type="gramStart"/>
      <w:r>
        <w:rPr>
          <w:rStyle w:val="StringTok"/>
        </w:rPr>
        <w:t>editor.nombre</w:t>
      </w:r>
      <w:proofErr w:type="gramEnd"/>
      <w:r>
        <w:rPr>
          <w:rStyle w:val="StringTok"/>
        </w:rPr>
        <w:t>"</w:t>
      </w:r>
    </w:p>
    <w:p w14:paraId="44C6878C" w14:textId="77777777" w:rsidR="007E50E1" w:rsidRDefault="00000000" w:rsidP="00F21026">
      <w:pPr>
        <w:pStyle w:val="FirstParagraph"/>
      </w:pPr>
      <w:r>
        <w:t xml:space="preserve">Si </w:t>
      </w:r>
      <w:r>
        <w:rPr>
          <w:rStyle w:val="VerbatimChar"/>
        </w:rPr>
        <w:t>existe: false</w:t>
      </w:r>
      <w:r>
        <w:t>, mantener igualmente un rastro de revisión interna en Ariadna.</w:t>
      </w:r>
    </w:p>
    <w:p w14:paraId="0F4AE459" w14:textId="77777777" w:rsidR="007E50E1" w:rsidRDefault="00000000" w:rsidP="00F21026">
      <w:pPr>
        <w:pStyle w:val="Ttulo3"/>
      </w:pPr>
      <w:bookmarkStart w:id="688" w:name="_Toc213777860"/>
      <w:bookmarkStart w:id="689" w:name="revisión-y-auditoría"/>
      <w:bookmarkEnd w:id="687"/>
      <w:r>
        <w:t>Revisión y auditoría</w:t>
      </w:r>
      <w:bookmarkEnd w:id="688"/>
    </w:p>
    <w:p w14:paraId="4726DFAE" w14:textId="77777777" w:rsidR="007E50E1" w:rsidRDefault="00000000" w:rsidP="00F21026">
      <w:pPr>
        <w:pStyle w:val="Compact"/>
        <w:numPr>
          <w:ilvl w:val="0"/>
          <w:numId w:val="301"/>
        </w:numPr>
      </w:pPr>
      <w:r>
        <w:t>Legal/Compliance puede requerir documentación adicional antes de publicar.</w:t>
      </w:r>
    </w:p>
    <w:p w14:paraId="395FFCA3" w14:textId="77777777" w:rsidR="007E50E1" w:rsidRDefault="00000000" w:rsidP="00F21026">
      <w:pPr>
        <w:pStyle w:val="Compact"/>
        <w:numPr>
          <w:ilvl w:val="0"/>
          <w:numId w:val="301"/>
        </w:numPr>
      </w:pPr>
      <w:r>
        <w:t>Auditoría semestral de una muestra de piezas para verificar cumplimiento.</w:t>
      </w:r>
    </w:p>
    <w:p w14:paraId="326BDEAB" w14:textId="77777777" w:rsidR="007E50E1" w:rsidRDefault="00000000" w:rsidP="00F21026">
      <w:pPr>
        <w:pStyle w:val="Compact"/>
        <w:numPr>
          <w:ilvl w:val="0"/>
          <w:numId w:val="301"/>
        </w:numPr>
      </w:pPr>
      <w:r>
        <w:t>Incumplimientos graves pueden acarrear medidas disciplinarias según política del medio.</w:t>
      </w:r>
    </w:p>
    <w:p w14:paraId="6F4A1DB6" w14:textId="77777777" w:rsidR="007E50E1" w:rsidRDefault="00000000" w:rsidP="00F21026">
      <w:pPr>
        <w:pStyle w:val="Ttulo3"/>
      </w:pPr>
      <w:bookmarkStart w:id="690" w:name="_Toc213777861"/>
      <w:bookmarkStart w:id="691" w:name="casos-especiales"/>
      <w:bookmarkEnd w:id="689"/>
      <w:r>
        <w:lastRenderedPageBreak/>
        <w:t>Casos especiales</w:t>
      </w:r>
      <w:bookmarkEnd w:id="690"/>
    </w:p>
    <w:p w14:paraId="0962B5EC" w14:textId="77777777" w:rsidR="007E50E1" w:rsidRDefault="00000000" w:rsidP="00F21026">
      <w:pPr>
        <w:pStyle w:val="Compact"/>
        <w:numPr>
          <w:ilvl w:val="0"/>
          <w:numId w:val="302"/>
        </w:numPr>
      </w:pPr>
      <w:r>
        <w:t>Fuentes anónimas con relación previa con el periodista: requieren recusación o coautoría con supervisión reforzada.</w:t>
      </w:r>
    </w:p>
    <w:p w14:paraId="2AE9DA4E" w14:textId="77777777" w:rsidR="007E50E1" w:rsidRDefault="00000000" w:rsidP="00F21026">
      <w:pPr>
        <w:pStyle w:val="Compact"/>
        <w:numPr>
          <w:ilvl w:val="0"/>
          <w:numId w:val="302"/>
        </w:numPr>
      </w:pPr>
      <w:r>
        <w:t>Coberturas locales en comunidades pequeñas: aplicar transparencia reforzada y edición externa si es necesario.</w:t>
      </w:r>
    </w:p>
    <w:p w14:paraId="6868A552" w14:textId="77777777" w:rsidR="007E50E1" w:rsidRDefault="00000000" w:rsidP="00F21026">
      <w:pPr>
        <w:pStyle w:val="Ttulo3"/>
      </w:pPr>
      <w:bookmarkStart w:id="692" w:name="_Toc213777862"/>
      <w:bookmarkStart w:id="693" w:name="comunicación-al-lector"/>
      <w:bookmarkEnd w:id="691"/>
      <w:r>
        <w:t>Comunicación al lector</w:t>
      </w:r>
      <w:bookmarkEnd w:id="692"/>
    </w:p>
    <w:p w14:paraId="119B2378" w14:textId="77777777" w:rsidR="007E50E1" w:rsidRDefault="00000000" w:rsidP="00F21026">
      <w:pPr>
        <w:pStyle w:val="Compact"/>
        <w:numPr>
          <w:ilvl w:val="0"/>
          <w:numId w:val="303"/>
        </w:numPr>
      </w:pPr>
      <w:r>
        <w:t>Cuando la mitigación incluya transparencia, se añadirá una nota visible en el artículo (al inicio o al final) explicando el contexto del conflicto y la medida adoptada.</w:t>
      </w:r>
    </w:p>
    <w:p w14:paraId="07AC5C8F" w14:textId="77777777" w:rsidR="007E50E1" w:rsidRDefault="00000000" w:rsidP="00F21026">
      <w:pPr>
        <w:pStyle w:val="Ttulo3"/>
      </w:pPr>
      <w:bookmarkStart w:id="694" w:name="_Toc213777863"/>
      <w:bookmarkStart w:id="695" w:name="relación-con-otros-documentos"/>
      <w:bookmarkEnd w:id="693"/>
      <w:r>
        <w:t>Relación con otros documentos</w:t>
      </w:r>
      <w:bookmarkEnd w:id="694"/>
    </w:p>
    <w:p w14:paraId="7A6782A2" w14:textId="2A109779" w:rsidR="007E50E1" w:rsidRDefault="00000000" w:rsidP="00F21026">
      <w:pPr>
        <w:pStyle w:val="Compact"/>
        <w:numPr>
          <w:ilvl w:val="0"/>
          <w:numId w:val="304"/>
        </w:numPr>
      </w:pPr>
      <w:r>
        <w:t xml:space="preserve">Ver </w:t>
      </w:r>
      <w:hyperlink r:id="rId27">
        <w:r w:rsidR="007E50E1">
          <w:rPr>
            <w:rStyle w:val="Hipervnculo"/>
          </w:rPr>
          <w:t>Estándares editoriales</w:t>
        </w:r>
      </w:hyperlink>
      <w:r>
        <w:t xml:space="preserve"> para normas de forma.</w:t>
      </w:r>
    </w:p>
    <w:p w14:paraId="700B72E4" w14:textId="0B22F18C" w:rsidR="007E50E1" w:rsidRDefault="00000000" w:rsidP="00F21026">
      <w:pPr>
        <w:pStyle w:val="Compact"/>
        <w:numPr>
          <w:ilvl w:val="0"/>
          <w:numId w:val="304"/>
        </w:numPr>
      </w:pPr>
      <w:r>
        <w:t xml:space="preserve">Ver </w:t>
      </w:r>
      <w:hyperlink r:id="rId28">
        <w:r w:rsidR="007E50E1">
          <w:rPr>
            <w:rStyle w:val="Hipervnculo"/>
          </w:rPr>
          <w:t>Guía de verificación de fuentes</w:t>
        </w:r>
      </w:hyperlink>
      <w:r>
        <w:t xml:space="preserve"> para documentación de evidencias.</w:t>
      </w:r>
    </w:p>
    <w:p w14:paraId="0243805B" w14:textId="0648328F" w:rsidR="007E50E1" w:rsidRDefault="00000000" w:rsidP="00F21026">
      <w:pPr>
        <w:pStyle w:val="Compact"/>
        <w:numPr>
          <w:ilvl w:val="0"/>
          <w:numId w:val="304"/>
        </w:numPr>
      </w:pPr>
      <w:r>
        <w:t xml:space="preserve">Ver </w:t>
      </w:r>
      <w:hyperlink r:id="rId29">
        <w:r w:rsidR="007E50E1">
          <w:rPr>
            <w:rStyle w:val="Hipervnculo"/>
          </w:rPr>
          <w:t>Flujos de publicación</w:t>
        </w:r>
      </w:hyperlink>
      <w:r>
        <w:t xml:space="preserve"> para el circuito de aprobaciones.</w:t>
      </w:r>
    </w:p>
    <w:p w14:paraId="729FC958" w14:textId="77777777" w:rsidR="007E50E1" w:rsidRDefault="00000000" w:rsidP="00F21026">
      <w:pPr>
        <w:pStyle w:val="Ttulo2"/>
      </w:pPr>
      <w:bookmarkStart w:id="696" w:name="_Toc213777864"/>
      <w:bookmarkStart w:id="697" w:name="_Toc213778289"/>
      <w:bookmarkStart w:id="698" w:name="onboarding-y-checklist-1"/>
      <w:bookmarkEnd w:id="677"/>
      <w:bookmarkEnd w:id="695"/>
      <w:r>
        <w:t xml:space="preserve">Onboarding </w:t>
      </w:r>
      <w:proofErr w:type="gramStart"/>
      <w:r>
        <w:t>y checklist</w:t>
      </w:r>
      <w:bookmarkEnd w:id="696"/>
      <w:bookmarkEnd w:id="697"/>
      <w:proofErr w:type="gramEnd"/>
    </w:p>
    <w:p w14:paraId="76FC2E34" w14:textId="77777777" w:rsidR="007E50E1" w:rsidRDefault="00000000" w:rsidP="00F21026">
      <w:pPr>
        <w:pStyle w:val="FirstParagraph"/>
      </w:pPr>
      <w:r>
        <w:t>Guía práctica para incorporar periodistas a un medio estructurado (&gt;5 empleados) que opera con Apps Suite. Cubre accesos (Ariadna), plantillas y publicación (Sindri), y los controles básicos de seguridad y compliance.</w:t>
      </w:r>
    </w:p>
    <w:p w14:paraId="43856DC3" w14:textId="77777777" w:rsidR="007E50E1" w:rsidRDefault="00000000" w:rsidP="00F21026">
      <w:pPr>
        <w:pStyle w:val="Ttulo3"/>
      </w:pPr>
      <w:bookmarkStart w:id="699" w:name="_Toc213777865"/>
      <w:bookmarkStart w:id="700" w:name="requisitos-previos-1"/>
      <w:r>
        <w:t>1) Requisitos previos</w:t>
      </w:r>
      <w:bookmarkEnd w:id="699"/>
    </w:p>
    <w:p w14:paraId="70D0A8D4" w14:textId="77777777" w:rsidR="007E50E1" w:rsidRDefault="00000000" w:rsidP="00F21026">
      <w:pPr>
        <w:pStyle w:val="Compact"/>
        <w:numPr>
          <w:ilvl w:val="0"/>
          <w:numId w:val="305"/>
        </w:numPr>
      </w:pPr>
      <w:r>
        <w:t>Contrato/colaboración registrada y verificada por RR. HH.</w:t>
      </w:r>
    </w:p>
    <w:p w14:paraId="0FE9C8CD" w14:textId="77777777" w:rsidR="007E50E1" w:rsidRDefault="00000000" w:rsidP="00F21026">
      <w:pPr>
        <w:pStyle w:val="Compact"/>
        <w:numPr>
          <w:ilvl w:val="0"/>
          <w:numId w:val="305"/>
        </w:numPr>
      </w:pPr>
      <w:r>
        <w:t>Dispositivo corporativo o personal registrado en la red privada de Ariadna.</w:t>
      </w:r>
    </w:p>
    <w:p w14:paraId="16C916A6" w14:textId="77777777" w:rsidR="007E50E1" w:rsidRDefault="00000000" w:rsidP="00F21026">
      <w:pPr>
        <w:pStyle w:val="Compact"/>
        <w:numPr>
          <w:ilvl w:val="0"/>
          <w:numId w:val="305"/>
        </w:numPr>
      </w:pPr>
      <w:r>
        <w:t>Cuenta en Ariadna con rol “Periodista” asignado y 2FA activado.</w:t>
      </w:r>
    </w:p>
    <w:p w14:paraId="3B769E4B" w14:textId="5F197208" w:rsidR="007E50E1" w:rsidRDefault="00000000" w:rsidP="00F21026">
      <w:pPr>
        <w:pStyle w:val="Compact"/>
        <w:numPr>
          <w:ilvl w:val="0"/>
          <w:numId w:val="305"/>
        </w:numPr>
      </w:pPr>
      <w:r>
        <w:t xml:space="preserve">Aceptación del Código de Conducta y de las </w:t>
      </w:r>
      <w:hyperlink r:id="rId30">
        <w:r w:rsidR="007E50E1">
          <w:rPr>
            <w:rStyle w:val="Hipervnculo"/>
          </w:rPr>
          <w:t>Políticas de conflictos de interés</w:t>
        </w:r>
      </w:hyperlink>
      <w:r>
        <w:t>.</w:t>
      </w:r>
    </w:p>
    <w:p w14:paraId="50A381BB" w14:textId="77777777" w:rsidR="007E50E1" w:rsidRDefault="00000000" w:rsidP="00F21026">
      <w:pPr>
        <w:pStyle w:val="Ttulo3"/>
      </w:pPr>
      <w:bookmarkStart w:id="701" w:name="_Toc213777866"/>
      <w:bookmarkStart w:id="702" w:name="accesos-y-herramientas-ariadna"/>
      <w:bookmarkEnd w:id="700"/>
      <w:r>
        <w:t>2) Accesos y herramientas (Ariadna)</w:t>
      </w:r>
      <w:bookmarkEnd w:id="701"/>
    </w:p>
    <w:p w14:paraId="2BB4BEA6" w14:textId="77777777" w:rsidR="007E50E1" w:rsidRDefault="00000000" w:rsidP="00F21026">
      <w:pPr>
        <w:pStyle w:val="Compact"/>
        <w:numPr>
          <w:ilvl w:val="0"/>
          <w:numId w:val="306"/>
        </w:numPr>
      </w:pPr>
      <w:r>
        <w:t>Activar la cuenta vía enlace seguro; configurar 2FA.</w:t>
      </w:r>
    </w:p>
    <w:p w14:paraId="5002A65E" w14:textId="77777777" w:rsidR="007E50E1" w:rsidRDefault="00000000" w:rsidP="00F21026">
      <w:pPr>
        <w:pStyle w:val="Compact"/>
        <w:numPr>
          <w:ilvl w:val="0"/>
          <w:numId w:val="306"/>
        </w:numPr>
      </w:pPr>
      <w:r>
        <w:t>Revisar las apps asignadas: Sindri, analítica, almacenamiento privado.</w:t>
      </w:r>
    </w:p>
    <w:p w14:paraId="10B5499B" w14:textId="77777777" w:rsidR="007E50E1" w:rsidRDefault="00000000" w:rsidP="00F21026">
      <w:pPr>
        <w:pStyle w:val="Compact"/>
        <w:numPr>
          <w:ilvl w:val="0"/>
          <w:numId w:val="306"/>
        </w:numPr>
      </w:pPr>
      <w:r>
        <w:t>Confirmar pertenencia a los grupos de secciones (Política, Economía, etc.).</w:t>
      </w:r>
    </w:p>
    <w:p w14:paraId="15D5708A" w14:textId="77777777" w:rsidR="007E50E1" w:rsidRDefault="00000000" w:rsidP="00F21026">
      <w:pPr>
        <w:pStyle w:val="Ttulo3"/>
      </w:pPr>
      <w:bookmarkStart w:id="703" w:name="_Toc213777867"/>
      <w:bookmarkStart w:id="704" w:name="formación-inicial-sindri"/>
      <w:bookmarkEnd w:id="702"/>
      <w:r>
        <w:t>3) Formación inicial (Sindri)</w:t>
      </w:r>
      <w:bookmarkEnd w:id="703"/>
    </w:p>
    <w:p w14:paraId="384B1E92" w14:textId="77777777" w:rsidR="007E50E1" w:rsidRDefault="00000000" w:rsidP="00F21026">
      <w:pPr>
        <w:pStyle w:val="Compact"/>
        <w:numPr>
          <w:ilvl w:val="0"/>
          <w:numId w:val="307"/>
        </w:numPr>
      </w:pPr>
      <w:r>
        <w:t>Introducción a la extensión de Markdown y a los componentes de Sindri.</w:t>
      </w:r>
    </w:p>
    <w:p w14:paraId="34E0A8F9" w14:textId="77777777" w:rsidR="007E50E1" w:rsidRDefault="00000000" w:rsidP="00F21026">
      <w:pPr>
        <w:pStyle w:val="Compact"/>
        <w:numPr>
          <w:ilvl w:val="0"/>
          <w:numId w:val="307"/>
        </w:numPr>
      </w:pPr>
      <w:r>
        <w:t>Repaso de plantillas oficiales y metadatos obligatorios.</w:t>
      </w:r>
    </w:p>
    <w:p w14:paraId="29BF1B72" w14:textId="77777777" w:rsidR="007E50E1" w:rsidRDefault="00000000" w:rsidP="00F21026">
      <w:pPr>
        <w:pStyle w:val="Compact"/>
        <w:numPr>
          <w:ilvl w:val="0"/>
          <w:numId w:val="307"/>
        </w:numPr>
      </w:pPr>
      <w:r>
        <w:t>Flujo de revisión y publicación; compilación a web/PDF/DOC.</w:t>
      </w:r>
    </w:p>
    <w:p w14:paraId="238CA6BA" w14:textId="77777777" w:rsidR="007E50E1" w:rsidRDefault="00000000" w:rsidP="00F21026">
      <w:pPr>
        <w:pStyle w:val="Ttulo3"/>
      </w:pPr>
      <w:bookmarkStart w:id="705" w:name="_Toc213777868"/>
      <w:bookmarkStart w:id="706" w:name="primeros-pasos-operativos"/>
      <w:bookmarkEnd w:id="704"/>
      <w:r>
        <w:lastRenderedPageBreak/>
        <w:t>4) Primeros pasos operativos</w:t>
      </w:r>
      <w:bookmarkEnd w:id="705"/>
    </w:p>
    <w:p w14:paraId="65E4FDE4" w14:textId="77777777" w:rsidR="007E50E1" w:rsidRDefault="00000000" w:rsidP="00F21026">
      <w:pPr>
        <w:pStyle w:val="Compact"/>
        <w:numPr>
          <w:ilvl w:val="0"/>
          <w:numId w:val="308"/>
        </w:numPr>
      </w:pPr>
      <w:r>
        <w:t>Crear un borrador con la plantilla “Noticia breve”.</w:t>
      </w:r>
    </w:p>
    <w:p w14:paraId="1CED093E" w14:textId="77777777" w:rsidR="007E50E1" w:rsidRDefault="00000000" w:rsidP="00F21026">
      <w:pPr>
        <w:pStyle w:val="Compact"/>
        <w:numPr>
          <w:ilvl w:val="0"/>
          <w:numId w:val="308"/>
        </w:numPr>
      </w:pPr>
      <w:r>
        <w:t>Completar metadatos (autor, sección, estado, fuentes, licencia).</w:t>
      </w:r>
    </w:p>
    <w:p w14:paraId="4C885B33" w14:textId="77777777" w:rsidR="007E50E1" w:rsidRDefault="00000000" w:rsidP="00F21026">
      <w:pPr>
        <w:pStyle w:val="Compact"/>
        <w:numPr>
          <w:ilvl w:val="0"/>
          <w:numId w:val="308"/>
        </w:numPr>
      </w:pPr>
      <w:r>
        <w:t>Simular verificación con 1–2 fuentes y adjuntar evidencia en red privada.</w:t>
      </w:r>
    </w:p>
    <w:p w14:paraId="261F9EE7" w14:textId="77777777" w:rsidR="007E50E1" w:rsidRDefault="00000000" w:rsidP="00F21026">
      <w:pPr>
        <w:pStyle w:val="Compact"/>
        <w:numPr>
          <w:ilvl w:val="0"/>
          <w:numId w:val="308"/>
        </w:numPr>
      </w:pPr>
      <w:r>
        <w:t>Solicitar revisión editorial; atender comentarios.</w:t>
      </w:r>
    </w:p>
    <w:p w14:paraId="261FC28F" w14:textId="77777777" w:rsidR="007E50E1" w:rsidRDefault="00000000" w:rsidP="00F21026">
      <w:pPr>
        <w:pStyle w:val="Compact"/>
        <w:numPr>
          <w:ilvl w:val="0"/>
          <w:numId w:val="308"/>
        </w:numPr>
      </w:pPr>
      <w:r>
        <w:t>Simular revisión legal (si aplica) y programar publicación en entorno de pruebas.</w:t>
      </w:r>
    </w:p>
    <w:p w14:paraId="2B77BC18" w14:textId="77777777" w:rsidR="007E50E1" w:rsidRDefault="00000000" w:rsidP="00F21026">
      <w:pPr>
        <w:pStyle w:val="Ttulo3"/>
      </w:pPr>
      <w:bookmarkStart w:id="707" w:name="_Toc213777869"/>
      <w:bookmarkStart w:id="708" w:name="seguridad-y-privacidad-1"/>
      <w:bookmarkEnd w:id="706"/>
      <w:r>
        <w:t>5) Seguridad y privacidad</w:t>
      </w:r>
      <w:bookmarkEnd w:id="707"/>
    </w:p>
    <w:p w14:paraId="2B77BDE3" w14:textId="77777777" w:rsidR="007E50E1" w:rsidRDefault="00000000" w:rsidP="00F21026">
      <w:pPr>
        <w:pStyle w:val="Compact"/>
        <w:numPr>
          <w:ilvl w:val="0"/>
          <w:numId w:val="309"/>
        </w:numPr>
      </w:pPr>
      <w:r>
        <w:t>No compartir borradores o anexos fuera de la red privada de Ariadna.</w:t>
      </w:r>
    </w:p>
    <w:p w14:paraId="2BBC66C9" w14:textId="77777777" w:rsidR="007E50E1" w:rsidRDefault="00000000" w:rsidP="00F21026">
      <w:pPr>
        <w:pStyle w:val="Compact"/>
        <w:numPr>
          <w:ilvl w:val="0"/>
          <w:numId w:val="309"/>
        </w:numPr>
      </w:pPr>
      <w:r>
        <w:t>Cifrar grabaciones y documentos sensibles; almacenar sólo en ubicaciones aprobadas.</w:t>
      </w:r>
    </w:p>
    <w:p w14:paraId="75C00522" w14:textId="77777777" w:rsidR="007E50E1" w:rsidRDefault="00000000" w:rsidP="00F21026">
      <w:pPr>
        <w:pStyle w:val="Compact"/>
        <w:numPr>
          <w:ilvl w:val="0"/>
          <w:numId w:val="309"/>
        </w:numPr>
      </w:pPr>
      <w:r>
        <w:t>Reportar incidentes de seguridad al canal designado en &lt;24 h.</w:t>
      </w:r>
    </w:p>
    <w:p w14:paraId="6291DA91" w14:textId="77777777" w:rsidR="007E50E1" w:rsidRDefault="00000000" w:rsidP="00F21026">
      <w:pPr>
        <w:pStyle w:val="Ttulo3"/>
      </w:pPr>
      <w:bookmarkStart w:id="709" w:name="_Toc213777870"/>
      <w:bookmarkStart w:id="710" w:name="normativa-y-estándares"/>
      <w:bookmarkEnd w:id="708"/>
      <w:r>
        <w:t>6) Normativa y estándares</w:t>
      </w:r>
      <w:bookmarkEnd w:id="709"/>
    </w:p>
    <w:p w14:paraId="107AD833" w14:textId="5088792D" w:rsidR="007E50E1" w:rsidRDefault="00000000" w:rsidP="00F21026">
      <w:pPr>
        <w:pStyle w:val="Compact"/>
        <w:numPr>
          <w:ilvl w:val="0"/>
          <w:numId w:val="310"/>
        </w:numPr>
      </w:pPr>
      <w:r>
        <w:t xml:space="preserve">Revisar </w:t>
      </w:r>
      <w:hyperlink r:id="rId31">
        <w:r w:rsidR="007E50E1">
          <w:rPr>
            <w:rStyle w:val="Hipervnculo"/>
          </w:rPr>
          <w:t>Estándares editoriales</w:t>
        </w:r>
      </w:hyperlink>
      <w:r>
        <w:t>.</w:t>
      </w:r>
    </w:p>
    <w:p w14:paraId="53C4E91A" w14:textId="0B6D199D" w:rsidR="007E50E1" w:rsidRDefault="00000000" w:rsidP="00F21026">
      <w:pPr>
        <w:pStyle w:val="Compact"/>
        <w:numPr>
          <w:ilvl w:val="0"/>
          <w:numId w:val="310"/>
        </w:numPr>
      </w:pPr>
      <w:r>
        <w:t xml:space="preserve">Revisar </w:t>
      </w:r>
      <w:hyperlink r:id="rId32">
        <w:r w:rsidR="007E50E1">
          <w:rPr>
            <w:rStyle w:val="Hipervnculo"/>
          </w:rPr>
          <w:t>Guía de verificación de fuentes</w:t>
        </w:r>
      </w:hyperlink>
      <w:r>
        <w:t>.</w:t>
      </w:r>
    </w:p>
    <w:p w14:paraId="442F7CB6" w14:textId="77777777" w:rsidR="007E50E1" w:rsidRDefault="00000000" w:rsidP="00F21026">
      <w:pPr>
        <w:pStyle w:val="Ttulo3"/>
      </w:pPr>
      <w:bookmarkStart w:id="711" w:name="_Toc213777871"/>
      <w:bookmarkStart w:id="712" w:name="checklist-de-publicación"/>
      <w:bookmarkEnd w:id="710"/>
      <w:r>
        <w:t>7) Checklist de publicación</w:t>
      </w:r>
      <w:bookmarkEnd w:id="711"/>
    </w:p>
    <w:p w14:paraId="6CD02C07" w14:textId="77777777" w:rsidR="007E50E1" w:rsidRDefault="00000000" w:rsidP="00F21026">
      <w:pPr>
        <w:pStyle w:val="FirstParagraph"/>
      </w:pPr>
      <w:r>
        <w:t>Antes de solicitar “Aprobado para publicar”, verifica:</w:t>
      </w:r>
    </w:p>
    <w:p w14:paraId="0936078D" w14:textId="77777777" w:rsidR="007E50E1" w:rsidRDefault="00000000" w:rsidP="00F21026">
      <w:pPr>
        <w:pStyle w:val="Compact"/>
        <w:numPr>
          <w:ilvl w:val="0"/>
          <w:numId w:val="311"/>
        </w:numPr>
      </w:pPr>
      <w:r>
        <w:t xml:space="preserve">Metadatos completos en Sindri (autor, sección, estado, fuentes, licencia). </w:t>
      </w:r>
      <w:proofErr w:type="gramStart"/>
      <w:r>
        <w:t>[ ]</w:t>
      </w:r>
      <w:proofErr w:type="gramEnd"/>
    </w:p>
    <w:p w14:paraId="78CC5B33" w14:textId="77777777" w:rsidR="007E50E1" w:rsidRDefault="00000000" w:rsidP="00F21026">
      <w:pPr>
        <w:pStyle w:val="Compact"/>
        <w:numPr>
          <w:ilvl w:val="0"/>
          <w:numId w:val="311"/>
        </w:numPr>
      </w:pPr>
      <w:r>
        <w:t xml:space="preserve">Enlaces y citas funcionan; materiales de terceros correctamente licenciados. </w:t>
      </w:r>
      <w:proofErr w:type="gramStart"/>
      <w:r>
        <w:t>[ ]</w:t>
      </w:r>
      <w:proofErr w:type="gramEnd"/>
    </w:p>
    <w:p w14:paraId="52D3AF75" w14:textId="77777777" w:rsidR="007E50E1" w:rsidRDefault="00000000" w:rsidP="00F21026">
      <w:pPr>
        <w:pStyle w:val="Compact"/>
        <w:numPr>
          <w:ilvl w:val="0"/>
          <w:numId w:val="311"/>
        </w:numPr>
      </w:pPr>
      <w:r>
        <w:t xml:space="preserve">Verificación documentada (Nivel ≥ 2 cuando aplique). </w:t>
      </w:r>
      <w:proofErr w:type="gramStart"/>
      <w:r>
        <w:t>[ ]</w:t>
      </w:r>
      <w:proofErr w:type="gramEnd"/>
    </w:p>
    <w:p w14:paraId="1DFF0621" w14:textId="77777777" w:rsidR="007E50E1" w:rsidRDefault="00000000" w:rsidP="00F21026">
      <w:pPr>
        <w:pStyle w:val="Compact"/>
        <w:numPr>
          <w:ilvl w:val="0"/>
          <w:numId w:val="311"/>
        </w:numPr>
      </w:pPr>
      <w:r>
        <w:t xml:space="preserve">Ortografía/estilo revisados según libro del medio. </w:t>
      </w:r>
      <w:proofErr w:type="gramStart"/>
      <w:r>
        <w:t>[ ]</w:t>
      </w:r>
      <w:proofErr w:type="gramEnd"/>
    </w:p>
    <w:p w14:paraId="5B9AE5AC" w14:textId="77777777" w:rsidR="007E50E1" w:rsidRDefault="00000000" w:rsidP="00F21026">
      <w:pPr>
        <w:pStyle w:val="Compact"/>
        <w:numPr>
          <w:ilvl w:val="0"/>
          <w:numId w:val="311"/>
        </w:numPr>
      </w:pPr>
      <w:r>
        <w:t xml:space="preserve">Evaluación de riesgos legal/compliance cuando procede. </w:t>
      </w:r>
      <w:proofErr w:type="gramStart"/>
      <w:r>
        <w:t>[ ]</w:t>
      </w:r>
      <w:proofErr w:type="gramEnd"/>
    </w:p>
    <w:p w14:paraId="6069CE79" w14:textId="77777777" w:rsidR="007E50E1" w:rsidRDefault="00000000" w:rsidP="00F21026">
      <w:pPr>
        <w:pStyle w:val="Compact"/>
        <w:numPr>
          <w:ilvl w:val="0"/>
          <w:numId w:val="311"/>
        </w:numPr>
      </w:pPr>
      <w:r>
        <w:t xml:space="preserve">Declaraciones de conflicto de interés diligenciadas. </w:t>
      </w:r>
      <w:proofErr w:type="gramStart"/>
      <w:r>
        <w:t>[ ]</w:t>
      </w:r>
      <w:proofErr w:type="gramEnd"/>
    </w:p>
    <w:p w14:paraId="5622F3BD" w14:textId="77777777" w:rsidR="007E50E1" w:rsidRDefault="00000000" w:rsidP="00F21026">
      <w:pPr>
        <w:pStyle w:val="Ttulo3"/>
      </w:pPr>
      <w:bookmarkStart w:id="713" w:name="_Toc213777872"/>
      <w:bookmarkStart w:id="714" w:name="métricas-y-mejora-continua"/>
      <w:bookmarkEnd w:id="712"/>
      <w:r>
        <w:t>8) Métricas y mejora continua</w:t>
      </w:r>
      <w:bookmarkEnd w:id="713"/>
    </w:p>
    <w:p w14:paraId="15ED7633" w14:textId="77777777" w:rsidR="007E50E1" w:rsidRDefault="00000000" w:rsidP="00F21026">
      <w:pPr>
        <w:pStyle w:val="Compact"/>
        <w:numPr>
          <w:ilvl w:val="0"/>
          <w:numId w:val="312"/>
        </w:numPr>
      </w:pPr>
      <w:r>
        <w:t>Acceso al tablero de KPIs del equipo (calidad, eficiencia, impacto).</w:t>
      </w:r>
    </w:p>
    <w:p w14:paraId="51DC4284" w14:textId="77777777" w:rsidR="007E50E1" w:rsidRDefault="00000000" w:rsidP="00F21026">
      <w:pPr>
        <w:pStyle w:val="Compact"/>
        <w:numPr>
          <w:ilvl w:val="0"/>
          <w:numId w:val="312"/>
        </w:numPr>
      </w:pPr>
      <w:r>
        <w:t>Revisión quincenal con el editor para identificar mejoras.</w:t>
      </w:r>
    </w:p>
    <w:p w14:paraId="09F0A071" w14:textId="77777777" w:rsidR="007E50E1" w:rsidRDefault="00000000" w:rsidP="00F21026">
      <w:pPr>
        <w:pStyle w:val="Ttulo3"/>
      </w:pPr>
      <w:bookmarkStart w:id="715" w:name="_Toc213777873"/>
      <w:bookmarkStart w:id="716" w:name="contactos-clave"/>
      <w:bookmarkEnd w:id="714"/>
      <w:r>
        <w:t>9) Contactos clave</w:t>
      </w:r>
      <w:bookmarkEnd w:id="715"/>
    </w:p>
    <w:p w14:paraId="6F47C466" w14:textId="77777777" w:rsidR="007E50E1" w:rsidRDefault="00000000" w:rsidP="00F21026">
      <w:pPr>
        <w:pStyle w:val="Compact"/>
        <w:numPr>
          <w:ilvl w:val="0"/>
          <w:numId w:val="313"/>
        </w:numPr>
      </w:pPr>
      <w:r>
        <w:t>Editor/Desk: nombre@medio.tld</w:t>
      </w:r>
    </w:p>
    <w:p w14:paraId="2F46637C" w14:textId="77777777" w:rsidR="007E50E1" w:rsidRDefault="00000000" w:rsidP="00F21026">
      <w:pPr>
        <w:pStyle w:val="Compact"/>
        <w:numPr>
          <w:ilvl w:val="0"/>
          <w:numId w:val="313"/>
        </w:numPr>
      </w:pPr>
      <w:r>
        <w:t>Legal/Compliance: legal@medio.tld</w:t>
      </w:r>
    </w:p>
    <w:p w14:paraId="3A634B36" w14:textId="77777777" w:rsidR="007E50E1" w:rsidRDefault="00000000" w:rsidP="00F21026">
      <w:pPr>
        <w:pStyle w:val="Compact"/>
        <w:numPr>
          <w:ilvl w:val="0"/>
          <w:numId w:val="313"/>
        </w:numPr>
      </w:pPr>
      <w:r>
        <w:t>Soporte Apps Suite: soporte@apps-suite.tld</w:t>
      </w:r>
    </w:p>
    <w:p w14:paraId="0E49352E" w14:textId="2A0B1E7E" w:rsidR="007E50E1" w:rsidRDefault="00000000" w:rsidP="00F21026">
      <w:pPr>
        <w:pStyle w:val="FirstParagraph"/>
      </w:pPr>
      <w:r>
        <w:t xml:space="preserve">Para contexto general del producto, ver </w:t>
      </w:r>
      <w:hyperlink r:id="rId33">
        <w:r w:rsidR="007E50E1">
          <w:rPr>
            <w:rStyle w:val="Hipervnculo"/>
          </w:rPr>
          <w:t>Descripción del Producto</w:t>
        </w:r>
      </w:hyperlink>
      <w:r>
        <w:t>.</w:t>
      </w:r>
    </w:p>
    <w:p w14:paraId="2989E208" w14:textId="77777777" w:rsidR="007E50E1" w:rsidRDefault="00000000" w:rsidP="00F21026">
      <w:pPr>
        <w:pStyle w:val="Ttulo1"/>
      </w:pPr>
      <w:bookmarkStart w:id="717" w:name="_Toc213777874"/>
      <w:bookmarkStart w:id="718" w:name="_Toc213778290"/>
      <w:bookmarkStart w:id="719" w:name="para-colaboradores-creador-de-contenido"/>
      <w:bookmarkEnd w:id="563"/>
      <w:bookmarkEnd w:id="698"/>
      <w:bookmarkEnd w:id="716"/>
      <w:r>
        <w:lastRenderedPageBreak/>
        <w:t>Para colaboradores creador de contenido</w:t>
      </w:r>
      <w:bookmarkEnd w:id="717"/>
      <w:bookmarkEnd w:id="718"/>
    </w:p>
    <w:p w14:paraId="29B108DA" w14:textId="77777777" w:rsidR="007E50E1" w:rsidRDefault="00000000" w:rsidP="00F21026">
      <w:pPr>
        <w:pStyle w:val="Ttulo2"/>
      </w:pPr>
      <w:bookmarkStart w:id="720" w:name="_Toc213777875"/>
      <w:bookmarkStart w:id="721" w:name="_Toc213778291"/>
      <w:bookmarkStart w:id="722" w:name="resumen-del-rol-8"/>
      <w:r>
        <w:t>Resumen del rol</w:t>
      </w:r>
      <w:bookmarkEnd w:id="720"/>
      <w:bookmarkEnd w:id="721"/>
    </w:p>
    <w:p w14:paraId="07AD52AA" w14:textId="77777777" w:rsidR="007E50E1" w:rsidRDefault="00000000" w:rsidP="00F21026">
      <w:pPr>
        <w:pStyle w:val="FirstParagraph"/>
      </w:pPr>
      <w:r>
        <w:t>Este documento define el marco de colaboración para Creadores de Contenido pequeños y medianos de la comunidad Apps Suite. Aplica a perfiles con hasta 50.000 usuarios únicos mensuales (UUM) que interactúan en sus canales. Para creadores por encima de ese umbral, el tratamiento es individual y se negocia por separado.</w:t>
      </w:r>
    </w:p>
    <w:p w14:paraId="1F48F177" w14:textId="77777777" w:rsidR="007E50E1" w:rsidRDefault="00000000" w:rsidP="00F21026">
      <w:pPr>
        <w:pStyle w:val="Ttulo3"/>
      </w:pPr>
      <w:bookmarkStart w:id="723" w:name="_Toc213777876"/>
      <w:bookmarkStart w:id="724" w:name="contexto-de-producto"/>
      <w:r>
        <w:t>Contexto de producto</w:t>
      </w:r>
      <w:bookmarkEnd w:id="723"/>
    </w:p>
    <w:p w14:paraId="4C64346D" w14:textId="77777777" w:rsidR="007E50E1" w:rsidRDefault="00000000" w:rsidP="00F21026">
      <w:pPr>
        <w:pStyle w:val="Compact"/>
        <w:numPr>
          <w:ilvl w:val="0"/>
          <w:numId w:val="314"/>
        </w:numPr>
      </w:pPr>
      <w:r>
        <w:t>Ver visión y alcance en</w:t>
      </w:r>
      <w:proofErr w:type="gramStart"/>
      <w:r>
        <w:t xml:space="preserve"> </w:t>
      </w:r>
      <w:r>
        <w:rPr>
          <w:rStyle w:val="VerbatimChar"/>
        </w:rPr>
        <w:t>../..</w:t>
      </w:r>
      <w:proofErr w:type="gramEnd"/>
      <w:r>
        <w:rPr>
          <w:rStyle w:val="VerbatimChar"/>
        </w:rPr>
        <w:t>/descripcion-producto.md</w:t>
      </w:r>
      <w:r>
        <w:t xml:space="preserve"> (Ariadna: identidad y acceso; Sindri: contenidos y sitios a partir de Markdown).</w:t>
      </w:r>
    </w:p>
    <w:p w14:paraId="3B3C1D67" w14:textId="77777777" w:rsidR="007E50E1" w:rsidRDefault="00000000" w:rsidP="00F21026">
      <w:pPr>
        <w:pStyle w:val="Compact"/>
        <w:numPr>
          <w:ilvl w:val="0"/>
          <w:numId w:val="314"/>
        </w:numPr>
      </w:pPr>
      <w:r>
        <w:t xml:space="preserve">Este rol contribuye </w:t>
      </w:r>
      <w:proofErr w:type="gramStart"/>
      <w:r>
        <w:t>a</w:t>
      </w:r>
      <w:proofErr w:type="gramEnd"/>
      <w:r>
        <w:t xml:space="preserve"> adopción, educación y feedback del MVP, priorizando mensajes claros y medibles.</w:t>
      </w:r>
    </w:p>
    <w:p w14:paraId="0C40D02A" w14:textId="77777777" w:rsidR="007E50E1" w:rsidRDefault="00000000" w:rsidP="00F21026">
      <w:pPr>
        <w:pStyle w:val="Ttulo3"/>
      </w:pPr>
      <w:bookmarkStart w:id="725" w:name="_Toc213777877"/>
      <w:bookmarkStart w:id="726" w:name="objetivos-del-rol"/>
      <w:bookmarkEnd w:id="724"/>
      <w:r>
        <w:t>Objetivos del rol</w:t>
      </w:r>
      <w:bookmarkEnd w:id="725"/>
    </w:p>
    <w:p w14:paraId="2D7E8345" w14:textId="77777777" w:rsidR="007E50E1" w:rsidRDefault="00000000" w:rsidP="00F21026">
      <w:pPr>
        <w:pStyle w:val="Compact"/>
        <w:numPr>
          <w:ilvl w:val="0"/>
          <w:numId w:val="315"/>
        </w:numPr>
      </w:pPr>
      <w:r>
        <w:t>Educar sobre Ariadna (login unificado) y Sindri (publicación desde Markdown).</w:t>
      </w:r>
    </w:p>
    <w:p w14:paraId="697EC7C1" w14:textId="77777777" w:rsidR="007E50E1" w:rsidRDefault="00000000" w:rsidP="00F21026">
      <w:pPr>
        <w:pStyle w:val="Compact"/>
        <w:numPr>
          <w:ilvl w:val="0"/>
          <w:numId w:val="315"/>
        </w:numPr>
      </w:pPr>
      <w:r>
        <w:t>Generar prueba social y tutoriales accionables que reduzcan la fricción de entrada.</w:t>
      </w:r>
    </w:p>
    <w:p w14:paraId="3FC22136" w14:textId="77777777" w:rsidR="007E50E1" w:rsidRDefault="00000000" w:rsidP="00F21026">
      <w:pPr>
        <w:pStyle w:val="Compact"/>
        <w:numPr>
          <w:ilvl w:val="0"/>
          <w:numId w:val="315"/>
        </w:numPr>
      </w:pPr>
      <w:r>
        <w:t>Activar comunidad con dinámicas ligeras (retos, directos, UGC) y medir impacto.</w:t>
      </w:r>
    </w:p>
    <w:p w14:paraId="1580F640" w14:textId="77777777" w:rsidR="007E50E1" w:rsidRDefault="00000000" w:rsidP="00F21026">
      <w:pPr>
        <w:pStyle w:val="Ttulo3"/>
      </w:pPr>
      <w:bookmarkStart w:id="727" w:name="_Toc213777878"/>
      <w:bookmarkStart w:id="728" w:name="alcance-y-responsabilidades"/>
      <w:bookmarkEnd w:id="726"/>
      <w:r>
        <w:t>Alcance y responsabilidades</w:t>
      </w:r>
      <w:bookmarkEnd w:id="727"/>
    </w:p>
    <w:p w14:paraId="0F73C2BB" w14:textId="77777777" w:rsidR="007E50E1" w:rsidRDefault="00000000" w:rsidP="00F21026">
      <w:pPr>
        <w:pStyle w:val="Compact"/>
        <w:numPr>
          <w:ilvl w:val="0"/>
          <w:numId w:val="316"/>
        </w:numPr>
      </w:pPr>
      <w:r>
        <w:t xml:space="preserve">Planificar y publicar contenidos según el </w:t>
      </w:r>
      <w:r>
        <w:rPr>
          <w:rStyle w:val="VerbatimChar"/>
        </w:rPr>
        <w:t>calendario-editorial.md</w:t>
      </w:r>
      <w:r>
        <w:t xml:space="preserve"> acordado.</w:t>
      </w:r>
    </w:p>
    <w:p w14:paraId="67022C5D" w14:textId="77777777" w:rsidR="007E50E1" w:rsidRDefault="00000000" w:rsidP="00F21026">
      <w:pPr>
        <w:pStyle w:val="Compact"/>
        <w:numPr>
          <w:ilvl w:val="0"/>
          <w:numId w:val="316"/>
        </w:numPr>
      </w:pPr>
      <w:r>
        <w:t xml:space="preserve">Respetar las </w:t>
      </w:r>
      <w:r>
        <w:rPr>
          <w:rStyle w:val="VerbatimChar"/>
        </w:rPr>
        <w:t>lineas-creativas-tono.md</w:t>
      </w:r>
      <w:r>
        <w:t xml:space="preserve"> y las </w:t>
      </w:r>
      <w:r>
        <w:rPr>
          <w:rStyle w:val="VerbatimChar"/>
        </w:rPr>
        <w:t>guias-formato-por-canal.md</w:t>
      </w:r>
      <w:r>
        <w:t>.</w:t>
      </w:r>
    </w:p>
    <w:p w14:paraId="596CE0F9" w14:textId="77777777" w:rsidR="007E50E1" w:rsidRDefault="00000000" w:rsidP="00F21026">
      <w:pPr>
        <w:pStyle w:val="Compact"/>
        <w:numPr>
          <w:ilvl w:val="0"/>
          <w:numId w:val="316"/>
        </w:numPr>
      </w:pPr>
      <w:r>
        <w:t xml:space="preserve">Proponer y ejecutar acciones del </w:t>
      </w:r>
      <w:r>
        <w:rPr>
          <w:rStyle w:val="VerbatimChar"/>
        </w:rPr>
        <w:t>playbook-campanas.md</w:t>
      </w:r>
      <w:r>
        <w:t xml:space="preserve"> cuando corresponda.</w:t>
      </w:r>
    </w:p>
    <w:p w14:paraId="40FF8D98" w14:textId="77777777" w:rsidR="007E50E1" w:rsidRDefault="00000000" w:rsidP="00F21026">
      <w:pPr>
        <w:pStyle w:val="Compact"/>
        <w:numPr>
          <w:ilvl w:val="0"/>
          <w:numId w:val="316"/>
        </w:numPr>
      </w:pPr>
      <w:r>
        <w:t xml:space="preserve">Reportar resultados siguiendo </w:t>
      </w:r>
      <w:r>
        <w:rPr>
          <w:rStyle w:val="VerbatimChar"/>
        </w:rPr>
        <w:t>kpis-incentivos.md</w:t>
      </w:r>
      <w:r>
        <w:t>.</w:t>
      </w:r>
    </w:p>
    <w:p w14:paraId="26E7D198" w14:textId="77777777" w:rsidR="007E50E1" w:rsidRDefault="00000000" w:rsidP="00F21026">
      <w:pPr>
        <w:pStyle w:val="Compact"/>
        <w:numPr>
          <w:ilvl w:val="0"/>
          <w:numId w:val="316"/>
        </w:numPr>
      </w:pPr>
      <w:r>
        <w:t>Cumplir las pautas de</w:t>
      </w:r>
      <w:proofErr w:type="gramStart"/>
      <w:r>
        <w:t xml:space="preserve"> </w:t>
      </w:r>
      <w:r>
        <w:rPr>
          <w:rStyle w:val="VerbatimChar"/>
        </w:rPr>
        <w:t>../..</w:t>
      </w:r>
      <w:proofErr w:type="gramEnd"/>
      <w:r>
        <w:rPr>
          <w:rStyle w:val="VerbatimChar"/>
        </w:rPr>
        <w:t>/legal/uso-etico-no-especulacion.md</w:t>
      </w:r>
      <w:r>
        <w:t xml:space="preserve"> y las reglas de marca.</w:t>
      </w:r>
    </w:p>
    <w:p w14:paraId="266071BD" w14:textId="77777777" w:rsidR="007E50E1" w:rsidRDefault="00000000" w:rsidP="00F21026">
      <w:pPr>
        <w:pStyle w:val="Ttulo3"/>
      </w:pPr>
      <w:bookmarkStart w:id="729" w:name="_Toc213777879"/>
      <w:bookmarkStart w:id="730" w:name="entregables-típicos-1"/>
      <w:bookmarkEnd w:id="728"/>
      <w:r>
        <w:t>Entregables típicos</w:t>
      </w:r>
      <w:bookmarkEnd w:id="729"/>
    </w:p>
    <w:p w14:paraId="5CF81801" w14:textId="77777777" w:rsidR="007E50E1" w:rsidRDefault="00000000" w:rsidP="00F21026">
      <w:pPr>
        <w:pStyle w:val="Compact"/>
        <w:numPr>
          <w:ilvl w:val="0"/>
          <w:numId w:val="317"/>
        </w:numPr>
      </w:pPr>
      <w:r>
        <w:t>Piezas por canal (vídeo corto, hilo, post, newsletter, entrada de blog con Sindri).</w:t>
      </w:r>
    </w:p>
    <w:p w14:paraId="34BDCEFB" w14:textId="77777777" w:rsidR="007E50E1" w:rsidRDefault="00000000" w:rsidP="00F21026">
      <w:pPr>
        <w:pStyle w:val="Compact"/>
        <w:numPr>
          <w:ilvl w:val="0"/>
          <w:numId w:val="317"/>
        </w:numPr>
      </w:pPr>
      <w:r>
        <w:t>Directo o demo guiada por trimestre durante el MVP (según capacidad).</w:t>
      </w:r>
    </w:p>
    <w:p w14:paraId="70BA4D3F" w14:textId="77777777" w:rsidR="007E50E1" w:rsidRDefault="00000000" w:rsidP="00F21026">
      <w:pPr>
        <w:pStyle w:val="Compact"/>
        <w:numPr>
          <w:ilvl w:val="0"/>
          <w:numId w:val="317"/>
        </w:numPr>
      </w:pPr>
      <w:r>
        <w:t>Tutorial o caso de uso práctico por trimestre.</w:t>
      </w:r>
    </w:p>
    <w:p w14:paraId="36325077" w14:textId="77777777" w:rsidR="007E50E1" w:rsidRDefault="00000000" w:rsidP="00F21026">
      <w:pPr>
        <w:pStyle w:val="Ttulo3"/>
      </w:pPr>
      <w:bookmarkStart w:id="731" w:name="_Toc213777880"/>
      <w:bookmarkStart w:id="732" w:name="beneficios-e-incentivos"/>
      <w:bookmarkEnd w:id="730"/>
      <w:r>
        <w:t>Beneficios e incentivos</w:t>
      </w:r>
      <w:bookmarkEnd w:id="731"/>
    </w:p>
    <w:p w14:paraId="4345B255" w14:textId="77777777" w:rsidR="007E50E1" w:rsidRDefault="00000000" w:rsidP="00F21026">
      <w:pPr>
        <w:pStyle w:val="Compact"/>
        <w:numPr>
          <w:ilvl w:val="0"/>
          <w:numId w:val="318"/>
        </w:numPr>
      </w:pPr>
      <w:r>
        <w:t xml:space="preserve">Reconocimiento comunitario, acceso temprano a plantillas/funciones y posibles utilidades </w:t>
      </w:r>
      <w:r>
        <w:rPr>
          <w:rStyle w:val="VerbatimChar"/>
        </w:rPr>
        <w:t>$CAS</w:t>
      </w:r>
      <w:r>
        <w:t xml:space="preserve"> según desempeño. Ver</w:t>
      </w:r>
      <w:proofErr w:type="gramStart"/>
      <w:r>
        <w:t xml:space="preserve"> </w:t>
      </w:r>
      <w:r>
        <w:rPr>
          <w:rStyle w:val="VerbatimChar"/>
        </w:rPr>
        <w:t>..</w:t>
      </w:r>
      <w:proofErr w:type="gramEnd"/>
      <w:r>
        <w:rPr>
          <w:rStyle w:val="VerbatimChar"/>
        </w:rPr>
        <w:t>/tiers-utilitarios/moneda/distribucion-moneda.md</w:t>
      </w:r>
      <w:r>
        <w:t xml:space="preserve"> y </w:t>
      </w:r>
      <w:r>
        <w:rPr>
          <w:rStyle w:val="VerbatimChar"/>
        </w:rPr>
        <w:t>kpis-incentivos.md</w:t>
      </w:r>
      <w:r>
        <w:t>.</w:t>
      </w:r>
    </w:p>
    <w:p w14:paraId="63D73D32" w14:textId="77777777" w:rsidR="007E50E1" w:rsidRDefault="00000000" w:rsidP="00F21026">
      <w:pPr>
        <w:pStyle w:val="Ttulo3"/>
      </w:pPr>
      <w:bookmarkStart w:id="733" w:name="_Toc213777881"/>
      <w:bookmarkStart w:id="734" w:name="límites-y-exclusiones"/>
      <w:bookmarkEnd w:id="732"/>
      <w:r>
        <w:lastRenderedPageBreak/>
        <w:t>Límites y exclusiones</w:t>
      </w:r>
      <w:bookmarkEnd w:id="733"/>
    </w:p>
    <w:p w14:paraId="53538A98" w14:textId="77777777" w:rsidR="007E50E1" w:rsidRDefault="00000000" w:rsidP="00F21026">
      <w:pPr>
        <w:pStyle w:val="Compact"/>
        <w:numPr>
          <w:ilvl w:val="0"/>
          <w:numId w:val="319"/>
        </w:numPr>
      </w:pPr>
      <w:r>
        <w:t>No se exige exclusividad global. Sí se exige no competir deslealmente ni comunicar información reservada.</w:t>
      </w:r>
    </w:p>
    <w:p w14:paraId="46F8C47B" w14:textId="77777777" w:rsidR="007E50E1" w:rsidRDefault="00000000" w:rsidP="00F21026">
      <w:pPr>
        <w:pStyle w:val="Compact"/>
        <w:numPr>
          <w:ilvl w:val="0"/>
          <w:numId w:val="319"/>
        </w:numPr>
      </w:pPr>
      <w:r>
        <w:t>No se permite contenido engañoso ni promesas de retorno financiero.</w:t>
      </w:r>
    </w:p>
    <w:p w14:paraId="509685AA" w14:textId="77777777" w:rsidR="007E50E1" w:rsidRDefault="00000000" w:rsidP="00F21026">
      <w:pPr>
        <w:pStyle w:val="Compact"/>
        <w:numPr>
          <w:ilvl w:val="0"/>
          <w:numId w:val="319"/>
        </w:numPr>
      </w:pPr>
      <w:r>
        <w:t>Colaboraciones con &gt;50k UUM se tratan con un acuerdo aparte (condiciones comerciales y de visibilidad específicas).</w:t>
      </w:r>
    </w:p>
    <w:p w14:paraId="3992A293" w14:textId="77777777" w:rsidR="007E50E1" w:rsidRDefault="00000000" w:rsidP="00F21026">
      <w:pPr>
        <w:pStyle w:val="Ttulo3"/>
      </w:pPr>
      <w:bookmarkStart w:id="735" w:name="_Toc213777882"/>
      <w:bookmarkStart w:id="736" w:name="coordinación"/>
      <w:bookmarkEnd w:id="734"/>
      <w:r>
        <w:t>Coordinación</w:t>
      </w:r>
      <w:bookmarkEnd w:id="735"/>
    </w:p>
    <w:p w14:paraId="4973B6BF" w14:textId="77777777" w:rsidR="007E50E1" w:rsidRDefault="00000000" w:rsidP="00F21026">
      <w:pPr>
        <w:pStyle w:val="Compact"/>
        <w:numPr>
          <w:ilvl w:val="0"/>
          <w:numId w:val="320"/>
        </w:numPr>
      </w:pPr>
      <w:r>
        <w:t>Punto de contacto: Manager de Comunidad.</w:t>
      </w:r>
    </w:p>
    <w:p w14:paraId="773692F4" w14:textId="77777777" w:rsidR="007E50E1" w:rsidRDefault="00000000" w:rsidP="00F21026">
      <w:pPr>
        <w:pStyle w:val="Compact"/>
        <w:numPr>
          <w:ilvl w:val="0"/>
          <w:numId w:val="320"/>
        </w:numPr>
      </w:pPr>
      <w:r>
        <w:t>Herramientas: calendario compartido, repositorio de assets, carpeta de briefs.</w:t>
      </w:r>
    </w:p>
    <w:p w14:paraId="03B0851E" w14:textId="77777777" w:rsidR="007E50E1" w:rsidRDefault="00000000" w:rsidP="00F21026">
      <w:pPr>
        <w:pStyle w:val="Compact"/>
        <w:numPr>
          <w:ilvl w:val="0"/>
          <w:numId w:val="320"/>
        </w:numPr>
      </w:pPr>
      <w:r>
        <w:t xml:space="preserve">Ver </w:t>
      </w:r>
      <w:r>
        <w:rPr>
          <w:rStyle w:val="VerbatimChar"/>
        </w:rPr>
        <w:t>onboarding-checklist.md</w:t>
      </w:r>
      <w:r>
        <w:t xml:space="preserve"> para puesta en marcha.</w:t>
      </w:r>
    </w:p>
    <w:p w14:paraId="25EF87B9" w14:textId="77777777" w:rsidR="007E50E1" w:rsidRDefault="00000000" w:rsidP="00F21026">
      <w:pPr>
        <w:pStyle w:val="Ttulo2"/>
      </w:pPr>
      <w:bookmarkStart w:id="737" w:name="_Toc213777883"/>
      <w:bookmarkStart w:id="738" w:name="_Toc213778292"/>
      <w:bookmarkStart w:id="739" w:name="líneas-creativas-y-tono-1"/>
      <w:bookmarkEnd w:id="722"/>
      <w:bookmarkEnd w:id="736"/>
      <w:r>
        <w:t>Líneas creativas y tono</w:t>
      </w:r>
      <w:bookmarkEnd w:id="737"/>
      <w:bookmarkEnd w:id="738"/>
    </w:p>
    <w:p w14:paraId="7136840B" w14:textId="77777777" w:rsidR="007E50E1" w:rsidRDefault="00000000" w:rsidP="00F21026">
      <w:pPr>
        <w:pStyle w:val="FirstParagraph"/>
      </w:pPr>
      <w:r>
        <w:t>Estas pautas aplican a creadores pequeños y medianos (≤ 50.000 UUM). Buscan coherencia, claridad y utilidad, alineadas al MVP de Apps Suite: Ariadna (identidad y acceso) y Sindri (publicación desde Markdown). Ver</w:t>
      </w:r>
      <w:proofErr w:type="gramStart"/>
      <w:r>
        <w:t xml:space="preserve"> </w:t>
      </w:r>
      <w:r>
        <w:rPr>
          <w:rStyle w:val="VerbatimChar"/>
        </w:rPr>
        <w:t>../..</w:t>
      </w:r>
      <w:proofErr w:type="gramEnd"/>
      <w:r>
        <w:rPr>
          <w:rStyle w:val="VerbatimChar"/>
        </w:rPr>
        <w:t>/descripcion-producto.md</w:t>
      </w:r>
      <w:r>
        <w:t>.</w:t>
      </w:r>
    </w:p>
    <w:p w14:paraId="537490E8" w14:textId="77777777" w:rsidR="007E50E1" w:rsidRDefault="00000000" w:rsidP="00F21026">
      <w:pPr>
        <w:pStyle w:val="Ttulo3"/>
      </w:pPr>
      <w:bookmarkStart w:id="740" w:name="_Toc213777884"/>
      <w:bookmarkStart w:id="741" w:name="pilares-narrativos"/>
      <w:r>
        <w:t>Pilares narrativos</w:t>
      </w:r>
      <w:bookmarkEnd w:id="740"/>
    </w:p>
    <w:p w14:paraId="39E7F850" w14:textId="77777777" w:rsidR="007E50E1" w:rsidRDefault="00000000" w:rsidP="00F21026">
      <w:pPr>
        <w:pStyle w:val="Compact"/>
        <w:numPr>
          <w:ilvl w:val="0"/>
          <w:numId w:val="321"/>
        </w:numPr>
      </w:pPr>
      <w:r>
        <w:t>Claridad: explicar el qué/para qué antes que el cómo técnico.</w:t>
      </w:r>
    </w:p>
    <w:p w14:paraId="132DDB59" w14:textId="77777777" w:rsidR="007E50E1" w:rsidRDefault="00000000" w:rsidP="00F21026">
      <w:pPr>
        <w:pStyle w:val="Compact"/>
        <w:numPr>
          <w:ilvl w:val="0"/>
          <w:numId w:val="321"/>
        </w:numPr>
      </w:pPr>
      <w:r>
        <w:t>Utilidad: mostrar pasos accionables, plantillas y resultados.</w:t>
      </w:r>
    </w:p>
    <w:p w14:paraId="6144A758" w14:textId="77777777" w:rsidR="007E50E1" w:rsidRDefault="00000000" w:rsidP="00F21026">
      <w:pPr>
        <w:pStyle w:val="Compact"/>
        <w:numPr>
          <w:ilvl w:val="0"/>
          <w:numId w:val="321"/>
        </w:numPr>
      </w:pPr>
      <w:r>
        <w:t>Honestidad: sin promesas financieras ni hype. Ver</w:t>
      </w:r>
      <w:proofErr w:type="gramStart"/>
      <w:r>
        <w:t xml:space="preserve"> </w:t>
      </w:r>
      <w:r>
        <w:rPr>
          <w:rStyle w:val="VerbatimChar"/>
        </w:rPr>
        <w:t>../..</w:t>
      </w:r>
      <w:proofErr w:type="gramEnd"/>
      <w:r>
        <w:rPr>
          <w:rStyle w:val="VerbatimChar"/>
        </w:rPr>
        <w:t>/legal/uso-etico-no-especulacion.md</w:t>
      </w:r>
      <w:r>
        <w:t>.</w:t>
      </w:r>
    </w:p>
    <w:p w14:paraId="21D4B5C9" w14:textId="77777777" w:rsidR="007E50E1" w:rsidRDefault="00000000" w:rsidP="00F21026">
      <w:pPr>
        <w:pStyle w:val="Compact"/>
        <w:numPr>
          <w:ilvl w:val="0"/>
          <w:numId w:val="321"/>
        </w:numPr>
      </w:pPr>
      <w:r>
        <w:t>Comunidad: destacar contribuciones, feedback y casos reales (PyME, docentes, creadores).</w:t>
      </w:r>
    </w:p>
    <w:p w14:paraId="784E9930" w14:textId="77777777" w:rsidR="007E50E1" w:rsidRDefault="00000000" w:rsidP="00F21026">
      <w:pPr>
        <w:pStyle w:val="Ttulo3"/>
      </w:pPr>
      <w:bookmarkStart w:id="742" w:name="_Toc213777885"/>
      <w:bookmarkStart w:id="743" w:name="tono"/>
      <w:bookmarkEnd w:id="741"/>
      <w:r>
        <w:t>Tono</w:t>
      </w:r>
      <w:bookmarkEnd w:id="742"/>
    </w:p>
    <w:p w14:paraId="7A57B6FA" w14:textId="77777777" w:rsidR="007E50E1" w:rsidRDefault="00000000" w:rsidP="00F21026">
      <w:pPr>
        <w:pStyle w:val="Compact"/>
        <w:numPr>
          <w:ilvl w:val="0"/>
          <w:numId w:val="322"/>
        </w:numPr>
      </w:pPr>
      <w:r>
        <w:t>Cercano, profesional y didáctico.</w:t>
      </w:r>
    </w:p>
    <w:p w14:paraId="12138E6F" w14:textId="77777777" w:rsidR="007E50E1" w:rsidRDefault="00000000" w:rsidP="00F21026">
      <w:pPr>
        <w:pStyle w:val="Compact"/>
        <w:numPr>
          <w:ilvl w:val="0"/>
          <w:numId w:val="322"/>
        </w:numPr>
      </w:pPr>
      <w:r>
        <w:t>Evitar jerga innecesaria; cuando se use, definirla brevemente.</w:t>
      </w:r>
    </w:p>
    <w:p w14:paraId="134BE44F" w14:textId="77777777" w:rsidR="007E50E1" w:rsidRDefault="00000000" w:rsidP="00F21026">
      <w:pPr>
        <w:pStyle w:val="Compact"/>
        <w:numPr>
          <w:ilvl w:val="0"/>
          <w:numId w:val="322"/>
        </w:numPr>
      </w:pPr>
      <w:r>
        <w:t>Inclusivo y respetuoso con la diversidad.</w:t>
      </w:r>
    </w:p>
    <w:p w14:paraId="61827613" w14:textId="77777777" w:rsidR="007E50E1" w:rsidRDefault="00000000" w:rsidP="00F21026">
      <w:pPr>
        <w:pStyle w:val="Ttulo3"/>
      </w:pPr>
      <w:bookmarkStart w:id="744" w:name="_Toc213777886"/>
      <w:bookmarkStart w:id="745" w:name="mensajes-clave-por-pilar"/>
      <w:bookmarkEnd w:id="743"/>
      <w:r>
        <w:t>Mensajes clave por pilar</w:t>
      </w:r>
      <w:bookmarkEnd w:id="744"/>
    </w:p>
    <w:p w14:paraId="64F8ACC3" w14:textId="77777777" w:rsidR="007E50E1" w:rsidRDefault="00000000" w:rsidP="00F21026">
      <w:pPr>
        <w:pStyle w:val="Compact"/>
        <w:numPr>
          <w:ilvl w:val="0"/>
          <w:numId w:val="323"/>
        </w:numPr>
      </w:pPr>
      <w:r>
        <w:t>Ariadna: “Un login, muchos servicios. Seguridad y control por diseño”.</w:t>
      </w:r>
    </w:p>
    <w:p w14:paraId="3308AA54" w14:textId="77777777" w:rsidR="007E50E1" w:rsidRDefault="00000000" w:rsidP="00F21026">
      <w:pPr>
        <w:pStyle w:val="Compact"/>
        <w:numPr>
          <w:ilvl w:val="0"/>
          <w:numId w:val="323"/>
        </w:numPr>
      </w:pPr>
      <w:r>
        <w:t>Sindri: “Escribe una vez en Markdown, publica web/PDF/Doc con estilo”.</w:t>
      </w:r>
    </w:p>
    <w:p w14:paraId="6E7B2B29" w14:textId="77777777" w:rsidR="007E50E1" w:rsidRDefault="00000000" w:rsidP="00F21026">
      <w:pPr>
        <w:pStyle w:val="Compact"/>
        <w:numPr>
          <w:ilvl w:val="0"/>
          <w:numId w:val="323"/>
        </w:numPr>
      </w:pPr>
      <w:r>
        <w:t>Ecosistema: “Plantillas, conectores y comunidad para ir más rápido y mejor”.</w:t>
      </w:r>
    </w:p>
    <w:p w14:paraId="0633AB26" w14:textId="77777777" w:rsidR="007E50E1" w:rsidRDefault="00000000" w:rsidP="00F21026">
      <w:pPr>
        <w:pStyle w:val="Ttulo3"/>
      </w:pPr>
      <w:bookmarkStart w:id="746" w:name="_Toc213777887"/>
      <w:bookmarkStart w:id="747" w:name="do-dont"/>
      <w:bookmarkEnd w:id="745"/>
      <w:r>
        <w:t>Do / Don’t</w:t>
      </w:r>
      <w:bookmarkEnd w:id="746"/>
    </w:p>
    <w:p w14:paraId="07398FF9" w14:textId="77777777" w:rsidR="007E50E1" w:rsidRDefault="00000000" w:rsidP="00F21026">
      <w:pPr>
        <w:pStyle w:val="Compact"/>
        <w:numPr>
          <w:ilvl w:val="0"/>
          <w:numId w:val="324"/>
        </w:numPr>
      </w:pPr>
      <w:r>
        <w:t xml:space="preserve">Do: demos cortas, pantallas claras, ejemplos reproducibles, enlaces a </w:t>
      </w:r>
      <w:proofErr w:type="gramStart"/>
      <w:r>
        <w:t>docs</w:t>
      </w:r>
      <w:proofErr w:type="gramEnd"/>
      <w:r>
        <w:t>.</w:t>
      </w:r>
    </w:p>
    <w:p w14:paraId="4654FBA7" w14:textId="77777777" w:rsidR="007E50E1" w:rsidRDefault="00000000" w:rsidP="00F21026">
      <w:pPr>
        <w:pStyle w:val="Compact"/>
        <w:numPr>
          <w:ilvl w:val="0"/>
          <w:numId w:val="324"/>
        </w:numPr>
      </w:pPr>
      <w:r>
        <w:lastRenderedPageBreak/>
        <w:t>Do: evidencia de impacto (tiempo ahorrado, pasos reducidos, calidad).</w:t>
      </w:r>
    </w:p>
    <w:p w14:paraId="45471859" w14:textId="77777777" w:rsidR="007E50E1" w:rsidRDefault="00000000" w:rsidP="00F21026">
      <w:pPr>
        <w:pStyle w:val="Compact"/>
        <w:numPr>
          <w:ilvl w:val="0"/>
          <w:numId w:val="324"/>
        </w:numPr>
      </w:pPr>
      <w:r>
        <w:t>Don’t: claims financieros, comparativas despectivas, FUD o clickbait.</w:t>
      </w:r>
    </w:p>
    <w:p w14:paraId="537DF0A3" w14:textId="77777777" w:rsidR="007E50E1" w:rsidRDefault="00000000" w:rsidP="00F21026">
      <w:pPr>
        <w:pStyle w:val="Compact"/>
        <w:numPr>
          <w:ilvl w:val="0"/>
          <w:numId w:val="324"/>
        </w:numPr>
      </w:pPr>
      <w:r>
        <w:t>Don’t: usar logos de terceros sin permiso ni assets desactualizados.</w:t>
      </w:r>
    </w:p>
    <w:p w14:paraId="2185830B" w14:textId="77777777" w:rsidR="007E50E1" w:rsidRDefault="00000000" w:rsidP="00F21026">
      <w:pPr>
        <w:pStyle w:val="Ttulo3"/>
      </w:pPr>
      <w:bookmarkStart w:id="748" w:name="_Toc213777888"/>
      <w:bookmarkStart w:id="749" w:name="identidad-visual-resumen-1"/>
      <w:bookmarkEnd w:id="747"/>
      <w:r>
        <w:t>Identidad visual (resumen)</w:t>
      </w:r>
      <w:bookmarkEnd w:id="748"/>
    </w:p>
    <w:p w14:paraId="1A011111" w14:textId="77777777" w:rsidR="007E50E1" w:rsidRDefault="00000000" w:rsidP="00F21026">
      <w:pPr>
        <w:pStyle w:val="Compact"/>
        <w:numPr>
          <w:ilvl w:val="0"/>
          <w:numId w:val="325"/>
        </w:numPr>
      </w:pPr>
      <w:r>
        <w:t>Usa el kit de marca oficial (logos, paleta, tipografías) provisto.</w:t>
      </w:r>
    </w:p>
    <w:p w14:paraId="35F88B60" w14:textId="77777777" w:rsidR="007E50E1" w:rsidRDefault="00000000" w:rsidP="00F21026">
      <w:pPr>
        <w:pStyle w:val="Compact"/>
        <w:numPr>
          <w:ilvl w:val="0"/>
          <w:numId w:val="325"/>
        </w:numPr>
      </w:pPr>
      <w:r>
        <w:t>Respeta zonas de seguridad del logo y contrastes AA para accesibilidad.</w:t>
      </w:r>
    </w:p>
    <w:p w14:paraId="1B079F52" w14:textId="77777777" w:rsidR="007E50E1" w:rsidRDefault="00000000" w:rsidP="00F21026">
      <w:pPr>
        <w:pStyle w:val="Compact"/>
        <w:numPr>
          <w:ilvl w:val="0"/>
          <w:numId w:val="325"/>
        </w:numPr>
      </w:pPr>
      <w:r>
        <w:t>Evita distorsionar el logo o combinarlo con otros sin separación adecuada.</w:t>
      </w:r>
    </w:p>
    <w:p w14:paraId="0E77BE2C" w14:textId="77777777" w:rsidR="007E50E1" w:rsidRDefault="00000000" w:rsidP="00F21026">
      <w:pPr>
        <w:pStyle w:val="Ttulo3"/>
      </w:pPr>
      <w:bookmarkStart w:id="750" w:name="_Toc213777889"/>
      <w:bookmarkStart w:id="751" w:name="cta-y-cierres"/>
      <w:bookmarkEnd w:id="749"/>
      <w:r>
        <w:t>CTA y cierres</w:t>
      </w:r>
      <w:bookmarkEnd w:id="750"/>
    </w:p>
    <w:p w14:paraId="22C74600" w14:textId="77777777" w:rsidR="007E50E1" w:rsidRDefault="00000000" w:rsidP="00F21026">
      <w:pPr>
        <w:pStyle w:val="Compact"/>
        <w:numPr>
          <w:ilvl w:val="0"/>
          <w:numId w:val="326"/>
        </w:numPr>
      </w:pPr>
      <w:r>
        <w:t>Cierra con una acción concreta: “Regístrate en Ariadna”, “Prueba esta plantilla de Sindri”, “Lee el tutorial completo”.</w:t>
      </w:r>
    </w:p>
    <w:p w14:paraId="51D52153" w14:textId="77777777" w:rsidR="007E50E1" w:rsidRDefault="00000000" w:rsidP="00F21026">
      <w:pPr>
        <w:pStyle w:val="Compact"/>
        <w:numPr>
          <w:ilvl w:val="0"/>
          <w:numId w:val="326"/>
        </w:numPr>
      </w:pPr>
      <w:r>
        <w:t>Añade UTM/trackers cuando corresponda y coloca enlaces visibles.</w:t>
      </w:r>
    </w:p>
    <w:p w14:paraId="786C573F" w14:textId="77777777" w:rsidR="007E50E1" w:rsidRDefault="00000000" w:rsidP="00F21026">
      <w:pPr>
        <w:pStyle w:val="Ttulo3"/>
      </w:pPr>
      <w:bookmarkStart w:id="752" w:name="_Toc213777890"/>
      <w:bookmarkStart w:id="753" w:name="casos-sensibles"/>
      <w:bookmarkEnd w:id="751"/>
      <w:r>
        <w:t>Casos sensibles</w:t>
      </w:r>
      <w:bookmarkEnd w:id="752"/>
    </w:p>
    <w:p w14:paraId="6F5C13E1" w14:textId="77777777" w:rsidR="007E50E1" w:rsidRDefault="00000000" w:rsidP="00F21026">
      <w:pPr>
        <w:pStyle w:val="Compact"/>
        <w:numPr>
          <w:ilvl w:val="0"/>
          <w:numId w:val="327"/>
        </w:numPr>
      </w:pPr>
      <w:r>
        <w:t>Anuncios de roadmap o integraciones: coordinar con el Manager.</w:t>
      </w:r>
    </w:p>
    <w:p w14:paraId="3A7392A7" w14:textId="77777777" w:rsidR="007E50E1" w:rsidRDefault="00000000" w:rsidP="00F21026">
      <w:pPr>
        <w:pStyle w:val="Compact"/>
        <w:numPr>
          <w:ilvl w:val="0"/>
          <w:numId w:val="327"/>
        </w:numPr>
      </w:pPr>
      <w:r>
        <w:t>Contenido patrocinado/afiliado: declarar con transparencia.</w:t>
      </w:r>
    </w:p>
    <w:p w14:paraId="7ECDEA81" w14:textId="77777777" w:rsidR="007E50E1" w:rsidRDefault="00000000" w:rsidP="00F21026">
      <w:pPr>
        <w:pStyle w:val="Ttulo3"/>
      </w:pPr>
      <w:bookmarkStart w:id="754" w:name="_Toc213777891"/>
      <w:bookmarkStart w:id="755" w:name="nota-para-50k-uum"/>
      <w:bookmarkEnd w:id="753"/>
      <w:r>
        <w:t>Nota para &gt;50k UUM</w:t>
      </w:r>
      <w:bookmarkEnd w:id="754"/>
    </w:p>
    <w:p w14:paraId="3CAA4EE6" w14:textId="77777777" w:rsidR="007E50E1" w:rsidRDefault="00000000" w:rsidP="00F21026">
      <w:pPr>
        <w:pStyle w:val="Compact"/>
        <w:numPr>
          <w:ilvl w:val="0"/>
          <w:numId w:val="328"/>
        </w:numPr>
      </w:pPr>
      <w:r>
        <w:t>Cualquier activación con creadores por encima del umbral se revisa con branding y mensajes específicos en acuerdo aparte.</w:t>
      </w:r>
    </w:p>
    <w:p w14:paraId="6CA1A717" w14:textId="77777777" w:rsidR="007E50E1" w:rsidRDefault="00000000" w:rsidP="00F21026">
      <w:pPr>
        <w:pStyle w:val="Ttulo2"/>
      </w:pPr>
      <w:bookmarkStart w:id="756" w:name="_Toc213777892"/>
      <w:bookmarkStart w:id="757" w:name="_Toc213778293"/>
      <w:bookmarkStart w:id="758" w:name="calendario-editorial-1"/>
      <w:bookmarkEnd w:id="739"/>
      <w:bookmarkEnd w:id="755"/>
      <w:r>
        <w:t>Calendario editorial</w:t>
      </w:r>
      <w:bookmarkEnd w:id="756"/>
      <w:bookmarkEnd w:id="757"/>
    </w:p>
    <w:p w14:paraId="10941FE2" w14:textId="77777777" w:rsidR="007E50E1" w:rsidRDefault="00000000" w:rsidP="00F21026">
      <w:pPr>
        <w:pStyle w:val="FirstParagraph"/>
      </w:pPr>
      <w:r>
        <w:t>Este calendario es una guía flexible para creadores pequeños y medianos (≤ 50.000 UUM). Si superas ese umbral, tu planificación y condiciones se acuerdan de forma específica.</w:t>
      </w:r>
    </w:p>
    <w:p w14:paraId="1D97E4C4" w14:textId="77777777" w:rsidR="007E50E1" w:rsidRDefault="00000000" w:rsidP="00F21026">
      <w:pPr>
        <w:pStyle w:val="Ttulo3"/>
      </w:pPr>
      <w:bookmarkStart w:id="759" w:name="_Toc213777893"/>
      <w:bookmarkStart w:id="760" w:name="ritmo-recomendado-mvp"/>
      <w:r>
        <w:t>Ritmo recomendado (MVP)</w:t>
      </w:r>
      <w:bookmarkEnd w:id="759"/>
    </w:p>
    <w:p w14:paraId="672FE780" w14:textId="77777777" w:rsidR="007E50E1" w:rsidRDefault="00000000" w:rsidP="00F21026">
      <w:pPr>
        <w:pStyle w:val="Compact"/>
        <w:numPr>
          <w:ilvl w:val="0"/>
          <w:numId w:val="329"/>
        </w:numPr>
      </w:pPr>
      <w:r>
        <w:t>1 pieza principal/semana por tu canal prioritario.</w:t>
      </w:r>
    </w:p>
    <w:p w14:paraId="33D11176" w14:textId="77777777" w:rsidR="007E50E1" w:rsidRDefault="00000000" w:rsidP="00F21026">
      <w:pPr>
        <w:pStyle w:val="Compact"/>
        <w:numPr>
          <w:ilvl w:val="0"/>
          <w:numId w:val="329"/>
        </w:numPr>
      </w:pPr>
      <w:r>
        <w:t xml:space="preserve">1 </w:t>
      </w:r>
      <w:proofErr w:type="gramStart"/>
      <w:r>
        <w:t>repurposing</w:t>
      </w:r>
      <w:proofErr w:type="gramEnd"/>
      <w:r>
        <w:t xml:space="preserve">/semana adaptando la pieza </w:t>
      </w:r>
      <w:proofErr w:type="gramStart"/>
      <w:r>
        <w:t>a</w:t>
      </w:r>
      <w:proofErr w:type="gramEnd"/>
      <w:r>
        <w:t xml:space="preserve"> otro canal.</w:t>
      </w:r>
    </w:p>
    <w:p w14:paraId="7697AE49" w14:textId="77777777" w:rsidR="007E50E1" w:rsidRDefault="00000000" w:rsidP="00F21026">
      <w:pPr>
        <w:pStyle w:val="Compact"/>
        <w:numPr>
          <w:ilvl w:val="0"/>
          <w:numId w:val="329"/>
        </w:numPr>
      </w:pPr>
      <w:r>
        <w:t>1 tutorial o caso práctico/trimestre (idealmente usando Sindri para documentarlo en el blog).</w:t>
      </w:r>
    </w:p>
    <w:p w14:paraId="34061F3B" w14:textId="77777777" w:rsidR="007E50E1" w:rsidRDefault="00000000" w:rsidP="00F21026">
      <w:pPr>
        <w:pStyle w:val="Ttulo3"/>
      </w:pPr>
      <w:bookmarkStart w:id="761" w:name="_Toc213777894"/>
      <w:bookmarkStart w:id="762" w:name="cadencia-sugerida-ejemplo-mensual"/>
      <w:bookmarkEnd w:id="760"/>
      <w:r>
        <w:t>Cadencia sugerida (ejemplo mensual)</w:t>
      </w:r>
      <w:bookmarkEnd w:id="761"/>
    </w:p>
    <w:p w14:paraId="69E8E5E2" w14:textId="77777777" w:rsidR="007E50E1" w:rsidRDefault="00000000" w:rsidP="00F21026">
      <w:pPr>
        <w:pStyle w:val="Compact"/>
        <w:numPr>
          <w:ilvl w:val="0"/>
          <w:numId w:val="330"/>
        </w:numPr>
      </w:pPr>
      <w:r>
        <w:t>Semana 1: Tutorial “Primeros pasos con Ariadna” (vídeo corto + hilo resumen).</w:t>
      </w:r>
    </w:p>
    <w:p w14:paraId="26C80BEF" w14:textId="77777777" w:rsidR="007E50E1" w:rsidRDefault="00000000" w:rsidP="00F21026">
      <w:pPr>
        <w:pStyle w:val="Compact"/>
        <w:numPr>
          <w:ilvl w:val="0"/>
          <w:numId w:val="330"/>
        </w:numPr>
      </w:pPr>
      <w:r>
        <w:t>Semana 2: Post/Newsletter “Qué es Sindri y cómo publico desde Markdown”.</w:t>
      </w:r>
    </w:p>
    <w:p w14:paraId="637E9AD3" w14:textId="77777777" w:rsidR="007E50E1" w:rsidRDefault="00000000" w:rsidP="00F21026">
      <w:pPr>
        <w:pStyle w:val="Compact"/>
        <w:numPr>
          <w:ilvl w:val="0"/>
          <w:numId w:val="330"/>
        </w:numPr>
      </w:pPr>
      <w:r>
        <w:t>Semana 3: Directo/Q&amp;A de 30–45 min con demo breve.</w:t>
      </w:r>
    </w:p>
    <w:p w14:paraId="0B068A0A" w14:textId="77777777" w:rsidR="007E50E1" w:rsidRDefault="00000000" w:rsidP="00F21026">
      <w:pPr>
        <w:pStyle w:val="Compact"/>
        <w:numPr>
          <w:ilvl w:val="0"/>
          <w:numId w:val="330"/>
        </w:numPr>
      </w:pPr>
      <w:r>
        <w:t>Semana 4: Caso de uso de PyME o creador mostrando beneficios prácticos.</w:t>
      </w:r>
    </w:p>
    <w:p w14:paraId="14EA5F01" w14:textId="77777777" w:rsidR="007E50E1" w:rsidRDefault="00000000" w:rsidP="00F21026">
      <w:pPr>
        <w:pStyle w:val="Ttulo3"/>
      </w:pPr>
      <w:bookmarkStart w:id="763" w:name="_Toc213777895"/>
      <w:bookmarkStart w:id="764" w:name="estructura-por-publicación"/>
      <w:bookmarkEnd w:id="762"/>
      <w:r>
        <w:lastRenderedPageBreak/>
        <w:t>Estructura por publicación</w:t>
      </w:r>
      <w:bookmarkEnd w:id="763"/>
    </w:p>
    <w:p w14:paraId="7E4B53C5" w14:textId="77777777" w:rsidR="007E50E1" w:rsidRDefault="00000000" w:rsidP="00F21026">
      <w:pPr>
        <w:pStyle w:val="Compact"/>
        <w:numPr>
          <w:ilvl w:val="0"/>
          <w:numId w:val="331"/>
        </w:numPr>
      </w:pPr>
      <w:r>
        <w:t>Objetivo claro (educar, activar, resolver duda frecuente).</w:t>
      </w:r>
    </w:p>
    <w:p w14:paraId="2AD9A56D" w14:textId="77777777" w:rsidR="007E50E1" w:rsidRDefault="00000000" w:rsidP="00F21026">
      <w:pPr>
        <w:pStyle w:val="Compact"/>
        <w:numPr>
          <w:ilvl w:val="0"/>
          <w:numId w:val="331"/>
        </w:numPr>
      </w:pPr>
      <w:r>
        <w:t>Mensaje clave alineado al MVP. Ver</w:t>
      </w:r>
      <w:proofErr w:type="gramStart"/>
      <w:r>
        <w:t xml:space="preserve"> </w:t>
      </w:r>
      <w:r>
        <w:rPr>
          <w:rStyle w:val="VerbatimChar"/>
        </w:rPr>
        <w:t>../..</w:t>
      </w:r>
      <w:proofErr w:type="gramEnd"/>
      <w:r>
        <w:rPr>
          <w:rStyle w:val="VerbatimChar"/>
        </w:rPr>
        <w:t>/descripcion-producto.md</w:t>
      </w:r>
      <w:r>
        <w:t>.</w:t>
      </w:r>
    </w:p>
    <w:p w14:paraId="7AAC1FFC" w14:textId="77777777" w:rsidR="007E50E1" w:rsidRDefault="00000000" w:rsidP="00F21026">
      <w:pPr>
        <w:pStyle w:val="Compact"/>
        <w:numPr>
          <w:ilvl w:val="0"/>
          <w:numId w:val="331"/>
        </w:numPr>
      </w:pPr>
      <w:r>
        <w:t>CTA medible (registro Ariadna, doc, plantilla Sindri, etc.).</w:t>
      </w:r>
    </w:p>
    <w:p w14:paraId="3853FB23" w14:textId="77777777" w:rsidR="007E50E1" w:rsidRDefault="00000000" w:rsidP="00F21026">
      <w:pPr>
        <w:pStyle w:val="Compact"/>
        <w:numPr>
          <w:ilvl w:val="0"/>
          <w:numId w:val="331"/>
        </w:numPr>
      </w:pPr>
      <w:r>
        <w:t>UTM/trackers aplicados y preview revisada.</w:t>
      </w:r>
    </w:p>
    <w:p w14:paraId="08D63979" w14:textId="77777777" w:rsidR="007E50E1" w:rsidRDefault="00000000" w:rsidP="00F21026">
      <w:pPr>
        <w:pStyle w:val="Ttulo3"/>
      </w:pPr>
      <w:bookmarkStart w:id="765" w:name="_Toc213777896"/>
      <w:bookmarkStart w:id="766" w:name="hitos-trimestrales"/>
      <w:bookmarkEnd w:id="764"/>
      <w:r>
        <w:t>Hitos trimestrales</w:t>
      </w:r>
      <w:bookmarkEnd w:id="765"/>
    </w:p>
    <w:p w14:paraId="1D677C93" w14:textId="77777777" w:rsidR="007E50E1" w:rsidRDefault="00000000" w:rsidP="00F21026">
      <w:pPr>
        <w:pStyle w:val="Compact"/>
        <w:numPr>
          <w:ilvl w:val="0"/>
          <w:numId w:val="332"/>
        </w:numPr>
      </w:pPr>
      <w:r>
        <w:t>1 directo o demo guiada.</w:t>
      </w:r>
    </w:p>
    <w:p w14:paraId="2622CDEC" w14:textId="77777777" w:rsidR="007E50E1" w:rsidRDefault="00000000" w:rsidP="00F21026">
      <w:pPr>
        <w:pStyle w:val="Compact"/>
        <w:numPr>
          <w:ilvl w:val="0"/>
          <w:numId w:val="332"/>
        </w:numPr>
      </w:pPr>
      <w:r>
        <w:t>1 tutorial/caso práctico publicado con Sindri (web/PDF) y enlazado.</w:t>
      </w:r>
    </w:p>
    <w:p w14:paraId="2042AB41" w14:textId="77777777" w:rsidR="007E50E1" w:rsidRDefault="00000000" w:rsidP="00F21026">
      <w:pPr>
        <w:pStyle w:val="Compact"/>
        <w:numPr>
          <w:ilvl w:val="0"/>
          <w:numId w:val="332"/>
        </w:numPr>
      </w:pPr>
      <w:r>
        <w:t xml:space="preserve">Informe corto de aprendizajes (según </w:t>
      </w:r>
      <w:r>
        <w:rPr>
          <w:rStyle w:val="VerbatimChar"/>
        </w:rPr>
        <w:t>kpis-incentivos.md</w:t>
      </w:r>
      <w:r>
        <w:t>).</w:t>
      </w:r>
    </w:p>
    <w:p w14:paraId="38B0B242" w14:textId="77777777" w:rsidR="007E50E1" w:rsidRDefault="00000000" w:rsidP="00F21026">
      <w:pPr>
        <w:pStyle w:val="Ttulo3"/>
      </w:pPr>
      <w:bookmarkStart w:id="767" w:name="_Toc213777897"/>
      <w:bookmarkStart w:id="768" w:name="coordinación-y-revisiones"/>
      <w:bookmarkEnd w:id="766"/>
      <w:r>
        <w:t>Coordinación y revisiones</w:t>
      </w:r>
      <w:bookmarkEnd w:id="767"/>
    </w:p>
    <w:p w14:paraId="6DB3590D" w14:textId="77777777" w:rsidR="007E50E1" w:rsidRDefault="00000000" w:rsidP="00F21026">
      <w:pPr>
        <w:pStyle w:val="Compact"/>
        <w:numPr>
          <w:ilvl w:val="0"/>
          <w:numId w:val="333"/>
        </w:numPr>
      </w:pPr>
      <w:r>
        <w:t>Planificar con 2 semanas de antelación los temas del mes.</w:t>
      </w:r>
    </w:p>
    <w:p w14:paraId="146C4814" w14:textId="77777777" w:rsidR="007E50E1" w:rsidRDefault="00000000" w:rsidP="00F21026">
      <w:pPr>
        <w:pStyle w:val="Compact"/>
        <w:numPr>
          <w:ilvl w:val="0"/>
          <w:numId w:val="333"/>
        </w:numPr>
      </w:pPr>
      <w:r>
        <w:t>Revisión ligera opcional 48 h antes en piezas clave (primer tutorial, anuncios).</w:t>
      </w:r>
    </w:p>
    <w:p w14:paraId="1915E097" w14:textId="77777777" w:rsidR="007E50E1" w:rsidRDefault="00000000" w:rsidP="00F21026">
      <w:pPr>
        <w:pStyle w:val="Compact"/>
        <w:numPr>
          <w:ilvl w:val="0"/>
          <w:numId w:val="333"/>
        </w:numPr>
      </w:pPr>
      <w:r>
        <w:t>Mantener un backlog de ideas priorizado por impacto/tiempo.</w:t>
      </w:r>
    </w:p>
    <w:p w14:paraId="7755B29B" w14:textId="77777777" w:rsidR="007E50E1" w:rsidRDefault="00000000" w:rsidP="00F21026">
      <w:pPr>
        <w:pStyle w:val="Ttulo3"/>
      </w:pPr>
      <w:bookmarkStart w:id="769" w:name="_Toc213777898"/>
      <w:bookmarkStart w:id="770" w:name="temporadas-y-temáticas"/>
      <w:bookmarkEnd w:id="768"/>
      <w:r>
        <w:t>Temporadas y temáticas</w:t>
      </w:r>
      <w:bookmarkEnd w:id="769"/>
    </w:p>
    <w:p w14:paraId="2DB1D587" w14:textId="77777777" w:rsidR="007E50E1" w:rsidRDefault="00000000" w:rsidP="00F21026">
      <w:pPr>
        <w:pStyle w:val="Compact"/>
        <w:numPr>
          <w:ilvl w:val="0"/>
          <w:numId w:val="334"/>
        </w:numPr>
      </w:pPr>
      <w:r>
        <w:t>Sincronizar con el roadmap: lanzamientos de plantilla, conectores, hitos de Ariadna.</w:t>
      </w:r>
    </w:p>
    <w:p w14:paraId="1A596134" w14:textId="77777777" w:rsidR="007E50E1" w:rsidRDefault="00000000" w:rsidP="00F21026">
      <w:pPr>
        <w:pStyle w:val="Compact"/>
        <w:numPr>
          <w:ilvl w:val="0"/>
          <w:numId w:val="334"/>
        </w:numPr>
      </w:pPr>
      <w:r>
        <w:t>Adaptar a picos de consumo (vuelta al trabajo, fin de año, eventos sectoriales).</w:t>
      </w:r>
    </w:p>
    <w:p w14:paraId="71F2D477" w14:textId="77777777" w:rsidR="007E50E1" w:rsidRDefault="00000000" w:rsidP="00F21026">
      <w:pPr>
        <w:pStyle w:val="Ttulo3"/>
      </w:pPr>
      <w:bookmarkStart w:id="771" w:name="_Toc213777899"/>
      <w:bookmarkStart w:id="772" w:name="excepciones-1"/>
      <w:bookmarkEnd w:id="770"/>
      <w:r>
        <w:t>Excepciones</w:t>
      </w:r>
      <w:bookmarkEnd w:id="771"/>
    </w:p>
    <w:p w14:paraId="0BCDCB80" w14:textId="77777777" w:rsidR="007E50E1" w:rsidRDefault="00000000" w:rsidP="00F21026">
      <w:pPr>
        <w:pStyle w:val="Compact"/>
        <w:numPr>
          <w:ilvl w:val="0"/>
          <w:numId w:val="335"/>
        </w:numPr>
      </w:pPr>
      <w:r>
        <w:t>Si no puedes cumplir una semana, informa y reubica la pieza prioritaria al siguiente hueco.</w:t>
      </w:r>
    </w:p>
    <w:p w14:paraId="7104A11F" w14:textId="77777777" w:rsidR="007E50E1" w:rsidRDefault="00000000" w:rsidP="00F21026">
      <w:pPr>
        <w:pStyle w:val="Compact"/>
        <w:numPr>
          <w:ilvl w:val="0"/>
          <w:numId w:val="335"/>
        </w:numPr>
      </w:pPr>
      <w:r>
        <w:t>Campañas especiales sustituyen la pieza semanal si así se acuerda.</w:t>
      </w:r>
    </w:p>
    <w:p w14:paraId="59A6283B" w14:textId="77777777" w:rsidR="007E50E1" w:rsidRDefault="00000000" w:rsidP="00F21026">
      <w:pPr>
        <w:pStyle w:val="Ttulo2"/>
      </w:pPr>
      <w:bookmarkStart w:id="773" w:name="_Toc213777900"/>
      <w:bookmarkStart w:id="774" w:name="_Toc213778294"/>
      <w:bookmarkStart w:id="775" w:name="guías-de-formato-por-canal-1"/>
      <w:bookmarkEnd w:id="758"/>
      <w:bookmarkEnd w:id="772"/>
      <w:r>
        <w:t>Guías de formato por canal</w:t>
      </w:r>
      <w:bookmarkEnd w:id="773"/>
      <w:bookmarkEnd w:id="774"/>
    </w:p>
    <w:p w14:paraId="566256F1" w14:textId="77777777" w:rsidR="007E50E1" w:rsidRDefault="00000000" w:rsidP="00F21026">
      <w:pPr>
        <w:pStyle w:val="FirstParagraph"/>
      </w:pPr>
      <w:r>
        <w:t>Aplicable a creadores pequeños y medianos (≤ 50.000 UUM). Para volúmenes superiores se pactan guías específicas.</w:t>
      </w:r>
    </w:p>
    <w:p w14:paraId="15AE50E4" w14:textId="77777777" w:rsidR="007E50E1" w:rsidRDefault="00000000" w:rsidP="00F21026">
      <w:pPr>
        <w:pStyle w:val="Ttulo3"/>
      </w:pPr>
      <w:bookmarkStart w:id="776" w:name="_Toc213777901"/>
      <w:bookmarkStart w:id="777" w:name="principios-generales-1"/>
      <w:r>
        <w:t>Principios generales</w:t>
      </w:r>
      <w:bookmarkEnd w:id="776"/>
    </w:p>
    <w:p w14:paraId="5B61FF89" w14:textId="77777777" w:rsidR="007E50E1" w:rsidRDefault="00000000" w:rsidP="00F21026">
      <w:pPr>
        <w:pStyle w:val="Compact"/>
        <w:numPr>
          <w:ilvl w:val="0"/>
          <w:numId w:val="336"/>
        </w:numPr>
      </w:pPr>
      <w:r>
        <w:t>Enfoque MVP: claridad, utilidad y verificación. Ver</w:t>
      </w:r>
      <w:proofErr w:type="gramStart"/>
      <w:r>
        <w:t xml:space="preserve"> </w:t>
      </w:r>
      <w:r>
        <w:rPr>
          <w:rStyle w:val="VerbatimChar"/>
        </w:rPr>
        <w:t>../..</w:t>
      </w:r>
      <w:proofErr w:type="gramEnd"/>
      <w:r>
        <w:rPr>
          <w:rStyle w:val="VerbatimChar"/>
        </w:rPr>
        <w:t>/descripcion-producto.md</w:t>
      </w:r>
      <w:r>
        <w:t>.</w:t>
      </w:r>
    </w:p>
    <w:p w14:paraId="59951A43" w14:textId="77777777" w:rsidR="007E50E1" w:rsidRDefault="00000000" w:rsidP="00F21026">
      <w:pPr>
        <w:pStyle w:val="Compact"/>
        <w:numPr>
          <w:ilvl w:val="0"/>
          <w:numId w:val="336"/>
        </w:numPr>
      </w:pPr>
      <w:r>
        <w:t>CTA único por pieza (registro Ariadna, docs, plantilla Sindri).</w:t>
      </w:r>
    </w:p>
    <w:p w14:paraId="481D60F8" w14:textId="77777777" w:rsidR="007E50E1" w:rsidRDefault="00000000" w:rsidP="00F21026">
      <w:pPr>
        <w:pStyle w:val="Compact"/>
        <w:numPr>
          <w:ilvl w:val="0"/>
          <w:numId w:val="336"/>
        </w:numPr>
      </w:pPr>
      <w:r>
        <w:t>Accesibilidad: subtítulos, contraste, descripciones alt en imágenes.</w:t>
      </w:r>
    </w:p>
    <w:p w14:paraId="2A1DE1C3" w14:textId="77777777" w:rsidR="007E50E1" w:rsidRDefault="00000000" w:rsidP="00F21026">
      <w:pPr>
        <w:pStyle w:val="Compact"/>
        <w:numPr>
          <w:ilvl w:val="0"/>
          <w:numId w:val="336"/>
        </w:numPr>
      </w:pPr>
      <w:r>
        <w:t xml:space="preserve">Medición: UTM/trackers en todos los enlaces; anota resultados en </w:t>
      </w:r>
      <w:r>
        <w:rPr>
          <w:rStyle w:val="VerbatimChar"/>
        </w:rPr>
        <w:t>kpis-incentivos.md</w:t>
      </w:r>
      <w:r>
        <w:t>.</w:t>
      </w:r>
    </w:p>
    <w:p w14:paraId="576ABD3F" w14:textId="77777777" w:rsidR="007E50E1" w:rsidRDefault="00000000" w:rsidP="00F21026">
      <w:pPr>
        <w:pStyle w:val="Ttulo3"/>
      </w:pPr>
      <w:bookmarkStart w:id="778" w:name="_Toc213777902"/>
      <w:bookmarkStart w:id="779" w:name="youtube-tiktok-shortsreels"/>
      <w:bookmarkEnd w:id="777"/>
      <w:r>
        <w:lastRenderedPageBreak/>
        <w:t>YouTube / TikTok (Shorts/Reels)</w:t>
      </w:r>
      <w:bookmarkEnd w:id="778"/>
    </w:p>
    <w:p w14:paraId="34EAF7B3" w14:textId="77777777" w:rsidR="007E50E1" w:rsidRDefault="00000000" w:rsidP="00F21026">
      <w:pPr>
        <w:pStyle w:val="Compact"/>
        <w:numPr>
          <w:ilvl w:val="0"/>
          <w:numId w:val="337"/>
        </w:numPr>
      </w:pPr>
      <w:r>
        <w:t>Duración: 30–90 s. Hook en 3–5 s.</w:t>
      </w:r>
    </w:p>
    <w:p w14:paraId="352D5164" w14:textId="77777777" w:rsidR="007E50E1" w:rsidRDefault="00000000" w:rsidP="00F21026">
      <w:pPr>
        <w:pStyle w:val="Compact"/>
        <w:numPr>
          <w:ilvl w:val="0"/>
          <w:numId w:val="337"/>
        </w:numPr>
      </w:pPr>
      <w:r>
        <w:t>Formato: 9:16, resolución 1080×1920 como mínimo.</w:t>
      </w:r>
    </w:p>
    <w:p w14:paraId="2698281F" w14:textId="77777777" w:rsidR="007E50E1" w:rsidRDefault="00000000" w:rsidP="00F21026">
      <w:pPr>
        <w:pStyle w:val="Compact"/>
        <w:numPr>
          <w:ilvl w:val="0"/>
          <w:numId w:val="337"/>
        </w:numPr>
      </w:pPr>
      <w:r>
        <w:t>Estructura: problema → solución con Apps Suite → CTA.</w:t>
      </w:r>
    </w:p>
    <w:p w14:paraId="3647E8FB" w14:textId="77777777" w:rsidR="007E50E1" w:rsidRDefault="00000000" w:rsidP="00F21026">
      <w:pPr>
        <w:pStyle w:val="Compact"/>
        <w:numPr>
          <w:ilvl w:val="0"/>
          <w:numId w:val="337"/>
        </w:numPr>
      </w:pPr>
      <w:r>
        <w:t>Recursos: pantalla limpia, zoom a features clave, callouts con texto.</w:t>
      </w:r>
    </w:p>
    <w:p w14:paraId="7FC1B61A" w14:textId="77777777" w:rsidR="007E50E1" w:rsidRDefault="00000000" w:rsidP="00F21026">
      <w:pPr>
        <w:pStyle w:val="Ttulo3"/>
      </w:pPr>
      <w:bookmarkStart w:id="780" w:name="_Toc213777903"/>
      <w:bookmarkStart w:id="781" w:name="x-twitter-hilos"/>
      <w:bookmarkEnd w:id="779"/>
      <w:r>
        <w:t>X (</w:t>
      </w:r>
      <w:proofErr w:type="gramStart"/>
      <w:r>
        <w:t>Twitter) —</w:t>
      </w:r>
      <w:proofErr w:type="gramEnd"/>
      <w:r>
        <w:t xml:space="preserve"> Hilos</w:t>
      </w:r>
      <w:bookmarkEnd w:id="780"/>
    </w:p>
    <w:p w14:paraId="45740A3E" w14:textId="77777777" w:rsidR="007E50E1" w:rsidRDefault="00000000" w:rsidP="00F21026">
      <w:pPr>
        <w:pStyle w:val="Compact"/>
        <w:numPr>
          <w:ilvl w:val="0"/>
          <w:numId w:val="338"/>
        </w:numPr>
      </w:pPr>
      <w:r>
        <w:t>5–8 tuits. Primer tuit = beneficio claro (no técnico).</w:t>
      </w:r>
    </w:p>
    <w:p w14:paraId="0FB9BDAD" w14:textId="77777777" w:rsidR="007E50E1" w:rsidRDefault="00000000" w:rsidP="00F21026">
      <w:pPr>
        <w:pStyle w:val="Compact"/>
        <w:numPr>
          <w:ilvl w:val="0"/>
          <w:numId w:val="338"/>
        </w:numPr>
      </w:pPr>
      <w:r>
        <w:t>Incluye 1–2 capturas con resaltado. Evita imágenes densas ilegibles.</w:t>
      </w:r>
    </w:p>
    <w:p w14:paraId="63AE3E75" w14:textId="77777777" w:rsidR="007E50E1" w:rsidRDefault="00000000" w:rsidP="00F21026">
      <w:pPr>
        <w:pStyle w:val="Compact"/>
        <w:numPr>
          <w:ilvl w:val="0"/>
          <w:numId w:val="338"/>
        </w:numPr>
      </w:pPr>
      <w:r>
        <w:t xml:space="preserve">Cierra con CTA y </w:t>
      </w:r>
      <w:proofErr w:type="gramStart"/>
      <w:r>
        <w:t>enlace</w:t>
      </w:r>
      <w:proofErr w:type="gramEnd"/>
      <w:r>
        <w:t xml:space="preserve"> con UTM.</w:t>
      </w:r>
    </w:p>
    <w:p w14:paraId="2E9EF994" w14:textId="77777777" w:rsidR="007E50E1" w:rsidRDefault="00000000" w:rsidP="00F21026">
      <w:pPr>
        <w:pStyle w:val="Ttulo3"/>
      </w:pPr>
      <w:bookmarkStart w:id="782" w:name="_Toc213777904"/>
      <w:bookmarkStart w:id="783" w:name="linkedin-postcarousel"/>
      <w:bookmarkEnd w:id="781"/>
      <w:r>
        <w:t>LinkedIn — Post/Carousel</w:t>
      </w:r>
      <w:bookmarkEnd w:id="782"/>
    </w:p>
    <w:p w14:paraId="23D96BE6" w14:textId="77777777" w:rsidR="007E50E1" w:rsidRDefault="00000000" w:rsidP="00F21026">
      <w:pPr>
        <w:pStyle w:val="Compact"/>
        <w:numPr>
          <w:ilvl w:val="0"/>
          <w:numId w:val="339"/>
        </w:numPr>
      </w:pPr>
      <w:r>
        <w:t>100–200 palabras; 5–8 slides si carousel.</w:t>
      </w:r>
    </w:p>
    <w:p w14:paraId="670D14D1" w14:textId="77777777" w:rsidR="007E50E1" w:rsidRDefault="00000000" w:rsidP="00F21026">
      <w:pPr>
        <w:pStyle w:val="Compact"/>
        <w:numPr>
          <w:ilvl w:val="0"/>
          <w:numId w:val="339"/>
        </w:numPr>
      </w:pPr>
      <w:r>
        <w:t>Prioriza utilidad para PyME/equipos (operativa, seguridad, TTM).</w:t>
      </w:r>
    </w:p>
    <w:p w14:paraId="7BE493F4" w14:textId="77777777" w:rsidR="007E50E1" w:rsidRDefault="00000000" w:rsidP="00F21026">
      <w:pPr>
        <w:pStyle w:val="Compact"/>
        <w:numPr>
          <w:ilvl w:val="0"/>
          <w:numId w:val="339"/>
        </w:numPr>
      </w:pPr>
      <w:r>
        <w:t>Imagen de portada con titular claro y marca.</w:t>
      </w:r>
    </w:p>
    <w:p w14:paraId="0B0CE56A" w14:textId="77777777" w:rsidR="007E50E1" w:rsidRDefault="00000000" w:rsidP="00F21026">
      <w:pPr>
        <w:pStyle w:val="Ttulo3"/>
      </w:pPr>
      <w:bookmarkStart w:id="784" w:name="_Toc213777905"/>
      <w:bookmarkStart w:id="785" w:name="blog-sindri"/>
      <w:bookmarkEnd w:id="783"/>
      <w:r>
        <w:t>Blog — Sindri</w:t>
      </w:r>
      <w:bookmarkEnd w:id="784"/>
    </w:p>
    <w:p w14:paraId="08C9CB09" w14:textId="77777777" w:rsidR="007E50E1" w:rsidRDefault="00000000" w:rsidP="00F21026">
      <w:pPr>
        <w:pStyle w:val="Compact"/>
        <w:numPr>
          <w:ilvl w:val="0"/>
          <w:numId w:val="340"/>
        </w:numPr>
      </w:pPr>
      <w:r>
        <w:t>Formato: Markdown con secciones H2/H3 y bloques de código cuando aplique.</w:t>
      </w:r>
    </w:p>
    <w:p w14:paraId="407EBC3C" w14:textId="77777777" w:rsidR="007E50E1" w:rsidRDefault="00000000" w:rsidP="00F21026">
      <w:pPr>
        <w:pStyle w:val="Compact"/>
        <w:numPr>
          <w:ilvl w:val="0"/>
          <w:numId w:val="340"/>
        </w:numPr>
      </w:pPr>
      <w:r>
        <w:t>Incluye resumen inicial, pasos, checklist y enlaces.</w:t>
      </w:r>
    </w:p>
    <w:p w14:paraId="59082AD4" w14:textId="77777777" w:rsidR="007E50E1" w:rsidRDefault="00000000" w:rsidP="00F21026">
      <w:pPr>
        <w:pStyle w:val="Compact"/>
        <w:numPr>
          <w:ilvl w:val="0"/>
          <w:numId w:val="340"/>
        </w:numPr>
      </w:pPr>
      <w:r>
        <w:t>Publica web/PDF desde la misma fuente (Sindri). Ver</w:t>
      </w:r>
      <w:proofErr w:type="gramStart"/>
      <w:r>
        <w:t xml:space="preserve"> </w:t>
      </w:r>
      <w:r>
        <w:rPr>
          <w:rStyle w:val="VerbatimChar"/>
        </w:rPr>
        <w:t>../..</w:t>
      </w:r>
      <w:proofErr w:type="gramEnd"/>
      <w:r>
        <w:rPr>
          <w:rStyle w:val="VerbatimChar"/>
        </w:rPr>
        <w:t>/descripcion-producto.md</w:t>
      </w:r>
      <w:r>
        <w:t>.</w:t>
      </w:r>
    </w:p>
    <w:p w14:paraId="295FE979" w14:textId="77777777" w:rsidR="007E50E1" w:rsidRDefault="00000000" w:rsidP="00F21026">
      <w:pPr>
        <w:pStyle w:val="Ttulo3"/>
      </w:pPr>
      <w:bookmarkStart w:id="786" w:name="_Toc213777906"/>
      <w:bookmarkStart w:id="787" w:name="newsletter"/>
      <w:bookmarkEnd w:id="785"/>
      <w:r>
        <w:t>Newsletter</w:t>
      </w:r>
      <w:bookmarkEnd w:id="786"/>
    </w:p>
    <w:p w14:paraId="5F8C945B" w14:textId="77777777" w:rsidR="007E50E1" w:rsidRDefault="00000000" w:rsidP="00F21026">
      <w:pPr>
        <w:pStyle w:val="Compact"/>
        <w:numPr>
          <w:ilvl w:val="0"/>
          <w:numId w:val="341"/>
        </w:numPr>
      </w:pPr>
      <w:r>
        <w:t xml:space="preserve">Un tema, </w:t>
      </w:r>
      <w:proofErr w:type="gramStart"/>
      <w:r>
        <w:t>un CTA</w:t>
      </w:r>
      <w:proofErr w:type="gramEnd"/>
      <w:r>
        <w:t>. 300–600 palabras.</w:t>
      </w:r>
    </w:p>
    <w:p w14:paraId="2F245940" w14:textId="77777777" w:rsidR="007E50E1" w:rsidRDefault="00000000" w:rsidP="00F21026">
      <w:pPr>
        <w:pStyle w:val="Compact"/>
        <w:numPr>
          <w:ilvl w:val="0"/>
          <w:numId w:val="341"/>
        </w:numPr>
      </w:pPr>
      <w:r>
        <w:t>Tonos didáctico y accionable. Enlaza tutoriales/plantillas.</w:t>
      </w:r>
    </w:p>
    <w:p w14:paraId="2080BF33" w14:textId="77777777" w:rsidR="007E50E1" w:rsidRDefault="00000000" w:rsidP="00F21026">
      <w:pPr>
        <w:pStyle w:val="Ttulo3"/>
      </w:pPr>
      <w:bookmarkStart w:id="788" w:name="_Toc213777907"/>
      <w:bookmarkStart w:id="789" w:name="directos-youtubetwitch"/>
      <w:bookmarkEnd w:id="787"/>
      <w:r>
        <w:t>Directos (YouTube/Twitch)</w:t>
      </w:r>
      <w:bookmarkEnd w:id="788"/>
    </w:p>
    <w:p w14:paraId="0633BDEE" w14:textId="77777777" w:rsidR="007E50E1" w:rsidRDefault="00000000" w:rsidP="00F21026">
      <w:pPr>
        <w:pStyle w:val="Compact"/>
        <w:numPr>
          <w:ilvl w:val="0"/>
          <w:numId w:val="342"/>
        </w:numPr>
      </w:pPr>
      <w:r>
        <w:t>30–45 min. Guion con demo breve (10–15 min) + Q&amp;A.</w:t>
      </w:r>
    </w:p>
    <w:p w14:paraId="0A0A01FF" w14:textId="77777777" w:rsidR="007E50E1" w:rsidRDefault="00000000" w:rsidP="00F21026">
      <w:pPr>
        <w:pStyle w:val="Compact"/>
        <w:numPr>
          <w:ilvl w:val="0"/>
          <w:numId w:val="342"/>
        </w:numPr>
      </w:pPr>
      <w:r>
        <w:t>Captura estable, micrófono claro, chat moderado.</w:t>
      </w:r>
    </w:p>
    <w:p w14:paraId="3CFB3F65" w14:textId="77777777" w:rsidR="007E50E1" w:rsidRDefault="00000000" w:rsidP="00F21026">
      <w:pPr>
        <w:pStyle w:val="Compact"/>
        <w:numPr>
          <w:ilvl w:val="0"/>
          <w:numId w:val="342"/>
        </w:numPr>
      </w:pPr>
      <w:r>
        <w:t>Crea un documento de apoyo con Sindri y compártelo después.</w:t>
      </w:r>
    </w:p>
    <w:p w14:paraId="0DBBE288" w14:textId="77777777" w:rsidR="007E50E1" w:rsidRDefault="00000000" w:rsidP="00F21026">
      <w:pPr>
        <w:pStyle w:val="Ttulo3"/>
      </w:pPr>
      <w:bookmarkStart w:id="790" w:name="_Toc213777908"/>
      <w:bookmarkStart w:id="791" w:name="discordforo-microcontenidos"/>
      <w:bookmarkEnd w:id="789"/>
      <w:r>
        <w:t>Discord/Foro — Microcontenidos</w:t>
      </w:r>
      <w:bookmarkEnd w:id="790"/>
    </w:p>
    <w:p w14:paraId="7BEE30E7" w14:textId="77777777" w:rsidR="007E50E1" w:rsidRDefault="00000000" w:rsidP="00F21026">
      <w:pPr>
        <w:pStyle w:val="Compact"/>
        <w:numPr>
          <w:ilvl w:val="0"/>
          <w:numId w:val="343"/>
        </w:numPr>
      </w:pPr>
      <w:r>
        <w:t xml:space="preserve">Anuncios cortos con </w:t>
      </w:r>
      <w:proofErr w:type="gramStart"/>
      <w:r>
        <w:t>enlace</w:t>
      </w:r>
      <w:proofErr w:type="gramEnd"/>
      <w:r>
        <w:t xml:space="preserve"> </w:t>
      </w:r>
      <w:proofErr w:type="gramStart"/>
      <w:r>
        <w:t>a docs</w:t>
      </w:r>
      <w:proofErr w:type="gramEnd"/>
      <w:r>
        <w:t>/plantillas.</w:t>
      </w:r>
    </w:p>
    <w:p w14:paraId="7BD70247" w14:textId="77777777" w:rsidR="007E50E1" w:rsidRDefault="00000000" w:rsidP="00F21026">
      <w:pPr>
        <w:pStyle w:val="Compact"/>
        <w:numPr>
          <w:ilvl w:val="0"/>
          <w:numId w:val="343"/>
        </w:numPr>
      </w:pPr>
      <w:r>
        <w:t>Clips de 30–60 s reutilizados de directos.</w:t>
      </w:r>
    </w:p>
    <w:p w14:paraId="027F6172" w14:textId="77777777" w:rsidR="007E50E1" w:rsidRDefault="00000000" w:rsidP="00F21026">
      <w:pPr>
        <w:pStyle w:val="Ttulo3"/>
      </w:pPr>
      <w:bookmarkStart w:id="792" w:name="_Toc213777909"/>
      <w:bookmarkStart w:id="793" w:name="reutilización-repurposing"/>
      <w:bookmarkEnd w:id="791"/>
      <w:r>
        <w:t>Reutilización (repurposing)</w:t>
      </w:r>
      <w:bookmarkEnd w:id="792"/>
    </w:p>
    <w:p w14:paraId="6BCA0B6F" w14:textId="77777777" w:rsidR="007E50E1" w:rsidRDefault="00000000" w:rsidP="00F21026">
      <w:pPr>
        <w:pStyle w:val="Compact"/>
        <w:numPr>
          <w:ilvl w:val="0"/>
          <w:numId w:val="344"/>
        </w:numPr>
      </w:pPr>
      <w:r>
        <w:t>De un tutorial largo, extrae 2–3 shorts y 1 hilo.</w:t>
      </w:r>
    </w:p>
    <w:p w14:paraId="412583EF" w14:textId="77777777" w:rsidR="007E50E1" w:rsidRDefault="00000000" w:rsidP="00F21026">
      <w:pPr>
        <w:pStyle w:val="Compact"/>
        <w:numPr>
          <w:ilvl w:val="0"/>
          <w:numId w:val="344"/>
        </w:numPr>
      </w:pPr>
      <w:r>
        <w:t>De un directo, extrae clips y un post con aprendizajes.</w:t>
      </w:r>
    </w:p>
    <w:p w14:paraId="574333E0" w14:textId="77777777" w:rsidR="007E50E1" w:rsidRDefault="00000000" w:rsidP="00F21026">
      <w:pPr>
        <w:pStyle w:val="Ttulo3"/>
      </w:pPr>
      <w:bookmarkStart w:id="794" w:name="_Toc213777910"/>
      <w:bookmarkStart w:id="795" w:name="compliance-rápido"/>
      <w:bookmarkEnd w:id="793"/>
      <w:r>
        <w:lastRenderedPageBreak/>
        <w:t>Compliance rápido</w:t>
      </w:r>
      <w:bookmarkEnd w:id="794"/>
    </w:p>
    <w:p w14:paraId="482A003A" w14:textId="77777777" w:rsidR="007E50E1" w:rsidRDefault="00000000" w:rsidP="00F21026">
      <w:pPr>
        <w:pStyle w:val="Compact"/>
        <w:numPr>
          <w:ilvl w:val="0"/>
          <w:numId w:val="345"/>
        </w:numPr>
      </w:pPr>
      <w:r>
        <w:t>No prometer retornos financieros. Ver</w:t>
      </w:r>
      <w:proofErr w:type="gramStart"/>
      <w:r>
        <w:t xml:space="preserve"> </w:t>
      </w:r>
      <w:r>
        <w:rPr>
          <w:rStyle w:val="VerbatimChar"/>
        </w:rPr>
        <w:t>../..</w:t>
      </w:r>
      <w:proofErr w:type="gramEnd"/>
      <w:r>
        <w:rPr>
          <w:rStyle w:val="VerbatimChar"/>
        </w:rPr>
        <w:t>/legal/uso-etico-no-especulacion.md</w:t>
      </w:r>
      <w:r>
        <w:t>.</w:t>
      </w:r>
    </w:p>
    <w:p w14:paraId="0E578179" w14:textId="77777777" w:rsidR="007E50E1" w:rsidRDefault="00000000" w:rsidP="00F21026">
      <w:pPr>
        <w:pStyle w:val="Compact"/>
        <w:numPr>
          <w:ilvl w:val="0"/>
          <w:numId w:val="345"/>
        </w:numPr>
      </w:pPr>
      <w:r>
        <w:t xml:space="preserve">Usa sólo assets con permisos. Ver </w:t>
      </w:r>
      <w:r>
        <w:rPr>
          <w:rStyle w:val="VerbatimChar"/>
        </w:rPr>
        <w:t>derechos-uso-licencias.md</w:t>
      </w:r>
      <w:r>
        <w:t>.</w:t>
      </w:r>
    </w:p>
    <w:p w14:paraId="4E0EAE9C" w14:textId="77777777" w:rsidR="007E50E1" w:rsidRDefault="00000000" w:rsidP="00F21026">
      <w:pPr>
        <w:pStyle w:val="Ttulo2"/>
      </w:pPr>
      <w:bookmarkStart w:id="796" w:name="_Toc213777911"/>
      <w:bookmarkStart w:id="797" w:name="_Toc213778295"/>
      <w:bookmarkStart w:id="798" w:name="kpis-e-incentivos-3"/>
      <w:bookmarkEnd w:id="775"/>
      <w:bookmarkEnd w:id="795"/>
      <w:r>
        <w:t>KPIs e incentivos</w:t>
      </w:r>
      <w:bookmarkEnd w:id="796"/>
      <w:bookmarkEnd w:id="797"/>
    </w:p>
    <w:p w14:paraId="244D8498" w14:textId="77777777" w:rsidR="007E50E1" w:rsidRDefault="00000000" w:rsidP="00F21026">
      <w:pPr>
        <w:pStyle w:val="FirstParagraph"/>
      </w:pPr>
      <w:r>
        <w:t>Aplica a creadores pequeños y medianos (≤ 50.000 UUM). Para creadores por encima de ese umbral, los objetivos e incentivos se definen en un acuerdo específico.</w:t>
      </w:r>
    </w:p>
    <w:p w14:paraId="4CE4809A" w14:textId="77777777" w:rsidR="007E50E1" w:rsidRDefault="00000000" w:rsidP="00F21026">
      <w:pPr>
        <w:pStyle w:val="Ttulo3"/>
      </w:pPr>
      <w:bookmarkStart w:id="799" w:name="_Toc213777912"/>
      <w:bookmarkStart w:id="800" w:name="principios-4"/>
      <w:r>
        <w:t>Principios</w:t>
      </w:r>
      <w:bookmarkEnd w:id="799"/>
    </w:p>
    <w:p w14:paraId="7526756D" w14:textId="77777777" w:rsidR="007E50E1" w:rsidRDefault="00000000" w:rsidP="00F21026">
      <w:pPr>
        <w:pStyle w:val="Compact"/>
        <w:numPr>
          <w:ilvl w:val="0"/>
          <w:numId w:val="346"/>
        </w:numPr>
      </w:pPr>
      <w:r>
        <w:t>Medir valor real: alcance de calidad, activaciones y aprendizaje.</w:t>
      </w:r>
    </w:p>
    <w:p w14:paraId="5F73BC80" w14:textId="77777777" w:rsidR="007E50E1" w:rsidRDefault="00000000" w:rsidP="00F21026">
      <w:pPr>
        <w:pStyle w:val="Compact"/>
        <w:numPr>
          <w:ilvl w:val="0"/>
          <w:numId w:val="346"/>
        </w:numPr>
      </w:pPr>
      <w:r>
        <w:t>Simplicidad: pocos KPIs claros por cada pieza/campaña.</w:t>
      </w:r>
    </w:p>
    <w:p w14:paraId="76135589" w14:textId="77777777" w:rsidR="007E50E1" w:rsidRDefault="00000000" w:rsidP="00F21026">
      <w:pPr>
        <w:pStyle w:val="Compact"/>
        <w:numPr>
          <w:ilvl w:val="0"/>
          <w:numId w:val="346"/>
        </w:numPr>
      </w:pPr>
      <w:r>
        <w:t>Transparencia: reporte periódico y verificaciones cuando apliquen.</w:t>
      </w:r>
    </w:p>
    <w:p w14:paraId="5EC55D35" w14:textId="77777777" w:rsidR="007E50E1" w:rsidRDefault="00000000" w:rsidP="00F21026">
      <w:pPr>
        <w:pStyle w:val="Ttulo3"/>
      </w:pPr>
      <w:bookmarkStart w:id="801" w:name="_Toc213777913"/>
      <w:bookmarkStart w:id="802" w:name="kpis-base-por-pieza"/>
      <w:bookmarkEnd w:id="800"/>
      <w:r>
        <w:t>KPIs base (por pieza)</w:t>
      </w:r>
      <w:bookmarkEnd w:id="801"/>
    </w:p>
    <w:p w14:paraId="54959E95" w14:textId="77777777" w:rsidR="007E50E1" w:rsidRDefault="00000000" w:rsidP="00F21026">
      <w:pPr>
        <w:pStyle w:val="Compact"/>
        <w:numPr>
          <w:ilvl w:val="0"/>
          <w:numId w:val="347"/>
        </w:numPr>
      </w:pPr>
      <w:r>
        <w:t>Alcance cualificado: visualizaciones/impresiones dentro del público objetivo.</w:t>
      </w:r>
    </w:p>
    <w:p w14:paraId="0AF19C4A" w14:textId="77777777" w:rsidR="007E50E1" w:rsidRDefault="00000000" w:rsidP="00F21026">
      <w:pPr>
        <w:pStyle w:val="Compact"/>
        <w:numPr>
          <w:ilvl w:val="0"/>
          <w:numId w:val="347"/>
        </w:numPr>
      </w:pPr>
      <w:r>
        <w:t>Engagement: tasa de interacción (likes, comentarios, guardados, CTR…).</w:t>
      </w:r>
    </w:p>
    <w:p w14:paraId="72057468" w14:textId="77777777" w:rsidR="007E50E1" w:rsidRDefault="00000000" w:rsidP="00F21026">
      <w:pPr>
        <w:pStyle w:val="Compact"/>
        <w:numPr>
          <w:ilvl w:val="0"/>
          <w:numId w:val="347"/>
        </w:numPr>
      </w:pPr>
      <w:r>
        <w:t xml:space="preserve">Activación: clics/altas en Ariadna, descargas de plantillas de Sindri, visitas a </w:t>
      </w:r>
      <w:proofErr w:type="gramStart"/>
      <w:r>
        <w:t>docs</w:t>
      </w:r>
      <w:proofErr w:type="gramEnd"/>
      <w:r>
        <w:t>.</w:t>
      </w:r>
    </w:p>
    <w:p w14:paraId="564FBC75" w14:textId="77777777" w:rsidR="007E50E1" w:rsidRDefault="00000000" w:rsidP="00F21026">
      <w:pPr>
        <w:pStyle w:val="Compact"/>
        <w:numPr>
          <w:ilvl w:val="0"/>
          <w:numId w:val="347"/>
        </w:numPr>
      </w:pPr>
      <w:r>
        <w:t>Calidad del tráfico: tiempo de lectura, rebote, finalización de vídeo.</w:t>
      </w:r>
    </w:p>
    <w:p w14:paraId="4BFDA5F3" w14:textId="77777777" w:rsidR="007E50E1" w:rsidRDefault="00000000" w:rsidP="00F21026">
      <w:pPr>
        <w:pStyle w:val="Ttulo3"/>
      </w:pPr>
      <w:bookmarkStart w:id="803" w:name="_Toc213777914"/>
      <w:bookmarkStart w:id="804" w:name="kpis-de-campaña-acumulados"/>
      <w:bookmarkEnd w:id="802"/>
      <w:r>
        <w:t>KPIs de campaña (acumulados)</w:t>
      </w:r>
      <w:bookmarkEnd w:id="803"/>
    </w:p>
    <w:p w14:paraId="5CD44620" w14:textId="77777777" w:rsidR="007E50E1" w:rsidRDefault="00000000" w:rsidP="00F21026">
      <w:pPr>
        <w:pStyle w:val="Compact"/>
        <w:numPr>
          <w:ilvl w:val="0"/>
          <w:numId w:val="348"/>
        </w:numPr>
      </w:pPr>
      <w:r>
        <w:t>Publicaciones realizadas vs plan (calendario).</w:t>
      </w:r>
    </w:p>
    <w:p w14:paraId="56931436" w14:textId="77777777" w:rsidR="007E50E1" w:rsidRDefault="00000000" w:rsidP="00F21026">
      <w:pPr>
        <w:pStyle w:val="Compact"/>
        <w:numPr>
          <w:ilvl w:val="0"/>
          <w:numId w:val="348"/>
        </w:numPr>
      </w:pPr>
      <w:r>
        <w:t>Tutoriales/casos prácticos publicados con Sindri (web/PDF).</w:t>
      </w:r>
    </w:p>
    <w:p w14:paraId="637B4C9B" w14:textId="77777777" w:rsidR="007E50E1" w:rsidRDefault="00000000" w:rsidP="00F21026">
      <w:pPr>
        <w:pStyle w:val="Compact"/>
        <w:numPr>
          <w:ilvl w:val="0"/>
          <w:numId w:val="348"/>
        </w:numPr>
      </w:pPr>
      <w:r>
        <w:t>Directos/Q&amp;A ejecutados y asistencia.</w:t>
      </w:r>
    </w:p>
    <w:p w14:paraId="0C36D338" w14:textId="77777777" w:rsidR="007E50E1" w:rsidRDefault="00000000" w:rsidP="00F21026">
      <w:pPr>
        <w:pStyle w:val="Compact"/>
        <w:numPr>
          <w:ilvl w:val="0"/>
          <w:numId w:val="348"/>
        </w:numPr>
      </w:pPr>
      <w:r>
        <w:t>Conversiones agregadas (registros Ariadna, uso de plantillas, etc.).</w:t>
      </w:r>
    </w:p>
    <w:p w14:paraId="2E51B6F4" w14:textId="77777777" w:rsidR="007E50E1" w:rsidRDefault="00000000" w:rsidP="00F21026">
      <w:pPr>
        <w:pStyle w:val="Ttulo3"/>
      </w:pPr>
      <w:bookmarkStart w:id="805" w:name="_Toc213777915"/>
      <w:bookmarkStart w:id="806" w:name="umbrales-orientativos-mvp"/>
      <w:bookmarkEnd w:id="804"/>
      <w:r>
        <w:t>Umbrales orientativos (MVP)</w:t>
      </w:r>
      <w:bookmarkEnd w:id="805"/>
    </w:p>
    <w:p w14:paraId="0FE47D8B" w14:textId="77777777" w:rsidR="007E50E1" w:rsidRDefault="00000000" w:rsidP="00F21026">
      <w:pPr>
        <w:pStyle w:val="Compact"/>
        <w:numPr>
          <w:ilvl w:val="0"/>
          <w:numId w:val="349"/>
        </w:numPr>
      </w:pPr>
      <w:r>
        <w:t xml:space="preserve">Publicación: 1 pieza principal/semana (ver </w:t>
      </w:r>
      <w:r>
        <w:rPr>
          <w:rStyle w:val="VerbatimChar"/>
        </w:rPr>
        <w:t>calendario-editorial.md</w:t>
      </w:r>
      <w:r>
        <w:t>).</w:t>
      </w:r>
    </w:p>
    <w:p w14:paraId="4BB0FB3D" w14:textId="77777777" w:rsidR="007E50E1" w:rsidRDefault="00000000" w:rsidP="00F21026">
      <w:pPr>
        <w:pStyle w:val="Compact"/>
        <w:numPr>
          <w:ilvl w:val="0"/>
          <w:numId w:val="349"/>
        </w:numPr>
      </w:pPr>
      <w:r>
        <w:t>Engagement objetivo: 3%–8% según canal; CTR ≥ 1.5% en piezas con enlace.</w:t>
      </w:r>
    </w:p>
    <w:p w14:paraId="5FA32069" w14:textId="77777777" w:rsidR="007E50E1" w:rsidRDefault="00000000" w:rsidP="00F21026">
      <w:pPr>
        <w:pStyle w:val="Compact"/>
        <w:numPr>
          <w:ilvl w:val="0"/>
          <w:numId w:val="349"/>
        </w:numPr>
      </w:pPr>
      <w:r>
        <w:t>Tutorial trimestral con Sindri y 1 directo/Q&amp;A por trimestre.</w:t>
      </w:r>
    </w:p>
    <w:p w14:paraId="101F4067" w14:textId="77777777" w:rsidR="007E50E1" w:rsidRDefault="00000000" w:rsidP="00F21026">
      <w:pPr>
        <w:pStyle w:val="Ttulo3"/>
      </w:pPr>
      <w:bookmarkStart w:id="807" w:name="_Toc213777916"/>
      <w:bookmarkStart w:id="808" w:name="reporte"/>
      <w:bookmarkEnd w:id="806"/>
      <w:r>
        <w:t>Reporte</w:t>
      </w:r>
      <w:bookmarkEnd w:id="807"/>
    </w:p>
    <w:p w14:paraId="19F6643F" w14:textId="77777777" w:rsidR="007E50E1" w:rsidRDefault="00000000" w:rsidP="00F21026">
      <w:pPr>
        <w:pStyle w:val="Compact"/>
        <w:numPr>
          <w:ilvl w:val="0"/>
          <w:numId w:val="350"/>
        </w:numPr>
      </w:pPr>
      <w:r>
        <w:t>Primer corte a 72 h; segundo a los 7 días de la publicación.</w:t>
      </w:r>
    </w:p>
    <w:p w14:paraId="1C707A8A" w14:textId="77777777" w:rsidR="007E50E1" w:rsidRDefault="00000000" w:rsidP="00F21026">
      <w:pPr>
        <w:pStyle w:val="Compact"/>
        <w:numPr>
          <w:ilvl w:val="0"/>
          <w:numId w:val="350"/>
        </w:numPr>
      </w:pPr>
      <w:r>
        <w:t>Formato sugerido: tabla breve con KPIs base + aprendizajes.</w:t>
      </w:r>
    </w:p>
    <w:p w14:paraId="2219B5B5" w14:textId="77777777" w:rsidR="007E50E1" w:rsidRDefault="00000000" w:rsidP="00F21026">
      <w:pPr>
        <w:pStyle w:val="Compact"/>
        <w:numPr>
          <w:ilvl w:val="0"/>
          <w:numId w:val="350"/>
        </w:numPr>
      </w:pPr>
      <w:r>
        <w:t>Evidencias: enlaces públicos, capturas y, cuando aplique, hash/registro en</w:t>
      </w:r>
      <w:proofErr w:type="gramStart"/>
      <w:r>
        <w:t xml:space="preserve"> </w:t>
      </w:r>
      <w:r>
        <w:rPr>
          <w:rStyle w:val="VerbatimChar"/>
        </w:rPr>
        <w:t>../..</w:t>
      </w:r>
      <w:proofErr w:type="gramEnd"/>
      <w:r>
        <w:rPr>
          <w:rStyle w:val="VerbatimChar"/>
        </w:rPr>
        <w:t>/licencias-socio/verificacion-descentralizada.md</w:t>
      </w:r>
      <w:r>
        <w:t>.</w:t>
      </w:r>
    </w:p>
    <w:p w14:paraId="4F5CB5B9" w14:textId="77777777" w:rsidR="007E50E1" w:rsidRDefault="00000000" w:rsidP="00F21026">
      <w:pPr>
        <w:pStyle w:val="Ttulo3"/>
      </w:pPr>
      <w:bookmarkStart w:id="809" w:name="_Toc213777917"/>
      <w:bookmarkStart w:id="810" w:name="incentivos-1"/>
      <w:bookmarkEnd w:id="808"/>
      <w:r>
        <w:lastRenderedPageBreak/>
        <w:t>Incentivos</w:t>
      </w:r>
      <w:bookmarkEnd w:id="809"/>
    </w:p>
    <w:p w14:paraId="32B4534C" w14:textId="77777777" w:rsidR="007E50E1" w:rsidRDefault="00000000" w:rsidP="00F21026">
      <w:pPr>
        <w:pStyle w:val="Compact"/>
        <w:numPr>
          <w:ilvl w:val="0"/>
          <w:numId w:val="351"/>
        </w:numPr>
      </w:pPr>
      <w:r>
        <w:t>Reconocimiento: rol/insignia, difusión en nuestros canales.</w:t>
      </w:r>
    </w:p>
    <w:p w14:paraId="4AEC6353" w14:textId="77777777" w:rsidR="007E50E1" w:rsidRDefault="00000000" w:rsidP="00F21026">
      <w:pPr>
        <w:pStyle w:val="Compact"/>
        <w:numPr>
          <w:ilvl w:val="0"/>
          <w:numId w:val="351"/>
        </w:numPr>
      </w:pPr>
      <w:r>
        <w:t>Acceso anticipado: plantillas de Sindri, betas de conectores.</w:t>
      </w:r>
    </w:p>
    <w:p w14:paraId="69AB4363" w14:textId="77777777" w:rsidR="007E50E1" w:rsidRDefault="00000000" w:rsidP="00F21026">
      <w:pPr>
        <w:pStyle w:val="Compact"/>
        <w:numPr>
          <w:ilvl w:val="0"/>
          <w:numId w:val="351"/>
        </w:numPr>
      </w:pPr>
      <w:r>
        <w:t xml:space="preserve">Utilidades </w:t>
      </w:r>
      <w:r>
        <w:rPr>
          <w:rStyle w:val="VerbatimChar"/>
        </w:rPr>
        <w:t>$CAS</w:t>
      </w:r>
      <w:r>
        <w:t xml:space="preserve"> (no financieras): a discreción y según desempeño global del periodo, con topes y vesting cuando aplique. Ver</w:t>
      </w:r>
      <w:proofErr w:type="gramStart"/>
      <w:r>
        <w:t xml:space="preserve"> </w:t>
      </w:r>
      <w:r>
        <w:rPr>
          <w:rStyle w:val="VerbatimChar"/>
        </w:rPr>
        <w:t>..</w:t>
      </w:r>
      <w:proofErr w:type="gramEnd"/>
      <w:r>
        <w:rPr>
          <w:rStyle w:val="VerbatimChar"/>
        </w:rPr>
        <w:t>/tiers-utilitarios/moneda/distribucion-moneda.md</w:t>
      </w:r>
      <w:r>
        <w:t>.</w:t>
      </w:r>
    </w:p>
    <w:p w14:paraId="6A451DCE" w14:textId="77777777" w:rsidR="007E50E1" w:rsidRDefault="00000000" w:rsidP="00F21026">
      <w:pPr>
        <w:pStyle w:val="Compact"/>
        <w:numPr>
          <w:ilvl w:val="0"/>
          <w:numId w:val="351"/>
        </w:numPr>
      </w:pPr>
      <w:r>
        <w:t>Bonos puntuales en campañas especiales (co</w:t>
      </w:r>
      <w:r>
        <w:rPr>
          <w:rFonts w:ascii="Cambria Math" w:hAnsi="Cambria Math" w:cs="Cambria Math"/>
        </w:rPr>
        <w:t>‑</w:t>
      </w:r>
      <w:r>
        <w:t>marketing), si se acuerda previamente.</w:t>
      </w:r>
    </w:p>
    <w:p w14:paraId="789556CD" w14:textId="77777777" w:rsidR="007E50E1" w:rsidRDefault="00000000" w:rsidP="00F21026">
      <w:pPr>
        <w:pStyle w:val="Ttulo3"/>
      </w:pPr>
      <w:bookmarkStart w:id="811" w:name="_Toc213777918"/>
      <w:bookmarkStart w:id="812" w:name="X6368d23c671e109fb8a10937175a00f85adfd35"/>
      <w:bookmarkEnd w:id="810"/>
      <w:r>
        <w:t>Criterios de calidad (para evaluar incentivos)</w:t>
      </w:r>
      <w:bookmarkEnd w:id="811"/>
    </w:p>
    <w:p w14:paraId="142FF70D" w14:textId="77777777" w:rsidR="007E50E1" w:rsidRDefault="00000000" w:rsidP="00F21026">
      <w:pPr>
        <w:pStyle w:val="Compact"/>
        <w:numPr>
          <w:ilvl w:val="0"/>
          <w:numId w:val="352"/>
        </w:numPr>
      </w:pPr>
      <w:r>
        <w:t>Relevancia del público alcanzado vs. casos de uso de Apps Suite.</w:t>
      </w:r>
    </w:p>
    <w:p w14:paraId="0F257BE0" w14:textId="77777777" w:rsidR="007E50E1" w:rsidRDefault="00000000" w:rsidP="00F21026">
      <w:pPr>
        <w:pStyle w:val="Compact"/>
        <w:numPr>
          <w:ilvl w:val="0"/>
          <w:numId w:val="352"/>
        </w:numPr>
      </w:pPr>
      <w:r>
        <w:t>Claridad y utilidad del contenido (tutoriales reproducibles, enlaces correctos).</w:t>
      </w:r>
    </w:p>
    <w:p w14:paraId="2C0E0529" w14:textId="77777777" w:rsidR="007E50E1" w:rsidRDefault="00000000" w:rsidP="00F21026">
      <w:pPr>
        <w:pStyle w:val="Compact"/>
        <w:numPr>
          <w:ilvl w:val="0"/>
          <w:numId w:val="352"/>
        </w:numPr>
      </w:pPr>
      <w:r>
        <w:t>Cumplimiento de guía de marca y</w:t>
      </w:r>
      <w:proofErr w:type="gramStart"/>
      <w:r>
        <w:t xml:space="preserve"> </w:t>
      </w:r>
      <w:r>
        <w:rPr>
          <w:rStyle w:val="VerbatimChar"/>
        </w:rPr>
        <w:t>../..</w:t>
      </w:r>
      <w:proofErr w:type="gramEnd"/>
      <w:r>
        <w:rPr>
          <w:rStyle w:val="VerbatimChar"/>
        </w:rPr>
        <w:t>/legal/uso-etico-no-especulacion.md</w:t>
      </w:r>
      <w:r>
        <w:t>.</w:t>
      </w:r>
    </w:p>
    <w:p w14:paraId="30E8C5FE" w14:textId="77777777" w:rsidR="007E50E1" w:rsidRDefault="00000000" w:rsidP="00F21026">
      <w:pPr>
        <w:pStyle w:val="Compact"/>
        <w:numPr>
          <w:ilvl w:val="0"/>
          <w:numId w:val="352"/>
        </w:numPr>
      </w:pPr>
      <w:r>
        <w:t>Consistencia de publicación y colaboración proactiva.</w:t>
      </w:r>
    </w:p>
    <w:p w14:paraId="6D0081C7" w14:textId="77777777" w:rsidR="007E50E1" w:rsidRDefault="00000000" w:rsidP="00F21026">
      <w:pPr>
        <w:pStyle w:val="Ttulo3"/>
      </w:pPr>
      <w:bookmarkStart w:id="813" w:name="_Toc213777919"/>
      <w:bookmarkStart w:id="814" w:name="antiabuso-y-notas"/>
      <w:bookmarkEnd w:id="812"/>
      <w:r>
        <w:t>Anti</w:t>
      </w:r>
      <w:r>
        <w:rPr>
          <w:rFonts w:ascii="Cambria Math" w:hAnsi="Cambria Math" w:cs="Cambria Math"/>
        </w:rPr>
        <w:t>‑</w:t>
      </w:r>
      <w:r>
        <w:t>abuso y notas</w:t>
      </w:r>
      <w:bookmarkEnd w:id="813"/>
    </w:p>
    <w:p w14:paraId="477FADB2" w14:textId="77777777" w:rsidR="007E50E1" w:rsidRDefault="00000000" w:rsidP="00F21026">
      <w:pPr>
        <w:pStyle w:val="Compact"/>
        <w:numPr>
          <w:ilvl w:val="0"/>
          <w:numId w:val="353"/>
        </w:numPr>
      </w:pPr>
      <w:r>
        <w:t>Prohibido el tráfico artificial o tácticas engañosas para inflar métricas.</w:t>
      </w:r>
    </w:p>
    <w:p w14:paraId="08376FFE" w14:textId="77777777" w:rsidR="007E50E1" w:rsidRDefault="00000000" w:rsidP="00F21026">
      <w:pPr>
        <w:pStyle w:val="Compact"/>
        <w:numPr>
          <w:ilvl w:val="0"/>
          <w:numId w:val="353"/>
        </w:numPr>
      </w:pPr>
      <w:r>
        <w:t>Declarar contenido patrocinado/afiliado cuando corresponda.</w:t>
      </w:r>
    </w:p>
    <w:p w14:paraId="51D00D15" w14:textId="77777777" w:rsidR="007E50E1" w:rsidRDefault="00000000" w:rsidP="00F21026">
      <w:pPr>
        <w:pStyle w:val="Compact"/>
        <w:numPr>
          <w:ilvl w:val="0"/>
          <w:numId w:val="353"/>
        </w:numPr>
      </w:pPr>
      <w:r>
        <w:t>Las métricas se revisarán de forma razonable; Apps Suite puede ajustar objetivos por cambios de algoritmo/plataforma.</w:t>
      </w:r>
    </w:p>
    <w:p w14:paraId="3592C61B" w14:textId="77777777" w:rsidR="007E50E1" w:rsidRDefault="00000000" w:rsidP="00F21026">
      <w:pPr>
        <w:pStyle w:val="Compact"/>
        <w:numPr>
          <w:ilvl w:val="0"/>
          <w:numId w:val="353"/>
        </w:numPr>
      </w:pPr>
      <w:r>
        <w:t>Para &gt;50k UUM, los KPIs e incentivos se negocian caso a caso.</w:t>
      </w:r>
    </w:p>
    <w:p w14:paraId="5AC6CDBA" w14:textId="77777777" w:rsidR="007E50E1" w:rsidRDefault="00000000" w:rsidP="00F21026">
      <w:pPr>
        <w:pStyle w:val="Ttulo2"/>
      </w:pPr>
      <w:bookmarkStart w:id="815" w:name="_Toc213777920"/>
      <w:bookmarkStart w:id="816" w:name="_Toc213778296"/>
      <w:bookmarkStart w:id="817" w:name="playbook-de-campañas"/>
      <w:bookmarkEnd w:id="798"/>
      <w:bookmarkEnd w:id="814"/>
      <w:r>
        <w:t>Playbook de campañas</w:t>
      </w:r>
      <w:bookmarkEnd w:id="815"/>
      <w:bookmarkEnd w:id="816"/>
    </w:p>
    <w:p w14:paraId="17CF4332" w14:textId="77777777" w:rsidR="007E50E1" w:rsidRDefault="00000000" w:rsidP="00F21026">
      <w:pPr>
        <w:pStyle w:val="FirstParagraph"/>
      </w:pPr>
      <w:r>
        <w:t>Guía operativa de activaciones para creadores pequeños y medianos (≤ 50.000 UUM). Para &gt;50k UUM, se acuerdan campañas y condiciones específicas.</w:t>
      </w:r>
    </w:p>
    <w:p w14:paraId="05519ADA" w14:textId="77777777" w:rsidR="007E50E1" w:rsidRDefault="00000000" w:rsidP="00F21026">
      <w:pPr>
        <w:pStyle w:val="Ttulo3"/>
      </w:pPr>
      <w:bookmarkStart w:id="818" w:name="_Toc213777921"/>
      <w:bookmarkStart w:id="819" w:name="tipos-de-campaña-ligeras"/>
      <w:r>
        <w:t>Tipos de campaña (ligeras)</w:t>
      </w:r>
      <w:bookmarkEnd w:id="818"/>
    </w:p>
    <w:p w14:paraId="26AE4DD3" w14:textId="77777777" w:rsidR="007E50E1" w:rsidRDefault="00000000" w:rsidP="00F21026">
      <w:pPr>
        <w:pStyle w:val="Compact"/>
        <w:numPr>
          <w:ilvl w:val="0"/>
          <w:numId w:val="354"/>
        </w:numPr>
      </w:pPr>
      <w:r>
        <w:t>Educativa: “Cómo empezar con Ariadna/Sindri”. Objetivo: onboarding y reducción de fricción.</w:t>
      </w:r>
    </w:p>
    <w:p w14:paraId="07EC6D13" w14:textId="77777777" w:rsidR="007E50E1" w:rsidRDefault="00000000" w:rsidP="00F21026">
      <w:pPr>
        <w:pStyle w:val="Compact"/>
        <w:numPr>
          <w:ilvl w:val="0"/>
          <w:numId w:val="354"/>
        </w:numPr>
      </w:pPr>
      <w:r>
        <w:t>Caso de uso: PyME/creador/docente resolviendo un problema real. Objetivo: prueba social.</w:t>
      </w:r>
    </w:p>
    <w:p w14:paraId="14212814" w14:textId="77777777" w:rsidR="007E50E1" w:rsidRDefault="00000000" w:rsidP="00F21026">
      <w:pPr>
        <w:pStyle w:val="Compact"/>
        <w:numPr>
          <w:ilvl w:val="0"/>
          <w:numId w:val="354"/>
        </w:numPr>
      </w:pPr>
      <w:r>
        <w:t>Lanzamiento de plantilla: anunciar y demostrar una plantilla de Sindri.</w:t>
      </w:r>
    </w:p>
    <w:p w14:paraId="570B4741" w14:textId="77777777" w:rsidR="007E50E1" w:rsidRDefault="00000000" w:rsidP="00F21026">
      <w:pPr>
        <w:pStyle w:val="Compact"/>
        <w:numPr>
          <w:ilvl w:val="0"/>
          <w:numId w:val="354"/>
        </w:numPr>
      </w:pPr>
      <w:r>
        <w:t>Reto/UGC: mini</w:t>
      </w:r>
      <w:r>
        <w:rPr>
          <w:rFonts w:ascii="Cambria Math" w:hAnsi="Cambria Math" w:cs="Cambria Math"/>
        </w:rPr>
        <w:t>‑</w:t>
      </w:r>
      <w:r>
        <w:t>desaf</w:t>
      </w:r>
      <w:r>
        <w:rPr>
          <w:rFonts w:ascii="Aptos" w:hAnsi="Aptos" w:cs="Aptos"/>
        </w:rPr>
        <w:t>í</w:t>
      </w:r>
      <w:r>
        <w:t>o (p.</w:t>
      </w:r>
      <w:r>
        <w:rPr>
          <w:rFonts w:ascii="Aptos" w:hAnsi="Aptos" w:cs="Aptos"/>
        </w:rPr>
        <w:t> </w:t>
      </w:r>
      <w:r>
        <w:t xml:space="preserve">ej., </w:t>
      </w:r>
      <w:r>
        <w:rPr>
          <w:rFonts w:ascii="Aptos" w:hAnsi="Aptos" w:cs="Aptos"/>
        </w:rPr>
        <w:t>“</w:t>
      </w:r>
      <w:r>
        <w:t>publica tu primera web con Sindri en 20 min</w:t>
      </w:r>
      <w:r>
        <w:rPr>
          <w:rFonts w:ascii="Aptos" w:hAnsi="Aptos" w:cs="Aptos"/>
        </w:rPr>
        <w:t>”</w:t>
      </w:r>
      <w:r>
        <w:t>).</w:t>
      </w:r>
    </w:p>
    <w:p w14:paraId="66B96719" w14:textId="77777777" w:rsidR="007E50E1" w:rsidRDefault="00000000" w:rsidP="00F21026">
      <w:pPr>
        <w:pStyle w:val="Compact"/>
        <w:numPr>
          <w:ilvl w:val="0"/>
          <w:numId w:val="354"/>
        </w:numPr>
      </w:pPr>
      <w:r>
        <w:t>Directo/Q&amp;A: sesión 30–45 min con demo y preguntas.</w:t>
      </w:r>
    </w:p>
    <w:p w14:paraId="71B505CB" w14:textId="77777777" w:rsidR="007E50E1" w:rsidRDefault="00000000" w:rsidP="00F21026">
      <w:pPr>
        <w:pStyle w:val="Ttulo3"/>
      </w:pPr>
      <w:bookmarkStart w:id="820" w:name="_Toc213777922"/>
      <w:bookmarkStart w:id="821" w:name="flujo-estándar"/>
      <w:bookmarkEnd w:id="819"/>
      <w:r>
        <w:t>Flujo estándar</w:t>
      </w:r>
      <w:bookmarkEnd w:id="820"/>
    </w:p>
    <w:p w14:paraId="48AC232C" w14:textId="77777777" w:rsidR="007E50E1" w:rsidRDefault="00000000" w:rsidP="00F21026">
      <w:pPr>
        <w:pStyle w:val="Compact"/>
        <w:numPr>
          <w:ilvl w:val="0"/>
          <w:numId w:val="355"/>
        </w:numPr>
      </w:pPr>
      <w:r>
        <w:t>Brief (1–2 páginas)</w:t>
      </w:r>
    </w:p>
    <w:p w14:paraId="0ECE3484" w14:textId="77777777" w:rsidR="007E50E1" w:rsidRDefault="00000000" w:rsidP="00F21026">
      <w:pPr>
        <w:pStyle w:val="Compact"/>
        <w:numPr>
          <w:ilvl w:val="0"/>
          <w:numId w:val="356"/>
        </w:numPr>
      </w:pPr>
      <w:r>
        <w:lastRenderedPageBreak/>
        <w:t>Objetivo, público, mensaje clave, CTA, canales, responsables, fechas.</w:t>
      </w:r>
    </w:p>
    <w:p w14:paraId="17C16427" w14:textId="77777777" w:rsidR="007E50E1" w:rsidRDefault="00000000" w:rsidP="00F21026">
      <w:pPr>
        <w:pStyle w:val="Compact"/>
        <w:numPr>
          <w:ilvl w:val="0"/>
          <w:numId w:val="356"/>
        </w:numPr>
      </w:pPr>
      <w:r>
        <w:t xml:space="preserve">Enlaces de </w:t>
      </w:r>
      <w:proofErr w:type="gramStart"/>
      <w:r>
        <w:t xml:space="preserve">referencia: </w:t>
      </w:r>
      <w:r>
        <w:rPr>
          <w:rStyle w:val="VerbatimChar"/>
        </w:rPr>
        <w:t>../..</w:t>
      </w:r>
      <w:proofErr w:type="gramEnd"/>
      <w:r>
        <w:rPr>
          <w:rStyle w:val="VerbatimChar"/>
        </w:rPr>
        <w:t>/descripcion-producto.md</w:t>
      </w:r>
      <w:r>
        <w:t>, docs/plantillas.</w:t>
      </w:r>
    </w:p>
    <w:p w14:paraId="712BE87C" w14:textId="77777777" w:rsidR="007E50E1" w:rsidRDefault="00000000" w:rsidP="00F21026">
      <w:pPr>
        <w:pStyle w:val="Compact"/>
        <w:numPr>
          <w:ilvl w:val="0"/>
          <w:numId w:val="357"/>
        </w:numPr>
      </w:pPr>
      <w:r>
        <w:t>Producción</w:t>
      </w:r>
    </w:p>
    <w:p w14:paraId="3C82BF5A" w14:textId="77777777" w:rsidR="007E50E1" w:rsidRDefault="00000000" w:rsidP="00F21026">
      <w:pPr>
        <w:pStyle w:val="Compact"/>
        <w:numPr>
          <w:ilvl w:val="0"/>
          <w:numId w:val="358"/>
        </w:numPr>
      </w:pPr>
      <w:r>
        <w:t>Guion/borrador, assets, grabación y edición.</w:t>
      </w:r>
    </w:p>
    <w:p w14:paraId="7EF3C585" w14:textId="77777777" w:rsidR="007E50E1" w:rsidRDefault="00000000" w:rsidP="00F21026">
      <w:pPr>
        <w:pStyle w:val="Compact"/>
        <w:numPr>
          <w:ilvl w:val="0"/>
          <w:numId w:val="358"/>
        </w:numPr>
      </w:pPr>
      <w:r>
        <w:t>Revisión ligera opcional (48 h antes en piezas sensibles).</w:t>
      </w:r>
    </w:p>
    <w:p w14:paraId="68ED79BF" w14:textId="77777777" w:rsidR="007E50E1" w:rsidRDefault="00000000" w:rsidP="00F21026">
      <w:pPr>
        <w:pStyle w:val="Compact"/>
        <w:numPr>
          <w:ilvl w:val="0"/>
          <w:numId w:val="359"/>
        </w:numPr>
      </w:pPr>
      <w:r>
        <w:t>Publicación y amplificación</w:t>
      </w:r>
    </w:p>
    <w:p w14:paraId="79648D18" w14:textId="77777777" w:rsidR="007E50E1" w:rsidRDefault="00000000" w:rsidP="00F21026">
      <w:pPr>
        <w:pStyle w:val="Compact"/>
        <w:numPr>
          <w:ilvl w:val="0"/>
          <w:numId w:val="360"/>
        </w:numPr>
      </w:pPr>
      <w:r>
        <w:t xml:space="preserve">Posteo en canal </w:t>
      </w:r>
      <w:proofErr w:type="gramStart"/>
      <w:r>
        <w:t>principal</w:t>
      </w:r>
      <w:proofErr w:type="gramEnd"/>
      <w:r>
        <w:t xml:space="preserve"> + repurposing (hilo/short/newsletter).</w:t>
      </w:r>
    </w:p>
    <w:p w14:paraId="2185C376" w14:textId="77777777" w:rsidR="007E50E1" w:rsidRDefault="00000000" w:rsidP="00F21026">
      <w:pPr>
        <w:pStyle w:val="Compact"/>
        <w:numPr>
          <w:ilvl w:val="0"/>
          <w:numId w:val="360"/>
        </w:numPr>
      </w:pPr>
      <w:r>
        <w:t>Compartir en Discord/Foro y con otros roles (Manager, Moderador, Embajador).</w:t>
      </w:r>
    </w:p>
    <w:p w14:paraId="23A85585" w14:textId="77777777" w:rsidR="007E50E1" w:rsidRDefault="00000000" w:rsidP="00F21026">
      <w:pPr>
        <w:pStyle w:val="Compact"/>
        <w:numPr>
          <w:ilvl w:val="0"/>
          <w:numId w:val="361"/>
        </w:numPr>
      </w:pPr>
      <w:r>
        <w:t>Medición y cierre</w:t>
      </w:r>
    </w:p>
    <w:p w14:paraId="0BE58604" w14:textId="77777777" w:rsidR="007E50E1" w:rsidRDefault="00000000" w:rsidP="00F21026">
      <w:pPr>
        <w:pStyle w:val="Compact"/>
        <w:numPr>
          <w:ilvl w:val="0"/>
          <w:numId w:val="362"/>
        </w:numPr>
      </w:pPr>
      <w:r>
        <w:t xml:space="preserve">Reportar métricas en 72 h y a los 7 días. Ver </w:t>
      </w:r>
      <w:r>
        <w:rPr>
          <w:rStyle w:val="VerbatimChar"/>
        </w:rPr>
        <w:t>kpis-incentivos.md</w:t>
      </w:r>
      <w:r>
        <w:t>.</w:t>
      </w:r>
    </w:p>
    <w:p w14:paraId="7F5311DA" w14:textId="77777777" w:rsidR="007E50E1" w:rsidRDefault="00000000" w:rsidP="00F21026">
      <w:pPr>
        <w:pStyle w:val="Compact"/>
        <w:numPr>
          <w:ilvl w:val="0"/>
          <w:numId w:val="362"/>
        </w:numPr>
      </w:pPr>
      <w:r>
        <w:t>Aprendizajes y próximas acciones.</w:t>
      </w:r>
    </w:p>
    <w:p w14:paraId="30E0E68F" w14:textId="77777777" w:rsidR="007E50E1" w:rsidRDefault="00000000" w:rsidP="00F21026">
      <w:pPr>
        <w:pStyle w:val="Ttulo3"/>
      </w:pPr>
      <w:bookmarkStart w:id="822" w:name="_Toc213777923"/>
      <w:bookmarkStart w:id="823" w:name="plantillas-de-mensajes-esqueleto"/>
      <w:bookmarkEnd w:id="821"/>
      <w:r>
        <w:t>Plantillas de mensajes (esqueleto)</w:t>
      </w:r>
      <w:bookmarkEnd w:id="822"/>
    </w:p>
    <w:p w14:paraId="3EF9DA49" w14:textId="77777777" w:rsidR="007E50E1" w:rsidRDefault="00000000" w:rsidP="00F21026">
      <w:pPr>
        <w:pStyle w:val="Compact"/>
        <w:numPr>
          <w:ilvl w:val="0"/>
          <w:numId w:val="363"/>
        </w:numPr>
      </w:pPr>
      <w:r>
        <w:t>Educativo (vídeo/hilo):</w:t>
      </w:r>
    </w:p>
    <w:p w14:paraId="1237F04C" w14:textId="77777777" w:rsidR="007E50E1" w:rsidRDefault="00000000" w:rsidP="00F21026">
      <w:pPr>
        <w:pStyle w:val="Compact"/>
        <w:numPr>
          <w:ilvl w:val="1"/>
          <w:numId w:val="364"/>
        </w:numPr>
      </w:pPr>
      <w:r>
        <w:t>Hook: “Un login, menos fricción: Ariadna en 60 s”.</w:t>
      </w:r>
    </w:p>
    <w:p w14:paraId="070A5BEB" w14:textId="77777777" w:rsidR="007E50E1" w:rsidRDefault="00000000" w:rsidP="00F21026">
      <w:pPr>
        <w:pStyle w:val="Compact"/>
        <w:numPr>
          <w:ilvl w:val="1"/>
          <w:numId w:val="364"/>
        </w:numPr>
      </w:pPr>
      <w:r>
        <w:t>Cuerpo: 3 pasos + pantallas clave.</w:t>
      </w:r>
    </w:p>
    <w:p w14:paraId="337504B6" w14:textId="77777777" w:rsidR="007E50E1" w:rsidRDefault="00000000" w:rsidP="00F21026">
      <w:pPr>
        <w:pStyle w:val="Compact"/>
        <w:numPr>
          <w:ilvl w:val="1"/>
          <w:numId w:val="364"/>
        </w:numPr>
      </w:pPr>
      <w:r>
        <w:t>Cierre: CTA con UTM.</w:t>
      </w:r>
    </w:p>
    <w:p w14:paraId="2B4298C1" w14:textId="77777777" w:rsidR="007E50E1" w:rsidRDefault="00000000" w:rsidP="00F21026">
      <w:pPr>
        <w:pStyle w:val="Compact"/>
        <w:numPr>
          <w:ilvl w:val="0"/>
          <w:numId w:val="363"/>
        </w:numPr>
      </w:pPr>
      <w:r>
        <w:t>Plantilla Sindri (post/newsletter):</w:t>
      </w:r>
    </w:p>
    <w:p w14:paraId="34EAE766" w14:textId="77777777" w:rsidR="007E50E1" w:rsidRDefault="00000000" w:rsidP="00F21026">
      <w:pPr>
        <w:pStyle w:val="Compact"/>
        <w:numPr>
          <w:ilvl w:val="1"/>
          <w:numId w:val="365"/>
        </w:numPr>
      </w:pPr>
      <w:r>
        <w:t>Intro: “Publica web y PDF desde Markdown”.</w:t>
      </w:r>
    </w:p>
    <w:p w14:paraId="32BC123E" w14:textId="77777777" w:rsidR="007E50E1" w:rsidRDefault="00000000" w:rsidP="00F21026">
      <w:pPr>
        <w:pStyle w:val="Compact"/>
        <w:numPr>
          <w:ilvl w:val="1"/>
          <w:numId w:val="365"/>
        </w:numPr>
      </w:pPr>
      <w:r>
        <w:t>Cuerpo: qué, por qué, cómo (3–5 pasos), ejemplo, enlaces.</w:t>
      </w:r>
    </w:p>
    <w:p w14:paraId="7414945C" w14:textId="77777777" w:rsidR="007E50E1" w:rsidRDefault="00000000" w:rsidP="00F21026">
      <w:pPr>
        <w:pStyle w:val="Compact"/>
        <w:numPr>
          <w:ilvl w:val="1"/>
          <w:numId w:val="365"/>
        </w:numPr>
      </w:pPr>
      <w:r>
        <w:t>Cierre: descarga de plantilla.</w:t>
      </w:r>
    </w:p>
    <w:p w14:paraId="548C8455" w14:textId="77777777" w:rsidR="007E50E1" w:rsidRDefault="00000000" w:rsidP="00F21026">
      <w:pPr>
        <w:pStyle w:val="Ttulo3"/>
      </w:pPr>
      <w:bookmarkStart w:id="824" w:name="_Toc213777924"/>
      <w:bookmarkStart w:id="825" w:name="checklist-de-campaña"/>
      <w:bookmarkEnd w:id="823"/>
      <w:r>
        <w:t>Checklist de campaña</w:t>
      </w:r>
      <w:bookmarkEnd w:id="824"/>
    </w:p>
    <w:p w14:paraId="2DBD94E9" w14:textId="77777777" w:rsidR="007E50E1" w:rsidRDefault="00000000" w:rsidP="00F21026">
      <w:pPr>
        <w:pStyle w:val="Compact"/>
        <w:numPr>
          <w:ilvl w:val="0"/>
          <w:numId w:val="366"/>
        </w:numPr>
      </w:pPr>
      <w:r>
        <w:t>Objetivo + KPI primario definidos.</w:t>
      </w:r>
    </w:p>
    <w:p w14:paraId="5D0674ED" w14:textId="77777777" w:rsidR="007E50E1" w:rsidRDefault="00000000" w:rsidP="00F21026">
      <w:pPr>
        <w:pStyle w:val="Compact"/>
        <w:numPr>
          <w:ilvl w:val="0"/>
          <w:numId w:val="367"/>
        </w:numPr>
      </w:pPr>
      <w:r>
        <w:t xml:space="preserve">Mensaje alineado </w:t>
      </w:r>
      <w:proofErr w:type="gramStart"/>
      <w:r>
        <w:t>a</w:t>
      </w:r>
      <w:proofErr w:type="gramEnd"/>
      <w:r>
        <w:t xml:space="preserve"> MVP (sin hype financiero).</w:t>
      </w:r>
    </w:p>
    <w:p w14:paraId="5BC09079" w14:textId="77777777" w:rsidR="007E50E1" w:rsidRDefault="00000000" w:rsidP="00F21026">
      <w:pPr>
        <w:pStyle w:val="Compact"/>
        <w:numPr>
          <w:ilvl w:val="0"/>
          <w:numId w:val="368"/>
        </w:numPr>
      </w:pPr>
      <w:r>
        <w:t xml:space="preserve">Assets aprobados y derechos confirmados. Ver </w:t>
      </w:r>
      <w:r>
        <w:rPr>
          <w:rStyle w:val="VerbatimChar"/>
        </w:rPr>
        <w:t>derechos-uso-licencias.md</w:t>
      </w:r>
      <w:r>
        <w:t>.</w:t>
      </w:r>
    </w:p>
    <w:p w14:paraId="05734CC6" w14:textId="77777777" w:rsidR="007E50E1" w:rsidRDefault="00000000" w:rsidP="00F21026">
      <w:pPr>
        <w:pStyle w:val="Compact"/>
        <w:numPr>
          <w:ilvl w:val="0"/>
          <w:numId w:val="369"/>
        </w:numPr>
      </w:pPr>
      <w:r>
        <w:t>Enlaces con UTM y landing correcta.</w:t>
      </w:r>
    </w:p>
    <w:p w14:paraId="3355011A" w14:textId="77777777" w:rsidR="007E50E1" w:rsidRDefault="00000000" w:rsidP="00F21026">
      <w:pPr>
        <w:pStyle w:val="Compact"/>
        <w:numPr>
          <w:ilvl w:val="0"/>
          <w:numId w:val="370"/>
        </w:numPr>
      </w:pPr>
      <w:r>
        <w:t>Calendario y responsables confirmados.</w:t>
      </w:r>
    </w:p>
    <w:p w14:paraId="5F180C9F" w14:textId="77777777" w:rsidR="007E50E1" w:rsidRDefault="00000000" w:rsidP="00F21026">
      <w:pPr>
        <w:pStyle w:val="Ttulo3"/>
      </w:pPr>
      <w:bookmarkStart w:id="826" w:name="_Toc213777925"/>
      <w:bookmarkStart w:id="827" w:name="escalado-y-colaboraciones"/>
      <w:bookmarkEnd w:id="825"/>
      <w:r>
        <w:t>Escalado y colaboraciones</w:t>
      </w:r>
      <w:bookmarkEnd w:id="826"/>
    </w:p>
    <w:p w14:paraId="38A92939" w14:textId="77777777" w:rsidR="007E50E1" w:rsidRDefault="00000000" w:rsidP="00F21026">
      <w:pPr>
        <w:pStyle w:val="Compact"/>
        <w:numPr>
          <w:ilvl w:val="0"/>
          <w:numId w:val="371"/>
        </w:numPr>
      </w:pPr>
      <w:r>
        <w:t>Si una campaña supera expectativas (p. ej., &gt;200% del KPI), considerar:</w:t>
      </w:r>
    </w:p>
    <w:p w14:paraId="4C9F340B" w14:textId="77777777" w:rsidR="007E50E1" w:rsidRDefault="00000000" w:rsidP="00F21026">
      <w:pPr>
        <w:pStyle w:val="Compact"/>
        <w:numPr>
          <w:ilvl w:val="1"/>
          <w:numId w:val="372"/>
        </w:numPr>
      </w:pPr>
      <w:r>
        <w:t>Extensión (parte 2), co</w:t>
      </w:r>
      <w:r>
        <w:rPr>
          <w:rFonts w:ascii="Cambria Math" w:hAnsi="Cambria Math" w:cs="Cambria Math"/>
        </w:rPr>
        <w:t>‑</w:t>
      </w:r>
      <w:r>
        <w:t>marketing, directo con equipo t</w:t>
      </w:r>
      <w:r>
        <w:rPr>
          <w:rFonts w:ascii="Aptos" w:hAnsi="Aptos" w:cs="Aptos"/>
        </w:rPr>
        <w:t>é</w:t>
      </w:r>
      <w:r>
        <w:t>cnico.</w:t>
      </w:r>
    </w:p>
    <w:p w14:paraId="129C56A7" w14:textId="77777777" w:rsidR="007E50E1" w:rsidRDefault="00000000" w:rsidP="00F21026">
      <w:pPr>
        <w:pStyle w:val="Compact"/>
        <w:numPr>
          <w:ilvl w:val="1"/>
          <w:numId w:val="372"/>
        </w:numPr>
      </w:pPr>
      <w:r>
        <w:t>Publicación de caso de éxito en el blog con Sindri.</w:t>
      </w:r>
    </w:p>
    <w:p w14:paraId="12B4F12E" w14:textId="77777777" w:rsidR="007E50E1" w:rsidRDefault="00000000" w:rsidP="00F21026">
      <w:pPr>
        <w:pStyle w:val="Ttulo3"/>
      </w:pPr>
      <w:bookmarkStart w:id="828" w:name="_Toc213777926"/>
      <w:bookmarkStart w:id="829" w:name="cumplimiento-1"/>
      <w:bookmarkEnd w:id="827"/>
      <w:r>
        <w:t>Cumplimiento</w:t>
      </w:r>
      <w:bookmarkEnd w:id="828"/>
    </w:p>
    <w:p w14:paraId="42952124" w14:textId="77777777" w:rsidR="007E50E1" w:rsidRDefault="00000000" w:rsidP="00F21026">
      <w:pPr>
        <w:pStyle w:val="Compact"/>
        <w:numPr>
          <w:ilvl w:val="0"/>
          <w:numId w:val="373"/>
        </w:numPr>
      </w:pPr>
      <w:r>
        <w:t xml:space="preserve">No prometer retornos financieros ni especular sobre </w:t>
      </w:r>
      <w:r>
        <w:rPr>
          <w:rStyle w:val="VerbatimChar"/>
        </w:rPr>
        <w:t>$CAS</w:t>
      </w:r>
      <w:r>
        <w:t>. Ver</w:t>
      </w:r>
      <w:proofErr w:type="gramStart"/>
      <w:r>
        <w:t xml:space="preserve"> </w:t>
      </w:r>
      <w:r>
        <w:rPr>
          <w:rStyle w:val="VerbatimChar"/>
        </w:rPr>
        <w:t>../..</w:t>
      </w:r>
      <w:proofErr w:type="gramEnd"/>
      <w:r>
        <w:rPr>
          <w:rStyle w:val="VerbatimChar"/>
        </w:rPr>
        <w:t>/legal/uso-etico-no-especulacion.md</w:t>
      </w:r>
      <w:r>
        <w:t>.</w:t>
      </w:r>
    </w:p>
    <w:p w14:paraId="6E253B17" w14:textId="77777777" w:rsidR="007E50E1" w:rsidRDefault="00000000" w:rsidP="00F21026">
      <w:pPr>
        <w:pStyle w:val="Compact"/>
        <w:numPr>
          <w:ilvl w:val="0"/>
          <w:numId w:val="373"/>
        </w:numPr>
      </w:pPr>
      <w:r>
        <w:lastRenderedPageBreak/>
        <w:t>Transparencia en colaboraciones pagadas/afiliadas.</w:t>
      </w:r>
    </w:p>
    <w:p w14:paraId="2558D978" w14:textId="77777777" w:rsidR="007E50E1" w:rsidRDefault="00000000" w:rsidP="00F21026">
      <w:pPr>
        <w:pStyle w:val="Ttulo2"/>
      </w:pPr>
      <w:bookmarkStart w:id="830" w:name="_Toc213777927"/>
      <w:bookmarkStart w:id="831" w:name="_Toc213778297"/>
      <w:bookmarkStart w:id="832" w:name="derechos-de-uso-y-licencias"/>
      <w:bookmarkEnd w:id="817"/>
      <w:bookmarkEnd w:id="829"/>
      <w:r>
        <w:t>Derechos de uso y licencias</w:t>
      </w:r>
      <w:bookmarkEnd w:id="830"/>
      <w:bookmarkEnd w:id="831"/>
    </w:p>
    <w:p w14:paraId="5C9B8AA9" w14:textId="77777777" w:rsidR="007E50E1" w:rsidRDefault="00000000" w:rsidP="00F21026">
      <w:pPr>
        <w:pStyle w:val="FirstParagraph"/>
      </w:pPr>
      <w:r>
        <w:t>Aplica a creadores pequeños y medianos (≤ 50.000 UUM). Para perfiles con mayor alcance, estas condiciones se definen en un acuerdo específico.</w:t>
      </w:r>
    </w:p>
    <w:p w14:paraId="56236CD4" w14:textId="77777777" w:rsidR="007E50E1" w:rsidRDefault="00000000" w:rsidP="00F21026">
      <w:pPr>
        <w:pStyle w:val="Ttulo3"/>
      </w:pPr>
      <w:bookmarkStart w:id="833" w:name="_Toc213777928"/>
      <w:bookmarkStart w:id="834" w:name="propiedad-intelectual"/>
      <w:r>
        <w:t>Propiedad intelectual</w:t>
      </w:r>
      <w:bookmarkEnd w:id="833"/>
    </w:p>
    <w:p w14:paraId="2812EF63" w14:textId="77777777" w:rsidR="007E50E1" w:rsidRDefault="00000000" w:rsidP="00F21026">
      <w:pPr>
        <w:pStyle w:val="Compact"/>
        <w:numPr>
          <w:ilvl w:val="0"/>
          <w:numId w:val="374"/>
        </w:numPr>
      </w:pPr>
      <w:r>
        <w:t>La autoría de tus contenidos originales es tuya. Apps Suite/CicloTIC S.L. no adquiere la propiedad de tus obras por el mero hecho de colaborar.</w:t>
      </w:r>
    </w:p>
    <w:p w14:paraId="797671CB" w14:textId="77777777" w:rsidR="007E50E1" w:rsidRDefault="00000000" w:rsidP="00F21026">
      <w:pPr>
        <w:pStyle w:val="Compact"/>
        <w:numPr>
          <w:ilvl w:val="0"/>
          <w:numId w:val="374"/>
        </w:numPr>
      </w:pPr>
      <w:r>
        <w:t>El contenido co</w:t>
      </w:r>
      <w:r>
        <w:rPr>
          <w:rFonts w:ascii="Cambria Math" w:hAnsi="Cambria Math" w:cs="Cambria Math"/>
        </w:rPr>
        <w:t>‑</w:t>
      </w:r>
      <w:r>
        <w:t>creado con el equipo (p.</w:t>
      </w:r>
      <w:r>
        <w:rPr>
          <w:rFonts w:ascii="Aptos" w:hAnsi="Aptos" w:cs="Aptos"/>
        </w:rPr>
        <w:t> </w:t>
      </w:r>
      <w:r>
        <w:t>ej., guiones, plantillas, docs en repos p</w:t>
      </w:r>
      <w:r>
        <w:rPr>
          <w:rFonts w:ascii="Aptos" w:hAnsi="Aptos" w:cs="Aptos"/>
        </w:rPr>
        <w:t>ú</w:t>
      </w:r>
      <w:r>
        <w:t>blicos) conservar</w:t>
      </w:r>
      <w:r>
        <w:rPr>
          <w:rFonts w:ascii="Aptos" w:hAnsi="Aptos" w:cs="Aptos"/>
        </w:rPr>
        <w:t>á</w:t>
      </w:r>
      <w:r>
        <w:t xml:space="preserve"> su autor</w:t>
      </w:r>
      <w:r>
        <w:rPr>
          <w:rFonts w:ascii="Aptos" w:hAnsi="Aptos" w:cs="Aptos"/>
        </w:rPr>
        <w:t>í</w:t>
      </w:r>
      <w:r>
        <w:t>a atribuida y se publicar</w:t>
      </w:r>
      <w:r>
        <w:rPr>
          <w:rFonts w:ascii="Aptos" w:hAnsi="Aptos" w:cs="Aptos"/>
        </w:rPr>
        <w:t>á</w:t>
      </w:r>
      <w:r>
        <w:t xml:space="preserve"> bajo la licencia del repositorio cuando aplique.</w:t>
      </w:r>
    </w:p>
    <w:p w14:paraId="4FF867DD" w14:textId="77777777" w:rsidR="007E50E1" w:rsidRDefault="00000000" w:rsidP="00F21026">
      <w:pPr>
        <w:pStyle w:val="Compact"/>
        <w:numPr>
          <w:ilvl w:val="0"/>
          <w:numId w:val="374"/>
        </w:numPr>
      </w:pPr>
      <w:r>
        <w:t>Ver</w:t>
      </w:r>
      <w:proofErr w:type="gramStart"/>
      <w:r>
        <w:t xml:space="preserve"> </w:t>
      </w:r>
      <w:r>
        <w:rPr>
          <w:rStyle w:val="VerbatimChar"/>
        </w:rPr>
        <w:t>..</w:t>
      </w:r>
      <w:proofErr w:type="gramEnd"/>
      <w:r>
        <w:rPr>
          <w:rStyle w:val="VerbatimChar"/>
        </w:rPr>
        <w:t>/legal/propiedad-intelectual-licencias.md</w:t>
      </w:r>
      <w:r>
        <w:t xml:space="preserve"> y</w:t>
      </w:r>
      <w:proofErr w:type="gramStart"/>
      <w:r>
        <w:t xml:space="preserve"> </w:t>
      </w:r>
      <w:r>
        <w:rPr>
          <w:rStyle w:val="VerbatimChar"/>
        </w:rPr>
        <w:t>../..</w:t>
      </w:r>
      <w:proofErr w:type="gramEnd"/>
      <w:r>
        <w:rPr>
          <w:rStyle w:val="VerbatimChar"/>
        </w:rPr>
        <w:t>/legal/respeto-profesionales-licencias.md</w:t>
      </w:r>
      <w:r>
        <w:t>.</w:t>
      </w:r>
    </w:p>
    <w:p w14:paraId="07B57184" w14:textId="77777777" w:rsidR="007E50E1" w:rsidRDefault="00000000" w:rsidP="00F21026">
      <w:pPr>
        <w:pStyle w:val="Ttulo3"/>
      </w:pPr>
      <w:bookmarkStart w:id="835" w:name="_Toc213777929"/>
      <w:bookmarkStart w:id="836" w:name="licencia-de-uso-otorgada-a-apps-suite"/>
      <w:bookmarkEnd w:id="834"/>
      <w:r>
        <w:t xml:space="preserve">Licencia de uso otorgada </w:t>
      </w:r>
      <w:proofErr w:type="gramStart"/>
      <w:r>
        <w:t>a</w:t>
      </w:r>
      <w:proofErr w:type="gramEnd"/>
      <w:r>
        <w:t xml:space="preserve"> Apps Suite</w:t>
      </w:r>
      <w:bookmarkEnd w:id="835"/>
    </w:p>
    <w:p w14:paraId="56D07B77" w14:textId="77777777" w:rsidR="007E50E1" w:rsidRDefault="00000000" w:rsidP="00F21026">
      <w:pPr>
        <w:pStyle w:val="Compact"/>
        <w:numPr>
          <w:ilvl w:val="0"/>
          <w:numId w:val="375"/>
        </w:numPr>
      </w:pPr>
      <w:r>
        <w:t>Concedes una licencia no exclusiva, mundial, gratuita y sublicenciable para:</w:t>
      </w:r>
    </w:p>
    <w:p w14:paraId="171D6C02" w14:textId="77777777" w:rsidR="007E50E1" w:rsidRDefault="00000000" w:rsidP="00F21026">
      <w:pPr>
        <w:pStyle w:val="Compact"/>
        <w:numPr>
          <w:ilvl w:val="1"/>
          <w:numId w:val="376"/>
        </w:numPr>
      </w:pPr>
      <w:r>
        <w:t>Reproducir, adaptar (p. ej., recortes, subtítulos), distribuir y comunicar públicamente las piezas de la colaboración en canales oficiales (web, redes, newsletter, eventos) y archivos históricos.</w:t>
      </w:r>
    </w:p>
    <w:p w14:paraId="5EC55228" w14:textId="77777777" w:rsidR="007E50E1" w:rsidRDefault="00000000" w:rsidP="00F21026">
      <w:pPr>
        <w:pStyle w:val="Compact"/>
        <w:numPr>
          <w:ilvl w:val="1"/>
          <w:numId w:val="376"/>
        </w:numPr>
      </w:pPr>
      <w:r>
        <w:t xml:space="preserve">Citar fragmentos y capturas </w:t>
      </w:r>
      <w:proofErr w:type="gramStart"/>
      <w:r>
        <w:t>a</w:t>
      </w:r>
      <w:proofErr w:type="gramEnd"/>
      <w:r>
        <w:t xml:space="preserve"> efectos de documentación, soporte y casos de éxito.</w:t>
      </w:r>
    </w:p>
    <w:p w14:paraId="52EDA2AB" w14:textId="77777777" w:rsidR="007E50E1" w:rsidRDefault="00000000" w:rsidP="00F21026">
      <w:pPr>
        <w:pStyle w:val="Compact"/>
        <w:numPr>
          <w:ilvl w:val="0"/>
          <w:numId w:val="375"/>
        </w:numPr>
      </w:pPr>
      <w:r>
        <w:t>Duración: durante la vigencia de la colaboración y, para archivo/hemeroteca, sin límite temporal salvo revocación.</w:t>
      </w:r>
    </w:p>
    <w:p w14:paraId="018667AC" w14:textId="77777777" w:rsidR="007E50E1" w:rsidRDefault="00000000" w:rsidP="00F21026">
      <w:pPr>
        <w:pStyle w:val="Compact"/>
        <w:numPr>
          <w:ilvl w:val="0"/>
          <w:numId w:val="375"/>
        </w:numPr>
      </w:pPr>
      <w:r>
        <w:t>Revocación: podrás revocar por escrito el uso futuro (</w:t>
      </w:r>
      <w:proofErr w:type="gramStart"/>
      <w:r>
        <w:t>no</w:t>
      </w:r>
      <w:proofErr w:type="gramEnd"/>
      <w:r>
        <w:t xml:space="preserve"> el ya publicado) con 30 días de antelación, salvo piezas co</w:t>
      </w:r>
      <w:r>
        <w:rPr>
          <w:rFonts w:ascii="Cambria Math" w:hAnsi="Cambria Math" w:cs="Cambria Math"/>
        </w:rPr>
        <w:t>‑</w:t>
      </w:r>
      <w:r>
        <w:t>creadas/publicadas bajo licencias del repositorio que seguir</w:t>
      </w:r>
      <w:r>
        <w:rPr>
          <w:rFonts w:ascii="Aptos" w:hAnsi="Aptos" w:cs="Aptos"/>
        </w:rPr>
        <w:t>á</w:t>
      </w:r>
      <w:r>
        <w:t>n su licencia.</w:t>
      </w:r>
    </w:p>
    <w:p w14:paraId="1C43D407" w14:textId="77777777" w:rsidR="007E50E1" w:rsidRDefault="00000000" w:rsidP="00F21026">
      <w:pPr>
        <w:pStyle w:val="Compact"/>
        <w:numPr>
          <w:ilvl w:val="0"/>
          <w:numId w:val="375"/>
        </w:numPr>
      </w:pPr>
      <w:r>
        <w:t>Atribución: nos comprometemos a citar tu nombre/canal cuando sea razonable.</w:t>
      </w:r>
    </w:p>
    <w:p w14:paraId="7129E044" w14:textId="77777777" w:rsidR="007E50E1" w:rsidRDefault="00000000" w:rsidP="00F21026">
      <w:pPr>
        <w:pStyle w:val="Ttulo3"/>
      </w:pPr>
      <w:bookmarkStart w:id="837" w:name="_Toc213777930"/>
      <w:bookmarkStart w:id="838" w:name="materiales-de-terceros-y-permisos"/>
      <w:bookmarkEnd w:id="836"/>
      <w:r>
        <w:t>Materiales de terceros y permisos</w:t>
      </w:r>
      <w:bookmarkEnd w:id="837"/>
    </w:p>
    <w:p w14:paraId="6E8D803B" w14:textId="77777777" w:rsidR="007E50E1" w:rsidRDefault="00000000" w:rsidP="00F21026">
      <w:pPr>
        <w:pStyle w:val="Compact"/>
        <w:numPr>
          <w:ilvl w:val="0"/>
          <w:numId w:val="377"/>
        </w:numPr>
      </w:pPr>
      <w:r>
        <w:t>Eres responsable de verificar que tienes derechos para usar música, imágenes, tipografías, clips o librerías de terceros incluidos en tus piezas.</w:t>
      </w:r>
    </w:p>
    <w:p w14:paraId="457D52D7" w14:textId="77777777" w:rsidR="007E50E1" w:rsidRDefault="00000000" w:rsidP="00F21026">
      <w:pPr>
        <w:pStyle w:val="Compact"/>
        <w:numPr>
          <w:ilvl w:val="0"/>
          <w:numId w:val="377"/>
        </w:numPr>
      </w:pPr>
      <w:r>
        <w:t>Queda prohibido utilizar materiales sin licencia o con incompatibilidades (p. ej., activos con cláusulas restrictivas no compatibles con difusión online/comercial), salvo permiso expreso.</w:t>
      </w:r>
    </w:p>
    <w:p w14:paraId="73DFE23C" w14:textId="77777777" w:rsidR="007E50E1" w:rsidRDefault="00000000" w:rsidP="00F21026">
      <w:pPr>
        <w:pStyle w:val="Compact"/>
        <w:numPr>
          <w:ilvl w:val="0"/>
          <w:numId w:val="377"/>
        </w:numPr>
      </w:pPr>
      <w:r>
        <w:t>Si empleas assets CC o similares, incluye créditos y enlaces requeridos.</w:t>
      </w:r>
    </w:p>
    <w:p w14:paraId="6EF719B8" w14:textId="77777777" w:rsidR="007E50E1" w:rsidRDefault="00000000" w:rsidP="00F21026">
      <w:pPr>
        <w:pStyle w:val="Ttulo3"/>
      </w:pPr>
      <w:bookmarkStart w:id="839" w:name="_Toc213777931"/>
      <w:bookmarkStart w:id="840" w:name="uso-de-marca-y-cobranding"/>
      <w:bookmarkEnd w:id="838"/>
      <w:r>
        <w:lastRenderedPageBreak/>
        <w:t>Uso de marca y co</w:t>
      </w:r>
      <w:r>
        <w:rPr>
          <w:rFonts w:ascii="Cambria Math" w:hAnsi="Cambria Math" w:cs="Cambria Math"/>
        </w:rPr>
        <w:t>‑</w:t>
      </w:r>
      <w:r>
        <w:t>branding</w:t>
      </w:r>
      <w:bookmarkEnd w:id="839"/>
    </w:p>
    <w:p w14:paraId="18A2A6DA" w14:textId="77777777" w:rsidR="007E50E1" w:rsidRDefault="00000000" w:rsidP="00F21026">
      <w:pPr>
        <w:pStyle w:val="Compact"/>
        <w:numPr>
          <w:ilvl w:val="0"/>
          <w:numId w:val="378"/>
        </w:numPr>
      </w:pPr>
      <w:r>
        <w:t xml:space="preserve">Se autoriza el uso de la marca Apps Suite conforme a las guías de </w:t>
      </w:r>
      <w:r>
        <w:rPr>
          <w:rStyle w:val="VerbatimChar"/>
        </w:rPr>
        <w:t>lineas-creativas-tono.md</w:t>
      </w:r>
      <w:r>
        <w:t xml:space="preserve"> y el kit de marca. No alteres el logo ni uses versiones no oficiales.</w:t>
      </w:r>
    </w:p>
    <w:p w14:paraId="32E7A82D" w14:textId="77777777" w:rsidR="007E50E1" w:rsidRDefault="00000000" w:rsidP="00F21026">
      <w:pPr>
        <w:pStyle w:val="Compact"/>
        <w:numPr>
          <w:ilvl w:val="0"/>
          <w:numId w:val="378"/>
        </w:numPr>
      </w:pPr>
      <w:r>
        <w:t>Apps Suite puede mostrar tu marca/canal como colaborador/a en listados, casos de éxito y resúmenes de campaña; puedes revocar para usos futuros con comunicación por escrito.</w:t>
      </w:r>
    </w:p>
    <w:p w14:paraId="7C2B9BEA" w14:textId="77777777" w:rsidR="007E50E1" w:rsidRDefault="00000000" w:rsidP="00F21026">
      <w:pPr>
        <w:pStyle w:val="Ttulo3"/>
      </w:pPr>
      <w:bookmarkStart w:id="841" w:name="_Toc213777932"/>
      <w:bookmarkStart w:id="842" w:name="transparencia-y-cumplimiento"/>
      <w:bookmarkEnd w:id="840"/>
      <w:r>
        <w:t>Transparencia y cumplimiento</w:t>
      </w:r>
      <w:bookmarkEnd w:id="841"/>
    </w:p>
    <w:p w14:paraId="30094A7B" w14:textId="77777777" w:rsidR="007E50E1" w:rsidRDefault="00000000" w:rsidP="00F21026">
      <w:pPr>
        <w:pStyle w:val="Compact"/>
        <w:numPr>
          <w:ilvl w:val="0"/>
          <w:numId w:val="379"/>
        </w:numPr>
      </w:pPr>
      <w:r>
        <w:t>Indica claramente colaboraciones pagadas/afiliadas cuando aplique.</w:t>
      </w:r>
    </w:p>
    <w:p w14:paraId="6F7B2EDE" w14:textId="77777777" w:rsidR="007E50E1" w:rsidRDefault="00000000" w:rsidP="00F21026">
      <w:pPr>
        <w:pStyle w:val="Compact"/>
        <w:numPr>
          <w:ilvl w:val="0"/>
          <w:numId w:val="379"/>
        </w:numPr>
      </w:pPr>
      <w:r>
        <w:t>Evita mensajes de inversión o promesas de retorno. Ver</w:t>
      </w:r>
      <w:proofErr w:type="gramStart"/>
      <w:r>
        <w:t xml:space="preserve"> </w:t>
      </w:r>
      <w:r>
        <w:rPr>
          <w:rStyle w:val="VerbatimChar"/>
        </w:rPr>
        <w:t>../..</w:t>
      </w:r>
      <w:proofErr w:type="gramEnd"/>
      <w:r>
        <w:rPr>
          <w:rStyle w:val="VerbatimChar"/>
        </w:rPr>
        <w:t>/legal/uso-etico-no-especulacion.md</w:t>
      </w:r>
      <w:r>
        <w:t>.</w:t>
      </w:r>
    </w:p>
    <w:p w14:paraId="63C1E0D9" w14:textId="77777777" w:rsidR="007E50E1" w:rsidRDefault="00000000" w:rsidP="00F21026">
      <w:pPr>
        <w:pStyle w:val="Compact"/>
        <w:numPr>
          <w:ilvl w:val="0"/>
          <w:numId w:val="379"/>
        </w:numPr>
      </w:pPr>
      <w:r>
        <w:t>Para verificaciones de hitos/incentivos, ver</w:t>
      </w:r>
      <w:proofErr w:type="gramStart"/>
      <w:r>
        <w:t xml:space="preserve"> </w:t>
      </w:r>
      <w:r>
        <w:rPr>
          <w:rStyle w:val="VerbatimChar"/>
        </w:rPr>
        <w:t>../..</w:t>
      </w:r>
      <w:proofErr w:type="gramEnd"/>
      <w:r>
        <w:rPr>
          <w:rStyle w:val="VerbatimChar"/>
        </w:rPr>
        <w:t>/licencias-socio/verificacion-descentralizada.md</w:t>
      </w:r>
      <w:r>
        <w:t>.</w:t>
      </w:r>
    </w:p>
    <w:p w14:paraId="1FDBDBBF" w14:textId="77777777" w:rsidR="007E50E1" w:rsidRDefault="00000000" w:rsidP="00F21026">
      <w:pPr>
        <w:pStyle w:val="Ttulo3"/>
      </w:pPr>
      <w:bookmarkStart w:id="843" w:name="_Toc213777933"/>
      <w:bookmarkStart w:id="844" w:name="datos-y-privacidad"/>
      <w:bookmarkEnd w:id="842"/>
      <w:r>
        <w:t>Datos y privacidad</w:t>
      </w:r>
      <w:bookmarkEnd w:id="843"/>
    </w:p>
    <w:p w14:paraId="5089EBFA" w14:textId="77777777" w:rsidR="007E50E1" w:rsidRDefault="00000000" w:rsidP="00F21026">
      <w:pPr>
        <w:pStyle w:val="Compact"/>
        <w:numPr>
          <w:ilvl w:val="0"/>
          <w:numId w:val="380"/>
        </w:numPr>
      </w:pPr>
      <w:r>
        <w:t>No compartas datos personales de terceros sin consentimiento. En demos, anonimiza o usa datos ficticios.</w:t>
      </w:r>
    </w:p>
    <w:p w14:paraId="562EBB7F" w14:textId="77777777" w:rsidR="007E50E1" w:rsidRDefault="00000000" w:rsidP="00F21026">
      <w:pPr>
        <w:pStyle w:val="Ttulo3"/>
      </w:pPr>
      <w:bookmarkStart w:id="845" w:name="_Toc213777934"/>
      <w:bookmarkStart w:id="846" w:name="ia-y-entrenamiento-automatizado"/>
      <w:bookmarkEnd w:id="844"/>
      <w:r>
        <w:t>IA y entrenamiento automatizado</w:t>
      </w:r>
      <w:bookmarkEnd w:id="845"/>
    </w:p>
    <w:p w14:paraId="59DBE3A2" w14:textId="77777777" w:rsidR="007E50E1" w:rsidRDefault="00000000" w:rsidP="00F21026">
      <w:pPr>
        <w:pStyle w:val="Compact"/>
        <w:numPr>
          <w:ilvl w:val="0"/>
          <w:numId w:val="381"/>
        </w:numPr>
      </w:pPr>
      <w:r>
        <w:t>Cualquier uso de tus piezas para entrenamiento automatizado seguirá</w:t>
      </w:r>
      <w:proofErr w:type="gramStart"/>
      <w:r>
        <w:t xml:space="preserve"> </w:t>
      </w:r>
      <w:r>
        <w:rPr>
          <w:rStyle w:val="VerbatimChar"/>
        </w:rPr>
        <w:t>../..</w:t>
      </w:r>
      <w:proofErr w:type="gramEnd"/>
      <w:r>
        <w:rPr>
          <w:rStyle w:val="VerbatimChar"/>
        </w:rPr>
        <w:t>/legal/uso-etico-entrenamiento-automatizado-ia.md</w:t>
      </w:r>
      <w:r>
        <w:t>. Puedes optar por no permitirlo notificándolo por escrito; esto no afecta a usos editoriales ordinarios.</w:t>
      </w:r>
    </w:p>
    <w:p w14:paraId="63B8984A" w14:textId="77777777" w:rsidR="007E50E1" w:rsidRDefault="00000000" w:rsidP="00F21026">
      <w:pPr>
        <w:pStyle w:val="Ttulo3"/>
      </w:pPr>
      <w:bookmarkStart w:id="847" w:name="_Toc213777935"/>
      <w:bookmarkStart w:id="848" w:name="disputas-y-mediación"/>
      <w:bookmarkEnd w:id="846"/>
      <w:r>
        <w:t>Disputas y mediación</w:t>
      </w:r>
      <w:bookmarkEnd w:id="847"/>
    </w:p>
    <w:p w14:paraId="3BB731F0" w14:textId="77777777" w:rsidR="007E50E1" w:rsidRDefault="00000000" w:rsidP="00F21026">
      <w:pPr>
        <w:pStyle w:val="Compact"/>
        <w:numPr>
          <w:ilvl w:val="0"/>
          <w:numId w:val="382"/>
        </w:numPr>
      </w:pPr>
      <w:r>
        <w:t>Ante dudas sobre licencias/atribución, primero contacta al Manager de Comunidad para resolución amistosa. Si persiste, ver</w:t>
      </w:r>
      <w:proofErr w:type="gramStart"/>
      <w:r>
        <w:t xml:space="preserve"> </w:t>
      </w:r>
      <w:r>
        <w:rPr>
          <w:rStyle w:val="VerbatimChar"/>
        </w:rPr>
        <w:t>..</w:t>
      </w:r>
      <w:proofErr w:type="gramEnd"/>
      <w:r>
        <w:rPr>
          <w:rStyle w:val="VerbatimChar"/>
        </w:rPr>
        <w:t>/legal/guias-mediaciones-disputas.md</w:t>
      </w:r>
      <w:r>
        <w:t>.</w:t>
      </w:r>
    </w:p>
    <w:p w14:paraId="7E03A2F8" w14:textId="77777777" w:rsidR="007E50E1" w:rsidRDefault="00000000" w:rsidP="00F21026">
      <w:pPr>
        <w:pStyle w:val="Ttulo3"/>
      </w:pPr>
      <w:bookmarkStart w:id="849" w:name="_Toc213777936"/>
      <w:bookmarkStart w:id="850" w:name="nota-para-50k-uum-1"/>
      <w:bookmarkEnd w:id="848"/>
      <w:r>
        <w:t>Nota para &gt;50k UUM</w:t>
      </w:r>
      <w:bookmarkEnd w:id="849"/>
    </w:p>
    <w:p w14:paraId="6C8FFBAD" w14:textId="77777777" w:rsidR="007E50E1" w:rsidRDefault="00000000" w:rsidP="00F21026">
      <w:pPr>
        <w:pStyle w:val="Compact"/>
        <w:numPr>
          <w:ilvl w:val="0"/>
          <w:numId w:val="383"/>
        </w:numPr>
      </w:pPr>
      <w:r>
        <w:t>Los creadores con más de 50.000 UUM tendrán cláusulas de uso y licenciamiento acordes a su alcance y requisitos de marca, definidas en contrato específico.</w:t>
      </w:r>
    </w:p>
    <w:p w14:paraId="6AB71827" w14:textId="77777777" w:rsidR="007E50E1" w:rsidRDefault="00000000" w:rsidP="00F21026">
      <w:pPr>
        <w:pStyle w:val="Ttulo2"/>
      </w:pPr>
      <w:bookmarkStart w:id="851" w:name="_Toc213777937"/>
      <w:bookmarkStart w:id="852" w:name="_Toc213778298"/>
      <w:bookmarkStart w:id="853" w:name="onboarding-y-checklist-2"/>
      <w:bookmarkEnd w:id="832"/>
      <w:bookmarkEnd w:id="850"/>
      <w:r>
        <w:t xml:space="preserve">Onboarding </w:t>
      </w:r>
      <w:proofErr w:type="gramStart"/>
      <w:r>
        <w:t>y checklist</w:t>
      </w:r>
      <w:bookmarkEnd w:id="851"/>
      <w:bookmarkEnd w:id="852"/>
      <w:proofErr w:type="gramEnd"/>
    </w:p>
    <w:p w14:paraId="0D267733" w14:textId="77777777" w:rsidR="007E50E1" w:rsidRDefault="00000000" w:rsidP="00F21026">
      <w:pPr>
        <w:pStyle w:val="FirstParagraph"/>
      </w:pPr>
      <w:r>
        <w:t xml:space="preserve">Esta guía te ayuda </w:t>
      </w:r>
      <w:proofErr w:type="gramStart"/>
      <w:r>
        <w:t>a</w:t>
      </w:r>
      <w:proofErr w:type="gramEnd"/>
      <w:r>
        <w:t xml:space="preserve"> empezar de forma ordenada como Creador/a de Contenido (pequeño/mediano) en Apps Suite. Si superas los 50.000 usuarios únicos mensuales (UUM) activos en tus canales, contáctanos: tu caso se gestiona con un acuerdo específico.</w:t>
      </w:r>
    </w:p>
    <w:p w14:paraId="17B789A4" w14:textId="77777777" w:rsidR="007E50E1" w:rsidRDefault="00000000" w:rsidP="00F21026">
      <w:pPr>
        <w:pStyle w:val="Ttulo3"/>
      </w:pPr>
      <w:bookmarkStart w:id="854" w:name="_Toc213777938"/>
      <w:bookmarkStart w:id="855" w:name="alta-y-accesos"/>
      <w:r>
        <w:lastRenderedPageBreak/>
        <w:t>1) Alta y accesos</w:t>
      </w:r>
      <w:bookmarkEnd w:id="854"/>
    </w:p>
    <w:p w14:paraId="77280F33" w14:textId="77777777" w:rsidR="007E50E1" w:rsidRDefault="00000000" w:rsidP="00F21026">
      <w:pPr>
        <w:pStyle w:val="Compact"/>
        <w:numPr>
          <w:ilvl w:val="0"/>
          <w:numId w:val="384"/>
        </w:numPr>
      </w:pPr>
      <w:r>
        <w:t>Solicita acceso a Ariadna (login unificado). Recibirás invitación por email. Ver</w:t>
      </w:r>
      <w:proofErr w:type="gramStart"/>
      <w:r>
        <w:t xml:space="preserve"> </w:t>
      </w:r>
      <w:r>
        <w:rPr>
          <w:rStyle w:val="VerbatimChar"/>
        </w:rPr>
        <w:t>../..</w:t>
      </w:r>
      <w:proofErr w:type="gramEnd"/>
      <w:r>
        <w:rPr>
          <w:rStyle w:val="VerbatimChar"/>
        </w:rPr>
        <w:t>/descripcion-producto.md</w:t>
      </w:r>
      <w:r>
        <w:t>.</w:t>
      </w:r>
    </w:p>
    <w:p w14:paraId="56DC0153" w14:textId="77777777" w:rsidR="007E50E1" w:rsidRDefault="00000000" w:rsidP="00F21026">
      <w:pPr>
        <w:pStyle w:val="Compact"/>
        <w:numPr>
          <w:ilvl w:val="0"/>
          <w:numId w:val="384"/>
        </w:numPr>
      </w:pPr>
      <w:r>
        <w:t>Acepta el código de conducta y</w:t>
      </w:r>
      <w:proofErr w:type="gramStart"/>
      <w:r>
        <w:t xml:space="preserve"> </w:t>
      </w:r>
      <w:r>
        <w:rPr>
          <w:rStyle w:val="VerbatimChar"/>
        </w:rPr>
        <w:t>../..</w:t>
      </w:r>
      <w:proofErr w:type="gramEnd"/>
      <w:r>
        <w:rPr>
          <w:rStyle w:val="VerbatimChar"/>
        </w:rPr>
        <w:t>/legal/uso-etico-no-especulacion.md</w:t>
      </w:r>
      <w:r>
        <w:t>.</w:t>
      </w:r>
    </w:p>
    <w:p w14:paraId="512BB946" w14:textId="77777777" w:rsidR="007E50E1" w:rsidRDefault="00000000" w:rsidP="00F21026">
      <w:pPr>
        <w:pStyle w:val="Compact"/>
        <w:numPr>
          <w:ilvl w:val="0"/>
          <w:numId w:val="384"/>
        </w:numPr>
      </w:pPr>
      <w:r>
        <w:t>Únete a los canales de coordinación (Discord/Foro) y presenta tu perfil.</w:t>
      </w:r>
    </w:p>
    <w:p w14:paraId="156F9065" w14:textId="77777777" w:rsidR="007E50E1" w:rsidRDefault="00000000" w:rsidP="00F21026">
      <w:pPr>
        <w:pStyle w:val="Ttulo3"/>
      </w:pPr>
      <w:bookmarkStart w:id="856" w:name="_Toc213777939"/>
      <w:bookmarkStart w:id="857" w:name="assets-y-branding"/>
      <w:bookmarkEnd w:id="855"/>
      <w:r>
        <w:t>2) Assets y branding</w:t>
      </w:r>
      <w:bookmarkEnd w:id="856"/>
    </w:p>
    <w:p w14:paraId="74031D9F" w14:textId="77777777" w:rsidR="007E50E1" w:rsidRDefault="00000000" w:rsidP="00F21026">
      <w:pPr>
        <w:pStyle w:val="Compact"/>
        <w:numPr>
          <w:ilvl w:val="0"/>
          <w:numId w:val="385"/>
        </w:numPr>
      </w:pPr>
      <w:r>
        <w:t>Descarga el kit de marca y las plantillas de Sindri (carpeta compartida).</w:t>
      </w:r>
    </w:p>
    <w:p w14:paraId="36946009" w14:textId="77777777" w:rsidR="007E50E1" w:rsidRDefault="00000000" w:rsidP="00F21026">
      <w:pPr>
        <w:pStyle w:val="Compact"/>
        <w:numPr>
          <w:ilvl w:val="0"/>
          <w:numId w:val="385"/>
        </w:numPr>
      </w:pPr>
      <w:r>
        <w:t xml:space="preserve">Revisa </w:t>
      </w:r>
      <w:r>
        <w:rPr>
          <w:rStyle w:val="VerbatimChar"/>
        </w:rPr>
        <w:t>lineas-creativas-tono.md</w:t>
      </w:r>
      <w:r>
        <w:t xml:space="preserve"> y </w:t>
      </w:r>
      <w:r>
        <w:rPr>
          <w:rStyle w:val="VerbatimChar"/>
        </w:rPr>
        <w:t>guias-formato-por-canal.md</w:t>
      </w:r>
      <w:r>
        <w:t>.</w:t>
      </w:r>
    </w:p>
    <w:p w14:paraId="75351C19" w14:textId="77777777" w:rsidR="007E50E1" w:rsidRDefault="00000000" w:rsidP="00F21026">
      <w:pPr>
        <w:pStyle w:val="Compact"/>
        <w:numPr>
          <w:ilvl w:val="0"/>
          <w:numId w:val="385"/>
        </w:numPr>
      </w:pPr>
      <w:r>
        <w:t>Añade tu firma/CTA estándar con enlaces oficiales.</w:t>
      </w:r>
    </w:p>
    <w:p w14:paraId="1183DB54" w14:textId="77777777" w:rsidR="007E50E1" w:rsidRDefault="00000000" w:rsidP="00F21026">
      <w:pPr>
        <w:pStyle w:val="Ttulo3"/>
      </w:pPr>
      <w:bookmarkStart w:id="858" w:name="_Toc213777940"/>
      <w:bookmarkStart w:id="859" w:name="brief-y-definición-de-foco"/>
      <w:bookmarkEnd w:id="857"/>
      <w:r>
        <w:t>3) Brief y definición de foco</w:t>
      </w:r>
      <w:bookmarkEnd w:id="858"/>
    </w:p>
    <w:p w14:paraId="0A81DCE4" w14:textId="77777777" w:rsidR="007E50E1" w:rsidRDefault="00000000" w:rsidP="00F21026">
      <w:pPr>
        <w:pStyle w:val="Compact"/>
        <w:numPr>
          <w:ilvl w:val="0"/>
          <w:numId w:val="386"/>
        </w:numPr>
      </w:pPr>
      <w:r>
        <w:t>Completa un breve formulario: público objetivo, canales principales, temáticas.</w:t>
      </w:r>
    </w:p>
    <w:p w14:paraId="3303D339" w14:textId="77777777" w:rsidR="007E50E1" w:rsidRDefault="00000000" w:rsidP="00F21026">
      <w:pPr>
        <w:pStyle w:val="Compact"/>
        <w:numPr>
          <w:ilvl w:val="0"/>
          <w:numId w:val="386"/>
        </w:numPr>
      </w:pPr>
      <w:r>
        <w:t>El Manager de Comunidad te propondrá un mini</w:t>
      </w:r>
      <w:r>
        <w:rPr>
          <w:rFonts w:ascii="Cambria Math" w:hAnsi="Cambria Math" w:cs="Cambria Math"/>
        </w:rPr>
        <w:t>‑</w:t>
      </w:r>
      <w:r>
        <w:t>roadmap de contenidos (primer mes).</w:t>
      </w:r>
    </w:p>
    <w:p w14:paraId="34CAF49E" w14:textId="77777777" w:rsidR="007E50E1" w:rsidRDefault="00000000" w:rsidP="00F21026">
      <w:pPr>
        <w:pStyle w:val="Compact"/>
        <w:numPr>
          <w:ilvl w:val="0"/>
          <w:numId w:val="386"/>
        </w:numPr>
      </w:pPr>
      <w:r>
        <w:t xml:space="preserve">Selecciona 1–2 acciones del </w:t>
      </w:r>
      <w:r>
        <w:rPr>
          <w:rStyle w:val="VerbatimChar"/>
        </w:rPr>
        <w:t>playbook-campanas.md</w:t>
      </w:r>
      <w:r>
        <w:t xml:space="preserve"> para el trimestre.</w:t>
      </w:r>
    </w:p>
    <w:p w14:paraId="6917331A" w14:textId="77777777" w:rsidR="007E50E1" w:rsidRDefault="00000000" w:rsidP="00F21026">
      <w:pPr>
        <w:pStyle w:val="Ttulo3"/>
      </w:pPr>
      <w:bookmarkStart w:id="860" w:name="_Toc213777941"/>
      <w:bookmarkStart w:id="861" w:name="calendario-y-entregables"/>
      <w:bookmarkEnd w:id="859"/>
      <w:r>
        <w:t>4) Calendario y entregables</w:t>
      </w:r>
      <w:bookmarkEnd w:id="860"/>
    </w:p>
    <w:p w14:paraId="3A106741" w14:textId="77777777" w:rsidR="007E50E1" w:rsidRDefault="00000000" w:rsidP="00F21026">
      <w:pPr>
        <w:pStyle w:val="Compact"/>
        <w:numPr>
          <w:ilvl w:val="0"/>
          <w:numId w:val="387"/>
        </w:numPr>
      </w:pPr>
      <w:r>
        <w:t xml:space="preserve">Acordad ritmo base (p. ej., 1 pieza/semana) en </w:t>
      </w:r>
      <w:r>
        <w:rPr>
          <w:rStyle w:val="VerbatimChar"/>
        </w:rPr>
        <w:t>calendario-editorial.md</w:t>
      </w:r>
      <w:r>
        <w:t>.</w:t>
      </w:r>
    </w:p>
    <w:p w14:paraId="2255F74A" w14:textId="77777777" w:rsidR="007E50E1" w:rsidRDefault="00000000" w:rsidP="00F21026">
      <w:pPr>
        <w:pStyle w:val="Compact"/>
        <w:numPr>
          <w:ilvl w:val="0"/>
          <w:numId w:val="387"/>
        </w:numPr>
      </w:pPr>
      <w:r>
        <w:t>Define formatos por canal (short, hilo, post, newsletter, tutorial con Sindri).</w:t>
      </w:r>
    </w:p>
    <w:p w14:paraId="56FCA115" w14:textId="77777777" w:rsidR="007E50E1" w:rsidRDefault="00000000" w:rsidP="00F21026">
      <w:pPr>
        <w:pStyle w:val="Compact"/>
        <w:numPr>
          <w:ilvl w:val="0"/>
          <w:numId w:val="387"/>
        </w:numPr>
      </w:pPr>
      <w:r>
        <w:t>Prepara el primer tutorial/caso práctico sujeto a revisión ligera.</w:t>
      </w:r>
    </w:p>
    <w:p w14:paraId="34BC7C3F" w14:textId="77777777" w:rsidR="007E50E1" w:rsidRDefault="00000000" w:rsidP="00F21026">
      <w:pPr>
        <w:pStyle w:val="Ttulo3"/>
      </w:pPr>
      <w:bookmarkStart w:id="862" w:name="_Toc213777942"/>
      <w:bookmarkStart w:id="863" w:name="medición-y-reporte"/>
      <w:bookmarkEnd w:id="861"/>
      <w:r>
        <w:t>5) Medición y reporte</w:t>
      </w:r>
      <w:bookmarkEnd w:id="862"/>
    </w:p>
    <w:p w14:paraId="3DF739A7" w14:textId="77777777" w:rsidR="007E50E1" w:rsidRDefault="00000000" w:rsidP="00F21026">
      <w:pPr>
        <w:pStyle w:val="Compact"/>
        <w:numPr>
          <w:ilvl w:val="0"/>
          <w:numId w:val="388"/>
        </w:numPr>
      </w:pPr>
      <w:r>
        <w:t>Configura tus UTMs/links de referencia (plantilla provista).</w:t>
      </w:r>
    </w:p>
    <w:p w14:paraId="506BA16B" w14:textId="77777777" w:rsidR="007E50E1" w:rsidRDefault="00000000" w:rsidP="00F21026">
      <w:pPr>
        <w:pStyle w:val="Compact"/>
        <w:numPr>
          <w:ilvl w:val="0"/>
          <w:numId w:val="388"/>
        </w:numPr>
      </w:pPr>
      <w:r>
        <w:t xml:space="preserve">Establece los KPIs de seguimiento y el canal de reporte. Ver </w:t>
      </w:r>
      <w:r>
        <w:rPr>
          <w:rStyle w:val="VerbatimChar"/>
        </w:rPr>
        <w:t>kpis-incentivos.md</w:t>
      </w:r>
      <w:r>
        <w:t>.</w:t>
      </w:r>
    </w:p>
    <w:p w14:paraId="4C1C7956" w14:textId="77777777" w:rsidR="007E50E1" w:rsidRDefault="00000000" w:rsidP="00F21026">
      <w:pPr>
        <w:pStyle w:val="Compact"/>
        <w:numPr>
          <w:ilvl w:val="0"/>
          <w:numId w:val="388"/>
        </w:numPr>
      </w:pPr>
      <w:r>
        <w:t>Activa verificación on</w:t>
      </w:r>
      <w:r>
        <w:rPr>
          <w:rFonts w:ascii="Cambria Math" w:hAnsi="Cambria Math" w:cs="Cambria Math"/>
        </w:rPr>
        <w:t>‑</w:t>
      </w:r>
      <w:r>
        <w:t>chain cuando aplique. Ver</w:t>
      </w:r>
      <w:proofErr w:type="gramStart"/>
      <w:r>
        <w:t xml:space="preserve"> </w:t>
      </w:r>
      <w:r>
        <w:rPr>
          <w:rStyle w:val="VerbatimChar"/>
        </w:rPr>
        <w:t>../..</w:t>
      </w:r>
      <w:proofErr w:type="gramEnd"/>
      <w:r>
        <w:rPr>
          <w:rStyle w:val="VerbatimChar"/>
        </w:rPr>
        <w:t>/licencias-socio/verificacion-descentralizada.md</w:t>
      </w:r>
      <w:r>
        <w:t>.</w:t>
      </w:r>
    </w:p>
    <w:p w14:paraId="7B67AE8E" w14:textId="77777777" w:rsidR="007E50E1" w:rsidRDefault="00000000" w:rsidP="00F21026">
      <w:pPr>
        <w:pStyle w:val="Ttulo3"/>
      </w:pPr>
      <w:bookmarkStart w:id="864" w:name="_Toc213777943"/>
      <w:bookmarkStart w:id="865" w:name="legal-y-permisos"/>
      <w:bookmarkEnd w:id="863"/>
      <w:r>
        <w:t>6) Legal y permisos</w:t>
      </w:r>
      <w:bookmarkEnd w:id="864"/>
    </w:p>
    <w:p w14:paraId="53A08761" w14:textId="77777777" w:rsidR="007E50E1" w:rsidRDefault="00000000" w:rsidP="00F21026">
      <w:pPr>
        <w:pStyle w:val="Compact"/>
        <w:numPr>
          <w:ilvl w:val="0"/>
          <w:numId w:val="389"/>
        </w:numPr>
      </w:pPr>
      <w:r>
        <w:t xml:space="preserve">Confirma licencias y derechos de uso. Ver </w:t>
      </w:r>
      <w:r>
        <w:rPr>
          <w:rStyle w:val="VerbatimChar"/>
        </w:rPr>
        <w:t>derechos-uso-licencias.md</w:t>
      </w:r>
      <w:r>
        <w:t>.</w:t>
      </w:r>
    </w:p>
    <w:p w14:paraId="50766F93" w14:textId="77777777" w:rsidR="007E50E1" w:rsidRDefault="00000000" w:rsidP="00F21026">
      <w:pPr>
        <w:pStyle w:val="Compact"/>
        <w:numPr>
          <w:ilvl w:val="0"/>
          <w:numId w:val="389"/>
        </w:numPr>
      </w:pPr>
      <w:r>
        <w:t>Declara colaboraciones pagadas/afiliadas cuando corresponda (transparencia).</w:t>
      </w:r>
    </w:p>
    <w:p w14:paraId="6AA34459" w14:textId="77777777" w:rsidR="007E50E1" w:rsidRDefault="00000000" w:rsidP="00F21026">
      <w:pPr>
        <w:pStyle w:val="Ttulo3"/>
      </w:pPr>
      <w:bookmarkStart w:id="866" w:name="_Toc213777944"/>
      <w:bookmarkStart w:id="867" w:name="primera-publicación-checklist"/>
      <w:bookmarkEnd w:id="865"/>
      <w:r>
        <w:t>7) Primera publicación (checklist)</w:t>
      </w:r>
      <w:bookmarkEnd w:id="866"/>
    </w:p>
    <w:p w14:paraId="14820465" w14:textId="77777777" w:rsidR="007E50E1" w:rsidRDefault="00000000" w:rsidP="00F21026">
      <w:pPr>
        <w:pStyle w:val="Compact"/>
        <w:numPr>
          <w:ilvl w:val="0"/>
          <w:numId w:val="390"/>
        </w:numPr>
      </w:pPr>
      <w:r>
        <w:t>Título y mensaje alineados al MVP (claro, accionable, sin hype financiero).</w:t>
      </w:r>
    </w:p>
    <w:p w14:paraId="5AEF460B" w14:textId="77777777" w:rsidR="007E50E1" w:rsidRDefault="00000000" w:rsidP="00F21026">
      <w:pPr>
        <w:pStyle w:val="Compact"/>
        <w:numPr>
          <w:ilvl w:val="0"/>
          <w:numId w:val="391"/>
        </w:numPr>
      </w:pPr>
      <w:r>
        <w:t>Visuales/plantillas validadas y créditos correctos.</w:t>
      </w:r>
    </w:p>
    <w:p w14:paraId="285F0C68" w14:textId="77777777" w:rsidR="007E50E1" w:rsidRDefault="00000000" w:rsidP="00F21026">
      <w:pPr>
        <w:pStyle w:val="Compact"/>
        <w:numPr>
          <w:ilvl w:val="0"/>
          <w:numId w:val="392"/>
        </w:numPr>
      </w:pPr>
      <w:r>
        <w:t>CTA correcto (registro Ariadna, doc, demo, etc.).</w:t>
      </w:r>
    </w:p>
    <w:p w14:paraId="616BC7A6" w14:textId="77777777" w:rsidR="007E50E1" w:rsidRDefault="00000000" w:rsidP="00F21026">
      <w:pPr>
        <w:pStyle w:val="Compact"/>
        <w:numPr>
          <w:ilvl w:val="0"/>
          <w:numId w:val="393"/>
        </w:numPr>
      </w:pPr>
      <w:r>
        <w:t>UTM/trackers funcionando.</w:t>
      </w:r>
    </w:p>
    <w:p w14:paraId="7ED70B49" w14:textId="77777777" w:rsidR="007E50E1" w:rsidRDefault="00000000" w:rsidP="00F21026">
      <w:pPr>
        <w:pStyle w:val="Compact"/>
        <w:numPr>
          <w:ilvl w:val="0"/>
          <w:numId w:val="394"/>
        </w:numPr>
      </w:pPr>
      <w:r>
        <w:lastRenderedPageBreak/>
        <w:t>Publicado en fecha acordada y reportado en el hilo correspondiente.</w:t>
      </w:r>
    </w:p>
    <w:p w14:paraId="1AD8E383" w14:textId="77777777" w:rsidR="007E50E1" w:rsidRDefault="00000000" w:rsidP="00F21026">
      <w:pPr>
        <w:pStyle w:val="Ttulo3"/>
      </w:pPr>
      <w:bookmarkStart w:id="868" w:name="_Toc213777945"/>
      <w:bookmarkStart w:id="869" w:name="iteración"/>
      <w:bookmarkEnd w:id="867"/>
      <w:r>
        <w:t>8) Iteración</w:t>
      </w:r>
      <w:bookmarkEnd w:id="868"/>
    </w:p>
    <w:p w14:paraId="0D9CD2F6" w14:textId="77777777" w:rsidR="007E50E1" w:rsidRDefault="00000000" w:rsidP="00F21026">
      <w:pPr>
        <w:pStyle w:val="Compact"/>
        <w:numPr>
          <w:ilvl w:val="0"/>
          <w:numId w:val="395"/>
        </w:numPr>
      </w:pPr>
      <w:r>
        <w:t>Envía aprendizajes rápidos (qué funcionó, qué no) tras 3–5 publicaciones.</w:t>
      </w:r>
    </w:p>
    <w:p w14:paraId="5455EDF3" w14:textId="77777777" w:rsidR="007E50E1" w:rsidRDefault="00000000" w:rsidP="00F21026">
      <w:pPr>
        <w:pStyle w:val="Compact"/>
        <w:numPr>
          <w:ilvl w:val="0"/>
          <w:numId w:val="395"/>
        </w:numPr>
      </w:pPr>
      <w:r>
        <w:t>Propón ajustes al calendario/formatos en base a datos.</w:t>
      </w:r>
    </w:p>
    <w:p w14:paraId="7F966129" w14:textId="77777777" w:rsidR="007E50E1" w:rsidRDefault="00000000" w:rsidP="00F21026">
      <w:pPr>
        <w:pStyle w:val="Ttulo1"/>
      </w:pPr>
      <w:bookmarkStart w:id="870" w:name="_Toc213777946"/>
      <w:bookmarkStart w:id="871" w:name="_Toc213778299"/>
      <w:bookmarkStart w:id="872" w:name="para-colaboradores-legal"/>
      <w:bookmarkEnd w:id="719"/>
      <w:bookmarkEnd w:id="853"/>
      <w:bookmarkEnd w:id="869"/>
      <w:r>
        <w:t xml:space="preserve">Para colaboradores </w:t>
      </w:r>
      <w:proofErr w:type="gramStart"/>
      <w:r>
        <w:t>legal</w:t>
      </w:r>
      <w:bookmarkEnd w:id="870"/>
      <w:bookmarkEnd w:id="871"/>
      <w:proofErr w:type="gramEnd"/>
    </w:p>
    <w:p w14:paraId="471A5296" w14:textId="77777777" w:rsidR="007E50E1" w:rsidRDefault="00000000" w:rsidP="00F21026">
      <w:pPr>
        <w:pStyle w:val="Ttulo2"/>
      </w:pPr>
      <w:bookmarkStart w:id="873" w:name="_Toc213777947"/>
      <w:bookmarkStart w:id="874" w:name="_Toc213778300"/>
      <w:bookmarkStart w:id="875" w:name="X03f020fd6d148fab176f61308f51075cd847672"/>
      <w:r>
        <w:t>Resumen del rol — Colaborador/a Legal (Gestor/a Jurídico/a)</w:t>
      </w:r>
      <w:bookmarkEnd w:id="873"/>
      <w:bookmarkEnd w:id="874"/>
    </w:p>
    <w:p w14:paraId="57DF2586" w14:textId="77777777" w:rsidR="007E50E1" w:rsidRDefault="00000000" w:rsidP="00F21026">
      <w:pPr>
        <w:pStyle w:val="FirstParagraph"/>
      </w:pPr>
      <w:r>
        <w:t>Este documento describe el propósito, alcance y responsabilidades del rol de colaboración legal dentro de Apps Suite, con foco en garantizar la solidez jurídica del producto (Ariadna y Sindri), la conformidad regulatoria, la protección de datos y la calidad de las comunicaciones y contratos vinculados al proyecto.</w:t>
      </w:r>
    </w:p>
    <w:p w14:paraId="26AF6823" w14:textId="77777777" w:rsidR="007E50E1" w:rsidRDefault="00000000" w:rsidP="00F21026">
      <w:pPr>
        <w:pStyle w:val="Ttulo3"/>
      </w:pPr>
      <w:bookmarkStart w:id="876" w:name="_Toc213777948"/>
      <w:bookmarkStart w:id="877" w:name="encaje-con-apps-suite"/>
      <w:r>
        <w:t>Encaje con Apps Suite</w:t>
      </w:r>
      <w:bookmarkEnd w:id="876"/>
    </w:p>
    <w:p w14:paraId="323AD41E" w14:textId="77777777" w:rsidR="007E50E1" w:rsidRDefault="00000000" w:rsidP="00F21026">
      <w:pPr>
        <w:pStyle w:val="Compact"/>
        <w:numPr>
          <w:ilvl w:val="0"/>
          <w:numId w:val="396"/>
        </w:numPr>
      </w:pPr>
      <w:r>
        <w:t>Ariadna: identidad, acceso y orquestación. Implicaciones legales: control de acceso, seguridad, tratamiento de datos personales, registro de actividad, acuerdos con terceros (conectores) y gobierno de cuentas/roles (RBAC).</w:t>
      </w:r>
    </w:p>
    <w:p w14:paraId="15E84EBB" w14:textId="77777777" w:rsidR="007E50E1" w:rsidRDefault="00000000" w:rsidP="00F21026">
      <w:pPr>
        <w:pStyle w:val="Compact"/>
        <w:numPr>
          <w:ilvl w:val="0"/>
          <w:numId w:val="396"/>
        </w:numPr>
      </w:pPr>
      <w:r>
        <w:t>Sindri: formato extendido de Markdown que genera web, PDF y DOC. Implicaciones legales: reutilización de contenidos, licencias, propiedad intelectual, derechos de imagen, avisos legales y accesibilidad.</w:t>
      </w:r>
    </w:p>
    <w:p w14:paraId="0C210885" w14:textId="77777777" w:rsidR="007E50E1" w:rsidRDefault="00000000" w:rsidP="00F21026">
      <w:pPr>
        <w:pStyle w:val="Ttulo3"/>
      </w:pPr>
      <w:bookmarkStart w:id="878" w:name="_Toc213777949"/>
      <w:bookmarkStart w:id="879" w:name="objetivos-del-rol-1"/>
      <w:bookmarkEnd w:id="877"/>
      <w:r>
        <w:t>Objetivos del rol</w:t>
      </w:r>
      <w:bookmarkEnd w:id="878"/>
    </w:p>
    <w:p w14:paraId="6A508CB6" w14:textId="77777777" w:rsidR="007E50E1" w:rsidRDefault="00000000" w:rsidP="00F21026">
      <w:pPr>
        <w:pStyle w:val="Compact"/>
        <w:numPr>
          <w:ilvl w:val="0"/>
          <w:numId w:val="397"/>
        </w:numPr>
      </w:pPr>
      <w:r>
        <w:t>Asegurar cumplimiento normativo (p. ej., RGPD/LOPDGDD, eIDAS cuando aplique, consumo, publicidad, propiedad intelectual, competencia desleal).</w:t>
      </w:r>
    </w:p>
    <w:p w14:paraId="2F331D60" w14:textId="77777777" w:rsidR="007E50E1" w:rsidRDefault="00000000" w:rsidP="00F21026">
      <w:pPr>
        <w:pStyle w:val="Compact"/>
        <w:numPr>
          <w:ilvl w:val="0"/>
          <w:numId w:val="397"/>
        </w:numPr>
      </w:pPr>
      <w:r>
        <w:t>Definir y mantener plantillas contractuales y políticas (Términos, Privacidad, DPA, DUA, Cookies cuando aplique, Códigos de conducta, Guías de mediación).</w:t>
      </w:r>
    </w:p>
    <w:p w14:paraId="56FABDFF" w14:textId="77777777" w:rsidR="007E50E1" w:rsidRDefault="00000000" w:rsidP="00F21026">
      <w:pPr>
        <w:pStyle w:val="Compact"/>
        <w:numPr>
          <w:ilvl w:val="0"/>
          <w:numId w:val="397"/>
        </w:numPr>
      </w:pPr>
      <w:r>
        <w:t>Reducir riesgos operativos y reputacionales: prácticas anti</w:t>
      </w:r>
      <w:r>
        <w:rPr>
          <w:rFonts w:ascii="Cambria Math" w:hAnsi="Cambria Math" w:cs="Cambria Math"/>
        </w:rPr>
        <w:t>‑</w:t>
      </w:r>
      <w:r>
        <w:t xml:space="preserve">abuso, uso </w:t>
      </w:r>
      <w:r>
        <w:rPr>
          <w:rFonts w:ascii="Aptos" w:hAnsi="Aptos" w:cs="Aptos"/>
        </w:rPr>
        <w:t>é</w:t>
      </w:r>
      <w:r>
        <w:t xml:space="preserve">tico y no especulativo del token utilitario </w:t>
      </w:r>
      <w:r>
        <w:rPr>
          <w:rStyle w:val="VerbatimChar"/>
        </w:rPr>
        <w:t>$CAS</w:t>
      </w:r>
      <w:r>
        <w:t xml:space="preserve"> (ver</w:t>
      </w:r>
      <w:proofErr w:type="gramStart"/>
      <w:r>
        <w:t xml:space="preserve"> </w:t>
      </w:r>
      <w:r>
        <w:rPr>
          <w:rStyle w:val="VerbatimChar"/>
        </w:rPr>
        <w:t>../..</w:t>
      </w:r>
      <w:proofErr w:type="gramEnd"/>
      <w:r>
        <w:rPr>
          <w:rStyle w:val="VerbatimChar"/>
        </w:rPr>
        <w:t>/legal/uso-etico-no-especulacion.md</w:t>
      </w:r>
      <w:r>
        <w:t>).</w:t>
      </w:r>
    </w:p>
    <w:p w14:paraId="6C57BC78" w14:textId="77777777" w:rsidR="007E50E1" w:rsidRDefault="00000000" w:rsidP="00F21026">
      <w:pPr>
        <w:pStyle w:val="Compact"/>
        <w:numPr>
          <w:ilvl w:val="0"/>
          <w:numId w:val="397"/>
        </w:numPr>
      </w:pPr>
      <w:r>
        <w:t>Dar trazabilidad y verificabilidad: promover evidencias en red pública (Hedera) y auditoría interna donde tenga sentido (ver</w:t>
      </w:r>
      <w:proofErr w:type="gramStart"/>
      <w:r>
        <w:t xml:space="preserve"> </w:t>
      </w:r>
      <w:r>
        <w:rPr>
          <w:rStyle w:val="VerbatimChar"/>
        </w:rPr>
        <w:t>../..</w:t>
      </w:r>
      <w:proofErr w:type="gramEnd"/>
      <w:r>
        <w:rPr>
          <w:rStyle w:val="VerbatimChar"/>
        </w:rPr>
        <w:t>/licencias-socio/verificacion-descentralizada.md</w:t>
      </w:r>
      <w:r>
        <w:t>).</w:t>
      </w:r>
    </w:p>
    <w:p w14:paraId="7CE649D1" w14:textId="77777777" w:rsidR="007E50E1" w:rsidRDefault="00000000" w:rsidP="00F21026">
      <w:pPr>
        <w:pStyle w:val="Ttulo3"/>
      </w:pPr>
      <w:bookmarkStart w:id="880" w:name="_Toc213777950"/>
      <w:bookmarkStart w:id="881" w:name="responsabilidades-clave-1"/>
      <w:bookmarkEnd w:id="879"/>
      <w:r>
        <w:lastRenderedPageBreak/>
        <w:t>Responsabilidades clave</w:t>
      </w:r>
      <w:bookmarkEnd w:id="880"/>
    </w:p>
    <w:p w14:paraId="29AACB71" w14:textId="77777777" w:rsidR="007E50E1" w:rsidRDefault="00000000" w:rsidP="00F21026">
      <w:pPr>
        <w:pStyle w:val="Compact"/>
        <w:numPr>
          <w:ilvl w:val="0"/>
          <w:numId w:val="398"/>
        </w:numPr>
      </w:pPr>
      <w:r>
        <w:t>Gobernanza documental: revisión y versionado de políticas y contratos en el repositorio.</w:t>
      </w:r>
    </w:p>
    <w:p w14:paraId="184B72EA" w14:textId="77777777" w:rsidR="007E50E1" w:rsidRDefault="00000000" w:rsidP="00F21026">
      <w:pPr>
        <w:pStyle w:val="Compact"/>
        <w:numPr>
          <w:ilvl w:val="0"/>
          <w:numId w:val="398"/>
        </w:numPr>
      </w:pPr>
      <w:r>
        <w:t>Evaluación de riesgos y compliance por feature (Ariadna/Sindri) y por integración con terceros.</w:t>
      </w:r>
    </w:p>
    <w:p w14:paraId="21842BB7" w14:textId="77777777" w:rsidR="007E50E1" w:rsidRDefault="00000000" w:rsidP="00F21026">
      <w:pPr>
        <w:pStyle w:val="Compact"/>
        <w:numPr>
          <w:ilvl w:val="0"/>
          <w:numId w:val="398"/>
        </w:numPr>
      </w:pPr>
      <w:r>
        <w:t>Soporte a equipos: respuesta a dudas legales de producto, marketing y comunidad.</w:t>
      </w:r>
    </w:p>
    <w:p w14:paraId="668DC180" w14:textId="77777777" w:rsidR="007E50E1" w:rsidRDefault="00000000" w:rsidP="00F21026">
      <w:pPr>
        <w:pStyle w:val="Compact"/>
        <w:numPr>
          <w:ilvl w:val="0"/>
          <w:numId w:val="398"/>
        </w:numPr>
      </w:pPr>
      <w:r>
        <w:t>Gestión de incidentes legales/privacidad y canalización de reclamaciones/mediaciones.</w:t>
      </w:r>
    </w:p>
    <w:p w14:paraId="67454A47" w14:textId="77777777" w:rsidR="007E50E1" w:rsidRDefault="00000000" w:rsidP="00F21026">
      <w:pPr>
        <w:pStyle w:val="Compact"/>
        <w:numPr>
          <w:ilvl w:val="0"/>
          <w:numId w:val="398"/>
        </w:numPr>
      </w:pPr>
      <w:r>
        <w:t>Formación y comunicación: guías prácticas, checklists y sesiones breves al equipo.</w:t>
      </w:r>
    </w:p>
    <w:p w14:paraId="683F6C84" w14:textId="77777777" w:rsidR="007E50E1" w:rsidRDefault="00000000" w:rsidP="00F21026">
      <w:pPr>
        <w:pStyle w:val="Ttulo3"/>
      </w:pPr>
      <w:bookmarkStart w:id="882" w:name="_Toc213777951"/>
      <w:bookmarkStart w:id="883" w:name="entregables-esperados-1"/>
      <w:bookmarkEnd w:id="881"/>
      <w:r>
        <w:t>Entregables esperados</w:t>
      </w:r>
      <w:bookmarkEnd w:id="882"/>
    </w:p>
    <w:p w14:paraId="64330547" w14:textId="77777777" w:rsidR="007E50E1" w:rsidRDefault="00000000" w:rsidP="00F21026">
      <w:pPr>
        <w:pStyle w:val="Compact"/>
        <w:numPr>
          <w:ilvl w:val="0"/>
          <w:numId w:val="399"/>
        </w:numPr>
      </w:pPr>
      <w:r>
        <w:t xml:space="preserve">Marco contractual actualizado (ver </w:t>
      </w:r>
      <w:r>
        <w:rPr>
          <w:rStyle w:val="VerbatimChar"/>
        </w:rPr>
        <w:t>marco-contractual.md</w:t>
      </w:r>
      <w:r>
        <w:t>).</w:t>
      </w:r>
    </w:p>
    <w:p w14:paraId="145E6244" w14:textId="77777777" w:rsidR="007E50E1" w:rsidRDefault="00000000" w:rsidP="00F21026">
      <w:pPr>
        <w:pStyle w:val="Compact"/>
        <w:numPr>
          <w:ilvl w:val="0"/>
          <w:numId w:val="399"/>
        </w:numPr>
      </w:pPr>
      <w:r>
        <w:t xml:space="preserve">Políticas de privacidad y tratamiento de datos (ver </w:t>
      </w:r>
      <w:r>
        <w:rPr>
          <w:rStyle w:val="VerbatimChar"/>
        </w:rPr>
        <w:t>politicas-privacidad-datos.md</w:t>
      </w:r>
      <w:r>
        <w:t>).</w:t>
      </w:r>
    </w:p>
    <w:p w14:paraId="03EC8CA5" w14:textId="77777777" w:rsidR="007E50E1" w:rsidRDefault="00000000" w:rsidP="00F21026">
      <w:pPr>
        <w:pStyle w:val="Compact"/>
        <w:numPr>
          <w:ilvl w:val="0"/>
          <w:numId w:val="399"/>
        </w:numPr>
      </w:pPr>
      <w:r>
        <w:t xml:space="preserve">Propiedad intelectual y licencias de contenidos/plantillas (ver </w:t>
      </w:r>
      <w:r>
        <w:rPr>
          <w:rStyle w:val="VerbatimChar"/>
        </w:rPr>
        <w:t>propiedad-intelectual-licencias.md</w:t>
      </w:r>
      <w:r>
        <w:t>).</w:t>
      </w:r>
    </w:p>
    <w:p w14:paraId="24DC436D" w14:textId="77777777" w:rsidR="007E50E1" w:rsidRDefault="00000000" w:rsidP="00F21026">
      <w:pPr>
        <w:pStyle w:val="Compact"/>
        <w:numPr>
          <w:ilvl w:val="0"/>
          <w:numId w:val="399"/>
        </w:numPr>
      </w:pPr>
      <w:r>
        <w:t xml:space="preserve">Guías de mediación y resolución de disputas (ver </w:t>
      </w:r>
      <w:r>
        <w:rPr>
          <w:rStyle w:val="VerbatimChar"/>
        </w:rPr>
        <w:t>guias-mediaciones-disputas.md</w:t>
      </w:r>
      <w:r>
        <w:t>).</w:t>
      </w:r>
    </w:p>
    <w:p w14:paraId="311369E4" w14:textId="77777777" w:rsidR="007E50E1" w:rsidRDefault="00000000" w:rsidP="00F21026">
      <w:pPr>
        <w:pStyle w:val="Compact"/>
        <w:numPr>
          <w:ilvl w:val="0"/>
          <w:numId w:val="399"/>
        </w:numPr>
      </w:pPr>
      <w:r>
        <w:t xml:space="preserve">Proceso de revisión de cumplimiento (ver </w:t>
      </w:r>
      <w:r>
        <w:rPr>
          <w:rStyle w:val="VerbatimChar"/>
        </w:rPr>
        <w:t>revision-cumplimiento.md</w:t>
      </w:r>
      <w:r>
        <w:t>).</w:t>
      </w:r>
    </w:p>
    <w:p w14:paraId="50D219A2" w14:textId="77777777" w:rsidR="007E50E1" w:rsidRDefault="00000000" w:rsidP="00F21026">
      <w:pPr>
        <w:pStyle w:val="Compact"/>
        <w:numPr>
          <w:ilvl w:val="0"/>
          <w:numId w:val="399"/>
        </w:numPr>
      </w:pPr>
      <w:r>
        <w:t xml:space="preserve">Onboarding y checklist operativa para nuevos colaboradores legales (ver </w:t>
      </w:r>
      <w:r>
        <w:rPr>
          <w:rStyle w:val="VerbatimChar"/>
        </w:rPr>
        <w:t>onboarding-checklist.md</w:t>
      </w:r>
      <w:r>
        <w:t>).</w:t>
      </w:r>
    </w:p>
    <w:p w14:paraId="272E3278" w14:textId="77777777" w:rsidR="007E50E1" w:rsidRDefault="00000000" w:rsidP="00F21026">
      <w:pPr>
        <w:pStyle w:val="Ttulo3"/>
      </w:pPr>
      <w:bookmarkStart w:id="884" w:name="_Toc213777952"/>
      <w:bookmarkStart w:id="885" w:name="límites-y-supuestos"/>
      <w:bookmarkEnd w:id="883"/>
      <w:r>
        <w:t>Límites y supuestos</w:t>
      </w:r>
      <w:bookmarkEnd w:id="884"/>
    </w:p>
    <w:p w14:paraId="3252FE89" w14:textId="77777777" w:rsidR="007E50E1" w:rsidRDefault="00000000" w:rsidP="00F21026">
      <w:pPr>
        <w:pStyle w:val="Compact"/>
        <w:numPr>
          <w:ilvl w:val="0"/>
          <w:numId w:val="400"/>
        </w:numPr>
      </w:pPr>
      <w:r>
        <w:t>El rol no asume representación letrada en juicio ni prestación de servicios externos a terceros; se centra en el marco interno del proyecto y en documentación pública del whitepaper.</w:t>
      </w:r>
    </w:p>
    <w:p w14:paraId="34FB988D" w14:textId="77777777" w:rsidR="007E50E1" w:rsidRDefault="00000000" w:rsidP="00F21026">
      <w:pPr>
        <w:pStyle w:val="Compact"/>
        <w:numPr>
          <w:ilvl w:val="0"/>
          <w:numId w:val="400"/>
        </w:numPr>
      </w:pPr>
      <w:r>
        <w:t>Cualquier servicio profesional a clientes/partners se regula en contrato independiente con CicloTIC S.L. u organización responsable.</w:t>
      </w:r>
    </w:p>
    <w:p w14:paraId="33181757" w14:textId="77777777" w:rsidR="007E50E1" w:rsidRDefault="00000000" w:rsidP="00F21026">
      <w:pPr>
        <w:pStyle w:val="Ttulo3"/>
      </w:pPr>
      <w:bookmarkStart w:id="886" w:name="_Toc213777953"/>
      <w:bookmarkStart w:id="887" w:name="indicadores-de-éxito"/>
      <w:bookmarkEnd w:id="885"/>
      <w:r>
        <w:t>Indicadores de éxito</w:t>
      </w:r>
      <w:bookmarkEnd w:id="886"/>
    </w:p>
    <w:p w14:paraId="3E442E56" w14:textId="77777777" w:rsidR="007E50E1" w:rsidRDefault="00000000" w:rsidP="00F21026">
      <w:pPr>
        <w:pStyle w:val="Compact"/>
        <w:numPr>
          <w:ilvl w:val="0"/>
          <w:numId w:val="401"/>
        </w:numPr>
      </w:pPr>
      <w:r>
        <w:t>Tiempo de respuesta a consultas legales internas.</w:t>
      </w:r>
    </w:p>
    <w:p w14:paraId="58B268E4" w14:textId="77777777" w:rsidR="007E50E1" w:rsidRDefault="00000000" w:rsidP="00F21026">
      <w:pPr>
        <w:pStyle w:val="Compact"/>
        <w:numPr>
          <w:ilvl w:val="0"/>
          <w:numId w:val="401"/>
        </w:numPr>
      </w:pPr>
      <w:r>
        <w:t>Número de publicaciones con avisos y políticas correctas desde el primer intento.</w:t>
      </w:r>
    </w:p>
    <w:p w14:paraId="4F6ECFE3" w14:textId="77777777" w:rsidR="007E50E1" w:rsidRDefault="00000000" w:rsidP="00F21026">
      <w:pPr>
        <w:pStyle w:val="Compact"/>
        <w:numPr>
          <w:ilvl w:val="0"/>
          <w:numId w:val="401"/>
        </w:numPr>
      </w:pPr>
      <w:r>
        <w:t>Reducción de incidencias de privacidad/uso indebido y tiempos de resolución.</w:t>
      </w:r>
    </w:p>
    <w:p w14:paraId="692A283B" w14:textId="77777777" w:rsidR="007E50E1" w:rsidRDefault="00000000" w:rsidP="00F21026">
      <w:pPr>
        <w:pStyle w:val="Compact"/>
        <w:numPr>
          <w:ilvl w:val="0"/>
          <w:numId w:val="401"/>
        </w:numPr>
      </w:pPr>
      <w:r>
        <w:t>Auditorías internas superadas sin hallazgos críticos.</w:t>
      </w:r>
    </w:p>
    <w:p w14:paraId="11564770" w14:textId="77777777" w:rsidR="007E50E1" w:rsidRDefault="00000000" w:rsidP="00F21026">
      <w:pPr>
        <w:pStyle w:val="Ttulo2"/>
      </w:pPr>
      <w:bookmarkStart w:id="888" w:name="_Toc213777954"/>
      <w:bookmarkStart w:id="889" w:name="_Toc213778301"/>
      <w:bookmarkStart w:id="890" w:name="Xc62f7855d4b4e346f9014fa577e048c1f35f941"/>
      <w:bookmarkEnd w:id="875"/>
      <w:bookmarkEnd w:id="887"/>
      <w:r>
        <w:lastRenderedPageBreak/>
        <w:t>Marco contractual — Colaboración Legal en Apps Suite</w:t>
      </w:r>
      <w:bookmarkEnd w:id="888"/>
      <w:bookmarkEnd w:id="889"/>
    </w:p>
    <w:p w14:paraId="35FF4BA9" w14:textId="77777777" w:rsidR="007E50E1" w:rsidRDefault="00000000" w:rsidP="00F21026">
      <w:pPr>
        <w:pStyle w:val="FirstParagraph"/>
      </w:pPr>
      <w:r>
        <w:t xml:space="preserve">Este marco describe los documentos, principios y relaciones contractuales que rigen la colaboración de gestores y profesionales del derecho </w:t>
      </w:r>
      <w:proofErr w:type="gramStart"/>
      <w:r>
        <w:t>con</w:t>
      </w:r>
      <w:proofErr w:type="gramEnd"/>
      <w:r>
        <w:t xml:space="preserve"> el proyecto Apps Suite. Se alinea con la estrategia de producto descrita en</w:t>
      </w:r>
      <w:proofErr w:type="gramStart"/>
      <w:r>
        <w:t xml:space="preserve"> </w:t>
      </w:r>
      <w:r>
        <w:rPr>
          <w:rStyle w:val="VerbatimChar"/>
        </w:rPr>
        <w:t>../..</w:t>
      </w:r>
      <w:proofErr w:type="gramEnd"/>
      <w:r>
        <w:rPr>
          <w:rStyle w:val="VerbatimChar"/>
        </w:rPr>
        <w:t>/descripcion-producto.md</w:t>
      </w:r>
      <w:r>
        <w:t xml:space="preserve"> y con las políticas generales del whitepaper.</w:t>
      </w:r>
    </w:p>
    <w:p w14:paraId="1E06602C" w14:textId="77777777" w:rsidR="007E50E1" w:rsidRDefault="00000000" w:rsidP="00F21026">
      <w:pPr>
        <w:pStyle w:val="Ttulo3"/>
      </w:pPr>
      <w:bookmarkStart w:id="891" w:name="_Toc213777955"/>
      <w:bookmarkStart w:id="892" w:name="principios-rectores"/>
      <w:r>
        <w:t>Principios rectores</w:t>
      </w:r>
      <w:bookmarkEnd w:id="891"/>
    </w:p>
    <w:p w14:paraId="75A4404A" w14:textId="77777777" w:rsidR="007E50E1" w:rsidRDefault="00000000" w:rsidP="00F21026">
      <w:pPr>
        <w:pStyle w:val="Compact"/>
        <w:numPr>
          <w:ilvl w:val="0"/>
          <w:numId w:val="402"/>
        </w:numPr>
      </w:pPr>
      <w:r>
        <w:t>Legal by design: incorporar requisitos legales desde el diseño de Ariadna (identidad/acceso) y Sindri (contenidos/plantillas).</w:t>
      </w:r>
    </w:p>
    <w:p w14:paraId="39433B96" w14:textId="77777777" w:rsidR="007E50E1" w:rsidRDefault="00000000" w:rsidP="00F21026">
      <w:pPr>
        <w:pStyle w:val="Compact"/>
        <w:numPr>
          <w:ilvl w:val="0"/>
          <w:numId w:val="402"/>
        </w:numPr>
      </w:pPr>
      <w:r>
        <w:t>Minimización y proporcionalidad: sólo tratar datos y asumir obligaciones estrictamente necesarias.</w:t>
      </w:r>
    </w:p>
    <w:p w14:paraId="6351C820" w14:textId="77777777" w:rsidR="007E50E1" w:rsidRDefault="00000000" w:rsidP="00F21026">
      <w:pPr>
        <w:pStyle w:val="Compact"/>
        <w:numPr>
          <w:ilvl w:val="0"/>
          <w:numId w:val="402"/>
        </w:numPr>
      </w:pPr>
      <w:r>
        <w:t>Transparencia y trazabilidad: evidencias en sistemas internos y, cuando aplique, anclas públicas (Hedera) para hitos verificables.</w:t>
      </w:r>
    </w:p>
    <w:p w14:paraId="53775D46" w14:textId="77777777" w:rsidR="007E50E1" w:rsidRDefault="00000000" w:rsidP="00F21026">
      <w:pPr>
        <w:pStyle w:val="Compact"/>
        <w:numPr>
          <w:ilvl w:val="0"/>
          <w:numId w:val="402"/>
        </w:numPr>
      </w:pPr>
      <w:r>
        <w:t>Uso ético y anti</w:t>
      </w:r>
      <w:r>
        <w:rPr>
          <w:rFonts w:ascii="Cambria Math" w:hAnsi="Cambria Math" w:cs="Cambria Math"/>
        </w:rPr>
        <w:t>‑</w:t>
      </w:r>
      <w:r>
        <w:t>especulaci</w:t>
      </w:r>
      <w:r>
        <w:rPr>
          <w:rFonts w:ascii="Aptos" w:hAnsi="Aptos" w:cs="Aptos"/>
        </w:rPr>
        <w:t>ó</w:t>
      </w:r>
      <w:r>
        <w:t>n: cumplimiento del documento</w:t>
      </w:r>
      <w:proofErr w:type="gramStart"/>
      <w:r>
        <w:t xml:space="preserve"> </w:t>
      </w:r>
      <w:r>
        <w:rPr>
          <w:rStyle w:val="VerbatimChar"/>
        </w:rPr>
        <w:t>../..</w:t>
      </w:r>
      <w:proofErr w:type="gramEnd"/>
      <w:r>
        <w:rPr>
          <w:rStyle w:val="VerbatimChar"/>
        </w:rPr>
        <w:t>/legal/uso-etico-no-especulacion.md</w:t>
      </w:r>
      <w:r>
        <w:t>.</w:t>
      </w:r>
    </w:p>
    <w:p w14:paraId="2542249E" w14:textId="77777777" w:rsidR="007E50E1" w:rsidRDefault="00000000" w:rsidP="00F21026">
      <w:pPr>
        <w:pStyle w:val="Ttulo3"/>
      </w:pPr>
      <w:bookmarkStart w:id="893" w:name="_Toc213777956"/>
      <w:bookmarkStart w:id="894" w:name="partes-y-ámbitos-de-relación"/>
      <w:bookmarkEnd w:id="892"/>
      <w:r>
        <w:t>Partes y ámbitos de relación</w:t>
      </w:r>
      <w:bookmarkEnd w:id="893"/>
    </w:p>
    <w:p w14:paraId="7583813C" w14:textId="77777777" w:rsidR="007E50E1" w:rsidRDefault="00000000" w:rsidP="00F21026">
      <w:pPr>
        <w:pStyle w:val="Compact"/>
        <w:numPr>
          <w:ilvl w:val="0"/>
          <w:numId w:val="403"/>
        </w:numPr>
      </w:pPr>
      <w:r>
        <w:t>Equipo núcleo/organización promotora (p. ej., CicloTIC S.L.).</w:t>
      </w:r>
    </w:p>
    <w:p w14:paraId="5101D1B5" w14:textId="77777777" w:rsidR="007E50E1" w:rsidRDefault="00000000" w:rsidP="00F21026">
      <w:pPr>
        <w:pStyle w:val="Compact"/>
        <w:numPr>
          <w:ilvl w:val="0"/>
          <w:numId w:val="403"/>
        </w:numPr>
      </w:pPr>
      <w:r>
        <w:t>Colaborador/a legal (gestor/a jurídico/a) a título individual o corporativo.</w:t>
      </w:r>
    </w:p>
    <w:p w14:paraId="4DD6F0C8" w14:textId="77777777" w:rsidR="007E50E1" w:rsidRDefault="00000000" w:rsidP="00F21026">
      <w:pPr>
        <w:pStyle w:val="Compact"/>
        <w:numPr>
          <w:ilvl w:val="0"/>
          <w:numId w:val="403"/>
        </w:numPr>
      </w:pPr>
      <w:r>
        <w:t>Terceros: proveedores de infraestructura y conectores (SaaS), clientes/partners bajo contratos independientes.</w:t>
      </w:r>
    </w:p>
    <w:p w14:paraId="49E0154D" w14:textId="77777777" w:rsidR="007E50E1" w:rsidRDefault="00000000" w:rsidP="00F21026">
      <w:pPr>
        <w:pStyle w:val="Ttulo3"/>
      </w:pPr>
      <w:bookmarkStart w:id="895" w:name="_Toc213777957"/>
      <w:bookmarkStart w:id="896" w:name="documentación-contractual-estándar"/>
      <w:bookmarkEnd w:id="894"/>
      <w:r>
        <w:t>Documentación contractual estándar</w:t>
      </w:r>
      <w:bookmarkEnd w:id="895"/>
    </w:p>
    <w:p w14:paraId="349E1359" w14:textId="77777777" w:rsidR="007E50E1" w:rsidRDefault="00000000" w:rsidP="00F21026">
      <w:pPr>
        <w:pStyle w:val="Compact"/>
        <w:numPr>
          <w:ilvl w:val="0"/>
          <w:numId w:val="404"/>
        </w:numPr>
      </w:pPr>
      <w:r>
        <w:t>Acuerdo de Colaboración Legal (ACL): define alcance del rol, duración, confidencialidad, titularidad de entregables, límites de responsabilidad y compensación si aplica.</w:t>
      </w:r>
    </w:p>
    <w:p w14:paraId="2F591825" w14:textId="77777777" w:rsidR="007E50E1" w:rsidRDefault="00000000" w:rsidP="00F21026">
      <w:pPr>
        <w:pStyle w:val="Compact"/>
        <w:numPr>
          <w:ilvl w:val="0"/>
          <w:numId w:val="404"/>
        </w:numPr>
      </w:pPr>
      <w:r>
        <w:t xml:space="preserve">NDA/Confidencialidad: cuando sea necesario por acceso </w:t>
      </w:r>
      <w:proofErr w:type="gramStart"/>
      <w:r>
        <w:t>a</w:t>
      </w:r>
      <w:proofErr w:type="gramEnd"/>
      <w:r>
        <w:t xml:space="preserve"> información sensible.</w:t>
      </w:r>
    </w:p>
    <w:p w14:paraId="080022FB" w14:textId="77777777" w:rsidR="007E50E1" w:rsidRDefault="00000000" w:rsidP="00F21026">
      <w:pPr>
        <w:pStyle w:val="Compact"/>
        <w:numPr>
          <w:ilvl w:val="0"/>
          <w:numId w:val="404"/>
        </w:numPr>
      </w:pPr>
      <w:r>
        <w:t>Encargo de Tratamiento (DPA): sólo si el/la colaborador/a procesa datos personales por cuenta del responsable.</w:t>
      </w:r>
    </w:p>
    <w:p w14:paraId="084A9B01" w14:textId="77777777" w:rsidR="007E50E1" w:rsidRDefault="00000000" w:rsidP="00F21026">
      <w:pPr>
        <w:pStyle w:val="Compact"/>
        <w:numPr>
          <w:ilvl w:val="0"/>
          <w:numId w:val="404"/>
        </w:numPr>
      </w:pPr>
      <w:r>
        <w:t xml:space="preserve">Códigos y Políticas vinculadas: </w:t>
      </w:r>
      <w:r>
        <w:rPr>
          <w:rStyle w:val="VerbatimChar"/>
        </w:rPr>
        <w:t>politicas-privacidad-datos.md</w:t>
      </w:r>
      <w:r>
        <w:t xml:space="preserve">, </w:t>
      </w:r>
      <w:r>
        <w:rPr>
          <w:rStyle w:val="VerbatimChar"/>
        </w:rPr>
        <w:t>propiedad-intelectual-licencias.md</w:t>
      </w:r>
      <w:r>
        <w:t xml:space="preserve">, </w:t>
      </w:r>
      <w:r>
        <w:rPr>
          <w:rStyle w:val="VerbatimChar"/>
        </w:rPr>
        <w:t>guias-mediaciones-disputas.md</w:t>
      </w:r>
      <w:r>
        <w:t>.</w:t>
      </w:r>
    </w:p>
    <w:p w14:paraId="31292219" w14:textId="77777777" w:rsidR="007E50E1" w:rsidRDefault="00000000" w:rsidP="00F21026">
      <w:pPr>
        <w:pStyle w:val="Ttulo3"/>
      </w:pPr>
      <w:bookmarkStart w:id="897" w:name="_Toc213777958"/>
      <w:bookmarkStart w:id="898" w:name="alcance-del-trabajo"/>
      <w:bookmarkEnd w:id="896"/>
      <w:r>
        <w:t>Alcance del trabajo</w:t>
      </w:r>
      <w:bookmarkEnd w:id="897"/>
    </w:p>
    <w:p w14:paraId="120DDD6B" w14:textId="77777777" w:rsidR="007E50E1" w:rsidRDefault="00000000" w:rsidP="00F21026">
      <w:pPr>
        <w:pStyle w:val="Compact"/>
        <w:numPr>
          <w:ilvl w:val="0"/>
          <w:numId w:val="405"/>
        </w:numPr>
      </w:pPr>
      <w:r>
        <w:t>Gobernanza documental jurídica del whitepaper y materiales públicos relacionados.</w:t>
      </w:r>
    </w:p>
    <w:p w14:paraId="38F41E86" w14:textId="77777777" w:rsidR="007E50E1" w:rsidRDefault="00000000" w:rsidP="00F21026">
      <w:pPr>
        <w:pStyle w:val="Compact"/>
        <w:numPr>
          <w:ilvl w:val="0"/>
          <w:numId w:val="405"/>
        </w:numPr>
      </w:pPr>
      <w:r>
        <w:lastRenderedPageBreak/>
        <w:t>Soporte de conformidad en features de Ariadna y Sindri y en integraciones prioritarias.</w:t>
      </w:r>
    </w:p>
    <w:p w14:paraId="0843CD8E" w14:textId="77777777" w:rsidR="007E50E1" w:rsidRDefault="00000000" w:rsidP="00F21026">
      <w:pPr>
        <w:pStyle w:val="Compact"/>
        <w:numPr>
          <w:ilvl w:val="0"/>
          <w:numId w:val="405"/>
        </w:numPr>
      </w:pPr>
      <w:r>
        <w:t>Revisión de campañas y comunicaciones relevantes para evitar prácticas engañosas.</w:t>
      </w:r>
    </w:p>
    <w:p w14:paraId="2C317004" w14:textId="77777777" w:rsidR="007E50E1" w:rsidRDefault="00000000" w:rsidP="00F21026">
      <w:pPr>
        <w:pStyle w:val="Ttulo3"/>
      </w:pPr>
      <w:bookmarkStart w:id="899" w:name="_Toc213777959"/>
      <w:bookmarkStart w:id="900" w:name="límites-y-exclusiones-1"/>
      <w:bookmarkEnd w:id="898"/>
      <w:r>
        <w:t>Límites y exclusiones</w:t>
      </w:r>
      <w:bookmarkEnd w:id="899"/>
    </w:p>
    <w:p w14:paraId="7FA32277" w14:textId="77777777" w:rsidR="007E50E1" w:rsidRDefault="00000000" w:rsidP="00F21026">
      <w:pPr>
        <w:pStyle w:val="Compact"/>
        <w:numPr>
          <w:ilvl w:val="0"/>
          <w:numId w:val="406"/>
        </w:numPr>
      </w:pPr>
      <w:r>
        <w:t>No incluye representación ante tribunales ni asesoría a clientes finales del ecosistema, salvo pacto específico.</w:t>
      </w:r>
    </w:p>
    <w:p w14:paraId="306E2758" w14:textId="77777777" w:rsidR="007E50E1" w:rsidRDefault="00000000" w:rsidP="00F21026">
      <w:pPr>
        <w:pStyle w:val="Compact"/>
        <w:numPr>
          <w:ilvl w:val="0"/>
          <w:numId w:val="406"/>
        </w:numPr>
      </w:pPr>
      <w:r>
        <w:t>No asegura resultados comerciales; es un apoyo de cumplimiento y riesgo.</w:t>
      </w:r>
    </w:p>
    <w:p w14:paraId="0CE8150B" w14:textId="77777777" w:rsidR="007E50E1" w:rsidRDefault="00000000" w:rsidP="00F21026">
      <w:pPr>
        <w:pStyle w:val="Compact"/>
        <w:numPr>
          <w:ilvl w:val="0"/>
          <w:numId w:val="406"/>
        </w:numPr>
      </w:pPr>
      <w:r>
        <w:t>La colaboración puede rescindirse por incumplimientos materiales, conflictos de interés o vulneración del código ético.</w:t>
      </w:r>
    </w:p>
    <w:p w14:paraId="3E7BF1B5" w14:textId="77777777" w:rsidR="007E50E1" w:rsidRDefault="00000000" w:rsidP="00F21026">
      <w:pPr>
        <w:pStyle w:val="Ttulo3"/>
      </w:pPr>
      <w:bookmarkStart w:id="901" w:name="_Toc213777960"/>
      <w:bookmarkStart w:id="902" w:name="propiedad-y-licencias-de-los-entregables"/>
      <w:bookmarkEnd w:id="900"/>
      <w:r>
        <w:t>Propiedad y licencias de los entregables</w:t>
      </w:r>
      <w:bookmarkEnd w:id="901"/>
    </w:p>
    <w:p w14:paraId="33F474C3" w14:textId="77777777" w:rsidR="007E50E1" w:rsidRDefault="00000000" w:rsidP="00F21026">
      <w:pPr>
        <w:pStyle w:val="Compact"/>
        <w:numPr>
          <w:ilvl w:val="0"/>
          <w:numId w:val="407"/>
        </w:numPr>
      </w:pPr>
      <w:r>
        <w:t xml:space="preserve">La documentación creada para el whitepaper se publica bajo la licencia del repositorio, salvo se indique lo contrario. Ver </w:t>
      </w:r>
      <w:r>
        <w:rPr>
          <w:rStyle w:val="VerbatimChar"/>
        </w:rPr>
        <w:t>propiedad-intelectual-licencias.md</w:t>
      </w:r>
      <w:r>
        <w:t>.</w:t>
      </w:r>
    </w:p>
    <w:p w14:paraId="443025AC" w14:textId="77777777" w:rsidR="007E50E1" w:rsidRDefault="00000000" w:rsidP="00F21026">
      <w:pPr>
        <w:pStyle w:val="Compact"/>
        <w:numPr>
          <w:ilvl w:val="0"/>
          <w:numId w:val="407"/>
        </w:numPr>
      </w:pPr>
      <w:r>
        <w:t>Aportes de terceros deben respetar sus licencias de origen y atribuciones.</w:t>
      </w:r>
    </w:p>
    <w:p w14:paraId="0622003E" w14:textId="77777777" w:rsidR="007E50E1" w:rsidRDefault="00000000" w:rsidP="00F21026">
      <w:pPr>
        <w:pStyle w:val="Ttulo3"/>
      </w:pPr>
      <w:bookmarkStart w:id="903" w:name="_Toc213777961"/>
      <w:bookmarkStart w:id="904" w:name="responsabilidad-y-garantías"/>
      <w:bookmarkEnd w:id="902"/>
      <w:r>
        <w:t>Responsabilidad y garantías</w:t>
      </w:r>
      <w:bookmarkEnd w:id="903"/>
    </w:p>
    <w:p w14:paraId="61700C4F" w14:textId="77777777" w:rsidR="007E50E1" w:rsidRDefault="00000000" w:rsidP="00F21026">
      <w:pPr>
        <w:pStyle w:val="Compact"/>
        <w:numPr>
          <w:ilvl w:val="0"/>
          <w:numId w:val="408"/>
        </w:numPr>
      </w:pPr>
      <w:r>
        <w:t xml:space="preserve">Esfuerzo de medios, </w:t>
      </w:r>
      <w:proofErr w:type="gramStart"/>
      <w:r>
        <w:t>no</w:t>
      </w:r>
      <w:proofErr w:type="gramEnd"/>
      <w:r>
        <w:t xml:space="preserve"> de resultado. Las opiniones jurídicas se ofrecen de buena fe y con diligencia profesional.</w:t>
      </w:r>
    </w:p>
    <w:p w14:paraId="22951EF9" w14:textId="77777777" w:rsidR="007E50E1" w:rsidRDefault="00000000" w:rsidP="00F21026">
      <w:pPr>
        <w:pStyle w:val="Compact"/>
        <w:numPr>
          <w:ilvl w:val="0"/>
          <w:numId w:val="408"/>
        </w:numPr>
      </w:pPr>
      <w:r>
        <w:t>Limitación de responsabilidad proporcional a la compensación (si la hubiere) y sin daños indirectos o pérdida de oportunidad.</w:t>
      </w:r>
    </w:p>
    <w:p w14:paraId="4DD1FBFD" w14:textId="77777777" w:rsidR="007E50E1" w:rsidRDefault="00000000" w:rsidP="00F21026">
      <w:pPr>
        <w:pStyle w:val="Ttulo3"/>
      </w:pPr>
      <w:bookmarkStart w:id="905" w:name="_Toc213777962"/>
      <w:bookmarkStart w:id="906" w:name="vigencia-y-terminación"/>
      <w:bookmarkEnd w:id="904"/>
      <w:r>
        <w:t>Vigencia y terminación</w:t>
      </w:r>
      <w:bookmarkEnd w:id="905"/>
    </w:p>
    <w:p w14:paraId="0BBD0855" w14:textId="77777777" w:rsidR="007E50E1" w:rsidRDefault="00000000" w:rsidP="00F21026">
      <w:pPr>
        <w:pStyle w:val="Compact"/>
        <w:numPr>
          <w:ilvl w:val="0"/>
          <w:numId w:val="409"/>
        </w:numPr>
      </w:pPr>
      <w:r>
        <w:t>Vigencia por hitos o periodos; renovación por acuerdo expreso.</w:t>
      </w:r>
    </w:p>
    <w:p w14:paraId="6DF55C2C" w14:textId="77777777" w:rsidR="007E50E1" w:rsidRDefault="00000000" w:rsidP="00F21026">
      <w:pPr>
        <w:pStyle w:val="Compact"/>
        <w:numPr>
          <w:ilvl w:val="0"/>
          <w:numId w:val="409"/>
        </w:numPr>
      </w:pPr>
      <w:r>
        <w:t>Terminación anticipada por incumplimiento, imposibilidad sobrevenida o decisión estratégica, con entrega ordenada de materiales.</w:t>
      </w:r>
    </w:p>
    <w:p w14:paraId="78DE0622" w14:textId="77777777" w:rsidR="007E50E1" w:rsidRDefault="00000000" w:rsidP="00F21026">
      <w:pPr>
        <w:pStyle w:val="Ttulo3"/>
      </w:pPr>
      <w:bookmarkStart w:id="907" w:name="_Toc213777963"/>
      <w:bookmarkStart w:id="908" w:name="resolución-de-disputas"/>
      <w:bookmarkEnd w:id="906"/>
      <w:r>
        <w:t>Resolución de disputas</w:t>
      </w:r>
      <w:bookmarkEnd w:id="907"/>
    </w:p>
    <w:p w14:paraId="789E33D2" w14:textId="77777777" w:rsidR="007E50E1" w:rsidRDefault="00000000" w:rsidP="00F21026">
      <w:pPr>
        <w:pStyle w:val="Compact"/>
        <w:numPr>
          <w:ilvl w:val="0"/>
          <w:numId w:val="410"/>
        </w:numPr>
      </w:pPr>
      <w:r>
        <w:t xml:space="preserve">Preferencia por mediación amistosa siguiendo </w:t>
      </w:r>
      <w:r>
        <w:rPr>
          <w:rStyle w:val="VerbatimChar"/>
        </w:rPr>
        <w:t>guias-mediaciones-disputas.md</w:t>
      </w:r>
      <w:r>
        <w:t>.</w:t>
      </w:r>
    </w:p>
    <w:p w14:paraId="6836E7A9" w14:textId="77777777" w:rsidR="007E50E1" w:rsidRDefault="00000000" w:rsidP="00F21026">
      <w:pPr>
        <w:pStyle w:val="Compact"/>
        <w:numPr>
          <w:ilvl w:val="0"/>
          <w:numId w:val="410"/>
        </w:numPr>
      </w:pPr>
      <w:r>
        <w:t>Si no hay acuerdo, sumisión a la jurisdicción y ley aplicable acordadas en el ACL.</w:t>
      </w:r>
    </w:p>
    <w:p w14:paraId="1D623FA6" w14:textId="77777777" w:rsidR="007E50E1" w:rsidRDefault="00000000" w:rsidP="00F21026">
      <w:pPr>
        <w:pStyle w:val="Ttulo2"/>
      </w:pPr>
      <w:bookmarkStart w:id="909" w:name="_Toc213777964"/>
      <w:bookmarkStart w:id="910" w:name="_Toc213778302"/>
      <w:bookmarkStart w:id="911" w:name="Xd5c4dd331335fbf2bab2524ac07922ae789d70e"/>
      <w:bookmarkEnd w:id="890"/>
      <w:bookmarkEnd w:id="908"/>
      <w:r>
        <w:t>Políticas de privacidad y datos — Apps Suite</w:t>
      </w:r>
      <w:bookmarkEnd w:id="909"/>
      <w:bookmarkEnd w:id="910"/>
    </w:p>
    <w:p w14:paraId="5D308371" w14:textId="77777777" w:rsidR="007E50E1" w:rsidRDefault="00000000" w:rsidP="00F21026">
      <w:pPr>
        <w:pStyle w:val="FirstParagraph"/>
      </w:pPr>
      <w:r>
        <w:t xml:space="preserve">Este documento resume el marco de protección de datos y privacidad para las actividades internas del proyecto y los materiales públicos del whitepaper, con especial atención a Ariadna (identidad/acceso) y Sindri (contenidos/plantillas). No sustituye a los avisos </w:t>
      </w:r>
      <w:r>
        <w:lastRenderedPageBreak/>
        <w:t>legales específicos de productos o servicios ofrecidos a terceros, que se publicarán y versionarán cuando apliquen.</w:t>
      </w:r>
    </w:p>
    <w:p w14:paraId="292F7279" w14:textId="77777777" w:rsidR="007E50E1" w:rsidRDefault="00000000" w:rsidP="00F21026">
      <w:pPr>
        <w:pStyle w:val="Ttulo3"/>
      </w:pPr>
      <w:bookmarkStart w:id="912" w:name="_Toc213777965"/>
      <w:bookmarkStart w:id="913" w:name="roles-y-responsabilidades"/>
      <w:r>
        <w:t>Roles y responsabilidades</w:t>
      </w:r>
      <w:bookmarkEnd w:id="912"/>
    </w:p>
    <w:p w14:paraId="1C475F6E" w14:textId="77777777" w:rsidR="007E50E1" w:rsidRDefault="00000000" w:rsidP="00F21026">
      <w:pPr>
        <w:pStyle w:val="Compact"/>
        <w:numPr>
          <w:ilvl w:val="0"/>
          <w:numId w:val="411"/>
        </w:numPr>
      </w:pPr>
      <w:r>
        <w:t>Responsable del tratamiento: la organización promotora del proyecto (p. ej., CicloTIC S.L.) respecto de los datos que gestione directamente.</w:t>
      </w:r>
    </w:p>
    <w:p w14:paraId="7924BFC5" w14:textId="77777777" w:rsidR="007E50E1" w:rsidRDefault="00000000" w:rsidP="00F21026">
      <w:pPr>
        <w:pStyle w:val="Compact"/>
        <w:numPr>
          <w:ilvl w:val="0"/>
          <w:numId w:val="411"/>
        </w:numPr>
      </w:pPr>
      <w:r>
        <w:t>Encargados del tratamiento: proveedores y colaboradores que traten datos por cuenta del responsable bajo un DPA/Anexo de Tratamiento.</w:t>
      </w:r>
    </w:p>
    <w:p w14:paraId="11DDED58" w14:textId="77777777" w:rsidR="007E50E1" w:rsidRDefault="00000000" w:rsidP="00F21026">
      <w:pPr>
        <w:pStyle w:val="Compact"/>
        <w:numPr>
          <w:ilvl w:val="0"/>
          <w:numId w:val="411"/>
        </w:numPr>
      </w:pPr>
      <w:r>
        <w:t>Colaborador/a legal: apoya en la gobernanza y revisión de cumplimiento, sin acceso a datos personales salvo necesidad y autorización documentada.</w:t>
      </w:r>
    </w:p>
    <w:p w14:paraId="09E6F75A" w14:textId="77777777" w:rsidR="007E50E1" w:rsidRDefault="00000000" w:rsidP="00F21026">
      <w:pPr>
        <w:pStyle w:val="Ttulo3"/>
      </w:pPr>
      <w:bookmarkStart w:id="914" w:name="_Toc213777966"/>
      <w:bookmarkStart w:id="915" w:name="bases-legales-y-finalidades"/>
      <w:bookmarkEnd w:id="913"/>
      <w:r>
        <w:t>Bases legales y finalidades</w:t>
      </w:r>
      <w:bookmarkEnd w:id="914"/>
    </w:p>
    <w:p w14:paraId="7CABFBE0" w14:textId="77777777" w:rsidR="007E50E1" w:rsidRDefault="00000000" w:rsidP="00F21026">
      <w:pPr>
        <w:pStyle w:val="Compact"/>
        <w:numPr>
          <w:ilvl w:val="0"/>
          <w:numId w:val="412"/>
        </w:numPr>
      </w:pPr>
      <w:r>
        <w:t>Gestión de identidad y acceso (Ariadna): ejecución de una relación precontractual/contractual y cumplimiento de obligaciones de seguridad.</w:t>
      </w:r>
    </w:p>
    <w:p w14:paraId="6CEACBD0" w14:textId="77777777" w:rsidR="007E50E1" w:rsidRDefault="00000000" w:rsidP="00F21026">
      <w:pPr>
        <w:pStyle w:val="Compact"/>
        <w:numPr>
          <w:ilvl w:val="0"/>
          <w:numId w:val="412"/>
        </w:numPr>
      </w:pPr>
      <w:r>
        <w:t>Publicación y versionado de contenidos (Sindri): interés legítimo y, cuando corresponda, consentimiento para difundir materiales informativos.</w:t>
      </w:r>
    </w:p>
    <w:p w14:paraId="0699EC1E" w14:textId="77777777" w:rsidR="007E50E1" w:rsidRDefault="00000000" w:rsidP="00F21026">
      <w:pPr>
        <w:pStyle w:val="Compact"/>
        <w:numPr>
          <w:ilvl w:val="0"/>
          <w:numId w:val="412"/>
        </w:numPr>
      </w:pPr>
      <w:r>
        <w:t>Comunicación y comunidad: interés legítimo para comunicaciones operativas; consentimiento para suscripciones o comunicaciones comerciales.</w:t>
      </w:r>
    </w:p>
    <w:p w14:paraId="5A03F09F" w14:textId="77777777" w:rsidR="007E50E1" w:rsidRDefault="00000000" w:rsidP="00F21026">
      <w:pPr>
        <w:pStyle w:val="Compact"/>
        <w:numPr>
          <w:ilvl w:val="0"/>
          <w:numId w:val="412"/>
        </w:numPr>
      </w:pPr>
      <w:r>
        <w:t>Evidencias y trazabilidad (Hedera): interés legítimo para anclar pruebas no personales ni datos identificables; se debe evitar publicar datos personales on</w:t>
      </w:r>
      <w:r>
        <w:rPr>
          <w:rFonts w:ascii="Cambria Math" w:hAnsi="Cambria Math" w:cs="Cambria Math"/>
        </w:rPr>
        <w:t>‑</w:t>
      </w:r>
      <w:r>
        <w:t>chain.</w:t>
      </w:r>
    </w:p>
    <w:p w14:paraId="6432E6AA" w14:textId="77777777" w:rsidR="007E50E1" w:rsidRDefault="00000000" w:rsidP="00F21026">
      <w:pPr>
        <w:pStyle w:val="Ttulo3"/>
      </w:pPr>
      <w:bookmarkStart w:id="916" w:name="_Toc213777967"/>
      <w:bookmarkStart w:id="917" w:name="categorías-de-datos"/>
      <w:bookmarkEnd w:id="915"/>
      <w:r>
        <w:t>Categorías de datos</w:t>
      </w:r>
      <w:bookmarkEnd w:id="916"/>
    </w:p>
    <w:p w14:paraId="0FC7FEF9" w14:textId="77777777" w:rsidR="007E50E1" w:rsidRDefault="00000000" w:rsidP="00F21026">
      <w:pPr>
        <w:pStyle w:val="Compact"/>
        <w:numPr>
          <w:ilvl w:val="0"/>
          <w:numId w:val="413"/>
        </w:numPr>
      </w:pPr>
      <w:r>
        <w:t>Identificación básica (nombre, email corporativo, identificadores de cuenta), metadatos de acceso y registros de actividad (logs).</w:t>
      </w:r>
    </w:p>
    <w:p w14:paraId="068D4990" w14:textId="77777777" w:rsidR="007E50E1" w:rsidRDefault="00000000" w:rsidP="00F21026">
      <w:pPr>
        <w:pStyle w:val="Compact"/>
        <w:numPr>
          <w:ilvl w:val="0"/>
          <w:numId w:val="413"/>
        </w:numPr>
      </w:pPr>
      <w:r>
        <w:t>Contenidos editoriales y metadatos asociados. Se evitará incluir datos personales salvo necesidad y base legal documentada.</w:t>
      </w:r>
    </w:p>
    <w:p w14:paraId="754BC824" w14:textId="77777777" w:rsidR="007E50E1" w:rsidRDefault="00000000" w:rsidP="00F21026">
      <w:pPr>
        <w:pStyle w:val="Ttulo3"/>
      </w:pPr>
      <w:bookmarkStart w:id="918" w:name="_Toc213777968"/>
      <w:bookmarkStart w:id="919" w:name="conservación"/>
      <w:bookmarkEnd w:id="917"/>
      <w:r>
        <w:t>Conservación</w:t>
      </w:r>
      <w:bookmarkEnd w:id="918"/>
    </w:p>
    <w:p w14:paraId="7749FB12" w14:textId="77777777" w:rsidR="007E50E1" w:rsidRDefault="00000000" w:rsidP="00F21026">
      <w:pPr>
        <w:pStyle w:val="Compact"/>
        <w:numPr>
          <w:ilvl w:val="0"/>
          <w:numId w:val="414"/>
        </w:numPr>
      </w:pPr>
      <w:r>
        <w:t>Cuentas y accesos: mientras dure la relación y por los plazos de prescripción aplicables en materia de seguridad/compliance.</w:t>
      </w:r>
    </w:p>
    <w:p w14:paraId="6C31D440" w14:textId="77777777" w:rsidR="007E50E1" w:rsidRDefault="00000000" w:rsidP="00F21026">
      <w:pPr>
        <w:pStyle w:val="Compact"/>
        <w:numPr>
          <w:ilvl w:val="0"/>
          <w:numId w:val="414"/>
        </w:numPr>
      </w:pPr>
      <w:r>
        <w:t>Comunicaciones: hasta solicitud de baja u oposición, o plazos legales.</w:t>
      </w:r>
    </w:p>
    <w:p w14:paraId="4EA89F0C" w14:textId="77777777" w:rsidR="007E50E1" w:rsidRDefault="00000000" w:rsidP="00F21026">
      <w:pPr>
        <w:pStyle w:val="Compact"/>
        <w:numPr>
          <w:ilvl w:val="0"/>
          <w:numId w:val="414"/>
        </w:numPr>
      </w:pPr>
      <w:r>
        <w:t>Logs y auditoría: periodos mínimos para investigación de incidentes y obligaciones legales, con rotación y minimización.</w:t>
      </w:r>
    </w:p>
    <w:p w14:paraId="35EA7CAE" w14:textId="77777777" w:rsidR="007E50E1" w:rsidRDefault="00000000" w:rsidP="00F21026">
      <w:pPr>
        <w:pStyle w:val="Ttulo3"/>
      </w:pPr>
      <w:bookmarkStart w:id="920" w:name="_Toc213777969"/>
      <w:bookmarkStart w:id="921" w:name="destinatarios-y-transferencias"/>
      <w:bookmarkEnd w:id="919"/>
      <w:r>
        <w:t>Destinatarios y transferencias</w:t>
      </w:r>
      <w:bookmarkEnd w:id="920"/>
    </w:p>
    <w:p w14:paraId="7FBDF992" w14:textId="77777777" w:rsidR="007E50E1" w:rsidRDefault="00000000" w:rsidP="00F21026">
      <w:pPr>
        <w:pStyle w:val="Compact"/>
        <w:numPr>
          <w:ilvl w:val="0"/>
          <w:numId w:val="415"/>
        </w:numPr>
      </w:pPr>
      <w:r>
        <w:t>Proveedores tecnológicos (SaaS/infra) necesarios para la operación, bajo contratos y garantías adecuadas.</w:t>
      </w:r>
    </w:p>
    <w:p w14:paraId="361C587D" w14:textId="77777777" w:rsidR="007E50E1" w:rsidRDefault="00000000" w:rsidP="00F21026">
      <w:pPr>
        <w:pStyle w:val="Compact"/>
        <w:numPr>
          <w:ilvl w:val="0"/>
          <w:numId w:val="415"/>
        </w:numPr>
      </w:pPr>
      <w:r>
        <w:lastRenderedPageBreak/>
        <w:t>Transferencias internacionales: sólo con base legal suficiente (p. ej., cláusulas tipo, decisiones de adecuación) y evaluación de riesgos.</w:t>
      </w:r>
    </w:p>
    <w:p w14:paraId="787B9663" w14:textId="77777777" w:rsidR="007E50E1" w:rsidRDefault="00000000" w:rsidP="00F21026">
      <w:pPr>
        <w:pStyle w:val="Ttulo3"/>
      </w:pPr>
      <w:bookmarkStart w:id="922" w:name="_Toc213777970"/>
      <w:bookmarkStart w:id="923" w:name="derechos-de-las-personas"/>
      <w:bookmarkEnd w:id="921"/>
      <w:r>
        <w:t>Derechos de las personas</w:t>
      </w:r>
      <w:bookmarkEnd w:id="922"/>
    </w:p>
    <w:p w14:paraId="38455225" w14:textId="77777777" w:rsidR="007E50E1" w:rsidRDefault="00000000" w:rsidP="00F21026">
      <w:pPr>
        <w:pStyle w:val="Compact"/>
        <w:numPr>
          <w:ilvl w:val="0"/>
          <w:numId w:val="416"/>
        </w:numPr>
      </w:pPr>
      <w:r>
        <w:t>Acceso, rectificación, supresión, limitación, oposición y portabilidad cuando proceda.</w:t>
      </w:r>
    </w:p>
    <w:p w14:paraId="566D2AC9" w14:textId="77777777" w:rsidR="007E50E1" w:rsidRDefault="00000000" w:rsidP="00F21026">
      <w:pPr>
        <w:pStyle w:val="Compact"/>
        <w:numPr>
          <w:ilvl w:val="0"/>
          <w:numId w:val="416"/>
        </w:numPr>
      </w:pPr>
      <w:r>
        <w:t>Canales: email de contacto del responsable o formulario indicado en los sitios generados con Sindri. Se responderá en un mes (prorrogable dos meses en casos complejos).</w:t>
      </w:r>
    </w:p>
    <w:p w14:paraId="350F3697" w14:textId="77777777" w:rsidR="007E50E1" w:rsidRDefault="00000000" w:rsidP="00F21026">
      <w:pPr>
        <w:pStyle w:val="Ttulo3"/>
      </w:pPr>
      <w:bookmarkStart w:id="924" w:name="_Toc213777971"/>
      <w:bookmarkStart w:id="925" w:name="seguridad"/>
      <w:bookmarkEnd w:id="923"/>
      <w:r>
        <w:t>Seguridad</w:t>
      </w:r>
      <w:bookmarkEnd w:id="924"/>
    </w:p>
    <w:p w14:paraId="23AE02F8" w14:textId="77777777" w:rsidR="007E50E1" w:rsidRDefault="00000000" w:rsidP="00F21026">
      <w:pPr>
        <w:pStyle w:val="Compact"/>
        <w:numPr>
          <w:ilvl w:val="0"/>
          <w:numId w:val="417"/>
        </w:numPr>
      </w:pPr>
      <w:r>
        <w:t>Principio de mínimos privilegios, RBAC, autenticación robusta, red privada/perímetro controlado, cifrado en tránsito y en reposo cuando aplique.</w:t>
      </w:r>
    </w:p>
    <w:p w14:paraId="65B49BD7" w14:textId="77777777" w:rsidR="007E50E1" w:rsidRDefault="00000000" w:rsidP="00F21026">
      <w:pPr>
        <w:pStyle w:val="Compact"/>
        <w:numPr>
          <w:ilvl w:val="0"/>
          <w:numId w:val="417"/>
        </w:numPr>
      </w:pPr>
      <w:r>
        <w:t xml:space="preserve">Revisión periódica de permisos, monitorización de accesos y respuesta </w:t>
      </w:r>
      <w:proofErr w:type="gramStart"/>
      <w:r>
        <w:t>a</w:t>
      </w:r>
      <w:proofErr w:type="gramEnd"/>
      <w:r>
        <w:t xml:space="preserve"> incidentes conforme a procedimiento interno.</w:t>
      </w:r>
    </w:p>
    <w:p w14:paraId="5CCB6657" w14:textId="77777777" w:rsidR="007E50E1" w:rsidRDefault="00000000" w:rsidP="00F21026">
      <w:pPr>
        <w:pStyle w:val="Ttulo3"/>
      </w:pPr>
      <w:bookmarkStart w:id="926" w:name="_Toc213777972"/>
      <w:bookmarkStart w:id="927" w:name="cookies-y-tecnologías-similares"/>
      <w:bookmarkEnd w:id="925"/>
      <w:r>
        <w:t>Cookies y tecnologías similares</w:t>
      </w:r>
      <w:bookmarkEnd w:id="926"/>
    </w:p>
    <w:p w14:paraId="0221EC47" w14:textId="77777777" w:rsidR="007E50E1" w:rsidRDefault="00000000" w:rsidP="00F21026">
      <w:pPr>
        <w:pStyle w:val="Compact"/>
        <w:numPr>
          <w:ilvl w:val="0"/>
          <w:numId w:val="418"/>
        </w:numPr>
      </w:pPr>
      <w:r>
        <w:t>Los sitios generados con Sindri que utilicen cookies no exentas deberán mostrar banner/gestor y política específica. Se intentará operar con cookies técnicas y de medición con impacto mínimo en privacidad.</w:t>
      </w:r>
    </w:p>
    <w:p w14:paraId="6A721D02" w14:textId="77777777" w:rsidR="007E50E1" w:rsidRDefault="00000000" w:rsidP="00F21026">
      <w:pPr>
        <w:pStyle w:val="Ttulo3"/>
      </w:pPr>
      <w:bookmarkStart w:id="928" w:name="_Toc213777973"/>
      <w:bookmarkStart w:id="929" w:name="registro-de-actividades-y-dpia"/>
      <w:bookmarkEnd w:id="927"/>
      <w:r>
        <w:t>Registro de actividades y DPIA</w:t>
      </w:r>
      <w:bookmarkEnd w:id="928"/>
    </w:p>
    <w:p w14:paraId="36CFBEEE" w14:textId="77777777" w:rsidR="007E50E1" w:rsidRDefault="00000000" w:rsidP="00F21026">
      <w:pPr>
        <w:pStyle w:val="Compact"/>
        <w:numPr>
          <w:ilvl w:val="0"/>
          <w:numId w:val="419"/>
        </w:numPr>
      </w:pPr>
      <w:r>
        <w:t xml:space="preserve">Mantener </w:t>
      </w:r>
      <w:proofErr w:type="gramStart"/>
      <w:r>
        <w:t>un Registro de Actividades</w:t>
      </w:r>
      <w:proofErr w:type="gramEnd"/>
      <w:r>
        <w:t xml:space="preserve"> de Tratamiento (RAT) acorde al RGPD/LOPDGDD.</w:t>
      </w:r>
    </w:p>
    <w:p w14:paraId="5ADC7BD6" w14:textId="77777777" w:rsidR="007E50E1" w:rsidRDefault="00000000" w:rsidP="00F21026">
      <w:pPr>
        <w:pStyle w:val="Compact"/>
        <w:numPr>
          <w:ilvl w:val="0"/>
          <w:numId w:val="419"/>
        </w:numPr>
      </w:pPr>
      <w:r>
        <w:t>Realizar Evaluaciones de Impacto (DPIA) cuando el riesgo lo exija (p. ej., monitorización sistemática a gran escala o datos sensibles).</w:t>
      </w:r>
    </w:p>
    <w:p w14:paraId="5787B69A" w14:textId="77777777" w:rsidR="007E50E1" w:rsidRDefault="00000000" w:rsidP="00F21026">
      <w:pPr>
        <w:pStyle w:val="Ttulo3"/>
      </w:pPr>
      <w:bookmarkStart w:id="930" w:name="_Toc213777974"/>
      <w:bookmarkStart w:id="931" w:name="menores-de-edad"/>
      <w:bookmarkEnd w:id="929"/>
      <w:r>
        <w:t>Menores de edad</w:t>
      </w:r>
      <w:bookmarkEnd w:id="930"/>
    </w:p>
    <w:p w14:paraId="0C752770" w14:textId="77777777" w:rsidR="007E50E1" w:rsidRDefault="00000000" w:rsidP="00F21026">
      <w:pPr>
        <w:pStyle w:val="Compact"/>
        <w:numPr>
          <w:ilvl w:val="0"/>
          <w:numId w:val="420"/>
        </w:numPr>
      </w:pPr>
      <w:r>
        <w:t>No se dirige a menores. No se recaban datos de menores de forma intencional. Si se detecta, se procederá a su supresión diligente.</w:t>
      </w:r>
    </w:p>
    <w:p w14:paraId="05769FF9" w14:textId="77777777" w:rsidR="007E50E1" w:rsidRDefault="00000000" w:rsidP="00F21026">
      <w:pPr>
        <w:pStyle w:val="Ttulo3"/>
      </w:pPr>
      <w:bookmarkStart w:id="932" w:name="_Toc213777975"/>
      <w:bookmarkStart w:id="933" w:name="cambios-y-versión"/>
      <w:bookmarkEnd w:id="931"/>
      <w:r>
        <w:t>Cambios y versión</w:t>
      </w:r>
      <w:bookmarkEnd w:id="932"/>
    </w:p>
    <w:p w14:paraId="32E3D459" w14:textId="77777777" w:rsidR="007E50E1" w:rsidRDefault="00000000" w:rsidP="00F21026">
      <w:pPr>
        <w:pStyle w:val="Compact"/>
        <w:numPr>
          <w:ilvl w:val="0"/>
          <w:numId w:val="421"/>
        </w:numPr>
      </w:pPr>
      <w:r>
        <w:t>Esta política puede actualizarse. La versión vigente y su historial se mantienen en el repositorio.</w:t>
      </w:r>
    </w:p>
    <w:p w14:paraId="69561958" w14:textId="77777777" w:rsidR="007E50E1" w:rsidRDefault="00000000" w:rsidP="00F21026">
      <w:pPr>
        <w:pStyle w:val="Ttulo3"/>
      </w:pPr>
      <w:bookmarkStart w:id="934" w:name="_Toc213777976"/>
      <w:bookmarkStart w:id="935" w:name="contacto"/>
      <w:bookmarkEnd w:id="933"/>
      <w:r>
        <w:t>Contacto</w:t>
      </w:r>
      <w:bookmarkEnd w:id="934"/>
    </w:p>
    <w:p w14:paraId="27173BF5" w14:textId="77777777" w:rsidR="007E50E1" w:rsidRDefault="00000000" w:rsidP="00F21026">
      <w:pPr>
        <w:pStyle w:val="Compact"/>
        <w:numPr>
          <w:ilvl w:val="0"/>
          <w:numId w:val="422"/>
        </w:numPr>
      </w:pPr>
      <w:r>
        <w:t>Para ejercer derechos o consultas de privacidad, utilice el canal de contacto indicado en la documentación o sitio correspondiente.</w:t>
      </w:r>
    </w:p>
    <w:p w14:paraId="4163EA90" w14:textId="77777777" w:rsidR="007E50E1" w:rsidRDefault="00000000" w:rsidP="00F21026">
      <w:pPr>
        <w:pStyle w:val="Ttulo2"/>
      </w:pPr>
      <w:bookmarkStart w:id="936" w:name="_Toc213777977"/>
      <w:bookmarkStart w:id="937" w:name="_Toc213778303"/>
      <w:bookmarkStart w:id="938" w:name="X6151e38d1b8a9d78a2e56b924f236e4d776b038"/>
      <w:bookmarkEnd w:id="911"/>
      <w:bookmarkEnd w:id="935"/>
      <w:r>
        <w:lastRenderedPageBreak/>
        <w:t>Propiedad intelectual y licencias — Apps Suite</w:t>
      </w:r>
      <w:bookmarkEnd w:id="936"/>
      <w:bookmarkEnd w:id="937"/>
    </w:p>
    <w:p w14:paraId="312A77DF" w14:textId="77777777" w:rsidR="007E50E1" w:rsidRDefault="00000000" w:rsidP="00F21026">
      <w:pPr>
        <w:pStyle w:val="FirstParagraph"/>
      </w:pPr>
      <w:r>
        <w:t>Este documento establece el marco de propiedad intelectual (PI) y licenciamiento de los contenidos, plantillas y activos legales asociados al whitepaper y a los artefactos de Apps Suite (Ariadna y Sindri).</w:t>
      </w:r>
    </w:p>
    <w:p w14:paraId="45456C85" w14:textId="77777777" w:rsidR="007E50E1" w:rsidRDefault="00000000" w:rsidP="00F21026">
      <w:pPr>
        <w:pStyle w:val="Ttulo3"/>
      </w:pPr>
      <w:bookmarkStart w:id="939" w:name="_Toc213777978"/>
      <w:bookmarkStart w:id="940" w:name="X924809e86ac29e7a4d1e8a8679cdd5a7a3649d1"/>
      <w:r>
        <w:t>Licencia del repositorio y de la documentación</w:t>
      </w:r>
      <w:bookmarkEnd w:id="939"/>
    </w:p>
    <w:p w14:paraId="1361013C" w14:textId="77777777" w:rsidR="007E50E1" w:rsidRDefault="00000000" w:rsidP="00F21026">
      <w:pPr>
        <w:pStyle w:val="Compact"/>
        <w:numPr>
          <w:ilvl w:val="0"/>
          <w:numId w:val="423"/>
        </w:numPr>
      </w:pPr>
      <w:r>
        <w:t xml:space="preserve">El repositorio público indica su licencia en </w:t>
      </w:r>
      <w:r>
        <w:rPr>
          <w:rStyle w:val="VerbatimChar"/>
        </w:rPr>
        <w:t>LICENSE</w:t>
      </w:r>
      <w:r>
        <w:t xml:space="preserve"> (actualmente CC0 1.0). Esta licencia aplica por defecto a la documentación del whitepaper y a los ficheros de texto, salvo que un archivo o carpeta especifique una licencia distinta.</w:t>
      </w:r>
    </w:p>
    <w:p w14:paraId="0B792940" w14:textId="77777777" w:rsidR="007E50E1" w:rsidRDefault="00000000" w:rsidP="00F21026">
      <w:pPr>
        <w:pStyle w:val="Compact"/>
        <w:numPr>
          <w:ilvl w:val="0"/>
          <w:numId w:val="423"/>
        </w:numPr>
      </w:pPr>
      <w:r>
        <w:t>Publicar bajo CC0 implica renuncia de derechos de autor hasta el máximo permitido por ley. Aun así, se recomienda mantener atribución de cortesía y conservación de avisos.</w:t>
      </w:r>
    </w:p>
    <w:p w14:paraId="4230368B" w14:textId="77777777" w:rsidR="007E50E1" w:rsidRDefault="00000000" w:rsidP="00F21026">
      <w:pPr>
        <w:pStyle w:val="Ttulo3"/>
      </w:pPr>
      <w:bookmarkStart w:id="941" w:name="_Toc213777979"/>
      <w:bookmarkStart w:id="942" w:name="plantillas-y-componentes-de-sindri"/>
      <w:bookmarkEnd w:id="940"/>
      <w:r>
        <w:t>Plantillas y componentes de Sindri</w:t>
      </w:r>
      <w:bookmarkEnd w:id="941"/>
    </w:p>
    <w:p w14:paraId="4EA95879" w14:textId="77777777" w:rsidR="007E50E1" w:rsidRDefault="00000000" w:rsidP="00F21026">
      <w:pPr>
        <w:pStyle w:val="Compact"/>
        <w:numPr>
          <w:ilvl w:val="0"/>
          <w:numId w:val="424"/>
        </w:numPr>
      </w:pPr>
      <w:r>
        <w:t xml:space="preserve">Las plantillas y componentes de Sindri pueden incluir estilos, fragmentos y macros. Por defecto heredan la licencia del repositorio. Si se integra material de terceros, deberá respetarse su licencia (p. ej., MIT, Apache-2.0, CC BY) y conservarse los avisos en la cabecera del archivo o en un fichero </w:t>
      </w:r>
      <w:r>
        <w:rPr>
          <w:rStyle w:val="VerbatimChar"/>
        </w:rPr>
        <w:t>NOTICE</w:t>
      </w:r>
      <w:r>
        <w:t>.</w:t>
      </w:r>
    </w:p>
    <w:p w14:paraId="51B3FBF6" w14:textId="77777777" w:rsidR="007E50E1" w:rsidRDefault="00000000" w:rsidP="00F21026">
      <w:pPr>
        <w:pStyle w:val="Compact"/>
        <w:numPr>
          <w:ilvl w:val="0"/>
          <w:numId w:val="424"/>
        </w:numPr>
      </w:pPr>
      <w:r>
        <w:t>Cualquier restricción adicional (marcas, imágenes con derechos, fuentes tipográficas) se documentará explícitamente en el directorio correspondiente.</w:t>
      </w:r>
    </w:p>
    <w:p w14:paraId="00D5FCB0" w14:textId="77777777" w:rsidR="007E50E1" w:rsidRDefault="00000000" w:rsidP="00F21026">
      <w:pPr>
        <w:pStyle w:val="Ttulo3"/>
      </w:pPr>
      <w:bookmarkStart w:id="943" w:name="_Toc213777980"/>
      <w:bookmarkStart w:id="944" w:name="código-conectores-y-dependencias"/>
      <w:bookmarkEnd w:id="942"/>
      <w:r>
        <w:t>Código, conectores y dependencias</w:t>
      </w:r>
      <w:bookmarkEnd w:id="943"/>
    </w:p>
    <w:p w14:paraId="2C4BAA21" w14:textId="77777777" w:rsidR="007E50E1" w:rsidRDefault="00000000" w:rsidP="00F21026">
      <w:pPr>
        <w:pStyle w:val="Compact"/>
        <w:numPr>
          <w:ilvl w:val="0"/>
          <w:numId w:val="425"/>
        </w:numPr>
      </w:pPr>
      <w:r>
        <w:t xml:space="preserve">El código de herramientas/CLI o scripts asociados </w:t>
      </w:r>
      <w:proofErr w:type="gramStart"/>
      <w:r>
        <w:t>a</w:t>
      </w:r>
      <w:proofErr w:type="gramEnd"/>
      <w:r>
        <w:t xml:space="preserve"> Apps Suite se licenciara conforme a su propio encabezado. No asumir automáticamente CC0 para código si el archivo declara otra licencia.</w:t>
      </w:r>
    </w:p>
    <w:p w14:paraId="6DCA84AF" w14:textId="77777777" w:rsidR="007E50E1" w:rsidRDefault="00000000" w:rsidP="00F21026">
      <w:pPr>
        <w:pStyle w:val="Compact"/>
        <w:numPr>
          <w:ilvl w:val="0"/>
          <w:numId w:val="425"/>
        </w:numPr>
      </w:pPr>
      <w:r>
        <w:t>Conectores con terceros (SaaS/infra) están sujetos a sus Términos de Servicio y licencias. El uso por parte del proyecto debe cumplir las condiciones del proveedor.</w:t>
      </w:r>
    </w:p>
    <w:p w14:paraId="0D512AF8" w14:textId="77777777" w:rsidR="007E50E1" w:rsidRDefault="00000000" w:rsidP="00F21026">
      <w:pPr>
        <w:pStyle w:val="Ttulo3"/>
      </w:pPr>
      <w:bookmarkStart w:id="945" w:name="_Toc213777981"/>
      <w:bookmarkStart w:id="946" w:name="marcas-y-nombres-comerciales"/>
      <w:bookmarkEnd w:id="944"/>
      <w:r>
        <w:t>Marcas y nombres comerciales</w:t>
      </w:r>
      <w:bookmarkEnd w:id="945"/>
    </w:p>
    <w:p w14:paraId="7DEA31D9" w14:textId="77777777" w:rsidR="007E50E1" w:rsidRDefault="00000000" w:rsidP="00F21026">
      <w:pPr>
        <w:pStyle w:val="Compact"/>
        <w:numPr>
          <w:ilvl w:val="0"/>
          <w:numId w:val="426"/>
        </w:numPr>
      </w:pPr>
      <w:r>
        <w:t>“Apps Suite”, “Ariadna” y “Sindri” pueden ser marcas de uso del proyecto o de terceros. Este documento no concede licencia de marca. Cualquier uso público debe seguir las guías de marca que se publiquen o contar con autorización expresa.</w:t>
      </w:r>
    </w:p>
    <w:p w14:paraId="1C875628" w14:textId="77777777" w:rsidR="007E50E1" w:rsidRDefault="00000000" w:rsidP="00F21026">
      <w:pPr>
        <w:pStyle w:val="Ttulo3"/>
      </w:pPr>
      <w:bookmarkStart w:id="947" w:name="_Toc213777982"/>
      <w:bookmarkStart w:id="948" w:name="contenidos-generados-por-colaboradores"/>
      <w:bookmarkEnd w:id="946"/>
      <w:r>
        <w:t>Contenidos generados por colaboradores</w:t>
      </w:r>
      <w:bookmarkEnd w:id="947"/>
    </w:p>
    <w:p w14:paraId="0F010DFB" w14:textId="77777777" w:rsidR="007E50E1" w:rsidRDefault="00000000" w:rsidP="00F21026">
      <w:pPr>
        <w:pStyle w:val="Compact"/>
        <w:numPr>
          <w:ilvl w:val="0"/>
          <w:numId w:val="427"/>
        </w:numPr>
      </w:pPr>
      <w:r>
        <w:t>Las contribuciones al whitepaper y a las plantillas se entienden licenciadas bajo la licencia del repositorio en el momento de la contribución, salvo acuerdo escrito distinto.</w:t>
      </w:r>
    </w:p>
    <w:p w14:paraId="36821AAB" w14:textId="77777777" w:rsidR="007E50E1" w:rsidRDefault="00000000" w:rsidP="00F21026">
      <w:pPr>
        <w:pStyle w:val="Compact"/>
        <w:numPr>
          <w:ilvl w:val="0"/>
          <w:numId w:val="427"/>
        </w:numPr>
      </w:pPr>
      <w:r>
        <w:lastRenderedPageBreak/>
        <w:t>El/la colaborador/a garantiza originalidad o cesión/licencia suficiente de los materiales aportados y libera de reclamaciones por infracción a la organización promotora en la medida legalmente posible.</w:t>
      </w:r>
    </w:p>
    <w:p w14:paraId="3845ECB6" w14:textId="77777777" w:rsidR="007E50E1" w:rsidRDefault="00000000" w:rsidP="00F21026">
      <w:pPr>
        <w:pStyle w:val="Ttulo3"/>
      </w:pPr>
      <w:bookmarkStart w:id="949" w:name="_Toc213777983"/>
      <w:bookmarkStart w:id="950" w:name="derechos-de-imagen-y-datos-personales"/>
      <w:bookmarkEnd w:id="948"/>
      <w:r>
        <w:t>Derechos de imagen y datos personales</w:t>
      </w:r>
      <w:bookmarkEnd w:id="949"/>
    </w:p>
    <w:p w14:paraId="6D96CCBE" w14:textId="77777777" w:rsidR="007E50E1" w:rsidRDefault="00000000" w:rsidP="00F21026">
      <w:pPr>
        <w:pStyle w:val="Compact"/>
        <w:numPr>
          <w:ilvl w:val="0"/>
          <w:numId w:val="428"/>
        </w:numPr>
      </w:pPr>
      <w:r>
        <w:t xml:space="preserve">Cuando el contenido incluya fotografías, voces o datos personales, serán necesarios consentimientos adecuados o base legal alternativa. Ver </w:t>
      </w:r>
      <w:r>
        <w:rPr>
          <w:rStyle w:val="VerbatimChar"/>
        </w:rPr>
        <w:t>politicas-privacidad-datos.md</w:t>
      </w:r>
      <w:r>
        <w:t>.</w:t>
      </w:r>
    </w:p>
    <w:p w14:paraId="4D3991EE" w14:textId="77777777" w:rsidR="007E50E1" w:rsidRDefault="00000000" w:rsidP="00F21026">
      <w:pPr>
        <w:pStyle w:val="Ttulo3"/>
      </w:pPr>
      <w:bookmarkStart w:id="951" w:name="_Toc213777984"/>
      <w:bookmarkStart w:id="952" w:name="compatibilidad-con-licencias-de-terceros"/>
      <w:bookmarkEnd w:id="950"/>
      <w:r>
        <w:t>Compatibilidad con licencias de terceros</w:t>
      </w:r>
      <w:bookmarkEnd w:id="951"/>
    </w:p>
    <w:p w14:paraId="34A02982" w14:textId="77777777" w:rsidR="007E50E1" w:rsidRDefault="00000000" w:rsidP="00F21026">
      <w:pPr>
        <w:pStyle w:val="Compact"/>
        <w:numPr>
          <w:ilvl w:val="0"/>
          <w:numId w:val="429"/>
        </w:numPr>
      </w:pPr>
      <w:r>
        <w:t>Antes de incorporar materiales de terceros, verificar compatibilidad de licencias (p. ej., CC BY</w:t>
      </w:r>
      <w:r>
        <w:rPr>
          <w:rFonts w:ascii="Cambria Math" w:hAnsi="Cambria Math" w:cs="Cambria Math"/>
        </w:rPr>
        <w:t>‑</w:t>
      </w:r>
      <w:r>
        <w:t>SA puede exigir copyleft) y obligaciones de atribuci</w:t>
      </w:r>
      <w:r>
        <w:rPr>
          <w:rFonts w:ascii="Aptos" w:hAnsi="Aptos" w:cs="Aptos"/>
        </w:rPr>
        <w:t>ó</w:t>
      </w:r>
      <w:r>
        <w:t>n.</w:t>
      </w:r>
    </w:p>
    <w:p w14:paraId="7F653617" w14:textId="77777777" w:rsidR="007E50E1" w:rsidRDefault="00000000" w:rsidP="00F21026">
      <w:pPr>
        <w:pStyle w:val="Compact"/>
        <w:numPr>
          <w:ilvl w:val="0"/>
          <w:numId w:val="429"/>
        </w:numPr>
      </w:pPr>
      <w:r>
        <w:t xml:space="preserve">Mantener un fichero </w:t>
      </w:r>
      <w:r>
        <w:rPr>
          <w:rStyle w:val="VerbatimChar"/>
        </w:rPr>
        <w:t>TERCEROS.md</w:t>
      </w:r>
      <w:r>
        <w:t xml:space="preserve"> o sección de créditos cuando proceda.</w:t>
      </w:r>
    </w:p>
    <w:p w14:paraId="68D916B3" w14:textId="77777777" w:rsidR="007E50E1" w:rsidRDefault="00000000" w:rsidP="00F21026">
      <w:pPr>
        <w:pStyle w:val="Ttulo3"/>
      </w:pPr>
      <w:bookmarkStart w:id="953" w:name="_Toc213777985"/>
      <w:bookmarkStart w:id="954" w:name="procedimiento-de-atribución"/>
      <w:bookmarkEnd w:id="952"/>
      <w:r>
        <w:t>Procedimiento de atribución</w:t>
      </w:r>
      <w:bookmarkEnd w:id="953"/>
    </w:p>
    <w:p w14:paraId="6B48C517" w14:textId="77777777" w:rsidR="007E50E1" w:rsidRDefault="00000000" w:rsidP="00F21026">
      <w:pPr>
        <w:pStyle w:val="Compact"/>
        <w:numPr>
          <w:ilvl w:val="0"/>
          <w:numId w:val="430"/>
        </w:numPr>
      </w:pPr>
      <w:r>
        <w:t>Incluir encabezados con: autoría, año, licencia y enlaces de origen.</w:t>
      </w:r>
    </w:p>
    <w:p w14:paraId="61BDEB0E" w14:textId="77777777" w:rsidR="007E50E1" w:rsidRDefault="00000000" w:rsidP="00F21026">
      <w:pPr>
        <w:pStyle w:val="Compact"/>
        <w:numPr>
          <w:ilvl w:val="0"/>
          <w:numId w:val="430"/>
        </w:numPr>
      </w:pPr>
      <w:r>
        <w:t>Para activos binarios (imágenes, fuentes), conservar archivos de licencia dentro del mismo directorio.</w:t>
      </w:r>
    </w:p>
    <w:p w14:paraId="4DEF60E9" w14:textId="77777777" w:rsidR="007E50E1" w:rsidRDefault="00000000" w:rsidP="00F21026">
      <w:pPr>
        <w:pStyle w:val="Ttulo3"/>
      </w:pPr>
      <w:bookmarkStart w:id="955" w:name="_Toc213777986"/>
      <w:bookmarkStart w:id="956" w:name="resolución-de-conflictos-de-pi"/>
      <w:bookmarkEnd w:id="954"/>
      <w:r>
        <w:t>Resolución de conflictos de PI</w:t>
      </w:r>
      <w:bookmarkEnd w:id="955"/>
    </w:p>
    <w:p w14:paraId="7365A8E7" w14:textId="77777777" w:rsidR="007E50E1" w:rsidRDefault="00000000" w:rsidP="00F21026">
      <w:pPr>
        <w:pStyle w:val="Compact"/>
        <w:numPr>
          <w:ilvl w:val="0"/>
          <w:numId w:val="431"/>
        </w:numPr>
      </w:pPr>
      <w:r>
        <w:t xml:space="preserve">Cualquier disputa sobre autoría o uso indebido seguirá la guía </w:t>
      </w:r>
      <w:r>
        <w:rPr>
          <w:rStyle w:val="VerbatimChar"/>
        </w:rPr>
        <w:t>guias-mediaciones-disputas.md</w:t>
      </w:r>
      <w:r>
        <w:t xml:space="preserve"> como paso previo, sin perjuicio de acciones legales posteriores.</w:t>
      </w:r>
    </w:p>
    <w:p w14:paraId="1E0D9317" w14:textId="77777777" w:rsidR="007E50E1" w:rsidRDefault="00000000" w:rsidP="00F21026">
      <w:pPr>
        <w:pStyle w:val="Ttulo2"/>
      </w:pPr>
      <w:bookmarkStart w:id="957" w:name="_Toc213777987"/>
      <w:bookmarkStart w:id="958" w:name="_Toc213778304"/>
      <w:bookmarkStart w:id="959" w:name="revisión-de-cumplimiento-apps-suite"/>
      <w:bookmarkEnd w:id="938"/>
      <w:bookmarkEnd w:id="956"/>
      <w:r>
        <w:t>Revisión de cumplimiento — Apps Suite</w:t>
      </w:r>
      <w:bookmarkEnd w:id="957"/>
      <w:bookmarkEnd w:id="958"/>
    </w:p>
    <w:p w14:paraId="09D0A5DC" w14:textId="77777777" w:rsidR="007E50E1" w:rsidRDefault="00000000" w:rsidP="00F21026">
      <w:pPr>
        <w:pStyle w:val="FirstParagraph"/>
      </w:pPr>
      <w:r>
        <w:t>Proceso liviano y periódico para verificar que la documentación, las prácticas y los cambios de producto (Ariadna y Sindri) se ajustan a las políticas y al marco regulatorio aplicable.</w:t>
      </w:r>
    </w:p>
    <w:p w14:paraId="2477ADDC" w14:textId="77777777" w:rsidR="007E50E1" w:rsidRDefault="00000000" w:rsidP="00F21026">
      <w:pPr>
        <w:pStyle w:val="Ttulo3"/>
      </w:pPr>
      <w:bookmarkStart w:id="960" w:name="_Toc213777988"/>
      <w:bookmarkStart w:id="961" w:name="objetivos-2"/>
      <w:r>
        <w:t>Objetivos</w:t>
      </w:r>
      <w:bookmarkEnd w:id="960"/>
    </w:p>
    <w:p w14:paraId="1E558899" w14:textId="77777777" w:rsidR="007E50E1" w:rsidRDefault="00000000" w:rsidP="00F21026">
      <w:pPr>
        <w:pStyle w:val="Compact"/>
        <w:numPr>
          <w:ilvl w:val="0"/>
          <w:numId w:val="432"/>
        </w:numPr>
      </w:pPr>
      <w:r>
        <w:t>Detectar y corregir desviaciones de forma temprana.</w:t>
      </w:r>
    </w:p>
    <w:p w14:paraId="5266077C" w14:textId="77777777" w:rsidR="007E50E1" w:rsidRDefault="00000000" w:rsidP="00F21026">
      <w:pPr>
        <w:pStyle w:val="Compact"/>
        <w:numPr>
          <w:ilvl w:val="0"/>
          <w:numId w:val="432"/>
        </w:numPr>
      </w:pPr>
      <w:r>
        <w:t>Aportar evidencia razonable de cumplimiento (auditable).</w:t>
      </w:r>
    </w:p>
    <w:p w14:paraId="2F39F8D7" w14:textId="77777777" w:rsidR="007E50E1" w:rsidRDefault="00000000" w:rsidP="00F21026">
      <w:pPr>
        <w:pStyle w:val="Compact"/>
        <w:numPr>
          <w:ilvl w:val="0"/>
          <w:numId w:val="432"/>
        </w:numPr>
      </w:pPr>
      <w:r>
        <w:t>Reducir riesgos operativos, legales y reputacionales.</w:t>
      </w:r>
    </w:p>
    <w:p w14:paraId="5E0C0CF2" w14:textId="77777777" w:rsidR="007E50E1" w:rsidRDefault="00000000" w:rsidP="00F21026">
      <w:pPr>
        <w:pStyle w:val="Ttulo3"/>
      </w:pPr>
      <w:bookmarkStart w:id="962" w:name="_Toc213777989"/>
      <w:bookmarkStart w:id="963" w:name="alcance-5"/>
      <w:bookmarkEnd w:id="961"/>
      <w:r>
        <w:t>Alcance</w:t>
      </w:r>
      <w:bookmarkEnd w:id="962"/>
    </w:p>
    <w:p w14:paraId="0F598CA3" w14:textId="77777777" w:rsidR="007E50E1" w:rsidRDefault="00000000" w:rsidP="00F21026">
      <w:pPr>
        <w:pStyle w:val="Compact"/>
        <w:numPr>
          <w:ilvl w:val="0"/>
          <w:numId w:val="433"/>
        </w:numPr>
      </w:pPr>
      <w:r>
        <w:t xml:space="preserve">Políticas y avisos: privacidad, uso ético </w:t>
      </w:r>
      <w:proofErr w:type="gramStart"/>
      <w:r>
        <w:t>(</w:t>
      </w:r>
      <w:r>
        <w:rPr>
          <w:rStyle w:val="VerbatimChar"/>
        </w:rPr>
        <w:t>../..</w:t>
      </w:r>
      <w:proofErr w:type="gramEnd"/>
      <w:r>
        <w:rPr>
          <w:rStyle w:val="VerbatimChar"/>
        </w:rPr>
        <w:t>/legal/uso-etico-no-especulacion.md</w:t>
      </w:r>
      <w:r>
        <w:t>), PI/licencias.</w:t>
      </w:r>
    </w:p>
    <w:p w14:paraId="79751231" w14:textId="77777777" w:rsidR="007E50E1" w:rsidRDefault="00000000" w:rsidP="00F21026">
      <w:pPr>
        <w:pStyle w:val="Compact"/>
        <w:numPr>
          <w:ilvl w:val="0"/>
          <w:numId w:val="433"/>
        </w:numPr>
      </w:pPr>
      <w:r>
        <w:t>Features y releases relevantes de Ariadna/Sindri y nuevas integraciones con terceros.</w:t>
      </w:r>
    </w:p>
    <w:p w14:paraId="1B47DEDC" w14:textId="77777777" w:rsidR="007E50E1" w:rsidRDefault="00000000" w:rsidP="00F21026">
      <w:pPr>
        <w:pStyle w:val="Compact"/>
        <w:numPr>
          <w:ilvl w:val="0"/>
          <w:numId w:val="433"/>
        </w:numPr>
      </w:pPr>
      <w:r>
        <w:lastRenderedPageBreak/>
        <w:t>Comunicaciones externas significativas (lanzamientos, campañas, FAQs de licencias).</w:t>
      </w:r>
    </w:p>
    <w:p w14:paraId="2F3D578B" w14:textId="77777777" w:rsidR="007E50E1" w:rsidRDefault="00000000" w:rsidP="00F21026">
      <w:pPr>
        <w:pStyle w:val="Ttulo3"/>
      </w:pPr>
      <w:bookmarkStart w:id="964" w:name="_Toc213777990"/>
      <w:bookmarkStart w:id="965" w:name="cadencia-y-roles"/>
      <w:bookmarkEnd w:id="963"/>
      <w:r>
        <w:t>Cadencia y roles</w:t>
      </w:r>
      <w:bookmarkEnd w:id="964"/>
    </w:p>
    <w:p w14:paraId="5F543D1F" w14:textId="77777777" w:rsidR="007E50E1" w:rsidRDefault="00000000" w:rsidP="00F21026">
      <w:pPr>
        <w:pStyle w:val="Compact"/>
        <w:numPr>
          <w:ilvl w:val="0"/>
          <w:numId w:val="434"/>
        </w:numPr>
      </w:pPr>
      <w:r>
        <w:t>Frecuencia recomendada: trimestral (mínimo semestral) o ante cambios significativos.</w:t>
      </w:r>
    </w:p>
    <w:p w14:paraId="3DB9AEFF" w14:textId="77777777" w:rsidR="007E50E1" w:rsidRDefault="00000000" w:rsidP="00F21026">
      <w:pPr>
        <w:pStyle w:val="Compact"/>
        <w:numPr>
          <w:ilvl w:val="0"/>
          <w:numId w:val="434"/>
        </w:numPr>
      </w:pPr>
      <w:r>
        <w:t>Responsables: colaborador/a legal (coordinación), responsables de producto/tecnología (ejecución de acciones), gestor/a de comunidad (si aplica).</w:t>
      </w:r>
    </w:p>
    <w:p w14:paraId="177B3339" w14:textId="77777777" w:rsidR="007E50E1" w:rsidRDefault="00000000" w:rsidP="00F21026">
      <w:pPr>
        <w:pStyle w:val="Ttulo3"/>
      </w:pPr>
      <w:bookmarkStart w:id="966" w:name="_Toc213777991"/>
      <w:bookmarkStart w:id="967" w:name="metodología"/>
      <w:bookmarkEnd w:id="965"/>
      <w:r>
        <w:t>Metodología</w:t>
      </w:r>
      <w:bookmarkEnd w:id="966"/>
    </w:p>
    <w:p w14:paraId="6C68C93A" w14:textId="77777777" w:rsidR="007E50E1" w:rsidRDefault="00000000" w:rsidP="00F21026">
      <w:pPr>
        <w:pStyle w:val="Compact"/>
        <w:numPr>
          <w:ilvl w:val="0"/>
          <w:numId w:val="435"/>
        </w:numPr>
      </w:pPr>
      <w:r>
        <w:t>Preparación</w:t>
      </w:r>
    </w:p>
    <w:p w14:paraId="0AFCA6C4" w14:textId="77777777" w:rsidR="007E50E1" w:rsidRDefault="00000000" w:rsidP="00F21026">
      <w:pPr>
        <w:pStyle w:val="Compact"/>
        <w:numPr>
          <w:ilvl w:val="0"/>
          <w:numId w:val="436"/>
        </w:numPr>
      </w:pPr>
      <w:r>
        <w:t>Recopilar cambios desde la última revisión (commits/PRs, notas de versión, nuevos conectores, cambios de políticas).</w:t>
      </w:r>
    </w:p>
    <w:p w14:paraId="199667E0" w14:textId="77777777" w:rsidR="007E50E1" w:rsidRDefault="00000000" w:rsidP="00F21026">
      <w:pPr>
        <w:pStyle w:val="Compact"/>
        <w:numPr>
          <w:ilvl w:val="0"/>
          <w:numId w:val="437"/>
        </w:numPr>
      </w:pPr>
      <w:r>
        <w:t>Muestreo y pruebas</w:t>
      </w:r>
    </w:p>
    <w:p w14:paraId="3A1BB878" w14:textId="77777777" w:rsidR="007E50E1" w:rsidRDefault="00000000" w:rsidP="00F21026">
      <w:pPr>
        <w:pStyle w:val="Compact"/>
        <w:numPr>
          <w:ilvl w:val="0"/>
          <w:numId w:val="438"/>
        </w:numPr>
      </w:pPr>
      <w:r>
        <w:t>Seleccionar una muestra representativa de páginas/documentos generados por Sindri y de flujos de Ariadna (alta, login, permisos) para verificar avisos, consentimientos y accesos.</w:t>
      </w:r>
    </w:p>
    <w:p w14:paraId="5480A0FE" w14:textId="77777777" w:rsidR="007E50E1" w:rsidRDefault="00000000" w:rsidP="00F21026">
      <w:pPr>
        <w:pStyle w:val="Compact"/>
        <w:numPr>
          <w:ilvl w:val="0"/>
          <w:numId w:val="438"/>
        </w:numPr>
      </w:pPr>
      <w:r>
        <w:t>Revisar contratos/plantillas modificados.</w:t>
      </w:r>
    </w:p>
    <w:p w14:paraId="65AD2276" w14:textId="77777777" w:rsidR="007E50E1" w:rsidRDefault="00000000" w:rsidP="00F21026">
      <w:pPr>
        <w:pStyle w:val="Compact"/>
        <w:numPr>
          <w:ilvl w:val="0"/>
          <w:numId w:val="439"/>
        </w:numPr>
      </w:pPr>
      <w:r>
        <w:t>Matriz de riesgos</w:t>
      </w:r>
    </w:p>
    <w:p w14:paraId="3E10022D" w14:textId="77777777" w:rsidR="007E50E1" w:rsidRDefault="00000000" w:rsidP="00F21026">
      <w:pPr>
        <w:pStyle w:val="Compact"/>
        <w:numPr>
          <w:ilvl w:val="0"/>
          <w:numId w:val="440"/>
        </w:numPr>
      </w:pPr>
      <w:r>
        <w:t>Clasificar hallazgos por impacto (Alto/Medio/Bajo) y probabilidad. Priorizar Alto/Medio.</w:t>
      </w:r>
    </w:p>
    <w:p w14:paraId="0730551D" w14:textId="77777777" w:rsidR="007E50E1" w:rsidRDefault="00000000" w:rsidP="00F21026">
      <w:pPr>
        <w:pStyle w:val="Compact"/>
        <w:numPr>
          <w:ilvl w:val="0"/>
          <w:numId w:val="441"/>
        </w:numPr>
      </w:pPr>
      <w:r>
        <w:t>Plan de acciones</w:t>
      </w:r>
    </w:p>
    <w:p w14:paraId="643DE810" w14:textId="77777777" w:rsidR="007E50E1" w:rsidRDefault="00000000" w:rsidP="00F21026">
      <w:pPr>
        <w:pStyle w:val="Compact"/>
        <w:numPr>
          <w:ilvl w:val="0"/>
          <w:numId w:val="442"/>
        </w:numPr>
      </w:pPr>
      <w:r>
        <w:t>Definir responsables, plazos y criterios de aceptación. Abrir issues/PRs correspondientes.</w:t>
      </w:r>
    </w:p>
    <w:p w14:paraId="35FCA64C" w14:textId="77777777" w:rsidR="007E50E1" w:rsidRDefault="00000000" w:rsidP="00F21026">
      <w:pPr>
        <w:pStyle w:val="Compact"/>
        <w:numPr>
          <w:ilvl w:val="0"/>
          <w:numId w:val="443"/>
        </w:numPr>
      </w:pPr>
      <w:r>
        <w:t>Evidencias</w:t>
      </w:r>
    </w:p>
    <w:p w14:paraId="38848E72" w14:textId="77777777" w:rsidR="007E50E1" w:rsidRDefault="00000000" w:rsidP="00F21026">
      <w:pPr>
        <w:pStyle w:val="Compact"/>
        <w:numPr>
          <w:ilvl w:val="0"/>
          <w:numId w:val="444"/>
        </w:numPr>
      </w:pPr>
      <w:r>
        <w:t>Guardar checklist, acta de revisión, lista de hallazgos y enlaces a PRs. Cuando tenga sentido, anclar un hash de acta no personal en red pública (Hedera). Ver</w:t>
      </w:r>
      <w:proofErr w:type="gramStart"/>
      <w:r>
        <w:t xml:space="preserve"> </w:t>
      </w:r>
      <w:r>
        <w:rPr>
          <w:rStyle w:val="VerbatimChar"/>
        </w:rPr>
        <w:t>../..</w:t>
      </w:r>
      <w:proofErr w:type="gramEnd"/>
      <w:r>
        <w:rPr>
          <w:rStyle w:val="VerbatimChar"/>
        </w:rPr>
        <w:t>/licencias-socio/verificacion-descentralizada.md</w:t>
      </w:r>
      <w:r>
        <w:t>.</w:t>
      </w:r>
    </w:p>
    <w:p w14:paraId="50598747" w14:textId="77777777" w:rsidR="007E50E1" w:rsidRDefault="00000000" w:rsidP="00F21026">
      <w:pPr>
        <w:pStyle w:val="Ttulo3"/>
      </w:pPr>
      <w:bookmarkStart w:id="968" w:name="_Toc213777992"/>
      <w:bookmarkStart w:id="969" w:name="checklist-orientativo"/>
      <w:bookmarkEnd w:id="967"/>
      <w:r>
        <w:t>Checklist orientativo</w:t>
      </w:r>
      <w:bookmarkEnd w:id="968"/>
    </w:p>
    <w:p w14:paraId="15A77CCC" w14:textId="77777777" w:rsidR="007E50E1" w:rsidRDefault="00000000" w:rsidP="00F21026">
      <w:pPr>
        <w:pStyle w:val="Compact"/>
        <w:numPr>
          <w:ilvl w:val="0"/>
          <w:numId w:val="445"/>
        </w:numPr>
      </w:pPr>
      <w:r>
        <w:t>Privacidad</w:t>
      </w:r>
    </w:p>
    <w:p w14:paraId="556B54F5" w14:textId="77777777" w:rsidR="007E50E1" w:rsidRDefault="00000000" w:rsidP="00F21026">
      <w:pPr>
        <w:pStyle w:val="Compact"/>
        <w:numPr>
          <w:ilvl w:val="1"/>
          <w:numId w:val="446"/>
        </w:numPr>
      </w:pPr>
      <w:r>
        <w:t>Avisos y políticas visibles y actualizados en sitios Sindri.</w:t>
      </w:r>
    </w:p>
    <w:p w14:paraId="11A71359" w14:textId="77777777" w:rsidR="007E50E1" w:rsidRDefault="00000000" w:rsidP="00F21026">
      <w:pPr>
        <w:pStyle w:val="Compact"/>
        <w:numPr>
          <w:ilvl w:val="1"/>
          <w:numId w:val="447"/>
        </w:numPr>
      </w:pPr>
      <w:r>
        <w:t>RAT actualizado y DPIA evaluada si aplica.</w:t>
      </w:r>
    </w:p>
    <w:p w14:paraId="519DF6BA" w14:textId="77777777" w:rsidR="007E50E1" w:rsidRDefault="00000000" w:rsidP="00F21026">
      <w:pPr>
        <w:pStyle w:val="Compact"/>
        <w:numPr>
          <w:ilvl w:val="1"/>
          <w:numId w:val="448"/>
        </w:numPr>
      </w:pPr>
      <w:r>
        <w:t>Cookies: banner/config correcto cuando se usen cookies no exentas.</w:t>
      </w:r>
    </w:p>
    <w:p w14:paraId="340F1CA8" w14:textId="77777777" w:rsidR="007E50E1" w:rsidRDefault="00000000" w:rsidP="00F21026">
      <w:pPr>
        <w:pStyle w:val="Compact"/>
        <w:numPr>
          <w:ilvl w:val="0"/>
          <w:numId w:val="445"/>
        </w:numPr>
      </w:pPr>
      <w:r>
        <w:t>Acceso y seguridad (Ariadna)</w:t>
      </w:r>
    </w:p>
    <w:p w14:paraId="42CB1FC4" w14:textId="77777777" w:rsidR="007E50E1" w:rsidRDefault="00000000" w:rsidP="00F21026">
      <w:pPr>
        <w:pStyle w:val="Compact"/>
        <w:numPr>
          <w:ilvl w:val="1"/>
          <w:numId w:val="449"/>
        </w:numPr>
      </w:pPr>
      <w:r>
        <w:t>RBAC revisado y mínimos privilegios vigentes.</w:t>
      </w:r>
    </w:p>
    <w:p w14:paraId="058E67AA" w14:textId="77777777" w:rsidR="007E50E1" w:rsidRDefault="00000000" w:rsidP="00F21026">
      <w:pPr>
        <w:pStyle w:val="Compact"/>
        <w:numPr>
          <w:ilvl w:val="1"/>
          <w:numId w:val="450"/>
        </w:numPr>
      </w:pPr>
      <w:r>
        <w:t>Registros de acceso y rotación de logs acorde a política.</w:t>
      </w:r>
    </w:p>
    <w:p w14:paraId="432BA6D8" w14:textId="77777777" w:rsidR="007E50E1" w:rsidRDefault="00000000" w:rsidP="00F21026">
      <w:pPr>
        <w:pStyle w:val="Compact"/>
        <w:numPr>
          <w:ilvl w:val="0"/>
          <w:numId w:val="445"/>
        </w:numPr>
      </w:pPr>
      <w:r>
        <w:lastRenderedPageBreak/>
        <w:t>Propiedad intelectual</w:t>
      </w:r>
    </w:p>
    <w:p w14:paraId="7CAC8E3F" w14:textId="77777777" w:rsidR="007E50E1" w:rsidRDefault="00000000" w:rsidP="00F21026">
      <w:pPr>
        <w:pStyle w:val="Compact"/>
        <w:numPr>
          <w:ilvl w:val="1"/>
          <w:numId w:val="451"/>
        </w:numPr>
      </w:pPr>
      <w:r>
        <w:t>Atribuciones y licencias de terceros correctas y visibles.</w:t>
      </w:r>
    </w:p>
    <w:p w14:paraId="02DA08AB" w14:textId="77777777" w:rsidR="007E50E1" w:rsidRDefault="00000000" w:rsidP="00F21026">
      <w:pPr>
        <w:pStyle w:val="Compact"/>
        <w:numPr>
          <w:ilvl w:val="1"/>
          <w:numId w:val="452"/>
        </w:numPr>
      </w:pPr>
      <w:r>
        <w:t>Marcas y derechos de imagen con autorizaciones documentadas.</w:t>
      </w:r>
    </w:p>
    <w:p w14:paraId="018B2C51" w14:textId="77777777" w:rsidR="007E50E1" w:rsidRDefault="00000000" w:rsidP="00F21026">
      <w:pPr>
        <w:pStyle w:val="Compact"/>
        <w:numPr>
          <w:ilvl w:val="0"/>
          <w:numId w:val="445"/>
        </w:numPr>
      </w:pPr>
      <w:r>
        <w:t>Uso ético / anti</w:t>
      </w:r>
      <w:r>
        <w:rPr>
          <w:rFonts w:ascii="Cambria Math" w:hAnsi="Cambria Math" w:cs="Cambria Math"/>
        </w:rPr>
        <w:t>‑</w:t>
      </w:r>
      <w:r>
        <w:t>abuso</w:t>
      </w:r>
    </w:p>
    <w:p w14:paraId="532FC8A3" w14:textId="77777777" w:rsidR="007E50E1" w:rsidRDefault="00000000" w:rsidP="00F21026">
      <w:pPr>
        <w:pStyle w:val="Compact"/>
        <w:numPr>
          <w:ilvl w:val="1"/>
          <w:numId w:val="453"/>
        </w:numPr>
      </w:pPr>
      <w:r>
        <w:t xml:space="preserve">Mensajes públicos coherentes con no especulación de </w:t>
      </w:r>
      <w:r>
        <w:rPr>
          <w:rStyle w:val="VerbatimChar"/>
        </w:rPr>
        <w:t>$CAS</w:t>
      </w:r>
      <w:r>
        <w:t>.</w:t>
      </w:r>
    </w:p>
    <w:p w14:paraId="6B31024D" w14:textId="77777777" w:rsidR="007E50E1" w:rsidRDefault="00000000" w:rsidP="00F21026">
      <w:pPr>
        <w:pStyle w:val="Compact"/>
        <w:numPr>
          <w:ilvl w:val="1"/>
          <w:numId w:val="454"/>
        </w:numPr>
      </w:pPr>
      <w:r>
        <w:t>Controles anti</w:t>
      </w:r>
      <w:r>
        <w:rPr>
          <w:rFonts w:ascii="Cambria Math" w:hAnsi="Cambria Math" w:cs="Cambria Math"/>
        </w:rPr>
        <w:t>‑</w:t>
      </w:r>
      <w:r>
        <w:t>abuso y comunicaci</w:t>
      </w:r>
      <w:r>
        <w:rPr>
          <w:rFonts w:ascii="Aptos" w:hAnsi="Aptos" w:cs="Aptos"/>
        </w:rPr>
        <w:t>ó</w:t>
      </w:r>
      <w:r>
        <w:t>n honesta en FAQs/licencias.</w:t>
      </w:r>
    </w:p>
    <w:p w14:paraId="5232430D" w14:textId="77777777" w:rsidR="007E50E1" w:rsidRDefault="00000000" w:rsidP="00F21026">
      <w:pPr>
        <w:pStyle w:val="Ttulo3"/>
      </w:pPr>
      <w:bookmarkStart w:id="970" w:name="_Toc213777993"/>
      <w:bookmarkStart w:id="971" w:name="kpis-sugeridos"/>
      <w:bookmarkEnd w:id="969"/>
      <w:r>
        <w:t>KPIs sugeridos</w:t>
      </w:r>
      <w:bookmarkEnd w:id="970"/>
    </w:p>
    <w:p w14:paraId="6D4325F5" w14:textId="77777777" w:rsidR="007E50E1" w:rsidRDefault="00000000" w:rsidP="00F21026">
      <w:pPr>
        <w:pStyle w:val="Compact"/>
        <w:numPr>
          <w:ilvl w:val="0"/>
          <w:numId w:val="455"/>
        </w:numPr>
      </w:pPr>
      <w:r>
        <w:t xml:space="preserve">% </w:t>
      </w:r>
      <w:proofErr w:type="gramStart"/>
      <w:r>
        <w:t>de</w:t>
      </w:r>
      <w:proofErr w:type="gramEnd"/>
      <w:r>
        <w:t xml:space="preserve"> hallazgos Alto cerrados dentro del plazo objetivo.</w:t>
      </w:r>
    </w:p>
    <w:p w14:paraId="441418D9" w14:textId="77777777" w:rsidR="007E50E1" w:rsidRDefault="00000000" w:rsidP="00F21026">
      <w:pPr>
        <w:pStyle w:val="Compact"/>
        <w:numPr>
          <w:ilvl w:val="0"/>
          <w:numId w:val="455"/>
        </w:numPr>
      </w:pPr>
      <w:r>
        <w:t>Tiempo medio de cierre de hallazgos.</w:t>
      </w:r>
    </w:p>
    <w:p w14:paraId="520A0596" w14:textId="77777777" w:rsidR="007E50E1" w:rsidRDefault="00000000" w:rsidP="00F21026">
      <w:pPr>
        <w:pStyle w:val="Compact"/>
        <w:numPr>
          <w:ilvl w:val="0"/>
          <w:numId w:val="455"/>
        </w:numPr>
      </w:pPr>
      <w:r>
        <w:t>Nº de reincidencias por categoría (privacidad, PI, comunicaciones).</w:t>
      </w:r>
    </w:p>
    <w:p w14:paraId="658533A4" w14:textId="77777777" w:rsidR="007E50E1" w:rsidRDefault="00000000" w:rsidP="00F21026">
      <w:pPr>
        <w:pStyle w:val="Ttulo3"/>
      </w:pPr>
      <w:bookmarkStart w:id="972" w:name="_Toc213777994"/>
      <w:bookmarkStart w:id="973" w:name="gestión-de-incidentes"/>
      <w:bookmarkEnd w:id="971"/>
      <w:r>
        <w:t>Gestión de incidentes</w:t>
      </w:r>
      <w:bookmarkEnd w:id="972"/>
    </w:p>
    <w:p w14:paraId="421B06DA" w14:textId="77777777" w:rsidR="007E50E1" w:rsidRDefault="00000000" w:rsidP="00F21026">
      <w:pPr>
        <w:pStyle w:val="Compact"/>
        <w:numPr>
          <w:ilvl w:val="0"/>
          <w:numId w:val="456"/>
        </w:numPr>
      </w:pPr>
      <w:r>
        <w:t xml:space="preserve">Si durante la revisión se detecta un incidente (p. ej., exposición de datos): activar el procedimiento interno de respuesta, contener, evaluar notificación </w:t>
      </w:r>
      <w:proofErr w:type="gramStart"/>
      <w:r>
        <w:t>a</w:t>
      </w:r>
      <w:proofErr w:type="gramEnd"/>
      <w:r>
        <w:t xml:space="preserve"> autoridades/personas y documentar acciones correctivas.</w:t>
      </w:r>
    </w:p>
    <w:p w14:paraId="21E29EBB" w14:textId="77777777" w:rsidR="007E50E1" w:rsidRDefault="00000000" w:rsidP="00F21026">
      <w:pPr>
        <w:pStyle w:val="Ttulo2"/>
      </w:pPr>
      <w:bookmarkStart w:id="974" w:name="_Toc213777995"/>
      <w:bookmarkStart w:id="975" w:name="_Toc213778305"/>
      <w:bookmarkStart w:id="976" w:name="X22c51f3348885e670800c7f96908216e1058ee2"/>
      <w:bookmarkEnd w:id="959"/>
      <w:bookmarkEnd w:id="973"/>
      <w:r>
        <w:t>Guías para mediaciones y disputas — Apps Suite</w:t>
      </w:r>
      <w:bookmarkEnd w:id="974"/>
      <w:bookmarkEnd w:id="975"/>
    </w:p>
    <w:p w14:paraId="0DF034FE" w14:textId="77777777" w:rsidR="007E50E1" w:rsidRDefault="00000000" w:rsidP="00F21026">
      <w:pPr>
        <w:pStyle w:val="FirstParagraph"/>
      </w:pPr>
      <w:r>
        <w:t>Estas guías proporcionan un procedimiento claro, breve y proporcional para resolver desacuerdos relacionados con colaboraciones legales, documentación del whitepaper, uso de marcas y cumplimiento de políticas. Se prioriza la solución amistosa y rápida antes de escalar a vías formales.</w:t>
      </w:r>
    </w:p>
    <w:p w14:paraId="532DAB92" w14:textId="77777777" w:rsidR="007E50E1" w:rsidRDefault="00000000" w:rsidP="00F21026">
      <w:pPr>
        <w:pStyle w:val="Ttulo3"/>
      </w:pPr>
      <w:bookmarkStart w:id="977" w:name="_Toc213777996"/>
      <w:bookmarkStart w:id="978" w:name="principios-5"/>
      <w:r>
        <w:t>Principios</w:t>
      </w:r>
      <w:bookmarkEnd w:id="977"/>
    </w:p>
    <w:p w14:paraId="1A1BDBD4" w14:textId="77777777" w:rsidR="007E50E1" w:rsidRDefault="00000000" w:rsidP="00F21026">
      <w:pPr>
        <w:pStyle w:val="Compact"/>
        <w:numPr>
          <w:ilvl w:val="0"/>
          <w:numId w:val="457"/>
        </w:numPr>
      </w:pPr>
      <w:r>
        <w:t>Buena fe y proporcionalidad: intentar resolver con el menor coste y en el menor tiempo posible.</w:t>
      </w:r>
    </w:p>
    <w:p w14:paraId="39CD1B0C" w14:textId="77777777" w:rsidR="007E50E1" w:rsidRDefault="00000000" w:rsidP="00F21026">
      <w:pPr>
        <w:pStyle w:val="Compact"/>
        <w:numPr>
          <w:ilvl w:val="0"/>
          <w:numId w:val="457"/>
        </w:numPr>
      </w:pPr>
      <w:r>
        <w:t>Trazabilidad: registrar acuerdos y evidencias relevantes; cuando sea pertinente, anclar hash de acuerdos/hitos no personales en red pública (Hedera).</w:t>
      </w:r>
    </w:p>
    <w:p w14:paraId="0C937CB2" w14:textId="77777777" w:rsidR="007E50E1" w:rsidRDefault="00000000" w:rsidP="00F21026">
      <w:pPr>
        <w:pStyle w:val="Compact"/>
        <w:numPr>
          <w:ilvl w:val="0"/>
          <w:numId w:val="457"/>
        </w:numPr>
      </w:pPr>
      <w:r>
        <w:t>Confidencialidad: proteger información sensible y datos personales durante el proceso.</w:t>
      </w:r>
    </w:p>
    <w:p w14:paraId="11236A45" w14:textId="77777777" w:rsidR="007E50E1" w:rsidRDefault="00000000" w:rsidP="00F21026">
      <w:pPr>
        <w:pStyle w:val="Compact"/>
        <w:numPr>
          <w:ilvl w:val="0"/>
          <w:numId w:val="457"/>
        </w:numPr>
      </w:pPr>
      <w:r>
        <w:t>Impacialidad razonable: si hay conflicto de interés, invitar a una tercera persona interna que no haya participado.</w:t>
      </w:r>
    </w:p>
    <w:p w14:paraId="16B095FC" w14:textId="77777777" w:rsidR="007E50E1" w:rsidRDefault="00000000" w:rsidP="00F21026">
      <w:pPr>
        <w:pStyle w:val="Ttulo3"/>
      </w:pPr>
      <w:bookmarkStart w:id="979" w:name="_Toc213777997"/>
      <w:bookmarkStart w:id="980" w:name="ámbito-de-aplicación"/>
      <w:bookmarkEnd w:id="978"/>
      <w:r>
        <w:t>Ámbito de aplicación</w:t>
      </w:r>
      <w:bookmarkEnd w:id="979"/>
    </w:p>
    <w:p w14:paraId="0F76B1E0" w14:textId="77777777" w:rsidR="007E50E1" w:rsidRDefault="00000000" w:rsidP="00F21026">
      <w:pPr>
        <w:pStyle w:val="Compact"/>
        <w:numPr>
          <w:ilvl w:val="0"/>
          <w:numId w:val="458"/>
        </w:numPr>
      </w:pPr>
      <w:r>
        <w:t>Disputas sobre interpretación de documentos del whitepaper o plantillas de Sindri.</w:t>
      </w:r>
    </w:p>
    <w:p w14:paraId="5792A33C" w14:textId="77777777" w:rsidR="007E50E1" w:rsidRDefault="00000000" w:rsidP="00F21026">
      <w:pPr>
        <w:pStyle w:val="Compact"/>
        <w:numPr>
          <w:ilvl w:val="0"/>
          <w:numId w:val="458"/>
        </w:numPr>
      </w:pPr>
      <w:r>
        <w:t>Reclamaciones por presunto incumplimiento de políticas (p. ej</w:t>
      </w:r>
      <w:proofErr w:type="gramStart"/>
      <w:r>
        <w:t xml:space="preserve">., </w:t>
      </w:r>
      <w:r>
        <w:rPr>
          <w:rStyle w:val="VerbatimChar"/>
        </w:rPr>
        <w:t>../..</w:t>
      </w:r>
      <w:proofErr w:type="gramEnd"/>
      <w:r>
        <w:rPr>
          <w:rStyle w:val="VerbatimChar"/>
        </w:rPr>
        <w:t>/legal/uso-etico-no-especulacion.md</w:t>
      </w:r>
      <w:r>
        <w:t>).</w:t>
      </w:r>
    </w:p>
    <w:p w14:paraId="2F8D0BDD" w14:textId="77777777" w:rsidR="007E50E1" w:rsidRDefault="00000000" w:rsidP="00F21026">
      <w:pPr>
        <w:pStyle w:val="Compact"/>
        <w:numPr>
          <w:ilvl w:val="0"/>
          <w:numId w:val="458"/>
        </w:numPr>
      </w:pPr>
      <w:r>
        <w:lastRenderedPageBreak/>
        <w:t xml:space="preserve">Conflictos de atribución/autoría no resueltos en primera instancia (ver </w:t>
      </w:r>
      <w:r>
        <w:rPr>
          <w:rStyle w:val="VerbatimChar"/>
        </w:rPr>
        <w:t>propiedad-intelectual-licencias.md</w:t>
      </w:r>
      <w:r>
        <w:t>).</w:t>
      </w:r>
    </w:p>
    <w:p w14:paraId="510CF9AC" w14:textId="77777777" w:rsidR="007E50E1" w:rsidRDefault="00000000" w:rsidP="00F21026">
      <w:pPr>
        <w:pStyle w:val="Ttulo3"/>
      </w:pPr>
      <w:bookmarkStart w:id="981" w:name="_Toc213777998"/>
      <w:bookmarkStart w:id="982" w:name="proceso-en-4-pasos"/>
      <w:bookmarkEnd w:id="980"/>
      <w:r>
        <w:t>Proceso en 4 pasos</w:t>
      </w:r>
      <w:bookmarkEnd w:id="981"/>
    </w:p>
    <w:p w14:paraId="79D313E6" w14:textId="77777777" w:rsidR="007E50E1" w:rsidRDefault="00000000" w:rsidP="00F21026">
      <w:pPr>
        <w:pStyle w:val="Compact"/>
        <w:numPr>
          <w:ilvl w:val="0"/>
          <w:numId w:val="459"/>
        </w:numPr>
      </w:pPr>
      <w:r>
        <w:t>Notificación inicial</w:t>
      </w:r>
    </w:p>
    <w:p w14:paraId="31AF4548" w14:textId="77777777" w:rsidR="007E50E1" w:rsidRDefault="00000000" w:rsidP="00F21026">
      <w:pPr>
        <w:pStyle w:val="Compact"/>
        <w:numPr>
          <w:ilvl w:val="0"/>
          <w:numId w:val="460"/>
        </w:numPr>
      </w:pPr>
      <w:r>
        <w:t>Parte afectada envía un resumen objetivo (máx. 1 página) con: hechos, documentos implicados, impacto y propuesta de solución.</w:t>
      </w:r>
    </w:p>
    <w:p w14:paraId="2C01B632" w14:textId="77777777" w:rsidR="007E50E1" w:rsidRDefault="00000000" w:rsidP="00F21026">
      <w:pPr>
        <w:pStyle w:val="Compact"/>
        <w:numPr>
          <w:ilvl w:val="0"/>
          <w:numId w:val="460"/>
        </w:numPr>
      </w:pPr>
      <w:r>
        <w:t>Plazo recomendado: dentro de los 15 días siguientes al hecho conocido.</w:t>
      </w:r>
    </w:p>
    <w:p w14:paraId="58B76A3D" w14:textId="77777777" w:rsidR="007E50E1" w:rsidRDefault="00000000" w:rsidP="00F21026">
      <w:pPr>
        <w:pStyle w:val="Compact"/>
        <w:numPr>
          <w:ilvl w:val="0"/>
          <w:numId w:val="461"/>
        </w:numPr>
      </w:pPr>
      <w:r>
        <w:t>Revisión y respuesta</w:t>
      </w:r>
    </w:p>
    <w:p w14:paraId="0F738A58" w14:textId="77777777" w:rsidR="007E50E1" w:rsidRDefault="00000000" w:rsidP="00F21026">
      <w:pPr>
        <w:pStyle w:val="Compact"/>
        <w:numPr>
          <w:ilvl w:val="0"/>
          <w:numId w:val="462"/>
        </w:numPr>
      </w:pPr>
      <w:r>
        <w:t>La persona o equipo receptor acusa recibo en 3 días hábiles y responde en 10 días hábiles proponiendo: aceptar, rechazar o alternativa.</w:t>
      </w:r>
    </w:p>
    <w:p w14:paraId="5E8EFFD3" w14:textId="77777777" w:rsidR="007E50E1" w:rsidRDefault="00000000" w:rsidP="00F21026">
      <w:pPr>
        <w:pStyle w:val="Compact"/>
        <w:numPr>
          <w:ilvl w:val="0"/>
          <w:numId w:val="462"/>
        </w:numPr>
      </w:pPr>
      <w:r>
        <w:t>Puede solicitarse una breve reunión para aclaraciones (30–45 min).</w:t>
      </w:r>
    </w:p>
    <w:p w14:paraId="2EF921C9" w14:textId="77777777" w:rsidR="007E50E1" w:rsidRDefault="00000000" w:rsidP="00F21026">
      <w:pPr>
        <w:pStyle w:val="Compact"/>
        <w:numPr>
          <w:ilvl w:val="0"/>
          <w:numId w:val="463"/>
        </w:numPr>
      </w:pPr>
      <w:r>
        <w:t>Mediación interna</w:t>
      </w:r>
    </w:p>
    <w:p w14:paraId="2691F795" w14:textId="77777777" w:rsidR="007E50E1" w:rsidRDefault="00000000" w:rsidP="00F21026">
      <w:pPr>
        <w:pStyle w:val="Compact"/>
        <w:numPr>
          <w:ilvl w:val="0"/>
          <w:numId w:val="464"/>
        </w:numPr>
      </w:pPr>
      <w:r>
        <w:t>Si no hay acuerdo, se nombra una persona mediadora interna con conocimiento del dominio y sin conflicto de interés.</w:t>
      </w:r>
    </w:p>
    <w:p w14:paraId="48D3E79E" w14:textId="77777777" w:rsidR="007E50E1" w:rsidRDefault="00000000" w:rsidP="00F21026">
      <w:pPr>
        <w:pStyle w:val="Compact"/>
        <w:numPr>
          <w:ilvl w:val="0"/>
          <w:numId w:val="464"/>
        </w:numPr>
      </w:pPr>
      <w:r>
        <w:t>La mediación dura hasta 15 días hábiles y concluye con: acuerdo (minuta escrita) o no acuerdo (acta breve).</w:t>
      </w:r>
    </w:p>
    <w:p w14:paraId="04698619" w14:textId="77777777" w:rsidR="007E50E1" w:rsidRDefault="00000000" w:rsidP="00F21026">
      <w:pPr>
        <w:pStyle w:val="Compact"/>
        <w:numPr>
          <w:ilvl w:val="0"/>
          <w:numId w:val="465"/>
        </w:numPr>
      </w:pPr>
      <w:r>
        <w:t>Cierre y siguientes pasos</w:t>
      </w:r>
    </w:p>
    <w:p w14:paraId="5F4A1D8F" w14:textId="77777777" w:rsidR="007E50E1" w:rsidRDefault="00000000" w:rsidP="00F21026">
      <w:pPr>
        <w:pStyle w:val="Compact"/>
        <w:numPr>
          <w:ilvl w:val="0"/>
          <w:numId w:val="466"/>
        </w:numPr>
      </w:pPr>
      <w:r>
        <w:t>Si hay acuerdo: documentar cambios, fechas y responsables. Publicar versiones actualizadas cuando aplique.</w:t>
      </w:r>
    </w:p>
    <w:p w14:paraId="395CE4CB" w14:textId="77777777" w:rsidR="007E50E1" w:rsidRDefault="00000000" w:rsidP="00F21026">
      <w:pPr>
        <w:pStyle w:val="Compact"/>
        <w:numPr>
          <w:ilvl w:val="0"/>
          <w:numId w:val="466"/>
        </w:numPr>
      </w:pPr>
      <w:r>
        <w:t xml:space="preserve">Si no hay acuerdo: se podrá elevar </w:t>
      </w:r>
      <w:proofErr w:type="gramStart"/>
      <w:r>
        <w:t>a</w:t>
      </w:r>
      <w:proofErr w:type="gramEnd"/>
      <w:r>
        <w:t xml:space="preserve"> instancia externa (p. ej., mediación/árbitro profesional) o, en última instancia, jurisdicción ordinaria según el contrato aplicable.</w:t>
      </w:r>
    </w:p>
    <w:p w14:paraId="3BC22486" w14:textId="77777777" w:rsidR="007E50E1" w:rsidRDefault="00000000" w:rsidP="00F21026">
      <w:pPr>
        <w:pStyle w:val="Ttulo3"/>
      </w:pPr>
      <w:bookmarkStart w:id="983" w:name="_Toc213777999"/>
      <w:bookmarkStart w:id="984" w:name="evidencias-y-documentación"/>
      <w:bookmarkEnd w:id="982"/>
      <w:r>
        <w:t>Evidencias y documentación</w:t>
      </w:r>
      <w:bookmarkEnd w:id="983"/>
    </w:p>
    <w:p w14:paraId="22000E49" w14:textId="77777777" w:rsidR="007E50E1" w:rsidRDefault="00000000" w:rsidP="00F21026">
      <w:pPr>
        <w:pStyle w:val="Compact"/>
        <w:numPr>
          <w:ilvl w:val="0"/>
          <w:numId w:val="467"/>
        </w:numPr>
      </w:pPr>
      <w:r>
        <w:t>Mantener un expediente con: notificación, respuestas, minutas, decisiones y enlaces a PRs/commits relacionados.</w:t>
      </w:r>
    </w:p>
    <w:p w14:paraId="7730C5AE" w14:textId="77777777" w:rsidR="007E50E1" w:rsidRDefault="00000000" w:rsidP="00F21026">
      <w:pPr>
        <w:pStyle w:val="Compact"/>
        <w:numPr>
          <w:ilvl w:val="0"/>
          <w:numId w:val="467"/>
        </w:numPr>
      </w:pPr>
      <w:r>
        <w:t>Evitar incluir datos personales salvo necesidad. Anonimizar cuando sea posible antes de anclar evidencias públicas.</w:t>
      </w:r>
    </w:p>
    <w:p w14:paraId="251CA923" w14:textId="77777777" w:rsidR="007E50E1" w:rsidRDefault="00000000" w:rsidP="00F21026">
      <w:pPr>
        <w:pStyle w:val="Ttulo3"/>
      </w:pPr>
      <w:bookmarkStart w:id="985" w:name="_Toc213778000"/>
      <w:bookmarkStart w:id="986" w:name="indicadores"/>
      <w:bookmarkEnd w:id="984"/>
      <w:r>
        <w:t>Indicadores</w:t>
      </w:r>
      <w:bookmarkEnd w:id="985"/>
    </w:p>
    <w:p w14:paraId="5791602E" w14:textId="77777777" w:rsidR="007E50E1" w:rsidRDefault="00000000" w:rsidP="00F21026">
      <w:pPr>
        <w:pStyle w:val="Compact"/>
        <w:numPr>
          <w:ilvl w:val="0"/>
          <w:numId w:val="468"/>
        </w:numPr>
      </w:pPr>
      <w:r>
        <w:t>Porcentaje de disputas resueltas en fase 2–3.</w:t>
      </w:r>
    </w:p>
    <w:p w14:paraId="7F23B4F3" w14:textId="77777777" w:rsidR="007E50E1" w:rsidRDefault="00000000" w:rsidP="00F21026">
      <w:pPr>
        <w:pStyle w:val="Compact"/>
        <w:numPr>
          <w:ilvl w:val="0"/>
          <w:numId w:val="468"/>
        </w:numPr>
      </w:pPr>
      <w:r>
        <w:t>Tiempo medio de resolución.</w:t>
      </w:r>
    </w:p>
    <w:p w14:paraId="17E1D23B" w14:textId="77777777" w:rsidR="007E50E1" w:rsidRDefault="00000000" w:rsidP="00F21026">
      <w:pPr>
        <w:pStyle w:val="Compact"/>
        <w:numPr>
          <w:ilvl w:val="0"/>
          <w:numId w:val="468"/>
        </w:numPr>
      </w:pPr>
      <w:r>
        <w:t>Número de reincidencias sobre la misma causa.</w:t>
      </w:r>
    </w:p>
    <w:p w14:paraId="4D4ACFF7" w14:textId="77777777" w:rsidR="007E50E1" w:rsidRDefault="00000000" w:rsidP="00F21026">
      <w:pPr>
        <w:pStyle w:val="Ttulo3"/>
      </w:pPr>
      <w:bookmarkStart w:id="987" w:name="_Toc213778001"/>
      <w:bookmarkStart w:id="988" w:name="modelo-de-minuta-de-acuerdo"/>
      <w:bookmarkEnd w:id="986"/>
      <w:r>
        <w:t>Modelo de minuta de acuerdo</w:t>
      </w:r>
      <w:bookmarkEnd w:id="987"/>
    </w:p>
    <w:p w14:paraId="4A1908DA" w14:textId="77777777" w:rsidR="007E50E1" w:rsidRDefault="00000000" w:rsidP="00F21026">
      <w:pPr>
        <w:pStyle w:val="Compact"/>
        <w:numPr>
          <w:ilvl w:val="0"/>
          <w:numId w:val="469"/>
        </w:numPr>
      </w:pPr>
      <w:r>
        <w:t>Partes: …</w:t>
      </w:r>
    </w:p>
    <w:p w14:paraId="3D757008" w14:textId="77777777" w:rsidR="007E50E1" w:rsidRDefault="00000000" w:rsidP="00F21026">
      <w:pPr>
        <w:pStyle w:val="Compact"/>
        <w:numPr>
          <w:ilvl w:val="0"/>
          <w:numId w:val="469"/>
        </w:numPr>
      </w:pPr>
      <w:r>
        <w:t>Objeto de la disputa: …</w:t>
      </w:r>
    </w:p>
    <w:p w14:paraId="5D57BEC4" w14:textId="77777777" w:rsidR="007E50E1" w:rsidRDefault="00000000" w:rsidP="00F21026">
      <w:pPr>
        <w:pStyle w:val="Compact"/>
        <w:numPr>
          <w:ilvl w:val="0"/>
          <w:numId w:val="469"/>
        </w:numPr>
      </w:pPr>
      <w:r>
        <w:t>Hechos acordados: …</w:t>
      </w:r>
    </w:p>
    <w:p w14:paraId="0A3E5992" w14:textId="77777777" w:rsidR="007E50E1" w:rsidRDefault="00000000" w:rsidP="00F21026">
      <w:pPr>
        <w:pStyle w:val="Compact"/>
        <w:numPr>
          <w:ilvl w:val="0"/>
          <w:numId w:val="469"/>
        </w:numPr>
      </w:pPr>
      <w:r>
        <w:lastRenderedPageBreak/>
        <w:t>Solución: … (cambios documentales, plazos, responsables)</w:t>
      </w:r>
    </w:p>
    <w:p w14:paraId="14FEECE4" w14:textId="77777777" w:rsidR="007E50E1" w:rsidRDefault="00000000" w:rsidP="00F21026">
      <w:pPr>
        <w:pStyle w:val="Compact"/>
        <w:numPr>
          <w:ilvl w:val="0"/>
          <w:numId w:val="469"/>
        </w:numPr>
      </w:pPr>
      <w:r>
        <w:t>Efectos: renuncia recíproca sobre el asunto resuelto, salvo incumplimiento del acuerdo.</w:t>
      </w:r>
    </w:p>
    <w:p w14:paraId="12D298CF" w14:textId="77777777" w:rsidR="007E50E1" w:rsidRDefault="00000000" w:rsidP="00F21026">
      <w:pPr>
        <w:pStyle w:val="Compact"/>
        <w:numPr>
          <w:ilvl w:val="0"/>
          <w:numId w:val="469"/>
        </w:numPr>
      </w:pPr>
      <w:r>
        <w:t>Fecha y firmas/confirmaciones.</w:t>
      </w:r>
    </w:p>
    <w:p w14:paraId="343CF698" w14:textId="77777777" w:rsidR="007E50E1" w:rsidRDefault="00000000" w:rsidP="00F21026">
      <w:pPr>
        <w:pStyle w:val="Ttulo2"/>
      </w:pPr>
      <w:bookmarkStart w:id="989" w:name="_Toc213778002"/>
      <w:bookmarkStart w:id="990" w:name="_Toc213778306"/>
      <w:bookmarkStart w:id="991" w:name="X0160be247766aa66e741f92101414b971583852"/>
      <w:bookmarkEnd w:id="976"/>
      <w:bookmarkEnd w:id="988"/>
      <w:r>
        <w:t>Onboarding y checklist — Colaboración Legal en Apps Suite</w:t>
      </w:r>
      <w:bookmarkEnd w:id="989"/>
      <w:bookmarkEnd w:id="990"/>
    </w:p>
    <w:p w14:paraId="21CD044E" w14:textId="77777777" w:rsidR="007E50E1" w:rsidRDefault="00000000" w:rsidP="00F21026">
      <w:pPr>
        <w:pStyle w:val="FirstParagraph"/>
      </w:pPr>
      <w:r>
        <w:t>Guía práctica para incorporar a gestores y profesionales del derecho al flujo de trabajo del proyecto, asegurando alineación con producto (Ariadna/Sindri), políticas y herramientas.</w:t>
      </w:r>
    </w:p>
    <w:p w14:paraId="512AEB11" w14:textId="77777777" w:rsidR="007E50E1" w:rsidRDefault="00000000" w:rsidP="00F21026">
      <w:pPr>
        <w:pStyle w:val="Ttulo3"/>
      </w:pPr>
      <w:bookmarkStart w:id="992" w:name="_Toc213778003"/>
      <w:bookmarkStart w:id="993" w:name="preparación-antes-del-día-1"/>
      <w:r>
        <w:t>1) Preparación (antes del día 1)</w:t>
      </w:r>
      <w:bookmarkEnd w:id="992"/>
    </w:p>
    <w:p w14:paraId="7688D6FF" w14:textId="77777777" w:rsidR="007E50E1" w:rsidRDefault="00000000" w:rsidP="00F21026">
      <w:pPr>
        <w:pStyle w:val="Compact"/>
        <w:numPr>
          <w:ilvl w:val="0"/>
          <w:numId w:val="470"/>
        </w:numPr>
      </w:pPr>
      <w:r>
        <w:t>Confirmar identidad y acuerdo de colaboración (ACL) firmado. Si procede, NDA y DPA.</w:t>
      </w:r>
    </w:p>
    <w:p w14:paraId="7AACDD15" w14:textId="77777777" w:rsidR="007E50E1" w:rsidRDefault="00000000" w:rsidP="00F21026">
      <w:pPr>
        <w:pStyle w:val="Compact"/>
        <w:numPr>
          <w:ilvl w:val="0"/>
          <w:numId w:val="471"/>
        </w:numPr>
      </w:pPr>
      <w:r>
        <w:t>Crear cuenta en Ariadna con rol mínimo necesario (RBAC) y activar MFA.</w:t>
      </w:r>
    </w:p>
    <w:p w14:paraId="54AA76EC" w14:textId="77777777" w:rsidR="007E50E1" w:rsidRDefault="00000000" w:rsidP="00F21026">
      <w:pPr>
        <w:pStyle w:val="Compact"/>
        <w:numPr>
          <w:ilvl w:val="0"/>
          <w:numId w:val="472"/>
        </w:numPr>
      </w:pPr>
      <w:r>
        <w:t>Conceder acceso a repositorios/documentación y canal de comunicación (p. ej., Slack/Matrix).</w:t>
      </w:r>
    </w:p>
    <w:p w14:paraId="2AA12529" w14:textId="77777777" w:rsidR="007E50E1" w:rsidRDefault="00000000" w:rsidP="00F21026">
      <w:pPr>
        <w:pStyle w:val="Compact"/>
        <w:numPr>
          <w:ilvl w:val="0"/>
          <w:numId w:val="473"/>
        </w:numPr>
      </w:pPr>
      <w:r>
        <w:t xml:space="preserve">Compartir enlaces </w:t>
      </w:r>
      <w:proofErr w:type="gramStart"/>
      <w:r>
        <w:t xml:space="preserve">clave: </w:t>
      </w:r>
      <w:r>
        <w:rPr>
          <w:rStyle w:val="VerbatimChar"/>
        </w:rPr>
        <w:t>../..</w:t>
      </w:r>
      <w:proofErr w:type="gramEnd"/>
      <w:r>
        <w:rPr>
          <w:rStyle w:val="VerbatimChar"/>
        </w:rPr>
        <w:t>/</w:t>
      </w:r>
      <w:proofErr w:type="gramStart"/>
      <w:r>
        <w:rPr>
          <w:rStyle w:val="VerbatimChar"/>
        </w:rPr>
        <w:t>descripcion-producto.md</w:t>
      </w:r>
      <w:r>
        <w:t xml:space="preserve">, </w:t>
      </w:r>
      <w:r>
        <w:rPr>
          <w:rStyle w:val="VerbatimChar"/>
        </w:rPr>
        <w:t>../..</w:t>
      </w:r>
      <w:proofErr w:type="gramEnd"/>
      <w:r>
        <w:rPr>
          <w:rStyle w:val="VerbatimChar"/>
        </w:rPr>
        <w:t>/legal/uso-etico-no-especulacion.md</w:t>
      </w:r>
      <w:r>
        <w:t xml:space="preserve">, </w:t>
      </w:r>
      <w:r>
        <w:rPr>
          <w:rStyle w:val="VerbatimChar"/>
        </w:rPr>
        <w:t>propiedad-intelectual-licencias.md</w:t>
      </w:r>
      <w:r>
        <w:t xml:space="preserve">, </w:t>
      </w:r>
      <w:r>
        <w:rPr>
          <w:rStyle w:val="VerbatimChar"/>
        </w:rPr>
        <w:t>politicas-privacidad-datos.md</w:t>
      </w:r>
      <w:r>
        <w:t xml:space="preserve">, </w:t>
      </w:r>
      <w:r>
        <w:rPr>
          <w:rStyle w:val="VerbatimChar"/>
        </w:rPr>
        <w:t>marco-contractual.md</w:t>
      </w:r>
      <w:r>
        <w:t>.</w:t>
      </w:r>
    </w:p>
    <w:p w14:paraId="031B5F2E" w14:textId="77777777" w:rsidR="007E50E1" w:rsidRDefault="00000000" w:rsidP="00F21026">
      <w:pPr>
        <w:pStyle w:val="Ttulo3"/>
      </w:pPr>
      <w:bookmarkStart w:id="994" w:name="_Toc213778004"/>
      <w:bookmarkStart w:id="995" w:name="día-1-inducción"/>
      <w:bookmarkEnd w:id="993"/>
      <w:r>
        <w:t>2) Día 1 — Inducción</w:t>
      </w:r>
      <w:bookmarkEnd w:id="994"/>
    </w:p>
    <w:p w14:paraId="4C1F0D8D" w14:textId="77777777" w:rsidR="007E50E1" w:rsidRDefault="00000000" w:rsidP="00F21026">
      <w:pPr>
        <w:pStyle w:val="Compact"/>
        <w:numPr>
          <w:ilvl w:val="0"/>
          <w:numId w:val="474"/>
        </w:numPr>
      </w:pPr>
      <w:r>
        <w:t>Sesión de 45–60 min: visión general de Apps Suite y roles.</w:t>
      </w:r>
    </w:p>
    <w:p w14:paraId="5E57A9A6" w14:textId="77777777" w:rsidR="007E50E1" w:rsidRDefault="00000000" w:rsidP="00F21026">
      <w:pPr>
        <w:pStyle w:val="Compact"/>
        <w:numPr>
          <w:ilvl w:val="0"/>
          <w:numId w:val="475"/>
        </w:numPr>
      </w:pPr>
      <w:r>
        <w:t>Repaso de flujo editorial con Sindri (plantillas, generación web/PDF/DOC) y puntos legales habituales.</w:t>
      </w:r>
    </w:p>
    <w:p w14:paraId="64142476" w14:textId="77777777" w:rsidR="007E50E1" w:rsidRDefault="00000000" w:rsidP="00F21026">
      <w:pPr>
        <w:pStyle w:val="Compact"/>
        <w:numPr>
          <w:ilvl w:val="0"/>
          <w:numId w:val="476"/>
        </w:numPr>
      </w:pPr>
      <w:r>
        <w:t>Repaso de flujos de Ariadna (alta, login, permisos) y controles de privacidad/seguridad.</w:t>
      </w:r>
    </w:p>
    <w:p w14:paraId="73C7B6EE" w14:textId="77777777" w:rsidR="007E50E1" w:rsidRDefault="00000000" w:rsidP="00F21026">
      <w:pPr>
        <w:pStyle w:val="Compact"/>
        <w:numPr>
          <w:ilvl w:val="0"/>
          <w:numId w:val="477"/>
        </w:numPr>
      </w:pPr>
      <w:r>
        <w:t>Asignación de una primera tarea guiada (p. ej., revisión de un aviso legal en una plantilla).</w:t>
      </w:r>
    </w:p>
    <w:p w14:paraId="4FC1B029" w14:textId="77777777" w:rsidR="007E50E1" w:rsidRDefault="00000000" w:rsidP="00F21026">
      <w:pPr>
        <w:pStyle w:val="Ttulo3"/>
      </w:pPr>
      <w:bookmarkStart w:id="996" w:name="_Toc213778005"/>
      <w:bookmarkStart w:id="997" w:name="primera-semana-trabajo-acompañado"/>
      <w:bookmarkEnd w:id="995"/>
      <w:r>
        <w:t>3) Primera semana — Trabajo acompañado</w:t>
      </w:r>
      <w:bookmarkEnd w:id="996"/>
    </w:p>
    <w:p w14:paraId="548FFDB8" w14:textId="77777777" w:rsidR="007E50E1" w:rsidRDefault="00000000" w:rsidP="00F21026">
      <w:pPr>
        <w:pStyle w:val="Compact"/>
        <w:numPr>
          <w:ilvl w:val="0"/>
          <w:numId w:val="478"/>
        </w:numPr>
      </w:pPr>
      <w:r>
        <w:t>Revisar y actualizar un documento existente (PR) siguiendo el estilo del repositorio.</w:t>
      </w:r>
    </w:p>
    <w:p w14:paraId="33055A1B" w14:textId="77777777" w:rsidR="007E50E1" w:rsidRDefault="00000000" w:rsidP="00F21026">
      <w:pPr>
        <w:pStyle w:val="Compact"/>
        <w:numPr>
          <w:ilvl w:val="0"/>
          <w:numId w:val="479"/>
        </w:numPr>
      </w:pPr>
      <w:r>
        <w:t xml:space="preserve">Verificar licencias/atribuciones de un conjunto de activos (imágenes, fuentes) y documentar en </w:t>
      </w:r>
      <w:r>
        <w:rPr>
          <w:rStyle w:val="VerbatimChar"/>
        </w:rPr>
        <w:t>TERCEROS.md</w:t>
      </w:r>
      <w:r>
        <w:t xml:space="preserve"> si aplica.</w:t>
      </w:r>
    </w:p>
    <w:p w14:paraId="6F5E849D" w14:textId="77777777" w:rsidR="007E50E1" w:rsidRDefault="00000000" w:rsidP="00F21026">
      <w:pPr>
        <w:pStyle w:val="Compact"/>
        <w:numPr>
          <w:ilvl w:val="0"/>
          <w:numId w:val="480"/>
        </w:numPr>
      </w:pPr>
      <w:r>
        <w:t>Completar checklist de privacidad para una página de Sindri con cookies.</w:t>
      </w:r>
    </w:p>
    <w:p w14:paraId="18126DD4" w14:textId="77777777" w:rsidR="007E50E1" w:rsidRDefault="00000000" w:rsidP="00F21026">
      <w:pPr>
        <w:pStyle w:val="Compact"/>
        <w:numPr>
          <w:ilvl w:val="0"/>
          <w:numId w:val="481"/>
        </w:numPr>
      </w:pPr>
      <w:r>
        <w:t xml:space="preserve">Conocer el proceso de disputas (ver </w:t>
      </w:r>
      <w:r>
        <w:rPr>
          <w:rStyle w:val="VerbatimChar"/>
        </w:rPr>
        <w:t>guias-mediaciones-disputas.md</w:t>
      </w:r>
      <w:r>
        <w:t>).</w:t>
      </w:r>
    </w:p>
    <w:p w14:paraId="160C1BFC" w14:textId="77777777" w:rsidR="007E50E1" w:rsidRDefault="00000000" w:rsidP="00F21026">
      <w:pPr>
        <w:pStyle w:val="Ttulo3"/>
      </w:pPr>
      <w:bookmarkStart w:id="998" w:name="_Toc213778006"/>
      <w:bookmarkStart w:id="999" w:name="primer-mes-autonomía-supervisada"/>
      <w:bookmarkEnd w:id="997"/>
      <w:r>
        <w:lastRenderedPageBreak/>
        <w:t>4) Primer mes — Autonomía supervisada</w:t>
      </w:r>
      <w:bookmarkEnd w:id="998"/>
    </w:p>
    <w:p w14:paraId="699A4E56" w14:textId="77777777" w:rsidR="007E50E1" w:rsidRDefault="00000000" w:rsidP="00F21026">
      <w:pPr>
        <w:pStyle w:val="Compact"/>
        <w:numPr>
          <w:ilvl w:val="0"/>
          <w:numId w:val="482"/>
        </w:numPr>
      </w:pPr>
      <w:r>
        <w:t xml:space="preserve">Conducir una mini revisión de cumplimiento (ver </w:t>
      </w:r>
      <w:r>
        <w:rPr>
          <w:rStyle w:val="VerbatimChar"/>
        </w:rPr>
        <w:t>revision-cumplimiento.md</w:t>
      </w:r>
      <w:r>
        <w:t>) sobre un cambio de Ariadna o una integración nueva.</w:t>
      </w:r>
    </w:p>
    <w:p w14:paraId="5FBC377F" w14:textId="77777777" w:rsidR="007E50E1" w:rsidRDefault="00000000" w:rsidP="00F21026">
      <w:pPr>
        <w:pStyle w:val="Compact"/>
        <w:numPr>
          <w:ilvl w:val="0"/>
          <w:numId w:val="483"/>
        </w:numPr>
      </w:pPr>
      <w:r>
        <w:t>Proponer mejoras a plantillas contractuales/políticas con evidencia comparada.</w:t>
      </w:r>
    </w:p>
    <w:p w14:paraId="52A9DF73" w14:textId="77777777" w:rsidR="007E50E1" w:rsidRDefault="00000000" w:rsidP="00F21026">
      <w:pPr>
        <w:pStyle w:val="Compact"/>
        <w:numPr>
          <w:ilvl w:val="0"/>
          <w:numId w:val="484"/>
        </w:numPr>
      </w:pPr>
      <w:r>
        <w:t>Documentar al menos un caso de aprendizaje (lección) en el repositorio.</w:t>
      </w:r>
    </w:p>
    <w:p w14:paraId="59EE1039" w14:textId="77777777" w:rsidR="007E50E1" w:rsidRDefault="00000000" w:rsidP="00F21026">
      <w:pPr>
        <w:pStyle w:val="Ttulo3"/>
      </w:pPr>
      <w:bookmarkStart w:id="1000" w:name="_Toc213778007"/>
      <w:bookmarkStart w:id="1001" w:name="operación-continua"/>
      <w:bookmarkEnd w:id="999"/>
      <w:r>
        <w:t>5) Operación continua</w:t>
      </w:r>
      <w:bookmarkEnd w:id="1000"/>
    </w:p>
    <w:p w14:paraId="1CF1458F" w14:textId="77777777" w:rsidR="007E50E1" w:rsidRDefault="00000000" w:rsidP="00F21026">
      <w:pPr>
        <w:pStyle w:val="Compact"/>
        <w:numPr>
          <w:ilvl w:val="0"/>
          <w:numId w:val="485"/>
        </w:numPr>
      </w:pPr>
      <w:r>
        <w:t>Cadencia de revisiones: trimestral/semestral según el plan.</w:t>
      </w:r>
    </w:p>
    <w:p w14:paraId="6F06332C" w14:textId="77777777" w:rsidR="007E50E1" w:rsidRDefault="00000000" w:rsidP="00F21026">
      <w:pPr>
        <w:pStyle w:val="Compact"/>
        <w:numPr>
          <w:ilvl w:val="0"/>
          <w:numId w:val="486"/>
        </w:numPr>
      </w:pPr>
      <w:r>
        <w:t>Mantener actualizado el inventario de políticas y versión.</w:t>
      </w:r>
    </w:p>
    <w:p w14:paraId="5BE60FFA" w14:textId="77777777" w:rsidR="007E50E1" w:rsidRDefault="00000000" w:rsidP="00F21026">
      <w:pPr>
        <w:pStyle w:val="Compact"/>
        <w:numPr>
          <w:ilvl w:val="0"/>
          <w:numId w:val="487"/>
        </w:numPr>
      </w:pPr>
      <w:r>
        <w:t>Participar en retro trimestral de riesgos/compliance.</w:t>
      </w:r>
    </w:p>
    <w:p w14:paraId="23FFC05D" w14:textId="77777777" w:rsidR="007E50E1" w:rsidRDefault="00000000" w:rsidP="00F21026">
      <w:pPr>
        <w:pStyle w:val="Ttulo3"/>
      </w:pPr>
      <w:bookmarkStart w:id="1002" w:name="_Toc213778008"/>
      <w:bookmarkStart w:id="1003" w:name="herramientas-y-accesos"/>
      <w:bookmarkEnd w:id="1001"/>
      <w:r>
        <w:t>Herramientas y accesos</w:t>
      </w:r>
      <w:bookmarkEnd w:id="1002"/>
    </w:p>
    <w:p w14:paraId="258381C2" w14:textId="77777777" w:rsidR="007E50E1" w:rsidRDefault="00000000" w:rsidP="00F21026">
      <w:pPr>
        <w:pStyle w:val="Compact"/>
        <w:numPr>
          <w:ilvl w:val="0"/>
          <w:numId w:val="488"/>
        </w:numPr>
      </w:pPr>
      <w:r>
        <w:t>Ariadna: cuenta, MFA, permisos adecuados.</w:t>
      </w:r>
    </w:p>
    <w:p w14:paraId="4115BE60" w14:textId="77777777" w:rsidR="007E50E1" w:rsidRDefault="00000000" w:rsidP="00F21026">
      <w:pPr>
        <w:pStyle w:val="Compact"/>
        <w:numPr>
          <w:ilvl w:val="0"/>
          <w:numId w:val="489"/>
        </w:numPr>
      </w:pPr>
      <w:r>
        <w:t>Repositorio: acceso de lectura/escritura según necesidad.</w:t>
      </w:r>
    </w:p>
    <w:p w14:paraId="7A354CFA" w14:textId="77777777" w:rsidR="007E50E1" w:rsidRDefault="00000000" w:rsidP="00F21026">
      <w:pPr>
        <w:pStyle w:val="Compact"/>
        <w:numPr>
          <w:ilvl w:val="0"/>
          <w:numId w:val="490"/>
        </w:numPr>
      </w:pPr>
      <w:r>
        <w:t>Herramientas de ofimática/gestión (si aplica) con mínimos privilegios.</w:t>
      </w:r>
    </w:p>
    <w:p w14:paraId="69D7066F" w14:textId="77777777" w:rsidR="007E50E1" w:rsidRDefault="00000000" w:rsidP="00F21026">
      <w:pPr>
        <w:pStyle w:val="Ttulo3"/>
      </w:pPr>
      <w:bookmarkStart w:id="1004" w:name="_Toc213778009"/>
      <w:bookmarkStart w:id="1005" w:name="criterios-de-salidatransferencia"/>
      <w:bookmarkEnd w:id="1003"/>
      <w:r>
        <w:t>Criterios de salida/transferencia</w:t>
      </w:r>
      <w:bookmarkEnd w:id="1004"/>
    </w:p>
    <w:p w14:paraId="791EB4A6" w14:textId="77777777" w:rsidR="007E50E1" w:rsidRDefault="00000000" w:rsidP="00F21026">
      <w:pPr>
        <w:pStyle w:val="Compact"/>
        <w:numPr>
          <w:ilvl w:val="0"/>
          <w:numId w:val="491"/>
        </w:numPr>
      </w:pPr>
      <w:r>
        <w:t>Entregar materiales y credenciales revocadas al finalizar la colaboración.</w:t>
      </w:r>
    </w:p>
    <w:p w14:paraId="2A054CD3" w14:textId="77777777" w:rsidR="007E50E1" w:rsidRDefault="00000000" w:rsidP="00F21026">
      <w:pPr>
        <w:pStyle w:val="Compact"/>
        <w:numPr>
          <w:ilvl w:val="0"/>
          <w:numId w:val="492"/>
        </w:numPr>
      </w:pPr>
      <w:r>
        <w:t xml:space="preserve">Transferir conocimiento (documento de cierre con estado de tareas y </w:t>
      </w:r>
      <w:proofErr w:type="gramStart"/>
      <w:r>
        <w:t>recomendaciones).</w:t>
      </w:r>
      <w:proofErr w:type="gramEnd"/>
    </w:p>
    <w:p w14:paraId="286112B2" w14:textId="77777777" w:rsidR="007E50E1" w:rsidRDefault="00000000" w:rsidP="00F21026">
      <w:pPr>
        <w:pStyle w:val="Ttulo3"/>
      </w:pPr>
      <w:bookmarkStart w:id="1006" w:name="_Toc213778010"/>
      <w:bookmarkStart w:id="1007" w:name="contactos"/>
      <w:bookmarkEnd w:id="1005"/>
      <w:r>
        <w:t>Contactos</w:t>
      </w:r>
      <w:bookmarkEnd w:id="1006"/>
    </w:p>
    <w:p w14:paraId="2F16FA8D" w14:textId="77777777" w:rsidR="007E50E1" w:rsidRDefault="00000000" w:rsidP="00F21026">
      <w:pPr>
        <w:pStyle w:val="Compact"/>
        <w:numPr>
          <w:ilvl w:val="0"/>
          <w:numId w:val="493"/>
        </w:numPr>
      </w:pPr>
      <w:r>
        <w:t>Responsable de producto.</w:t>
      </w:r>
    </w:p>
    <w:p w14:paraId="1F96BC6E" w14:textId="77777777" w:rsidR="007E50E1" w:rsidRDefault="00000000" w:rsidP="00F21026">
      <w:pPr>
        <w:pStyle w:val="Compact"/>
        <w:numPr>
          <w:ilvl w:val="0"/>
          <w:numId w:val="494"/>
        </w:numPr>
      </w:pPr>
      <w:r>
        <w:t>Responsable técnico.</w:t>
      </w:r>
    </w:p>
    <w:p w14:paraId="74C78D31" w14:textId="77777777" w:rsidR="007E50E1" w:rsidRDefault="00000000" w:rsidP="00F21026">
      <w:pPr>
        <w:pStyle w:val="Compact"/>
        <w:numPr>
          <w:ilvl w:val="0"/>
          <w:numId w:val="495"/>
        </w:numPr>
      </w:pPr>
      <w:r>
        <w:t>Punto de contacto legal/compliance.</w:t>
      </w:r>
    </w:p>
    <w:p w14:paraId="26808AB6" w14:textId="77777777" w:rsidR="007E50E1" w:rsidRDefault="00000000" w:rsidP="00F21026">
      <w:pPr>
        <w:pStyle w:val="Ttulo1"/>
      </w:pPr>
      <w:bookmarkStart w:id="1008" w:name="_Toc213778011"/>
      <w:bookmarkStart w:id="1009" w:name="_Toc213778307"/>
      <w:bookmarkStart w:id="1010" w:name="para-colaboradores-manager"/>
      <w:bookmarkEnd w:id="872"/>
      <w:bookmarkEnd w:id="991"/>
      <w:bookmarkEnd w:id="1007"/>
      <w:r>
        <w:t>Para colaboradores manager</w:t>
      </w:r>
      <w:bookmarkEnd w:id="1008"/>
      <w:bookmarkEnd w:id="1009"/>
    </w:p>
    <w:p w14:paraId="2C562FFA" w14:textId="77777777" w:rsidR="007E50E1" w:rsidRDefault="00000000" w:rsidP="00F21026">
      <w:pPr>
        <w:pStyle w:val="Ttulo2"/>
      </w:pPr>
      <w:bookmarkStart w:id="1011" w:name="_Toc213778012"/>
      <w:bookmarkStart w:id="1012" w:name="_Toc213778308"/>
      <w:bookmarkStart w:id="1013" w:name="resumen-del-rol-9"/>
      <w:r>
        <w:t>Resumen del rol</w:t>
      </w:r>
      <w:bookmarkEnd w:id="1011"/>
      <w:bookmarkEnd w:id="1012"/>
    </w:p>
    <w:p w14:paraId="017B44B8" w14:textId="77777777" w:rsidR="007E50E1" w:rsidRDefault="00000000" w:rsidP="00F21026">
      <w:pPr>
        <w:pStyle w:val="FirstParagraph"/>
      </w:pPr>
      <w:r>
        <w:t>Este documento define la colaboración con Project Managers (PM) que coordinan la ejecución en Apps Suite usando Jira o software equivalente (YouTrack, Azure Boards, Linear, Trello+Power</w:t>
      </w:r>
      <w:r>
        <w:rPr>
          <w:rFonts w:ascii="Cambria Math" w:hAnsi="Cambria Math" w:cs="Cambria Math"/>
        </w:rPr>
        <w:t>‑</w:t>
      </w:r>
      <w:r>
        <w:t>Ups, etc.). Se alinea con la visi</w:t>
      </w:r>
      <w:r>
        <w:rPr>
          <w:rFonts w:ascii="Aptos" w:hAnsi="Aptos" w:cs="Aptos"/>
        </w:rPr>
        <w:t>ó</w:t>
      </w:r>
      <w:r>
        <w:t>n y l</w:t>
      </w:r>
      <w:r>
        <w:rPr>
          <w:rFonts w:ascii="Aptos" w:hAnsi="Aptos" w:cs="Aptos"/>
        </w:rPr>
        <w:t>í</w:t>
      </w:r>
      <w:r>
        <w:t>mites del producto descritos en</w:t>
      </w:r>
      <w:proofErr w:type="gramStart"/>
      <w:r>
        <w:t xml:space="preserve"> </w:t>
      </w:r>
      <w:r>
        <w:rPr>
          <w:rStyle w:val="VerbatimChar"/>
        </w:rPr>
        <w:t>../..</w:t>
      </w:r>
      <w:proofErr w:type="gramEnd"/>
      <w:r>
        <w:rPr>
          <w:rStyle w:val="VerbatimChar"/>
        </w:rPr>
        <w:t>/descripcion-producto.md</w:t>
      </w:r>
      <w:r>
        <w:t>.</w:t>
      </w:r>
    </w:p>
    <w:p w14:paraId="7107F17A" w14:textId="77777777" w:rsidR="007E50E1" w:rsidRDefault="00000000" w:rsidP="00F21026">
      <w:pPr>
        <w:pStyle w:val="Ttulo3"/>
      </w:pPr>
      <w:bookmarkStart w:id="1014" w:name="_Toc213778013"/>
      <w:bookmarkStart w:id="1015" w:name="propósito-del-rol-1"/>
      <w:r>
        <w:lastRenderedPageBreak/>
        <w:t>Propósito del rol</w:t>
      </w:r>
      <w:bookmarkEnd w:id="1014"/>
    </w:p>
    <w:p w14:paraId="58C7BCB9" w14:textId="77777777" w:rsidR="007E50E1" w:rsidRDefault="00000000" w:rsidP="00F21026">
      <w:pPr>
        <w:pStyle w:val="Compact"/>
        <w:numPr>
          <w:ilvl w:val="0"/>
          <w:numId w:val="496"/>
        </w:numPr>
      </w:pPr>
      <w:r>
        <w:t>Asegurar entrega predecible del roadmap de Apps Suite (Ariadna + Sindri) con trazabilidad end</w:t>
      </w:r>
      <w:r>
        <w:rPr>
          <w:rFonts w:ascii="Cambria Math" w:hAnsi="Cambria Math" w:cs="Cambria Math"/>
        </w:rPr>
        <w:t>‑</w:t>
      </w:r>
      <w:r>
        <w:t>to</w:t>
      </w:r>
      <w:r>
        <w:rPr>
          <w:rFonts w:ascii="Cambria Math" w:hAnsi="Cambria Math" w:cs="Cambria Math"/>
        </w:rPr>
        <w:t>‑</w:t>
      </w:r>
      <w:r>
        <w:t>end.</w:t>
      </w:r>
    </w:p>
    <w:p w14:paraId="019FDDB4" w14:textId="77777777" w:rsidR="007E50E1" w:rsidRDefault="00000000" w:rsidP="00F21026">
      <w:pPr>
        <w:pStyle w:val="Compact"/>
        <w:numPr>
          <w:ilvl w:val="0"/>
          <w:numId w:val="496"/>
        </w:numPr>
      </w:pPr>
      <w:r>
        <w:t>Orquestar trabajo entre negocio, diseño, ingeniería, legal/compliance y comunidad (mecenas/partners).</w:t>
      </w:r>
    </w:p>
    <w:p w14:paraId="6D08E35B" w14:textId="77777777" w:rsidR="007E50E1" w:rsidRDefault="00000000" w:rsidP="00F21026">
      <w:pPr>
        <w:pStyle w:val="Compact"/>
        <w:numPr>
          <w:ilvl w:val="0"/>
          <w:numId w:val="496"/>
        </w:numPr>
      </w:pPr>
      <w:r>
        <w:t>Mantener un sistema de planificación, seguimiento y comunicación saludable y auditable.</w:t>
      </w:r>
    </w:p>
    <w:p w14:paraId="09071745" w14:textId="77777777" w:rsidR="007E50E1" w:rsidRDefault="00000000" w:rsidP="00F21026">
      <w:pPr>
        <w:pStyle w:val="Ttulo3"/>
      </w:pPr>
      <w:bookmarkStart w:id="1016" w:name="_Toc213778014"/>
      <w:bookmarkStart w:id="1017" w:name="alcance-y-responsabilidades-clave"/>
      <w:bookmarkEnd w:id="1015"/>
      <w:r>
        <w:t>Alcance y responsabilidades clave</w:t>
      </w:r>
      <w:bookmarkEnd w:id="1016"/>
    </w:p>
    <w:p w14:paraId="70145ECC" w14:textId="77777777" w:rsidR="007E50E1" w:rsidRDefault="00000000" w:rsidP="00F21026">
      <w:pPr>
        <w:pStyle w:val="Compact"/>
        <w:numPr>
          <w:ilvl w:val="0"/>
          <w:numId w:val="497"/>
        </w:numPr>
      </w:pPr>
      <w:r>
        <w:t>Planificación por resultados: definir y mantener OKRs trimestrales, mapear epics/features y desglosar en historias/tareas.</w:t>
      </w:r>
    </w:p>
    <w:p w14:paraId="5885A2CE" w14:textId="77777777" w:rsidR="007E50E1" w:rsidRDefault="00000000" w:rsidP="00F21026">
      <w:pPr>
        <w:pStyle w:val="Compact"/>
        <w:numPr>
          <w:ilvl w:val="0"/>
          <w:numId w:val="497"/>
        </w:numPr>
      </w:pPr>
      <w:r>
        <w:t>Gobernanza ágil: facilitar cadencias (dailies, weekly review, sprint planning/review/retro) y acuerdos de trabajo.</w:t>
      </w:r>
    </w:p>
    <w:p w14:paraId="19C3ABDB" w14:textId="77777777" w:rsidR="007E50E1" w:rsidRDefault="00000000" w:rsidP="00F21026">
      <w:pPr>
        <w:pStyle w:val="Compact"/>
        <w:numPr>
          <w:ilvl w:val="0"/>
          <w:numId w:val="497"/>
        </w:numPr>
      </w:pPr>
      <w:r>
        <w:t>Flujo en Jira: diseñar tableros, estados, Definition of Ready (DoR) y Definition of Done (DoD). Garantizar etiquetas, versiones y componentes coherentes.</w:t>
      </w:r>
    </w:p>
    <w:p w14:paraId="02A49D12" w14:textId="77777777" w:rsidR="007E50E1" w:rsidRDefault="00000000" w:rsidP="00F21026">
      <w:pPr>
        <w:pStyle w:val="Compact"/>
        <w:numPr>
          <w:ilvl w:val="0"/>
          <w:numId w:val="497"/>
        </w:numPr>
      </w:pPr>
      <w:r>
        <w:t xml:space="preserve">Gestión de dependencias y riesgos: identificar, registrar, mitigar y escalar según </w:t>
      </w:r>
      <w:r>
        <w:rPr>
          <w:rStyle w:val="VerbatimChar"/>
        </w:rPr>
        <w:t>gestion-riesgos.md</w:t>
      </w:r>
      <w:r>
        <w:t>.</w:t>
      </w:r>
    </w:p>
    <w:p w14:paraId="002A6AF9" w14:textId="77777777" w:rsidR="007E50E1" w:rsidRDefault="00000000" w:rsidP="00F21026">
      <w:pPr>
        <w:pStyle w:val="Compact"/>
        <w:numPr>
          <w:ilvl w:val="0"/>
          <w:numId w:val="497"/>
        </w:numPr>
      </w:pPr>
      <w:r>
        <w:t xml:space="preserve">Calidad y cumplimiento: asegurar criterios de aceptación, PR reviews, y evidencias (enlace a </w:t>
      </w:r>
      <w:proofErr w:type="gramStart"/>
      <w:r>
        <w:t>commits</w:t>
      </w:r>
      <w:proofErr w:type="gramEnd"/>
      <w:r>
        <w:t>, PRs, artefactos y, cuando aplique, verificaciones Hedera).</w:t>
      </w:r>
    </w:p>
    <w:p w14:paraId="7656851C" w14:textId="77777777" w:rsidR="007E50E1" w:rsidRDefault="00000000" w:rsidP="00F21026">
      <w:pPr>
        <w:pStyle w:val="Compact"/>
        <w:numPr>
          <w:ilvl w:val="0"/>
          <w:numId w:val="497"/>
        </w:numPr>
      </w:pPr>
      <w:r>
        <w:t>Stakeholder management: reportes ejecutivos, gestión de expectativas, coordinación con proveedores/terceros.</w:t>
      </w:r>
    </w:p>
    <w:p w14:paraId="703D6BEA" w14:textId="77777777" w:rsidR="007E50E1" w:rsidRDefault="00000000" w:rsidP="00F21026">
      <w:pPr>
        <w:pStyle w:val="Ttulo3"/>
      </w:pPr>
      <w:bookmarkStart w:id="1018" w:name="_Toc213778015"/>
      <w:bookmarkStart w:id="1019" w:name="límites-del-rol"/>
      <w:bookmarkEnd w:id="1017"/>
      <w:r>
        <w:t>Límites del rol</w:t>
      </w:r>
      <w:bookmarkEnd w:id="1018"/>
    </w:p>
    <w:p w14:paraId="7F61DD79" w14:textId="77777777" w:rsidR="007E50E1" w:rsidRDefault="00000000" w:rsidP="00F21026">
      <w:pPr>
        <w:pStyle w:val="Compact"/>
        <w:numPr>
          <w:ilvl w:val="0"/>
          <w:numId w:val="498"/>
        </w:numPr>
      </w:pPr>
      <w:r>
        <w:t>No sustituye a Product Management ni a Tech Lead: las decisiones de priorización estratégica y arquitectura requieren co</w:t>
      </w:r>
      <w:r>
        <w:rPr>
          <w:rFonts w:ascii="Cambria Math" w:hAnsi="Cambria Math" w:cs="Cambria Math"/>
        </w:rPr>
        <w:t>‑</w:t>
      </w:r>
      <w:r>
        <w:t>decisi</w:t>
      </w:r>
      <w:r>
        <w:rPr>
          <w:rFonts w:ascii="Aptos" w:hAnsi="Aptos" w:cs="Aptos"/>
        </w:rPr>
        <w:t>ó</w:t>
      </w:r>
      <w:r>
        <w:t>n seg</w:t>
      </w:r>
      <w:r>
        <w:rPr>
          <w:rFonts w:ascii="Aptos" w:hAnsi="Aptos" w:cs="Aptos"/>
        </w:rPr>
        <w:t>ú</w:t>
      </w:r>
      <w:r>
        <w:t xml:space="preserve">n </w:t>
      </w:r>
      <w:r>
        <w:rPr>
          <w:rStyle w:val="VerbatimChar"/>
        </w:rPr>
        <w:t>raci-gobernanza.md</w:t>
      </w:r>
      <w:r>
        <w:t>.</w:t>
      </w:r>
    </w:p>
    <w:p w14:paraId="687A79B1" w14:textId="77777777" w:rsidR="007E50E1" w:rsidRDefault="00000000" w:rsidP="00F21026">
      <w:pPr>
        <w:pStyle w:val="Compact"/>
        <w:numPr>
          <w:ilvl w:val="0"/>
          <w:numId w:val="498"/>
        </w:numPr>
      </w:pPr>
      <w:r>
        <w:t>No se comprometen desarrollos “a medida” fuera del alcance del MVP/roadmap de</w:t>
      </w:r>
      <w:proofErr w:type="gramStart"/>
      <w:r>
        <w:t xml:space="preserve"> </w:t>
      </w:r>
      <w:r>
        <w:rPr>
          <w:rStyle w:val="VerbatimChar"/>
        </w:rPr>
        <w:t>../..</w:t>
      </w:r>
      <w:proofErr w:type="gramEnd"/>
      <w:r>
        <w:rPr>
          <w:rStyle w:val="VerbatimChar"/>
        </w:rPr>
        <w:t>/descripcion-producto.md</w:t>
      </w:r>
      <w:r>
        <w:t xml:space="preserve"> salvo acuerdo documentado.</w:t>
      </w:r>
    </w:p>
    <w:p w14:paraId="3D9B7C8D" w14:textId="77777777" w:rsidR="007E50E1" w:rsidRDefault="00000000" w:rsidP="00F21026">
      <w:pPr>
        <w:pStyle w:val="Ttulo3"/>
      </w:pPr>
      <w:bookmarkStart w:id="1020" w:name="_Toc213778016"/>
      <w:bookmarkStart w:id="1021" w:name="entregables-recurrentes"/>
      <w:bookmarkEnd w:id="1019"/>
      <w:r>
        <w:t>Entregables recurrentes</w:t>
      </w:r>
      <w:bookmarkEnd w:id="1020"/>
    </w:p>
    <w:p w14:paraId="110613BA" w14:textId="77777777" w:rsidR="007E50E1" w:rsidRDefault="00000000" w:rsidP="00F21026">
      <w:pPr>
        <w:pStyle w:val="Compact"/>
        <w:numPr>
          <w:ilvl w:val="0"/>
          <w:numId w:val="499"/>
        </w:numPr>
      </w:pPr>
      <w:r>
        <w:t>Roadmap vivo con epics priorizados, versiones y dependencias.</w:t>
      </w:r>
    </w:p>
    <w:p w14:paraId="312F8CA1" w14:textId="77777777" w:rsidR="007E50E1" w:rsidRDefault="00000000" w:rsidP="00F21026">
      <w:pPr>
        <w:pStyle w:val="Compact"/>
        <w:numPr>
          <w:ilvl w:val="0"/>
          <w:numId w:val="499"/>
        </w:numPr>
      </w:pPr>
      <w:r>
        <w:t>Plan de iteración vigente (sprint/kanban) con capacidad estimada y burnup/burndown visibles.</w:t>
      </w:r>
    </w:p>
    <w:p w14:paraId="0832CFF6" w14:textId="77777777" w:rsidR="007E50E1" w:rsidRDefault="00000000" w:rsidP="00F21026">
      <w:pPr>
        <w:pStyle w:val="Compact"/>
        <w:numPr>
          <w:ilvl w:val="0"/>
          <w:numId w:val="499"/>
        </w:numPr>
      </w:pPr>
      <w:r>
        <w:t xml:space="preserve">Informe semanal a </w:t>
      </w:r>
      <w:proofErr w:type="gramStart"/>
      <w:r>
        <w:t>stakeholders</w:t>
      </w:r>
      <w:proofErr w:type="gramEnd"/>
      <w:r>
        <w:t xml:space="preserve"> (estado, riesgos, bloqueos, próximos hitos).</w:t>
      </w:r>
    </w:p>
    <w:p w14:paraId="2060D12F" w14:textId="77777777" w:rsidR="007E50E1" w:rsidRDefault="00000000" w:rsidP="00F21026">
      <w:pPr>
        <w:pStyle w:val="Compact"/>
        <w:numPr>
          <w:ilvl w:val="0"/>
          <w:numId w:val="499"/>
        </w:numPr>
      </w:pPr>
      <w:r>
        <w:t>Registro de riesgos y decisiones actualizado.</w:t>
      </w:r>
    </w:p>
    <w:p w14:paraId="3D45B01F" w14:textId="77777777" w:rsidR="007E50E1" w:rsidRDefault="00000000" w:rsidP="00F21026">
      <w:pPr>
        <w:pStyle w:val="Ttulo3"/>
      </w:pPr>
      <w:bookmarkStart w:id="1022" w:name="_Toc213778017"/>
      <w:bookmarkStart w:id="1023" w:name="indicadores-kpis"/>
      <w:bookmarkEnd w:id="1021"/>
      <w:r>
        <w:t>Indicadores (KPIs)</w:t>
      </w:r>
      <w:bookmarkEnd w:id="1022"/>
    </w:p>
    <w:p w14:paraId="35826A02" w14:textId="77777777" w:rsidR="007E50E1" w:rsidRDefault="00000000" w:rsidP="00F21026">
      <w:pPr>
        <w:pStyle w:val="Compact"/>
        <w:numPr>
          <w:ilvl w:val="0"/>
          <w:numId w:val="500"/>
        </w:numPr>
      </w:pPr>
      <w:r>
        <w:t>Predictibilidad: ratio compromiso/entrega por iteración, lead time y cycle time.</w:t>
      </w:r>
    </w:p>
    <w:p w14:paraId="672992E9" w14:textId="77777777" w:rsidR="007E50E1" w:rsidRDefault="00000000" w:rsidP="00F21026">
      <w:pPr>
        <w:pStyle w:val="Compact"/>
        <w:numPr>
          <w:ilvl w:val="0"/>
          <w:numId w:val="500"/>
        </w:numPr>
      </w:pPr>
      <w:r>
        <w:t>Calidad de flujo: WIP medio, throughput, % retrabajo/reaperturas.</w:t>
      </w:r>
    </w:p>
    <w:p w14:paraId="40F5D9B9" w14:textId="77777777" w:rsidR="007E50E1" w:rsidRDefault="00000000" w:rsidP="00F21026">
      <w:pPr>
        <w:pStyle w:val="Compact"/>
        <w:numPr>
          <w:ilvl w:val="0"/>
          <w:numId w:val="500"/>
        </w:numPr>
      </w:pPr>
      <w:r>
        <w:lastRenderedPageBreak/>
        <w:t>Salud de planificación: % items con DoR/DoD cumplidos, cobertura de criterios de aceptación.</w:t>
      </w:r>
    </w:p>
    <w:p w14:paraId="32AE6952" w14:textId="77777777" w:rsidR="007E50E1" w:rsidRDefault="00000000" w:rsidP="00F21026">
      <w:pPr>
        <w:pStyle w:val="Compact"/>
        <w:numPr>
          <w:ilvl w:val="0"/>
          <w:numId w:val="500"/>
        </w:numPr>
      </w:pPr>
      <w:r>
        <w:t>Stakeholders: satisfacción (NPS interno), cumplimiento de fechas clave.</w:t>
      </w:r>
    </w:p>
    <w:p w14:paraId="680B43D5" w14:textId="77777777" w:rsidR="007E50E1" w:rsidRDefault="00000000" w:rsidP="00F21026">
      <w:pPr>
        <w:pStyle w:val="Ttulo3"/>
      </w:pPr>
      <w:bookmarkStart w:id="1024" w:name="_Toc213778018"/>
      <w:bookmarkStart w:id="1025" w:name="herramientas-y-artefactos-mínimos"/>
      <w:bookmarkEnd w:id="1023"/>
      <w:r>
        <w:t>Herramientas y artefactos mínimos</w:t>
      </w:r>
      <w:bookmarkEnd w:id="1024"/>
    </w:p>
    <w:p w14:paraId="13362271" w14:textId="77777777" w:rsidR="007E50E1" w:rsidRDefault="00000000" w:rsidP="00F21026">
      <w:pPr>
        <w:pStyle w:val="Compact"/>
        <w:numPr>
          <w:ilvl w:val="0"/>
          <w:numId w:val="501"/>
        </w:numPr>
      </w:pPr>
      <w:r>
        <w:t>Jira/alternativa con: proyectos, workflows, issue types (Epic, Story, Task, Bug, Spike), versiones, componentes y filtros guardados.</w:t>
      </w:r>
    </w:p>
    <w:p w14:paraId="1ED3F749" w14:textId="77777777" w:rsidR="007E50E1" w:rsidRDefault="00000000" w:rsidP="00F21026">
      <w:pPr>
        <w:pStyle w:val="Compact"/>
        <w:numPr>
          <w:ilvl w:val="0"/>
          <w:numId w:val="501"/>
        </w:numPr>
      </w:pPr>
      <w:r>
        <w:t>Repositorios Git con PRs obligatorias y checks automáticos.</w:t>
      </w:r>
    </w:p>
    <w:p w14:paraId="44C261C5" w14:textId="77777777" w:rsidR="007E50E1" w:rsidRDefault="00000000" w:rsidP="00F21026">
      <w:pPr>
        <w:pStyle w:val="Compact"/>
        <w:numPr>
          <w:ilvl w:val="0"/>
          <w:numId w:val="501"/>
        </w:numPr>
      </w:pPr>
      <w:r>
        <w:t>Documentación Sindri/Markdown con plantillas estándar (</w:t>
      </w:r>
      <w:r>
        <w:rPr>
          <w:rStyle w:val="VerbatimChar"/>
        </w:rPr>
        <w:t>plantillas-operativas.md</w:t>
      </w:r>
      <w:r>
        <w:t>).</w:t>
      </w:r>
    </w:p>
    <w:p w14:paraId="702D8985" w14:textId="77777777" w:rsidR="007E50E1" w:rsidRDefault="00000000" w:rsidP="00F21026">
      <w:pPr>
        <w:pStyle w:val="Compact"/>
        <w:numPr>
          <w:ilvl w:val="0"/>
          <w:numId w:val="501"/>
        </w:numPr>
      </w:pPr>
      <w:r>
        <w:t>Canales de comunicación definidos (</w:t>
      </w:r>
      <w:r>
        <w:rPr>
          <w:rStyle w:val="VerbatimChar"/>
        </w:rPr>
        <w:t>comunicaciones-rituales.md</w:t>
      </w:r>
      <w:r>
        <w:t>).</w:t>
      </w:r>
    </w:p>
    <w:p w14:paraId="1E01B40C" w14:textId="77777777" w:rsidR="007E50E1" w:rsidRDefault="00000000" w:rsidP="00F21026">
      <w:pPr>
        <w:pStyle w:val="Ttulo2"/>
      </w:pPr>
      <w:bookmarkStart w:id="1026" w:name="_Toc213778019"/>
      <w:bookmarkStart w:id="1027" w:name="_Toc213778309"/>
      <w:bookmarkStart w:id="1028" w:name="raci-y-gobernanza-1"/>
      <w:bookmarkEnd w:id="1013"/>
      <w:bookmarkEnd w:id="1025"/>
      <w:r>
        <w:t>RACI y gobernanza</w:t>
      </w:r>
      <w:bookmarkEnd w:id="1026"/>
      <w:bookmarkEnd w:id="1027"/>
    </w:p>
    <w:p w14:paraId="4264E63C" w14:textId="77777777" w:rsidR="007E50E1" w:rsidRDefault="00000000" w:rsidP="00F21026">
      <w:pPr>
        <w:pStyle w:val="FirstParagraph"/>
      </w:pPr>
      <w:r>
        <w:t xml:space="preserve">Este marco aclara quién Hace (R), quién es Responsable última (A), quién debe ser Consultado (C) y quién Informado (I) en decisiones clave del programa Apps Suite. Complementa lo definido en </w:t>
      </w:r>
      <w:r>
        <w:rPr>
          <w:rStyle w:val="VerbatimChar"/>
        </w:rPr>
        <w:t>comunicaciones-rituales.md</w:t>
      </w:r>
      <w:r>
        <w:t xml:space="preserve"> y </w:t>
      </w:r>
      <w:r>
        <w:rPr>
          <w:rStyle w:val="VerbatimChar"/>
        </w:rPr>
        <w:t>planificacion-okrs.md</w:t>
      </w:r>
      <w:r>
        <w:t>.</w:t>
      </w:r>
    </w:p>
    <w:p w14:paraId="33E15647" w14:textId="77777777" w:rsidR="007E50E1" w:rsidRDefault="00000000" w:rsidP="00F21026">
      <w:pPr>
        <w:pStyle w:val="Ttulo3"/>
      </w:pPr>
      <w:bookmarkStart w:id="1029" w:name="_Toc213778020"/>
      <w:bookmarkStart w:id="1030" w:name="roles"/>
      <w:r>
        <w:t>Roles</w:t>
      </w:r>
      <w:bookmarkEnd w:id="1029"/>
    </w:p>
    <w:p w14:paraId="66B7AA65" w14:textId="77777777" w:rsidR="007E50E1" w:rsidRDefault="00000000" w:rsidP="00F21026">
      <w:pPr>
        <w:pStyle w:val="Compact"/>
        <w:numPr>
          <w:ilvl w:val="0"/>
          <w:numId w:val="502"/>
        </w:numPr>
      </w:pPr>
      <w:r>
        <w:t>Sponsor/Mecenas (SP)</w:t>
      </w:r>
    </w:p>
    <w:p w14:paraId="2F10E545" w14:textId="77777777" w:rsidR="007E50E1" w:rsidRDefault="00000000" w:rsidP="00F21026">
      <w:pPr>
        <w:pStyle w:val="Compact"/>
        <w:numPr>
          <w:ilvl w:val="0"/>
          <w:numId w:val="502"/>
        </w:numPr>
      </w:pPr>
      <w:r>
        <w:t>Product Manager / Product Owner (PO)</w:t>
      </w:r>
    </w:p>
    <w:p w14:paraId="36385638" w14:textId="77777777" w:rsidR="007E50E1" w:rsidRDefault="00000000" w:rsidP="00F21026">
      <w:pPr>
        <w:pStyle w:val="Compact"/>
        <w:numPr>
          <w:ilvl w:val="0"/>
          <w:numId w:val="502"/>
        </w:numPr>
      </w:pPr>
      <w:r>
        <w:t>Project Manager (PM)</w:t>
      </w:r>
    </w:p>
    <w:p w14:paraId="2A506721" w14:textId="77777777" w:rsidR="007E50E1" w:rsidRDefault="00000000" w:rsidP="00F21026">
      <w:pPr>
        <w:pStyle w:val="Compact"/>
        <w:numPr>
          <w:ilvl w:val="0"/>
          <w:numId w:val="502"/>
        </w:numPr>
      </w:pPr>
      <w:r>
        <w:t xml:space="preserve">Tech </w:t>
      </w:r>
      <w:proofErr w:type="gramStart"/>
      <w:r>
        <w:t>Lead</w:t>
      </w:r>
      <w:proofErr w:type="gramEnd"/>
      <w:r>
        <w:t xml:space="preserve"> / Arquitecto (TL)</w:t>
      </w:r>
    </w:p>
    <w:p w14:paraId="69912D16" w14:textId="77777777" w:rsidR="007E50E1" w:rsidRDefault="00000000" w:rsidP="00F21026">
      <w:pPr>
        <w:pStyle w:val="Compact"/>
        <w:numPr>
          <w:ilvl w:val="0"/>
          <w:numId w:val="502"/>
        </w:numPr>
      </w:pPr>
      <w:r>
        <w:t>Equipo de Ingeniería (DEV)</w:t>
      </w:r>
    </w:p>
    <w:p w14:paraId="017B8581" w14:textId="77777777" w:rsidR="007E50E1" w:rsidRDefault="00000000" w:rsidP="00F21026">
      <w:pPr>
        <w:pStyle w:val="Compact"/>
        <w:numPr>
          <w:ilvl w:val="0"/>
          <w:numId w:val="502"/>
        </w:numPr>
      </w:pPr>
      <w:r>
        <w:t>QA / Calidad (QA)</w:t>
      </w:r>
    </w:p>
    <w:p w14:paraId="7ABD578A" w14:textId="77777777" w:rsidR="007E50E1" w:rsidRDefault="00000000" w:rsidP="00F21026">
      <w:pPr>
        <w:pStyle w:val="Compact"/>
        <w:numPr>
          <w:ilvl w:val="0"/>
          <w:numId w:val="502"/>
        </w:numPr>
      </w:pPr>
      <w:r>
        <w:t>DevOps/SRE (OPS)</w:t>
      </w:r>
    </w:p>
    <w:p w14:paraId="4CD43362" w14:textId="77777777" w:rsidR="007E50E1" w:rsidRDefault="00000000" w:rsidP="00F21026">
      <w:pPr>
        <w:pStyle w:val="Compact"/>
        <w:numPr>
          <w:ilvl w:val="0"/>
          <w:numId w:val="502"/>
        </w:numPr>
      </w:pPr>
      <w:r>
        <w:t>Legal/Compliance (LC)</w:t>
      </w:r>
    </w:p>
    <w:p w14:paraId="03C40B59" w14:textId="77777777" w:rsidR="007E50E1" w:rsidRDefault="00000000" w:rsidP="00F21026">
      <w:pPr>
        <w:pStyle w:val="Compact"/>
        <w:numPr>
          <w:ilvl w:val="0"/>
          <w:numId w:val="502"/>
        </w:numPr>
      </w:pPr>
      <w:r>
        <w:t>Community/Marketing (CM)</w:t>
      </w:r>
    </w:p>
    <w:p w14:paraId="12F41985" w14:textId="77777777" w:rsidR="007E50E1" w:rsidRDefault="00000000" w:rsidP="00F21026">
      <w:pPr>
        <w:pStyle w:val="Ttulo3"/>
      </w:pPr>
      <w:bookmarkStart w:id="1031" w:name="_Toc213778021"/>
      <w:bookmarkStart w:id="1032" w:name="decisiones-y-matriz-raci-resumen-textual"/>
      <w:bookmarkEnd w:id="1030"/>
      <w:r>
        <w:t>Decisiones y matriz RACI (resumen textual)</w:t>
      </w:r>
      <w:bookmarkEnd w:id="1031"/>
    </w:p>
    <w:p w14:paraId="3983C208" w14:textId="77777777" w:rsidR="007E50E1" w:rsidRDefault="00000000" w:rsidP="00F21026">
      <w:pPr>
        <w:pStyle w:val="Compact"/>
        <w:numPr>
          <w:ilvl w:val="0"/>
          <w:numId w:val="503"/>
        </w:numPr>
      </w:pPr>
      <w:r>
        <w:t>Roadmap y priorización trimestral</w:t>
      </w:r>
    </w:p>
    <w:p w14:paraId="0EB78806" w14:textId="77777777" w:rsidR="007E50E1" w:rsidRDefault="00000000" w:rsidP="00F21026">
      <w:pPr>
        <w:pStyle w:val="Compact"/>
        <w:numPr>
          <w:ilvl w:val="1"/>
          <w:numId w:val="504"/>
        </w:numPr>
      </w:pPr>
      <w:r>
        <w:t>R: PO, PM</w:t>
      </w:r>
    </w:p>
    <w:p w14:paraId="31E9FCDC" w14:textId="77777777" w:rsidR="007E50E1" w:rsidRDefault="00000000" w:rsidP="00F21026">
      <w:pPr>
        <w:pStyle w:val="Compact"/>
        <w:numPr>
          <w:ilvl w:val="1"/>
          <w:numId w:val="504"/>
        </w:numPr>
      </w:pPr>
      <w:r>
        <w:t xml:space="preserve">A: SP (cuando afecte </w:t>
      </w:r>
      <w:proofErr w:type="gramStart"/>
      <w:r>
        <w:t>a</w:t>
      </w:r>
      <w:proofErr w:type="gramEnd"/>
      <w:r>
        <w:t xml:space="preserve"> alcance/finanzas); PO (día a día)</w:t>
      </w:r>
    </w:p>
    <w:p w14:paraId="789663FA" w14:textId="77777777" w:rsidR="007E50E1" w:rsidRDefault="00000000" w:rsidP="00F21026">
      <w:pPr>
        <w:pStyle w:val="Compact"/>
        <w:numPr>
          <w:ilvl w:val="1"/>
          <w:numId w:val="504"/>
        </w:numPr>
      </w:pPr>
      <w:r>
        <w:t>C: TL, CM</w:t>
      </w:r>
    </w:p>
    <w:p w14:paraId="3C8668C7" w14:textId="77777777" w:rsidR="007E50E1" w:rsidRDefault="00000000" w:rsidP="00F21026">
      <w:pPr>
        <w:pStyle w:val="Compact"/>
        <w:numPr>
          <w:ilvl w:val="1"/>
          <w:numId w:val="504"/>
        </w:numPr>
      </w:pPr>
      <w:r>
        <w:t>I: DEV, QA, OPS, LC</w:t>
      </w:r>
    </w:p>
    <w:p w14:paraId="0B6E76FC" w14:textId="77777777" w:rsidR="007E50E1" w:rsidRDefault="00000000" w:rsidP="00F21026">
      <w:pPr>
        <w:pStyle w:val="Compact"/>
        <w:numPr>
          <w:ilvl w:val="0"/>
          <w:numId w:val="503"/>
        </w:numPr>
      </w:pPr>
      <w:r>
        <w:t>Diseño de arquitectura y estándares técnicos</w:t>
      </w:r>
    </w:p>
    <w:p w14:paraId="27D7491C" w14:textId="77777777" w:rsidR="007E50E1" w:rsidRDefault="00000000" w:rsidP="00F21026">
      <w:pPr>
        <w:pStyle w:val="Compact"/>
        <w:numPr>
          <w:ilvl w:val="1"/>
          <w:numId w:val="505"/>
        </w:numPr>
      </w:pPr>
      <w:r>
        <w:t>R: TL</w:t>
      </w:r>
    </w:p>
    <w:p w14:paraId="091C8D6B" w14:textId="77777777" w:rsidR="007E50E1" w:rsidRDefault="00000000" w:rsidP="00F21026">
      <w:pPr>
        <w:pStyle w:val="Compact"/>
        <w:numPr>
          <w:ilvl w:val="1"/>
          <w:numId w:val="505"/>
        </w:numPr>
      </w:pPr>
      <w:r>
        <w:lastRenderedPageBreak/>
        <w:t>A: TL</w:t>
      </w:r>
    </w:p>
    <w:p w14:paraId="2769F7F9" w14:textId="77777777" w:rsidR="007E50E1" w:rsidRDefault="00000000" w:rsidP="00F21026">
      <w:pPr>
        <w:pStyle w:val="Compact"/>
        <w:numPr>
          <w:ilvl w:val="1"/>
          <w:numId w:val="505"/>
        </w:numPr>
      </w:pPr>
      <w:r>
        <w:t>C: DEV, OPS, PM</w:t>
      </w:r>
    </w:p>
    <w:p w14:paraId="275AC47B" w14:textId="77777777" w:rsidR="007E50E1" w:rsidRDefault="00000000" w:rsidP="00F21026">
      <w:pPr>
        <w:pStyle w:val="Compact"/>
        <w:numPr>
          <w:ilvl w:val="1"/>
          <w:numId w:val="505"/>
        </w:numPr>
      </w:pPr>
      <w:r>
        <w:t>I: PO, QA</w:t>
      </w:r>
    </w:p>
    <w:p w14:paraId="60305EED" w14:textId="77777777" w:rsidR="007E50E1" w:rsidRDefault="00000000" w:rsidP="00F21026">
      <w:pPr>
        <w:pStyle w:val="Compact"/>
        <w:numPr>
          <w:ilvl w:val="0"/>
          <w:numId w:val="503"/>
        </w:numPr>
      </w:pPr>
      <w:r>
        <w:t>Seguridad y acceso (Ariadna: OIDC, RBAC, perímetro)</w:t>
      </w:r>
    </w:p>
    <w:p w14:paraId="3AB68570" w14:textId="77777777" w:rsidR="007E50E1" w:rsidRDefault="00000000" w:rsidP="00F21026">
      <w:pPr>
        <w:pStyle w:val="Compact"/>
        <w:numPr>
          <w:ilvl w:val="1"/>
          <w:numId w:val="506"/>
        </w:numPr>
      </w:pPr>
      <w:r>
        <w:t>R: TL, OPS</w:t>
      </w:r>
    </w:p>
    <w:p w14:paraId="0729DD47" w14:textId="77777777" w:rsidR="007E50E1" w:rsidRDefault="00000000" w:rsidP="00F21026">
      <w:pPr>
        <w:pStyle w:val="Compact"/>
        <w:numPr>
          <w:ilvl w:val="1"/>
          <w:numId w:val="506"/>
        </w:numPr>
      </w:pPr>
      <w:r>
        <w:t>A: TL</w:t>
      </w:r>
    </w:p>
    <w:p w14:paraId="6C1A9A1F" w14:textId="77777777" w:rsidR="007E50E1" w:rsidRDefault="00000000" w:rsidP="00F21026">
      <w:pPr>
        <w:pStyle w:val="Compact"/>
        <w:numPr>
          <w:ilvl w:val="1"/>
          <w:numId w:val="506"/>
        </w:numPr>
      </w:pPr>
      <w:r>
        <w:t>C: LC, PM</w:t>
      </w:r>
    </w:p>
    <w:p w14:paraId="53979358" w14:textId="77777777" w:rsidR="007E50E1" w:rsidRDefault="00000000" w:rsidP="00F21026">
      <w:pPr>
        <w:pStyle w:val="Compact"/>
        <w:numPr>
          <w:ilvl w:val="1"/>
          <w:numId w:val="506"/>
        </w:numPr>
      </w:pPr>
      <w:r>
        <w:t>I: PO, DEV, QA</w:t>
      </w:r>
    </w:p>
    <w:p w14:paraId="78FC6903" w14:textId="77777777" w:rsidR="007E50E1" w:rsidRDefault="00000000" w:rsidP="00F21026">
      <w:pPr>
        <w:pStyle w:val="Compact"/>
        <w:numPr>
          <w:ilvl w:val="0"/>
          <w:numId w:val="503"/>
        </w:numPr>
      </w:pPr>
      <w:r>
        <w:t>Plantillas y publicación (Sindri: estilos, componentes)</w:t>
      </w:r>
    </w:p>
    <w:p w14:paraId="06559453" w14:textId="77777777" w:rsidR="007E50E1" w:rsidRDefault="00000000" w:rsidP="00F21026">
      <w:pPr>
        <w:pStyle w:val="Compact"/>
        <w:numPr>
          <w:ilvl w:val="1"/>
          <w:numId w:val="507"/>
        </w:numPr>
      </w:pPr>
      <w:r>
        <w:t>R: DEV asignado, QA</w:t>
      </w:r>
    </w:p>
    <w:p w14:paraId="1C27EDED" w14:textId="77777777" w:rsidR="007E50E1" w:rsidRDefault="00000000" w:rsidP="00F21026">
      <w:pPr>
        <w:pStyle w:val="Compact"/>
        <w:numPr>
          <w:ilvl w:val="1"/>
          <w:numId w:val="507"/>
        </w:numPr>
      </w:pPr>
      <w:r>
        <w:t>A: TL (técnico) y PO (coherencia producto)</w:t>
      </w:r>
    </w:p>
    <w:p w14:paraId="42DF524C" w14:textId="77777777" w:rsidR="007E50E1" w:rsidRDefault="00000000" w:rsidP="00F21026">
      <w:pPr>
        <w:pStyle w:val="Compact"/>
        <w:numPr>
          <w:ilvl w:val="1"/>
          <w:numId w:val="507"/>
        </w:numPr>
      </w:pPr>
      <w:r>
        <w:t>C: PM, CM</w:t>
      </w:r>
    </w:p>
    <w:p w14:paraId="0C65061A" w14:textId="77777777" w:rsidR="007E50E1" w:rsidRDefault="00000000" w:rsidP="00F21026">
      <w:pPr>
        <w:pStyle w:val="Compact"/>
        <w:numPr>
          <w:ilvl w:val="1"/>
          <w:numId w:val="507"/>
        </w:numPr>
      </w:pPr>
      <w:r>
        <w:t>I: SP</w:t>
      </w:r>
    </w:p>
    <w:p w14:paraId="1AA7DAC8" w14:textId="77777777" w:rsidR="007E50E1" w:rsidRDefault="00000000" w:rsidP="00F21026">
      <w:pPr>
        <w:pStyle w:val="Compact"/>
        <w:numPr>
          <w:ilvl w:val="0"/>
          <w:numId w:val="503"/>
        </w:numPr>
      </w:pPr>
      <w:r>
        <w:t>Releases y versionado</w:t>
      </w:r>
    </w:p>
    <w:p w14:paraId="3480DB23" w14:textId="77777777" w:rsidR="007E50E1" w:rsidRDefault="00000000" w:rsidP="00F21026">
      <w:pPr>
        <w:pStyle w:val="Compact"/>
        <w:numPr>
          <w:ilvl w:val="1"/>
          <w:numId w:val="508"/>
        </w:numPr>
      </w:pPr>
      <w:r>
        <w:t>R: PM (calendarización), OPS (ejecución), DEV (preparación)</w:t>
      </w:r>
    </w:p>
    <w:p w14:paraId="4E639532" w14:textId="77777777" w:rsidR="007E50E1" w:rsidRDefault="00000000" w:rsidP="00F21026">
      <w:pPr>
        <w:pStyle w:val="Compact"/>
        <w:numPr>
          <w:ilvl w:val="1"/>
          <w:numId w:val="508"/>
        </w:numPr>
      </w:pPr>
      <w:r>
        <w:t>A: TL (go/no</w:t>
      </w:r>
      <w:r>
        <w:rPr>
          <w:rFonts w:ascii="Cambria Math" w:hAnsi="Cambria Math" w:cs="Cambria Math"/>
        </w:rPr>
        <w:t>‑</w:t>
      </w:r>
      <w:r>
        <w:t>go t</w:t>
      </w:r>
      <w:r>
        <w:rPr>
          <w:rFonts w:ascii="Aptos" w:hAnsi="Aptos" w:cs="Aptos"/>
        </w:rPr>
        <w:t>é</w:t>
      </w:r>
      <w:r>
        <w:t>cnico)</w:t>
      </w:r>
    </w:p>
    <w:p w14:paraId="5D5F83F1" w14:textId="77777777" w:rsidR="007E50E1" w:rsidRDefault="00000000" w:rsidP="00F21026">
      <w:pPr>
        <w:pStyle w:val="Compact"/>
        <w:numPr>
          <w:ilvl w:val="1"/>
          <w:numId w:val="508"/>
        </w:numPr>
      </w:pPr>
      <w:r>
        <w:t>C: QA, PO</w:t>
      </w:r>
    </w:p>
    <w:p w14:paraId="34559A28" w14:textId="77777777" w:rsidR="007E50E1" w:rsidRDefault="00000000" w:rsidP="00F21026">
      <w:pPr>
        <w:pStyle w:val="Compact"/>
        <w:numPr>
          <w:ilvl w:val="1"/>
          <w:numId w:val="508"/>
        </w:numPr>
      </w:pPr>
      <w:r>
        <w:t>I: SP, CM, LC</w:t>
      </w:r>
    </w:p>
    <w:p w14:paraId="5307AFB2" w14:textId="77777777" w:rsidR="007E50E1" w:rsidRDefault="00000000" w:rsidP="00F21026">
      <w:pPr>
        <w:pStyle w:val="Compact"/>
        <w:numPr>
          <w:ilvl w:val="0"/>
          <w:numId w:val="503"/>
        </w:numPr>
      </w:pPr>
      <w:r>
        <w:t>Gestión de incidencias críticas (P1/P2)</w:t>
      </w:r>
    </w:p>
    <w:p w14:paraId="68EC1E39" w14:textId="77777777" w:rsidR="007E50E1" w:rsidRDefault="00000000" w:rsidP="00F21026">
      <w:pPr>
        <w:pStyle w:val="Compact"/>
        <w:numPr>
          <w:ilvl w:val="1"/>
          <w:numId w:val="509"/>
        </w:numPr>
      </w:pPr>
      <w:r>
        <w:t>R: TL (técnico), PM (coordinación)</w:t>
      </w:r>
    </w:p>
    <w:p w14:paraId="45505363" w14:textId="77777777" w:rsidR="007E50E1" w:rsidRDefault="00000000" w:rsidP="00F21026">
      <w:pPr>
        <w:pStyle w:val="Compact"/>
        <w:numPr>
          <w:ilvl w:val="1"/>
          <w:numId w:val="509"/>
        </w:numPr>
      </w:pPr>
      <w:r>
        <w:t>A: TL</w:t>
      </w:r>
    </w:p>
    <w:p w14:paraId="359BDF46" w14:textId="77777777" w:rsidR="007E50E1" w:rsidRDefault="00000000" w:rsidP="00F21026">
      <w:pPr>
        <w:pStyle w:val="Compact"/>
        <w:numPr>
          <w:ilvl w:val="1"/>
          <w:numId w:val="509"/>
        </w:numPr>
      </w:pPr>
      <w:r>
        <w:t>C: OPS, QA, PO</w:t>
      </w:r>
    </w:p>
    <w:p w14:paraId="37D13FE5" w14:textId="77777777" w:rsidR="007E50E1" w:rsidRDefault="00000000" w:rsidP="00F21026">
      <w:pPr>
        <w:pStyle w:val="Compact"/>
        <w:numPr>
          <w:ilvl w:val="1"/>
          <w:numId w:val="509"/>
        </w:numPr>
      </w:pPr>
      <w:r>
        <w:t>I: SP, CM, LC</w:t>
      </w:r>
    </w:p>
    <w:p w14:paraId="718D0842" w14:textId="77777777" w:rsidR="007E50E1" w:rsidRDefault="00000000" w:rsidP="00F21026">
      <w:pPr>
        <w:pStyle w:val="Compact"/>
        <w:numPr>
          <w:ilvl w:val="0"/>
          <w:numId w:val="503"/>
        </w:numPr>
      </w:pPr>
      <w:r>
        <w:t>Presupuesto y contrataciones</w:t>
      </w:r>
    </w:p>
    <w:p w14:paraId="4A82C489" w14:textId="77777777" w:rsidR="007E50E1" w:rsidRDefault="00000000" w:rsidP="00F21026">
      <w:pPr>
        <w:pStyle w:val="Compact"/>
        <w:numPr>
          <w:ilvl w:val="1"/>
          <w:numId w:val="510"/>
        </w:numPr>
      </w:pPr>
      <w:r>
        <w:t>R: SP</w:t>
      </w:r>
    </w:p>
    <w:p w14:paraId="15BA9FA7" w14:textId="77777777" w:rsidR="007E50E1" w:rsidRDefault="00000000" w:rsidP="00F21026">
      <w:pPr>
        <w:pStyle w:val="Compact"/>
        <w:numPr>
          <w:ilvl w:val="1"/>
          <w:numId w:val="510"/>
        </w:numPr>
      </w:pPr>
      <w:r>
        <w:t>A: SP</w:t>
      </w:r>
    </w:p>
    <w:p w14:paraId="338B8204" w14:textId="77777777" w:rsidR="007E50E1" w:rsidRDefault="00000000" w:rsidP="00F21026">
      <w:pPr>
        <w:pStyle w:val="Compact"/>
        <w:numPr>
          <w:ilvl w:val="1"/>
          <w:numId w:val="510"/>
        </w:numPr>
      </w:pPr>
      <w:r>
        <w:t>C: PO, PM</w:t>
      </w:r>
    </w:p>
    <w:p w14:paraId="0A079DB6" w14:textId="77777777" w:rsidR="007E50E1" w:rsidRDefault="00000000" w:rsidP="00F21026">
      <w:pPr>
        <w:pStyle w:val="Compact"/>
        <w:numPr>
          <w:ilvl w:val="1"/>
          <w:numId w:val="510"/>
        </w:numPr>
      </w:pPr>
      <w:r>
        <w:t>I: TL</w:t>
      </w:r>
    </w:p>
    <w:p w14:paraId="613A02D1" w14:textId="77777777" w:rsidR="007E50E1" w:rsidRDefault="00000000" w:rsidP="00F21026">
      <w:pPr>
        <w:pStyle w:val="Compact"/>
        <w:numPr>
          <w:ilvl w:val="0"/>
          <w:numId w:val="503"/>
        </w:numPr>
      </w:pPr>
      <w:r>
        <w:t>Cumplimiento legal y políticas (uso ético, privacidad)</w:t>
      </w:r>
    </w:p>
    <w:p w14:paraId="098AF282" w14:textId="77777777" w:rsidR="007E50E1" w:rsidRDefault="00000000" w:rsidP="00F21026">
      <w:pPr>
        <w:pStyle w:val="Compact"/>
        <w:numPr>
          <w:ilvl w:val="1"/>
          <w:numId w:val="511"/>
        </w:numPr>
      </w:pPr>
      <w:r>
        <w:t>R: LC</w:t>
      </w:r>
    </w:p>
    <w:p w14:paraId="32860BE4" w14:textId="77777777" w:rsidR="007E50E1" w:rsidRDefault="00000000" w:rsidP="00F21026">
      <w:pPr>
        <w:pStyle w:val="Compact"/>
        <w:numPr>
          <w:ilvl w:val="1"/>
          <w:numId w:val="511"/>
        </w:numPr>
      </w:pPr>
      <w:r>
        <w:t>A: LC</w:t>
      </w:r>
    </w:p>
    <w:p w14:paraId="5B82F92D" w14:textId="77777777" w:rsidR="007E50E1" w:rsidRDefault="00000000" w:rsidP="00F21026">
      <w:pPr>
        <w:pStyle w:val="Compact"/>
        <w:numPr>
          <w:ilvl w:val="1"/>
          <w:numId w:val="511"/>
        </w:numPr>
      </w:pPr>
      <w:r>
        <w:t>C: PO, TL, PM</w:t>
      </w:r>
    </w:p>
    <w:p w14:paraId="4A9E1AE6" w14:textId="77777777" w:rsidR="007E50E1" w:rsidRDefault="00000000" w:rsidP="00F21026">
      <w:pPr>
        <w:pStyle w:val="Compact"/>
        <w:numPr>
          <w:ilvl w:val="1"/>
          <w:numId w:val="511"/>
        </w:numPr>
      </w:pPr>
      <w:r>
        <w:t>I: SP, DEV, QA, OPS</w:t>
      </w:r>
    </w:p>
    <w:p w14:paraId="2E7AC472" w14:textId="77777777" w:rsidR="007E50E1" w:rsidRDefault="00000000" w:rsidP="00F21026">
      <w:pPr>
        <w:pStyle w:val="Ttulo3"/>
      </w:pPr>
      <w:bookmarkStart w:id="1033" w:name="_Toc213778022"/>
      <w:bookmarkStart w:id="1034" w:name="reglas-de-toma-de-decisiones"/>
      <w:bookmarkEnd w:id="1032"/>
      <w:r>
        <w:lastRenderedPageBreak/>
        <w:t>Reglas de toma de decisiones</w:t>
      </w:r>
      <w:bookmarkEnd w:id="1033"/>
    </w:p>
    <w:p w14:paraId="36CF098E" w14:textId="77777777" w:rsidR="007E50E1" w:rsidRDefault="00000000" w:rsidP="00F21026">
      <w:pPr>
        <w:pStyle w:val="Compact"/>
        <w:numPr>
          <w:ilvl w:val="0"/>
          <w:numId w:val="512"/>
        </w:numPr>
      </w:pPr>
      <w:r>
        <w:t>Documentar decisiones relevantes como ADRs en Sindri y enlazarlas desde el epic/issue.</w:t>
      </w:r>
    </w:p>
    <w:p w14:paraId="3FAE52A5" w14:textId="77777777" w:rsidR="007E50E1" w:rsidRDefault="00000000" w:rsidP="00F21026">
      <w:pPr>
        <w:pStyle w:val="Compact"/>
        <w:numPr>
          <w:ilvl w:val="0"/>
          <w:numId w:val="512"/>
        </w:numPr>
      </w:pPr>
      <w:r>
        <w:t>Para conflictos PO vs TL (prioridad vs viabilidad), el PM facilita trade</w:t>
      </w:r>
      <w:r>
        <w:rPr>
          <w:rFonts w:ascii="Cambria Math" w:hAnsi="Cambria Math" w:cs="Cambria Math"/>
        </w:rPr>
        <w:t>‑</w:t>
      </w:r>
      <w:r>
        <w:t>offs y eleva al Sponsor si impacta alcance/tiempos y presupuesto.</w:t>
      </w:r>
    </w:p>
    <w:p w14:paraId="1DA5576A" w14:textId="77777777" w:rsidR="007E50E1" w:rsidRDefault="00000000" w:rsidP="00F21026">
      <w:pPr>
        <w:pStyle w:val="Compact"/>
        <w:numPr>
          <w:ilvl w:val="0"/>
          <w:numId w:val="512"/>
        </w:numPr>
      </w:pPr>
      <w:r>
        <w:t>Cambios de alcance medio/alto requieren: análisis de impacto, propuesta de mitigación y aprobación de quien ostenta la “A”.</w:t>
      </w:r>
    </w:p>
    <w:p w14:paraId="6B173E52" w14:textId="77777777" w:rsidR="007E50E1" w:rsidRDefault="00000000" w:rsidP="00F21026">
      <w:pPr>
        <w:pStyle w:val="Ttulo3"/>
      </w:pPr>
      <w:bookmarkStart w:id="1035" w:name="_Toc213778023"/>
      <w:bookmarkStart w:id="1036" w:name="escalado"/>
      <w:bookmarkEnd w:id="1034"/>
      <w:r>
        <w:t>Escalado</w:t>
      </w:r>
      <w:bookmarkEnd w:id="1035"/>
    </w:p>
    <w:p w14:paraId="75BEAE32" w14:textId="77777777" w:rsidR="007E50E1" w:rsidRDefault="00000000" w:rsidP="00F21026">
      <w:pPr>
        <w:pStyle w:val="Compact"/>
        <w:numPr>
          <w:ilvl w:val="0"/>
          <w:numId w:val="513"/>
        </w:numPr>
      </w:pPr>
      <w:r>
        <w:t>Bloqueos &gt; 24h que afecten camino crítico: escalar al TL y, si aplica, al SP en la weekly.</w:t>
      </w:r>
    </w:p>
    <w:p w14:paraId="2F2DAF46" w14:textId="77777777" w:rsidR="007E50E1" w:rsidRDefault="00000000" w:rsidP="00F21026">
      <w:pPr>
        <w:pStyle w:val="Compact"/>
        <w:numPr>
          <w:ilvl w:val="0"/>
          <w:numId w:val="513"/>
        </w:numPr>
      </w:pPr>
      <w:r>
        <w:t xml:space="preserve">Riesgos con score ≥ 12 (ver </w:t>
      </w:r>
      <w:r>
        <w:rPr>
          <w:rStyle w:val="VerbatimChar"/>
        </w:rPr>
        <w:t>gestion-riesgos.md</w:t>
      </w:r>
      <w:r>
        <w:t>): incluir en comité mensual y evaluar planes de contingencia.</w:t>
      </w:r>
    </w:p>
    <w:p w14:paraId="06A9D4B1" w14:textId="77777777" w:rsidR="007E50E1" w:rsidRDefault="00000000" w:rsidP="00F21026">
      <w:pPr>
        <w:pStyle w:val="Ttulo2"/>
      </w:pPr>
      <w:bookmarkStart w:id="1037" w:name="_Toc213778024"/>
      <w:bookmarkStart w:id="1038" w:name="_Toc213778310"/>
      <w:bookmarkStart w:id="1039" w:name="planificación-y-okrs-1"/>
      <w:bookmarkEnd w:id="1028"/>
      <w:bookmarkEnd w:id="1036"/>
      <w:r>
        <w:t>Planificación y OKRs</w:t>
      </w:r>
      <w:bookmarkEnd w:id="1037"/>
      <w:bookmarkEnd w:id="1038"/>
    </w:p>
    <w:p w14:paraId="3C514FFC" w14:textId="77777777" w:rsidR="007E50E1" w:rsidRDefault="00000000" w:rsidP="00F21026">
      <w:pPr>
        <w:pStyle w:val="FirstParagraph"/>
      </w:pPr>
      <w:r>
        <w:t>Guía para definir objetivos orientados a resultados y conectarlos con la ejecución en Jira (o equivalente), alineados al MVP y roadmap de</w:t>
      </w:r>
      <w:proofErr w:type="gramStart"/>
      <w:r>
        <w:t xml:space="preserve"> </w:t>
      </w:r>
      <w:r>
        <w:rPr>
          <w:rStyle w:val="VerbatimChar"/>
        </w:rPr>
        <w:t>../..</w:t>
      </w:r>
      <w:proofErr w:type="gramEnd"/>
      <w:r>
        <w:rPr>
          <w:rStyle w:val="VerbatimChar"/>
        </w:rPr>
        <w:t>/descripcion-producto.md</w:t>
      </w:r>
      <w:r>
        <w:t>.</w:t>
      </w:r>
    </w:p>
    <w:p w14:paraId="16764D8B" w14:textId="77777777" w:rsidR="007E50E1" w:rsidRDefault="00000000" w:rsidP="00F21026">
      <w:pPr>
        <w:pStyle w:val="Ttulo3"/>
      </w:pPr>
      <w:bookmarkStart w:id="1040" w:name="_Toc213778025"/>
      <w:bookmarkStart w:id="1041" w:name="ciclo-de-planificación-trimestral"/>
      <w:r>
        <w:t>Ciclo de planificación trimestral</w:t>
      </w:r>
      <w:bookmarkEnd w:id="1040"/>
    </w:p>
    <w:p w14:paraId="53897C8D" w14:textId="77777777" w:rsidR="007E50E1" w:rsidRDefault="00000000" w:rsidP="00F21026">
      <w:pPr>
        <w:pStyle w:val="Compact"/>
        <w:numPr>
          <w:ilvl w:val="0"/>
          <w:numId w:val="514"/>
        </w:numPr>
      </w:pPr>
      <w:r>
        <w:t>Descubrimiento y foco (semana -2 a -1): revisar métricas (adopción Ariadna, tiempo de publicación Sindri, incidencias de seguridad), feedback de stakeholders y deuda técnica.</w:t>
      </w:r>
    </w:p>
    <w:p w14:paraId="5C7C09C2" w14:textId="77777777" w:rsidR="007E50E1" w:rsidRDefault="00000000" w:rsidP="00F21026">
      <w:pPr>
        <w:pStyle w:val="Compact"/>
        <w:numPr>
          <w:ilvl w:val="0"/>
          <w:numId w:val="514"/>
        </w:numPr>
      </w:pPr>
      <w:r>
        <w:t>Propuesta de OKRs (semana -1): Product/PM redactan borrador y lo socializan.</w:t>
      </w:r>
    </w:p>
    <w:p w14:paraId="1D8F3DD5" w14:textId="77777777" w:rsidR="007E50E1" w:rsidRDefault="00000000" w:rsidP="00F21026">
      <w:pPr>
        <w:pStyle w:val="Compact"/>
        <w:numPr>
          <w:ilvl w:val="0"/>
          <w:numId w:val="514"/>
        </w:numPr>
      </w:pPr>
      <w:r>
        <w:t>Aprobación y capacity (semana 0): acordar objetivos, fijar capacidad por equipo/rol, cerrar dependencias críticas.</w:t>
      </w:r>
    </w:p>
    <w:p w14:paraId="1B43CC81" w14:textId="77777777" w:rsidR="007E50E1" w:rsidRDefault="00000000" w:rsidP="00F21026">
      <w:pPr>
        <w:pStyle w:val="Compact"/>
        <w:numPr>
          <w:ilvl w:val="0"/>
          <w:numId w:val="514"/>
        </w:numPr>
      </w:pPr>
      <w:r>
        <w:t>Ejecución (semanas 1–11): sprints/flujo continuo con revisiones semanales.</w:t>
      </w:r>
    </w:p>
    <w:p w14:paraId="13092637" w14:textId="77777777" w:rsidR="007E50E1" w:rsidRDefault="00000000" w:rsidP="00F21026">
      <w:pPr>
        <w:pStyle w:val="Compact"/>
        <w:numPr>
          <w:ilvl w:val="0"/>
          <w:numId w:val="514"/>
        </w:numPr>
      </w:pPr>
      <w:r>
        <w:t>Cierre (semana 12): scoring de KRs, lecciones aprendidas y decisiones (ADRs) para el siguiente ciclo.</w:t>
      </w:r>
    </w:p>
    <w:p w14:paraId="610BCC0B" w14:textId="77777777" w:rsidR="007E50E1" w:rsidRDefault="00000000" w:rsidP="00F21026">
      <w:pPr>
        <w:pStyle w:val="Ttulo3"/>
      </w:pPr>
      <w:bookmarkStart w:id="1042" w:name="_Toc213778026"/>
      <w:bookmarkStart w:id="1043" w:name="estructura-recomendada"/>
      <w:bookmarkEnd w:id="1041"/>
      <w:r>
        <w:t>Estructura recomendada</w:t>
      </w:r>
      <w:bookmarkEnd w:id="1042"/>
    </w:p>
    <w:p w14:paraId="1C9FA774" w14:textId="77777777" w:rsidR="007E50E1" w:rsidRDefault="00000000" w:rsidP="00F21026">
      <w:pPr>
        <w:pStyle w:val="Compact"/>
        <w:numPr>
          <w:ilvl w:val="0"/>
          <w:numId w:val="515"/>
        </w:numPr>
      </w:pPr>
      <w:r>
        <w:t>Objetivo (O): cualitativo, inspirador, acotado al trimestre.</w:t>
      </w:r>
    </w:p>
    <w:p w14:paraId="33E7BE5F" w14:textId="77777777" w:rsidR="007E50E1" w:rsidRDefault="00000000" w:rsidP="00F21026">
      <w:pPr>
        <w:pStyle w:val="Compact"/>
        <w:numPr>
          <w:ilvl w:val="0"/>
          <w:numId w:val="515"/>
        </w:numPr>
      </w:pPr>
      <w:r>
        <w:t>Key Results (KRs): 2–4 métricas leading/lagging, con línea base y objetivo.</w:t>
      </w:r>
    </w:p>
    <w:p w14:paraId="5C7F02F3" w14:textId="77777777" w:rsidR="007E50E1" w:rsidRDefault="00000000" w:rsidP="00F21026">
      <w:pPr>
        <w:pStyle w:val="Compact"/>
        <w:numPr>
          <w:ilvl w:val="0"/>
          <w:numId w:val="515"/>
        </w:numPr>
      </w:pPr>
      <w:r>
        <w:t>Iniciativas: epics/features en Jira que impactan los KRs.</w:t>
      </w:r>
    </w:p>
    <w:p w14:paraId="0FA10636" w14:textId="77777777" w:rsidR="007E50E1" w:rsidRDefault="00000000" w:rsidP="00F21026">
      <w:pPr>
        <w:pStyle w:val="Ttulo3"/>
      </w:pPr>
      <w:bookmarkStart w:id="1044" w:name="_Toc213778027"/>
      <w:bookmarkStart w:id="1045" w:name="ejemplos-apps-suite"/>
      <w:bookmarkEnd w:id="1043"/>
      <w:r>
        <w:t>Ejemplos (Apps Suite)</w:t>
      </w:r>
      <w:bookmarkEnd w:id="1044"/>
    </w:p>
    <w:p w14:paraId="2F78089B" w14:textId="77777777" w:rsidR="007E50E1" w:rsidRDefault="00000000" w:rsidP="00F21026">
      <w:pPr>
        <w:pStyle w:val="Compact"/>
        <w:numPr>
          <w:ilvl w:val="0"/>
          <w:numId w:val="516"/>
        </w:numPr>
      </w:pPr>
      <w:r>
        <w:t>O1: Aumentar la adopción segura de Ariadna en el MVP.</w:t>
      </w:r>
    </w:p>
    <w:p w14:paraId="2AEEE49F" w14:textId="77777777" w:rsidR="007E50E1" w:rsidRDefault="00000000" w:rsidP="00F21026">
      <w:pPr>
        <w:pStyle w:val="Compact"/>
        <w:numPr>
          <w:ilvl w:val="1"/>
          <w:numId w:val="517"/>
        </w:numPr>
      </w:pPr>
      <w:r>
        <w:t>KR1: +30% en usuarios activos mensuales autenticados por OIDC.</w:t>
      </w:r>
    </w:p>
    <w:p w14:paraId="29C57816" w14:textId="77777777" w:rsidR="007E50E1" w:rsidRDefault="00000000" w:rsidP="00F21026">
      <w:pPr>
        <w:pStyle w:val="Compact"/>
        <w:numPr>
          <w:ilvl w:val="1"/>
          <w:numId w:val="517"/>
        </w:numPr>
      </w:pPr>
      <w:r>
        <w:lastRenderedPageBreak/>
        <w:t>KR2: &lt;1.5h MTTR en incidencias de acceso de severidad alta.</w:t>
      </w:r>
    </w:p>
    <w:p w14:paraId="179CB30B" w14:textId="77777777" w:rsidR="007E50E1" w:rsidRDefault="00000000" w:rsidP="00F21026">
      <w:pPr>
        <w:pStyle w:val="Compact"/>
        <w:numPr>
          <w:ilvl w:val="1"/>
          <w:numId w:val="517"/>
        </w:numPr>
      </w:pPr>
      <w:r>
        <w:t>Iniciativas: Epic “Onboarding Ariadna MVP”, Epic “Observabilidad de acceso”.</w:t>
      </w:r>
    </w:p>
    <w:p w14:paraId="718D78AC" w14:textId="77777777" w:rsidR="007E50E1" w:rsidRDefault="00000000" w:rsidP="00F21026">
      <w:pPr>
        <w:pStyle w:val="Compact"/>
        <w:numPr>
          <w:ilvl w:val="0"/>
          <w:numId w:val="516"/>
        </w:numPr>
      </w:pPr>
      <w:r>
        <w:t>O2: Reducir el tiempo de publicación con Sindri.</w:t>
      </w:r>
    </w:p>
    <w:p w14:paraId="5B5B49DB" w14:textId="77777777" w:rsidR="007E50E1" w:rsidRDefault="00000000" w:rsidP="00F21026">
      <w:pPr>
        <w:pStyle w:val="Compact"/>
        <w:numPr>
          <w:ilvl w:val="1"/>
          <w:numId w:val="518"/>
        </w:numPr>
      </w:pPr>
      <w:r>
        <w:t>KR1: Tiempo mediano de borrador a web/PDF ≤ 2h.</w:t>
      </w:r>
    </w:p>
    <w:p w14:paraId="582D3BA3" w14:textId="77777777" w:rsidR="007E50E1" w:rsidRDefault="00000000" w:rsidP="00F21026">
      <w:pPr>
        <w:pStyle w:val="Compact"/>
        <w:numPr>
          <w:ilvl w:val="1"/>
          <w:numId w:val="518"/>
        </w:numPr>
      </w:pPr>
      <w:r>
        <w:t>KR2: 90% de documentos publicados desde plantillas estándar sin retrabajo.</w:t>
      </w:r>
    </w:p>
    <w:p w14:paraId="5A55B754" w14:textId="77777777" w:rsidR="007E50E1" w:rsidRDefault="00000000" w:rsidP="00F21026">
      <w:pPr>
        <w:pStyle w:val="Compact"/>
        <w:numPr>
          <w:ilvl w:val="1"/>
          <w:numId w:val="518"/>
        </w:numPr>
      </w:pPr>
      <w:r>
        <w:t>Iniciativas: Epic “CLI Sindri mejoras”, Epic “Plantillas base v2”.</w:t>
      </w:r>
    </w:p>
    <w:p w14:paraId="2566E690" w14:textId="77777777" w:rsidR="007E50E1" w:rsidRDefault="00000000" w:rsidP="00F21026">
      <w:pPr>
        <w:pStyle w:val="Ttulo3"/>
      </w:pPr>
      <w:bookmarkStart w:id="1046" w:name="_Toc213778028"/>
      <w:bookmarkStart w:id="1047" w:name="mapeo-okr-jira"/>
      <w:bookmarkEnd w:id="1045"/>
      <w:r>
        <w:t>Mapeo OKR → Jira</w:t>
      </w:r>
      <w:bookmarkEnd w:id="1046"/>
    </w:p>
    <w:p w14:paraId="77A7DC01" w14:textId="77777777" w:rsidR="007E50E1" w:rsidRDefault="00000000" w:rsidP="00F21026">
      <w:pPr>
        <w:pStyle w:val="Compact"/>
        <w:numPr>
          <w:ilvl w:val="0"/>
          <w:numId w:val="519"/>
        </w:numPr>
      </w:pPr>
      <w:r>
        <w:t xml:space="preserve">Cada Objetivo se etiqueta en Jira como versión/label p.e. </w:t>
      </w:r>
      <w:r>
        <w:rPr>
          <w:rStyle w:val="VerbatimChar"/>
        </w:rPr>
        <w:t>okr-2025Q4-o1</w:t>
      </w:r>
      <w:r>
        <w:t>.</w:t>
      </w:r>
    </w:p>
    <w:p w14:paraId="7DB00D51" w14:textId="77777777" w:rsidR="007E50E1" w:rsidRDefault="00000000" w:rsidP="00F21026">
      <w:pPr>
        <w:pStyle w:val="Compact"/>
        <w:numPr>
          <w:ilvl w:val="0"/>
          <w:numId w:val="519"/>
        </w:numPr>
      </w:pPr>
      <w:r>
        <w:t>Cada KR se instrumenta con métricas automatizadas (dashboard) o tareas de medición recurrentes.</w:t>
      </w:r>
    </w:p>
    <w:p w14:paraId="65FBDF79" w14:textId="77777777" w:rsidR="007E50E1" w:rsidRDefault="00000000" w:rsidP="00F21026">
      <w:pPr>
        <w:pStyle w:val="Compact"/>
        <w:numPr>
          <w:ilvl w:val="0"/>
          <w:numId w:val="519"/>
        </w:numPr>
      </w:pPr>
      <w:r>
        <w:t>Las Iniciativas se modelan como Epics; historias/tareas enlazadas heredan la etiqueta del OKR.</w:t>
      </w:r>
    </w:p>
    <w:p w14:paraId="0AB91953" w14:textId="77777777" w:rsidR="007E50E1" w:rsidRDefault="00000000" w:rsidP="00F21026">
      <w:pPr>
        <w:pStyle w:val="Compact"/>
        <w:numPr>
          <w:ilvl w:val="0"/>
          <w:numId w:val="519"/>
        </w:numPr>
      </w:pPr>
      <w:r>
        <w:t>Crear tableros/dashboards por OKR con: progreso de epics, throughput, lead time, burnup.</w:t>
      </w:r>
    </w:p>
    <w:p w14:paraId="7A0D3BFF" w14:textId="77777777" w:rsidR="007E50E1" w:rsidRDefault="00000000" w:rsidP="00F21026">
      <w:pPr>
        <w:pStyle w:val="Ttulo3"/>
      </w:pPr>
      <w:bookmarkStart w:id="1048" w:name="_Toc213778029"/>
      <w:bookmarkStart w:id="1049" w:name="reglas-de-calidad"/>
      <w:bookmarkEnd w:id="1047"/>
      <w:r>
        <w:t>Reglas de calidad</w:t>
      </w:r>
      <w:bookmarkEnd w:id="1048"/>
    </w:p>
    <w:p w14:paraId="68C3A457" w14:textId="77777777" w:rsidR="007E50E1" w:rsidRDefault="00000000" w:rsidP="00F21026">
      <w:pPr>
        <w:pStyle w:val="Compact"/>
        <w:numPr>
          <w:ilvl w:val="0"/>
          <w:numId w:val="520"/>
        </w:numPr>
      </w:pPr>
      <w:r>
        <w:t>KRs deben ser medibles, alcanzables y con una fuente de datos clara (logs, dashboards, encuestas, Hedera cuando aplique).</w:t>
      </w:r>
    </w:p>
    <w:p w14:paraId="34847D71" w14:textId="77777777" w:rsidR="007E50E1" w:rsidRDefault="00000000" w:rsidP="00F21026">
      <w:pPr>
        <w:pStyle w:val="Compact"/>
        <w:numPr>
          <w:ilvl w:val="0"/>
          <w:numId w:val="520"/>
        </w:numPr>
      </w:pPr>
      <w:r>
        <w:t>Evitar KRs exclusivamente de output (número de tareas cerradas); priorizar outcomes (impacto en usuario/negocio/operación).</w:t>
      </w:r>
    </w:p>
    <w:p w14:paraId="59CD17BD" w14:textId="77777777" w:rsidR="007E50E1" w:rsidRDefault="00000000" w:rsidP="00F21026">
      <w:pPr>
        <w:pStyle w:val="Compact"/>
        <w:numPr>
          <w:ilvl w:val="0"/>
          <w:numId w:val="520"/>
        </w:numPr>
      </w:pPr>
      <w:r>
        <w:t>Revisión semanal: 10–15 min en la weekly review para comprobar avance y ajustar.</w:t>
      </w:r>
    </w:p>
    <w:p w14:paraId="2C1496A3" w14:textId="77777777" w:rsidR="007E50E1" w:rsidRDefault="00000000" w:rsidP="00F21026">
      <w:pPr>
        <w:pStyle w:val="Ttulo3"/>
      </w:pPr>
      <w:bookmarkStart w:id="1050" w:name="_Toc213778030"/>
      <w:bookmarkStart w:id="1051" w:name="cierre-y-scoring"/>
      <w:bookmarkEnd w:id="1049"/>
      <w:r>
        <w:t>Cierre y scoring</w:t>
      </w:r>
      <w:bookmarkEnd w:id="1050"/>
    </w:p>
    <w:p w14:paraId="2CE3B10D" w14:textId="77777777" w:rsidR="007E50E1" w:rsidRDefault="00000000" w:rsidP="00F21026">
      <w:pPr>
        <w:pStyle w:val="Compact"/>
        <w:numPr>
          <w:ilvl w:val="0"/>
          <w:numId w:val="521"/>
        </w:numPr>
      </w:pPr>
      <w:r>
        <w:t>Escala 0.0–1.0 por KR. El objetivo es 0.7–0.8 como señal de ambición saludable.</w:t>
      </w:r>
    </w:p>
    <w:p w14:paraId="360BFE4A" w14:textId="77777777" w:rsidR="007E50E1" w:rsidRDefault="00000000" w:rsidP="00F21026">
      <w:pPr>
        <w:pStyle w:val="Compact"/>
        <w:numPr>
          <w:ilvl w:val="0"/>
          <w:numId w:val="521"/>
        </w:numPr>
      </w:pPr>
      <w:r>
        <w:t>Documentar aprendizajes en ADRs; actualizar el backlog estratégico y deuda técnica.</w:t>
      </w:r>
    </w:p>
    <w:p w14:paraId="05272A10" w14:textId="77777777" w:rsidR="007E50E1" w:rsidRDefault="00000000" w:rsidP="00F21026">
      <w:pPr>
        <w:pStyle w:val="Ttulo2"/>
      </w:pPr>
      <w:bookmarkStart w:id="1052" w:name="_Toc213778031"/>
      <w:bookmarkStart w:id="1053" w:name="_Toc213778311"/>
      <w:bookmarkStart w:id="1054" w:name="gestión-de-riesgos-1"/>
      <w:bookmarkEnd w:id="1039"/>
      <w:bookmarkEnd w:id="1051"/>
      <w:r>
        <w:t>Gestión de riesgos</w:t>
      </w:r>
      <w:bookmarkEnd w:id="1052"/>
      <w:bookmarkEnd w:id="1053"/>
    </w:p>
    <w:p w14:paraId="4A855EBC" w14:textId="77777777" w:rsidR="007E50E1" w:rsidRDefault="00000000" w:rsidP="00F21026">
      <w:pPr>
        <w:pStyle w:val="FirstParagraph"/>
      </w:pPr>
      <w:r>
        <w:t>Marco para identificar, evaluar, mitigar y monitorizar riesgos del programa Apps Suite. Integra el registro en Jira/alternativa y reportes semanales del PM.</w:t>
      </w:r>
    </w:p>
    <w:p w14:paraId="7990319A" w14:textId="77777777" w:rsidR="007E50E1" w:rsidRDefault="00000000" w:rsidP="00F21026">
      <w:pPr>
        <w:pStyle w:val="Ttulo3"/>
      </w:pPr>
      <w:bookmarkStart w:id="1055" w:name="_Toc213778032"/>
      <w:bookmarkStart w:id="1056" w:name="categorías-típicas"/>
      <w:r>
        <w:t>Categorías típicas</w:t>
      </w:r>
      <w:bookmarkEnd w:id="1055"/>
    </w:p>
    <w:p w14:paraId="2BCBE2F3" w14:textId="77777777" w:rsidR="007E50E1" w:rsidRDefault="00000000" w:rsidP="00F21026">
      <w:pPr>
        <w:pStyle w:val="Compact"/>
        <w:numPr>
          <w:ilvl w:val="0"/>
          <w:numId w:val="522"/>
        </w:numPr>
      </w:pPr>
      <w:r>
        <w:t>Producto: ambigüedad de requisitos, desalineación con</w:t>
      </w:r>
      <w:proofErr w:type="gramStart"/>
      <w:r>
        <w:t xml:space="preserve"> </w:t>
      </w:r>
      <w:r>
        <w:rPr>
          <w:rStyle w:val="VerbatimChar"/>
        </w:rPr>
        <w:t>../..</w:t>
      </w:r>
      <w:proofErr w:type="gramEnd"/>
      <w:r>
        <w:rPr>
          <w:rStyle w:val="VerbatimChar"/>
        </w:rPr>
        <w:t>/descripcion-producto.md</w:t>
      </w:r>
      <w:r>
        <w:t>.</w:t>
      </w:r>
    </w:p>
    <w:p w14:paraId="47CE3D73" w14:textId="77777777" w:rsidR="007E50E1" w:rsidRDefault="00000000" w:rsidP="00F21026">
      <w:pPr>
        <w:pStyle w:val="Compact"/>
        <w:numPr>
          <w:ilvl w:val="0"/>
          <w:numId w:val="522"/>
        </w:numPr>
      </w:pPr>
      <w:r>
        <w:t>Técnica: deuda, complejidad, rendimiento, seguridad (Ariadna: OIDC/RBAC/perímetro; Sindri: publicación/plantillas).</w:t>
      </w:r>
    </w:p>
    <w:p w14:paraId="4E182EF5" w14:textId="77777777" w:rsidR="007E50E1" w:rsidRDefault="00000000" w:rsidP="00F21026">
      <w:pPr>
        <w:pStyle w:val="Compact"/>
        <w:numPr>
          <w:ilvl w:val="0"/>
          <w:numId w:val="522"/>
        </w:numPr>
      </w:pPr>
      <w:r>
        <w:lastRenderedPageBreak/>
        <w:t>Operacional: capacidad, rotación, procesos, proveedores.</w:t>
      </w:r>
    </w:p>
    <w:p w14:paraId="10CE401A" w14:textId="77777777" w:rsidR="007E50E1" w:rsidRDefault="00000000" w:rsidP="00F21026">
      <w:pPr>
        <w:pStyle w:val="Compact"/>
        <w:numPr>
          <w:ilvl w:val="0"/>
          <w:numId w:val="522"/>
        </w:numPr>
      </w:pPr>
      <w:r>
        <w:t>Dependencias: terceros (SaaS/infra), integraciones, aprobaciones externas.</w:t>
      </w:r>
    </w:p>
    <w:p w14:paraId="537DE9C7" w14:textId="77777777" w:rsidR="007E50E1" w:rsidRDefault="00000000" w:rsidP="00F21026">
      <w:pPr>
        <w:pStyle w:val="Compact"/>
        <w:numPr>
          <w:ilvl w:val="0"/>
          <w:numId w:val="522"/>
        </w:numPr>
      </w:pPr>
      <w:r>
        <w:t xml:space="preserve">Cumplimiento: privacidad, uso ético, </w:t>
      </w:r>
      <w:proofErr w:type="gramStart"/>
      <w:r>
        <w:t xml:space="preserve">licencias, </w:t>
      </w:r>
      <w:r>
        <w:rPr>
          <w:rStyle w:val="VerbatimChar"/>
        </w:rPr>
        <w:t>..</w:t>
      </w:r>
      <w:proofErr w:type="gramEnd"/>
      <w:r>
        <w:rPr>
          <w:rStyle w:val="VerbatimChar"/>
        </w:rPr>
        <w:t>/legal/uso-etico-no-especulacion.md</w:t>
      </w:r>
      <w:r>
        <w:t>.</w:t>
      </w:r>
    </w:p>
    <w:p w14:paraId="207E6A4F" w14:textId="77777777" w:rsidR="007E50E1" w:rsidRDefault="00000000" w:rsidP="00F21026">
      <w:pPr>
        <w:pStyle w:val="Compact"/>
        <w:numPr>
          <w:ilvl w:val="0"/>
          <w:numId w:val="522"/>
        </w:numPr>
      </w:pPr>
      <w:r>
        <w:t>Calendario/Finanzas: fechas clave, presupuesto, ROI esperado.</w:t>
      </w:r>
    </w:p>
    <w:p w14:paraId="2CC12B92" w14:textId="77777777" w:rsidR="007E50E1" w:rsidRDefault="00000000" w:rsidP="00F21026">
      <w:pPr>
        <w:pStyle w:val="Ttulo3"/>
      </w:pPr>
      <w:bookmarkStart w:id="1057" w:name="_Toc213778033"/>
      <w:bookmarkStart w:id="1058" w:name="proceso"/>
      <w:bookmarkEnd w:id="1056"/>
      <w:r>
        <w:t>Proceso</w:t>
      </w:r>
      <w:bookmarkEnd w:id="1057"/>
    </w:p>
    <w:p w14:paraId="09B155D6" w14:textId="77777777" w:rsidR="007E50E1" w:rsidRDefault="00000000" w:rsidP="00F21026">
      <w:pPr>
        <w:pStyle w:val="Compact"/>
        <w:numPr>
          <w:ilvl w:val="0"/>
          <w:numId w:val="523"/>
        </w:numPr>
      </w:pPr>
      <w:r>
        <w:t>Identificación continua en dailies/planificación/reviews.</w:t>
      </w:r>
    </w:p>
    <w:p w14:paraId="7336A564" w14:textId="77777777" w:rsidR="007E50E1" w:rsidRDefault="00000000" w:rsidP="00F21026">
      <w:pPr>
        <w:pStyle w:val="Compact"/>
        <w:numPr>
          <w:ilvl w:val="0"/>
          <w:numId w:val="523"/>
        </w:numPr>
      </w:pPr>
      <w:r>
        <w:t xml:space="preserve">Registro en Jira (issue type “Risk” o etiqueta </w:t>
      </w:r>
      <w:r>
        <w:rPr>
          <w:rStyle w:val="VerbatimChar"/>
        </w:rPr>
        <w:t>risk</w:t>
      </w:r>
      <w:r>
        <w:t>) con detalles y propietario.</w:t>
      </w:r>
    </w:p>
    <w:p w14:paraId="1273E571" w14:textId="77777777" w:rsidR="007E50E1" w:rsidRDefault="00000000" w:rsidP="00F21026">
      <w:pPr>
        <w:pStyle w:val="Compact"/>
        <w:numPr>
          <w:ilvl w:val="0"/>
          <w:numId w:val="523"/>
        </w:numPr>
      </w:pPr>
      <w:r>
        <w:t>Evaluación inicial con matriz Probabilidad × Impacto y cálculo de score.</w:t>
      </w:r>
    </w:p>
    <w:p w14:paraId="0335DA20" w14:textId="77777777" w:rsidR="007E50E1" w:rsidRDefault="00000000" w:rsidP="00F21026">
      <w:pPr>
        <w:pStyle w:val="Compact"/>
        <w:numPr>
          <w:ilvl w:val="0"/>
          <w:numId w:val="523"/>
        </w:numPr>
      </w:pPr>
      <w:r>
        <w:t>Plan de respuesta (evitar, mitigar, transferir, aceptar) y tareas vinculadas.</w:t>
      </w:r>
    </w:p>
    <w:p w14:paraId="43FDA856" w14:textId="77777777" w:rsidR="007E50E1" w:rsidRDefault="00000000" w:rsidP="00F21026">
      <w:pPr>
        <w:pStyle w:val="Compact"/>
        <w:numPr>
          <w:ilvl w:val="0"/>
          <w:numId w:val="523"/>
        </w:numPr>
      </w:pPr>
      <w:r>
        <w:t>Seguimiento semanal: actualizar estado/score; escalar si score ≥ 12.</w:t>
      </w:r>
    </w:p>
    <w:p w14:paraId="752FB33F" w14:textId="77777777" w:rsidR="007E50E1" w:rsidRDefault="00000000" w:rsidP="00F21026">
      <w:pPr>
        <w:pStyle w:val="Compact"/>
        <w:numPr>
          <w:ilvl w:val="0"/>
          <w:numId w:val="523"/>
        </w:numPr>
      </w:pPr>
      <w:r>
        <w:t xml:space="preserve">Cierre con lecciones aprendidas y enlace </w:t>
      </w:r>
      <w:proofErr w:type="gramStart"/>
      <w:r>
        <w:t>a</w:t>
      </w:r>
      <w:proofErr w:type="gramEnd"/>
      <w:r>
        <w:t xml:space="preserve"> ADR si la decisión es estructural.</w:t>
      </w:r>
    </w:p>
    <w:p w14:paraId="41FC7E15" w14:textId="77777777" w:rsidR="007E50E1" w:rsidRDefault="00000000" w:rsidP="00F21026">
      <w:pPr>
        <w:pStyle w:val="Ttulo3"/>
      </w:pPr>
      <w:bookmarkStart w:id="1059" w:name="_Toc213778034"/>
      <w:bookmarkStart w:id="1060" w:name="matriz-de-evaluación-ejemplo"/>
      <w:bookmarkEnd w:id="1058"/>
      <w:r>
        <w:t>Matriz de evaluación (ejemplo)</w:t>
      </w:r>
      <w:bookmarkEnd w:id="1059"/>
    </w:p>
    <w:p w14:paraId="0E7DD1C2" w14:textId="77777777" w:rsidR="007E50E1" w:rsidRDefault="00000000" w:rsidP="00F21026">
      <w:pPr>
        <w:pStyle w:val="Compact"/>
        <w:numPr>
          <w:ilvl w:val="0"/>
          <w:numId w:val="524"/>
        </w:numPr>
      </w:pPr>
      <w:r>
        <w:t>Probabilidad (P): 1 Muy baja, 2 Baja, 3 Media, 4 Alta, 5 Muy alta.</w:t>
      </w:r>
    </w:p>
    <w:p w14:paraId="0BE4C90F" w14:textId="77777777" w:rsidR="007E50E1" w:rsidRDefault="00000000" w:rsidP="00F21026">
      <w:pPr>
        <w:pStyle w:val="Compact"/>
        <w:numPr>
          <w:ilvl w:val="0"/>
          <w:numId w:val="524"/>
        </w:numPr>
      </w:pPr>
      <w:r>
        <w:t>Impacto (I): 1 Marginal, 2 Menor, 3 Moderado, 4 Alto, 5 Crítico.</w:t>
      </w:r>
    </w:p>
    <w:p w14:paraId="63020629" w14:textId="77777777" w:rsidR="007E50E1" w:rsidRDefault="00000000" w:rsidP="00F21026">
      <w:pPr>
        <w:pStyle w:val="Compact"/>
        <w:numPr>
          <w:ilvl w:val="0"/>
          <w:numId w:val="524"/>
        </w:numPr>
      </w:pPr>
      <w:r>
        <w:t>Score = P × I.</w:t>
      </w:r>
    </w:p>
    <w:p w14:paraId="5FB33832" w14:textId="77777777" w:rsidR="007E50E1" w:rsidRDefault="00000000" w:rsidP="00F21026">
      <w:pPr>
        <w:pStyle w:val="Compact"/>
        <w:numPr>
          <w:ilvl w:val="0"/>
          <w:numId w:val="524"/>
        </w:numPr>
      </w:pPr>
      <w:r>
        <w:t>Umbrales: 1–6 bajo, 7–11 medio, 12–25 alto (revisar en weekly/comité mensual).</w:t>
      </w:r>
    </w:p>
    <w:p w14:paraId="797FC62E" w14:textId="77777777" w:rsidR="007E50E1" w:rsidRDefault="00000000" w:rsidP="00F21026">
      <w:pPr>
        <w:pStyle w:val="Ttulo3"/>
      </w:pPr>
      <w:bookmarkStart w:id="1061" w:name="_Toc213778035"/>
      <w:bookmarkStart w:id="1062" w:name="campos-del-registro-de-riesgos-plantilla"/>
      <w:bookmarkEnd w:id="1060"/>
      <w:r>
        <w:t>Campos del registro de riesgos (plantilla)</w:t>
      </w:r>
      <w:bookmarkEnd w:id="1061"/>
    </w:p>
    <w:p w14:paraId="35E2C1C1" w14:textId="77777777" w:rsidR="007E50E1" w:rsidRDefault="00000000" w:rsidP="00F21026">
      <w:pPr>
        <w:pStyle w:val="Compact"/>
        <w:numPr>
          <w:ilvl w:val="0"/>
          <w:numId w:val="525"/>
        </w:numPr>
      </w:pPr>
      <w:r>
        <w:t>Título: [Categoría] Riesgo conciso.</w:t>
      </w:r>
    </w:p>
    <w:p w14:paraId="572FEA72" w14:textId="77777777" w:rsidR="007E50E1" w:rsidRDefault="00000000" w:rsidP="00F21026">
      <w:pPr>
        <w:pStyle w:val="Compact"/>
        <w:numPr>
          <w:ilvl w:val="0"/>
          <w:numId w:val="525"/>
        </w:numPr>
      </w:pPr>
      <w:r>
        <w:t>Descripción: contexto, hipótesis, señales.</w:t>
      </w:r>
    </w:p>
    <w:p w14:paraId="6441EF61" w14:textId="77777777" w:rsidR="007E50E1" w:rsidRDefault="00000000" w:rsidP="00F21026">
      <w:pPr>
        <w:pStyle w:val="Compact"/>
        <w:numPr>
          <w:ilvl w:val="0"/>
          <w:numId w:val="525"/>
        </w:numPr>
      </w:pPr>
      <w:r>
        <w:t>P/I/Score: valores y razonamiento.</w:t>
      </w:r>
    </w:p>
    <w:p w14:paraId="50893F85" w14:textId="77777777" w:rsidR="007E50E1" w:rsidRDefault="00000000" w:rsidP="00F21026">
      <w:pPr>
        <w:pStyle w:val="Compact"/>
        <w:numPr>
          <w:ilvl w:val="0"/>
          <w:numId w:val="525"/>
        </w:numPr>
      </w:pPr>
      <w:r>
        <w:t>Horizonte: corto (&lt;1 mes), medio (1–3), largo (&gt;3).</w:t>
      </w:r>
    </w:p>
    <w:p w14:paraId="3C569EA5" w14:textId="77777777" w:rsidR="007E50E1" w:rsidRDefault="00000000" w:rsidP="00F21026">
      <w:pPr>
        <w:pStyle w:val="Compact"/>
        <w:numPr>
          <w:ilvl w:val="0"/>
          <w:numId w:val="525"/>
        </w:numPr>
      </w:pPr>
      <w:r>
        <w:t>Disparadores: eventos que materializan el riesgo.</w:t>
      </w:r>
    </w:p>
    <w:p w14:paraId="6210E4CC" w14:textId="77777777" w:rsidR="007E50E1" w:rsidRDefault="00000000" w:rsidP="00F21026">
      <w:pPr>
        <w:pStyle w:val="Compact"/>
        <w:numPr>
          <w:ilvl w:val="0"/>
          <w:numId w:val="525"/>
        </w:numPr>
      </w:pPr>
      <w:r>
        <w:t>Plan de respuesta: estrategia y acciones.</w:t>
      </w:r>
    </w:p>
    <w:p w14:paraId="3D26638A" w14:textId="77777777" w:rsidR="007E50E1" w:rsidRDefault="00000000" w:rsidP="00F21026">
      <w:pPr>
        <w:pStyle w:val="Compact"/>
        <w:numPr>
          <w:ilvl w:val="0"/>
          <w:numId w:val="525"/>
        </w:numPr>
      </w:pPr>
      <w:r>
        <w:t>Responsable: persona/rol (PM/TL/PO/Proveedor).</w:t>
      </w:r>
    </w:p>
    <w:p w14:paraId="04C58186" w14:textId="77777777" w:rsidR="007E50E1" w:rsidRDefault="00000000" w:rsidP="00F21026">
      <w:pPr>
        <w:pStyle w:val="Compact"/>
        <w:numPr>
          <w:ilvl w:val="0"/>
          <w:numId w:val="525"/>
        </w:numPr>
      </w:pPr>
      <w:r>
        <w:t>Estado: Identificado, En mitigación, Escalado, Cerrado.</w:t>
      </w:r>
    </w:p>
    <w:p w14:paraId="2806A3BC" w14:textId="77777777" w:rsidR="007E50E1" w:rsidRDefault="00000000" w:rsidP="00F21026">
      <w:pPr>
        <w:pStyle w:val="Compact"/>
        <w:numPr>
          <w:ilvl w:val="0"/>
          <w:numId w:val="525"/>
        </w:numPr>
      </w:pPr>
      <w:r>
        <w:t>Evidencias/</w:t>
      </w:r>
      <w:proofErr w:type="gramStart"/>
      <w:r>
        <w:t>enlaces:</w:t>
      </w:r>
      <w:proofErr w:type="gramEnd"/>
      <w:r>
        <w:t xml:space="preserve"> issues, PRs, dashboards, verificaciones Hedera si aplica.</w:t>
      </w:r>
    </w:p>
    <w:p w14:paraId="21C423AA" w14:textId="77777777" w:rsidR="007E50E1" w:rsidRDefault="00000000" w:rsidP="00F21026">
      <w:pPr>
        <w:pStyle w:val="Ttulo3"/>
      </w:pPr>
      <w:bookmarkStart w:id="1063" w:name="_Toc213778036"/>
      <w:bookmarkStart w:id="1064" w:name="ejemplo"/>
      <w:bookmarkEnd w:id="1062"/>
      <w:r>
        <w:t>Ejemplo</w:t>
      </w:r>
      <w:bookmarkEnd w:id="1063"/>
    </w:p>
    <w:p w14:paraId="7C98E55B" w14:textId="77777777" w:rsidR="007E50E1" w:rsidRDefault="00000000" w:rsidP="00F21026">
      <w:pPr>
        <w:pStyle w:val="Compact"/>
        <w:numPr>
          <w:ilvl w:val="0"/>
          <w:numId w:val="526"/>
        </w:numPr>
      </w:pPr>
      <w:r>
        <w:t>Título: [Técnico] Incertidumbre integración OIDC con proveedor X.</w:t>
      </w:r>
    </w:p>
    <w:p w14:paraId="10A3C188" w14:textId="77777777" w:rsidR="007E50E1" w:rsidRDefault="00000000" w:rsidP="00F21026">
      <w:pPr>
        <w:pStyle w:val="Compact"/>
        <w:numPr>
          <w:ilvl w:val="0"/>
          <w:numId w:val="526"/>
        </w:numPr>
      </w:pPr>
      <w:r>
        <w:t>Descripción: la librería del proveedor tiene soporte parcial para PKCE; riesgo de bloqueo en onboarding Ariadna.</w:t>
      </w:r>
    </w:p>
    <w:p w14:paraId="7544406A" w14:textId="77777777" w:rsidR="007E50E1" w:rsidRDefault="00000000" w:rsidP="00F21026">
      <w:pPr>
        <w:pStyle w:val="Compact"/>
        <w:numPr>
          <w:ilvl w:val="0"/>
          <w:numId w:val="526"/>
        </w:numPr>
      </w:pPr>
      <w:r>
        <w:t>P/I/Score: 4 × 4 = 16 (alto).</w:t>
      </w:r>
    </w:p>
    <w:p w14:paraId="566823AF" w14:textId="77777777" w:rsidR="007E50E1" w:rsidRDefault="00000000" w:rsidP="00F21026">
      <w:pPr>
        <w:pStyle w:val="Compact"/>
        <w:numPr>
          <w:ilvl w:val="0"/>
          <w:numId w:val="526"/>
        </w:numPr>
      </w:pPr>
      <w:r>
        <w:t>Disparadores: errores 4xx en flujo de autorización, latencia &gt; 1s.</w:t>
      </w:r>
    </w:p>
    <w:p w14:paraId="742DD01B" w14:textId="77777777" w:rsidR="007E50E1" w:rsidRDefault="00000000" w:rsidP="00F21026">
      <w:pPr>
        <w:pStyle w:val="Compact"/>
        <w:numPr>
          <w:ilvl w:val="0"/>
          <w:numId w:val="526"/>
        </w:numPr>
      </w:pPr>
      <w:r>
        <w:lastRenderedPageBreak/>
        <w:t>Plan de respuesta: spike técnico (1 sprint), prueba de concepto, plan B con conector alternativo.</w:t>
      </w:r>
    </w:p>
    <w:p w14:paraId="1C958C5A" w14:textId="77777777" w:rsidR="007E50E1" w:rsidRDefault="00000000" w:rsidP="00F21026">
      <w:pPr>
        <w:pStyle w:val="Compact"/>
        <w:numPr>
          <w:ilvl w:val="0"/>
          <w:numId w:val="526"/>
        </w:numPr>
      </w:pPr>
      <w:r>
        <w:t>Responsable: TL (R), PM (C), PO (I).</w:t>
      </w:r>
    </w:p>
    <w:p w14:paraId="30362BF1" w14:textId="77777777" w:rsidR="007E50E1" w:rsidRDefault="00000000" w:rsidP="00F21026">
      <w:pPr>
        <w:pStyle w:val="Compact"/>
        <w:numPr>
          <w:ilvl w:val="0"/>
          <w:numId w:val="526"/>
        </w:numPr>
      </w:pPr>
      <w:r>
        <w:t>Estado: En mitigación; seguimiento semanal y demo en sprint review.</w:t>
      </w:r>
    </w:p>
    <w:p w14:paraId="29408ED3" w14:textId="77777777" w:rsidR="007E50E1" w:rsidRDefault="00000000" w:rsidP="00F21026">
      <w:pPr>
        <w:pStyle w:val="Ttulo2"/>
      </w:pPr>
      <w:bookmarkStart w:id="1065" w:name="_Toc213778037"/>
      <w:bookmarkStart w:id="1066" w:name="_Toc213778312"/>
      <w:bookmarkStart w:id="1067" w:name="comunicaciones-y-rituales-1"/>
      <w:bookmarkEnd w:id="1054"/>
      <w:bookmarkEnd w:id="1064"/>
      <w:r>
        <w:t>Comunicaciones y rituales</w:t>
      </w:r>
      <w:bookmarkEnd w:id="1065"/>
      <w:bookmarkEnd w:id="1066"/>
    </w:p>
    <w:p w14:paraId="2CB3F910" w14:textId="77777777" w:rsidR="007E50E1" w:rsidRDefault="00000000" w:rsidP="00F21026">
      <w:pPr>
        <w:pStyle w:val="FirstParagraph"/>
      </w:pPr>
      <w:r>
        <w:t>Este marco define canales, cadencias y agendas para garantizar transparencia y alineamiento. Se apoya en Jira (o equivalente), documentación en Sindri/Markdown y videoconferencia estándar.</w:t>
      </w:r>
    </w:p>
    <w:p w14:paraId="0F66AE70" w14:textId="77777777" w:rsidR="007E50E1" w:rsidRDefault="00000000" w:rsidP="00F21026">
      <w:pPr>
        <w:pStyle w:val="Ttulo3"/>
      </w:pPr>
      <w:bookmarkStart w:id="1068" w:name="_Toc213778038"/>
      <w:bookmarkStart w:id="1069" w:name="canales-oficiales"/>
      <w:r>
        <w:t>Canales oficiales</w:t>
      </w:r>
      <w:bookmarkEnd w:id="1068"/>
    </w:p>
    <w:p w14:paraId="713EA712" w14:textId="77777777" w:rsidR="007E50E1" w:rsidRDefault="00000000" w:rsidP="00F21026">
      <w:pPr>
        <w:pStyle w:val="Compact"/>
        <w:numPr>
          <w:ilvl w:val="0"/>
          <w:numId w:val="527"/>
        </w:numPr>
      </w:pPr>
      <w:r>
        <w:t>Operativo: tablero Jira + comentarios en issues; repos Git (PRs, code reviews).</w:t>
      </w:r>
    </w:p>
    <w:p w14:paraId="0B9C5A13" w14:textId="77777777" w:rsidR="007E50E1" w:rsidRDefault="00000000" w:rsidP="00F21026">
      <w:pPr>
        <w:pStyle w:val="Compact"/>
        <w:numPr>
          <w:ilvl w:val="0"/>
          <w:numId w:val="527"/>
        </w:numPr>
      </w:pPr>
      <w:r>
        <w:t>Sincrónico: Google Meet/Zoom/Teams (según cliente), calendario compartido.</w:t>
      </w:r>
    </w:p>
    <w:p w14:paraId="08383A30" w14:textId="77777777" w:rsidR="007E50E1" w:rsidRDefault="00000000" w:rsidP="00F21026">
      <w:pPr>
        <w:pStyle w:val="Compact"/>
        <w:numPr>
          <w:ilvl w:val="0"/>
          <w:numId w:val="527"/>
        </w:numPr>
      </w:pPr>
      <w:r>
        <w:t>Asíncrono: canal de chat dedicado (Slack/Teams) con hilos por epic/área.</w:t>
      </w:r>
    </w:p>
    <w:p w14:paraId="701CE826" w14:textId="77777777" w:rsidR="007E50E1" w:rsidRDefault="00000000" w:rsidP="00F21026">
      <w:pPr>
        <w:pStyle w:val="Compact"/>
        <w:numPr>
          <w:ilvl w:val="0"/>
          <w:numId w:val="527"/>
        </w:numPr>
      </w:pPr>
      <w:r>
        <w:t>Documentación: repositorio Sindri con páginas de decisiones (ADR), plantillas y actas.</w:t>
      </w:r>
    </w:p>
    <w:p w14:paraId="2002FA29" w14:textId="77777777" w:rsidR="007E50E1" w:rsidRDefault="00000000" w:rsidP="00F21026">
      <w:pPr>
        <w:pStyle w:val="Ttulo3"/>
      </w:pPr>
      <w:bookmarkStart w:id="1070" w:name="_Toc213778039"/>
      <w:bookmarkStart w:id="1071" w:name="cadencias-recomendadas"/>
      <w:bookmarkEnd w:id="1069"/>
      <w:r>
        <w:t>Cadencias recomendadas</w:t>
      </w:r>
      <w:bookmarkEnd w:id="1070"/>
    </w:p>
    <w:p w14:paraId="2D43B037" w14:textId="77777777" w:rsidR="007E50E1" w:rsidRDefault="00000000" w:rsidP="00F21026">
      <w:pPr>
        <w:pStyle w:val="Compact"/>
        <w:numPr>
          <w:ilvl w:val="0"/>
          <w:numId w:val="528"/>
        </w:numPr>
      </w:pPr>
      <w:r>
        <w:t>Daily (15 min, opcional en kanban estable): bloqueos, prioridades del día, WIP.</w:t>
      </w:r>
    </w:p>
    <w:p w14:paraId="18CC0619" w14:textId="77777777" w:rsidR="007E50E1" w:rsidRDefault="00000000" w:rsidP="00F21026">
      <w:pPr>
        <w:pStyle w:val="Compact"/>
        <w:numPr>
          <w:ilvl w:val="0"/>
          <w:numId w:val="528"/>
        </w:numPr>
      </w:pPr>
      <w:r>
        <w:t>Weekly review (30–45 min): estado de epics, métricas (throughput, lead time), riesgos.</w:t>
      </w:r>
    </w:p>
    <w:p w14:paraId="6612B7EF" w14:textId="77777777" w:rsidR="007E50E1" w:rsidRDefault="00000000" w:rsidP="00F21026">
      <w:pPr>
        <w:pStyle w:val="Compact"/>
        <w:numPr>
          <w:ilvl w:val="0"/>
          <w:numId w:val="528"/>
        </w:numPr>
      </w:pPr>
      <w:r>
        <w:t>Sprint planning (cada 2 semanas o seg. contexto, 60–90 min): capacidad, objetivos, selección de historias, criterios de aceptación, dependencias.</w:t>
      </w:r>
    </w:p>
    <w:p w14:paraId="77273745" w14:textId="77777777" w:rsidR="007E50E1" w:rsidRDefault="00000000" w:rsidP="00F21026">
      <w:pPr>
        <w:pStyle w:val="Compact"/>
        <w:numPr>
          <w:ilvl w:val="0"/>
          <w:numId w:val="528"/>
        </w:numPr>
      </w:pPr>
      <w:r>
        <w:t>Sprint review (30–45 min): demo de avances, feedback de stakeholders.</w:t>
      </w:r>
    </w:p>
    <w:p w14:paraId="36803E0A" w14:textId="77777777" w:rsidR="007E50E1" w:rsidRDefault="00000000" w:rsidP="00F21026">
      <w:pPr>
        <w:pStyle w:val="Compact"/>
        <w:numPr>
          <w:ilvl w:val="0"/>
          <w:numId w:val="528"/>
        </w:numPr>
      </w:pPr>
      <w:r>
        <w:t>Retrospectiva (30–60 min): qué mantener, qué cambiar, acciones concretas con responsables.</w:t>
      </w:r>
    </w:p>
    <w:p w14:paraId="70D8D5BA" w14:textId="77777777" w:rsidR="007E50E1" w:rsidRDefault="00000000" w:rsidP="00F21026">
      <w:pPr>
        <w:pStyle w:val="Compact"/>
        <w:numPr>
          <w:ilvl w:val="0"/>
          <w:numId w:val="528"/>
        </w:numPr>
      </w:pPr>
      <w:r>
        <w:t xml:space="preserve">Comité de producto/tecnología (mensual, 45–60 min): decisiones estratégicas y escalados según </w:t>
      </w:r>
      <w:r>
        <w:rPr>
          <w:rStyle w:val="VerbatimChar"/>
        </w:rPr>
        <w:t>raci-gobernanza.md</w:t>
      </w:r>
      <w:r>
        <w:t>.</w:t>
      </w:r>
    </w:p>
    <w:p w14:paraId="498C4771" w14:textId="77777777" w:rsidR="007E50E1" w:rsidRDefault="00000000" w:rsidP="00F21026">
      <w:pPr>
        <w:pStyle w:val="Ttulo3"/>
      </w:pPr>
      <w:bookmarkStart w:id="1072" w:name="_Toc213778040"/>
      <w:bookmarkStart w:id="1073" w:name="agendas-tipo"/>
      <w:bookmarkEnd w:id="1071"/>
      <w:r>
        <w:t>Agendas tipo</w:t>
      </w:r>
      <w:bookmarkEnd w:id="1072"/>
    </w:p>
    <w:p w14:paraId="259D9218" w14:textId="77777777" w:rsidR="007E50E1" w:rsidRDefault="00000000" w:rsidP="00F21026">
      <w:pPr>
        <w:pStyle w:val="Compact"/>
        <w:numPr>
          <w:ilvl w:val="0"/>
          <w:numId w:val="529"/>
        </w:numPr>
      </w:pPr>
      <w:r>
        <w:t>Daily: 1) Bloqueos, 2) Prioridades, 3) Riesgos emergentes, 4) Avisos.</w:t>
      </w:r>
    </w:p>
    <w:p w14:paraId="28FA669B" w14:textId="77777777" w:rsidR="007E50E1" w:rsidRDefault="00000000" w:rsidP="00F21026">
      <w:pPr>
        <w:pStyle w:val="Compact"/>
        <w:numPr>
          <w:ilvl w:val="0"/>
          <w:numId w:val="529"/>
        </w:numPr>
      </w:pPr>
      <w:r>
        <w:t>Weekly review: 1) Roadmap/epics, 2) Métricas (burndown/burnup, WIP, cycle time), 3) Riesgos y dependencias, 4) Próximos hitos.</w:t>
      </w:r>
    </w:p>
    <w:p w14:paraId="293F1184" w14:textId="77777777" w:rsidR="007E50E1" w:rsidRDefault="00000000" w:rsidP="00F21026">
      <w:pPr>
        <w:pStyle w:val="Compact"/>
        <w:numPr>
          <w:ilvl w:val="0"/>
          <w:numId w:val="529"/>
        </w:numPr>
      </w:pPr>
      <w:r>
        <w:t>Planning: 1) Objetivo de iteración, 2) Capacidad, 3) Selección de historias (DoR), 4) Aceptación y partición de tareas, 5) Confirmar DoD y definición de pruebas.</w:t>
      </w:r>
    </w:p>
    <w:p w14:paraId="738FBA2F" w14:textId="77777777" w:rsidR="007E50E1" w:rsidRDefault="00000000" w:rsidP="00F21026">
      <w:pPr>
        <w:pStyle w:val="Compact"/>
        <w:numPr>
          <w:ilvl w:val="0"/>
          <w:numId w:val="529"/>
        </w:numPr>
      </w:pPr>
      <w:r>
        <w:t>Retro: 1) Datos (métricas/eventos), 2) Análisis, 3) Acciones SMART, 4) Seguimiento de acciones anteriores.</w:t>
      </w:r>
    </w:p>
    <w:p w14:paraId="6BE696FB" w14:textId="77777777" w:rsidR="007E50E1" w:rsidRDefault="00000000" w:rsidP="00F21026">
      <w:pPr>
        <w:pStyle w:val="Ttulo3"/>
      </w:pPr>
      <w:bookmarkStart w:id="1074" w:name="_Toc213778041"/>
      <w:bookmarkStart w:id="1075" w:name="normas-de-trabajo"/>
      <w:bookmarkEnd w:id="1073"/>
      <w:r>
        <w:lastRenderedPageBreak/>
        <w:t>Normas de trabajo</w:t>
      </w:r>
      <w:bookmarkEnd w:id="1074"/>
    </w:p>
    <w:p w14:paraId="083B0968" w14:textId="77777777" w:rsidR="007E50E1" w:rsidRDefault="00000000" w:rsidP="00F21026">
      <w:pPr>
        <w:pStyle w:val="Compact"/>
        <w:numPr>
          <w:ilvl w:val="0"/>
          <w:numId w:val="530"/>
        </w:numPr>
      </w:pPr>
      <w:r>
        <w:t>Definition of Ready (DoR): historia con usuario/valor, criterios de aceptación testables, dependencias claras, diseño/PRD referenciado.</w:t>
      </w:r>
    </w:p>
    <w:p w14:paraId="5BE495C0" w14:textId="77777777" w:rsidR="007E50E1" w:rsidRDefault="00000000" w:rsidP="00F21026">
      <w:pPr>
        <w:pStyle w:val="Compact"/>
        <w:numPr>
          <w:ilvl w:val="0"/>
          <w:numId w:val="530"/>
        </w:numPr>
      </w:pPr>
      <w:r>
        <w:t xml:space="preserve">Definition of Done (DoD): código mergeado, tests/QA pasados, documentación mínima actualizada, deploy </w:t>
      </w:r>
      <w:proofErr w:type="gramStart"/>
      <w:r>
        <w:t>a</w:t>
      </w:r>
      <w:proofErr w:type="gramEnd"/>
      <w:r>
        <w:t xml:space="preserve"> entorno acordado, issue cerrado con evidencia.</w:t>
      </w:r>
    </w:p>
    <w:p w14:paraId="6B51BEB7" w14:textId="77777777" w:rsidR="007E50E1" w:rsidRDefault="00000000" w:rsidP="00F21026">
      <w:pPr>
        <w:pStyle w:val="Compact"/>
        <w:numPr>
          <w:ilvl w:val="0"/>
          <w:numId w:val="530"/>
        </w:numPr>
      </w:pPr>
      <w:r>
        <w:t xml:space="preserve">Etiquetado estándar: </w:t>
      </w:r>
      <w:r>
        <w:rPr>
          <w:rStyle w:val="VerbatimChar"/>
        </w:rPr>
        <w:t>product-area</w:t>
      </w:r>
      <w:r>
        <w:t xml:space="preserve">, </w:t>
      </w:r>
      <w:r>
        <w:rPr>
          <w:rStyle w:val="VerbatimChar"/>
        </w:rPr>
        <w:t>component</w:t>
      </w:r>
      <w:r>
        <w:t xml:space="preserve">, </w:t>
      </w:r>
      <w:r>
        <w:rPr>
          <w:rStyle w:val="VerbatimChar"/>
        </w:rPr>
        <w:t>type</w:t>
      </w:r>
      <w:r>
        <w:t xml:space="preserve"> (feature/bug/chore), </w:t>
      </w:r>
      <w:r>
        <w:rPr>
          <w:rStyle w:val="VerbatimChar"/>
        </w:rPr>
        <w:t>priority</w:t>
      </w:r>
      <w:r>
        <w:t xml:space="preserve">, </w:t>
      </w:r>
      <w:r>
        <w:rPr>
          <w:rStyle w:val="VerbatimChar"/>
        </w:rPr>
        <w:t>risk</w:t>
      </w:r>
      <w:r>
        <w:t>.</w:t>
      </w:r>
    </w:p>
    <w:p w14:paraId="3A0E55C3" w14:textId="77777777" w:rsidR="007E50E1" w:rsidRDefault="00000000" w:rsidP="00F21026">
      <w:pPr>
        <w:pStyle w:val="Compact"/>
        <w:numPr>
          <w:ilvl w:val="0"/>
          <w:numId w:val="530"/>
        </w:numPr>
      </w:pPr>
      <w:r>
        <w:t>Tiempos de respuesta: comentarios críticos &lt; 24h hábiles; PR reviews &lt; 48h hábiles.</w:t>
      </w:r>
    </w:p>
    <w:p w14:paraId="52FCE73D" w14:textId="77777777" w:rsidR="007E50E1" w:rsidRDefault="00000000" w:rsidP="00F21026">
      <w:pPr>
        <w:pStyle w:val="Ttulo3"/>
      </w:pPr>
      <w:bookmarkStart w:id="1076" w:name="_Toc213778042"/>
      <w:bookmarkStart w:id="1077" w:name="reglas-de-escalado"/>
      <w:bookmarkEnd w:id="1075"/>
      <w:r>
        <w:t>Reglas de escalado</w:t>
      </w:r>
      <w:bookmarkEnd w:id="1076"/>
    </w:p>
    <w:p w14:paraId="4B40015A" w14:textId="77777777" w:rsidR="007E50E1" w:rsidRDefault="00000000" w:rsidP="00F21026">
      <w:pPr>
        <w:pStyle w:val="Compact"/>
        <w:numPr>
          <w:ilvl w:val="0"/>
          <w:numId w:val="531"/>
        </w:numPr>
      </w:pPr>
      <w:r>
        <w:t>Bloqueo &gt; 24h o dependencia externa crítica: escalar a Tech Lead/Proveedor.</w:t>
      </w:r>
    </w:p>
    <w:p w14:paraId="7180ACA3" w14:textId="77777777" w:rsidR="007E50E1" w:rsidRDefault="00000000" w:rsidP="00F21026">
      <w:pPr>
        <w:pStyle w:val="Compact"/>
        <w:numPr>
          <w:ilvl w:val="0"/>
          <w:numId w:val="531"/>
        </w:numPr>
      </w:pPr>
      <w:r>
        <w:t xml:space="preserve">Riesgo alto (score ≥ 12 ver </w:t>
      </w:r>
      <w:r>
        <w:rPr>
          <w:rStyle w:val="VerbatimChar"/>
        </w:rPr>
        <w:t>gestion-riesgos.md</w:t>
      </w:r>
      <w:r>
        <w:t>): incluir en weekly review y, si procede, comité mensual.</w:t>
      </w:r>
    </w:p>
    <w:p w14:paraId="706BEC56" w14:textId="77777777" w:rsidR="007E50E1" w:rsidRDefault="00000000" w:rsidP="00F21026">
      <w:pPr>
        <w:pStyle w:val="Ttulo3"/>
      </w:pPr>
      <w:bookmarkStart w:id="1078" w:name="_Toc213778043"/>
      <w:bookmarkStart w:id="1079" w:name="trazabilidad"/>
      <w:bookmarkEnd w:id="1077"/>
      <w:r>
        <w:t>Trazabilidad</w:t>
      </w:r>
      <w:bookmarkEnd w:id="1078"/>
    </w:p>
    <w:p w14:paraId="77569AA5" w14:textId="77777777" w:rsidR="007E50E1" w:rsidRDefault="00000000" w:rsidP="00F21026">
      <w:pPr>
        <w:pStyle w:val="Compact"/>
        <w:numPr>
          <w:ilvl w:val="0"/>
          <w:numId w:val="532"/>
        </w:numPr>
      </w:pPr>
      <w:r>
        <w:t xml:space="preserve">Cada decisión relevante genera </w:t>
      </w:r>
      <w:proofErr w:type="gramStart"/>
      <w:r>
        <w:t>un ADR</w:t>
      </w:r>
      <w:proofErr w:type="gramEnd"/>
      <w:r>
        <w:t xml:space="preserve"> breve en Sindri y se enlaza desde el epic/issue correspondiente.</w:t>
      </w:r>
    </w:p>
    <w:p w14:paraId="5077B270" w14:textId="77777777" w:rsidR="007E50E1" w:rsidRDefault="00000000" w:rsidP="00F21026">
      <w:pPr>
        <w:pStyle w:val="Compact"/>
        <w:numPr>
          <w:ilvl w:val="0"/>
          <w:numId w:val="532"/>
        </w:numPr>
      </w:pPr>
      <w:r>
        <w:t>Vincular issues a PRs y a versiones de Jira; para hitos verificables, registrar en</w:t>
      </w:r>
      <w:proofErr w:type="gramStart"/>
      <w:r>
        <w:t xml:space="preserve"> </w:t>
      </w:r>
      <w:r>
        <w:rPr>
          <w:rStyle w:val="VerbatimChar"/>
        </w:rPr>
        <w:t>..</w:t>
      </w:r>
      <w:proofErr w:type="gramEnd"/>
      <w:r>
        <w:rPr>
          <w:rStyle w:val="VerbatimChar"/>
        </w:rPr>
        <w:t>/tiers-utilitarios/moneda/distribucion-moneda.md</w:t>
      </w:r>
      <w:r>
        <w:t xml:space="preserve"> o</w:t>
      </w:r>
      <w:proofErr w:type="gramStart"/>
      <w:r>
        <w:t xml:space="preserve"> </w:t>
      </w:r>
      <w:r>
        <w:rPr>
          <w:rStyle w:val="VerbatimChar"/>
        </w:rPr>
        <w:t>../..</w:t>
      </w:r>
      <w:proofErr w:type="gramEnd"/>
      <w:r>
        <w:rPr>
          <w:rStyle w:val="VerbatimChar"/>
        </w:rPr>
        <w:t>/licencias-socio/verificacion-descentralizada.md</w:t>
      </w:r>
      <w:r>
        <w:t xml:space="preserve"> cuando aplique.</w:t>
      </w:r>
    </w:p>
    <w:p w14:paraId="1B054E54" w14:textId="77777777" w:rsidR="007E50E1" w:rsidRDefault="00000000" w:rsidP="00F21026">
      <w:pPr>
        <w:pStyle w:val="Ttulo2"/>
      </w:pPr>
      <w:bookmarkStart w:id="1080" w:name="_Toc213778044"/>
      <w:bookmarkStart w:id="1081" w:name="_Toc213778313"/>
      <w:bookmarkStart w:id="1082" w:name="onboarding-y-checklist-3"/>
      <w:bookmarkEnd w:id="1067"/>
      <w:bookmarkEnd w:id="1079"/>
      <w:r>
        <w:t xml:space="preserve">Onboarding </w:t>
      </w:r>
      <w:proofErr w:type="gramStart"/>
      <w:r>
        <w:t>y checklist</w:t>
      </w:r>
      <w:bookmarkEnd w:id="1080"/>
      <w:bookmarkEnd w:id="1081"/>
      <w:proofErr w:type="gramEnd"/>
    </w:p>
    <w:p w14:paraId="359AA59D" w14:textId="77777777" w:rsidR="007E50E1" w:rsidRDefault="00000000" w:rsidP="00F21026">
      <w:pPr>
        <w:pStyle w:val="FirstParagraph"/>
      </w:pPr>
      <w:r>
        <w:t>Guía de incorporación de Project Managers (PM) para operar Apps Suite con Jira (o equivalente), Git y documentación en Sindri, alineada a</w:t>
      </w:r>
      <w:proofErr w:type="gramStart"/>
      <w:r>
        <w:t xml:space="preserve"> </w:t>
      </w:r>
      <w:r>
        <w:rPr>
          <w:rStyle w:val="VerbatimChar"/>
        </w:rPr>
        <w:t>../..</w:t>
      </w:r>
      <w:proofErr w:type="gramEnd"/>
      <w:r>
        <w:rPr>
          <w:rStyle w:val="VerbatimChar"/>
        </w:rPr>
        <w:t>/descripcion-producto.md</w:t>
      </w:r>
      <w:r>
        <w:t>.</w:t>
      </w:r>
    </w:p>
    <w:p w14:paraId="08D03B40" w14:textId="77777777" w:rsidR="007E50E1" w:rsidRDefault="00000000" w:rsidP="00F21026">
      <w:pPr>
        <w:pStyle w:val="Ttulo3"/>
      </w:pPr>
      <w:bookmarkStart w:id="1083" w:name="_Toc213778045"/>
      <w:bookmarkStart w:id="1084" w:name="accesos-y-configuración-día-0"/>
      <w:r>
        <w:t>Accesos y configuración (Día 0)</w:t>
      </w:r>
      <w:bookmarkEnd w:id="1083"/>
    </w:p>
    <w:p w14:paraId="377DB71B" w14:textId="77777777" w:rsidR="007E50E1" w:rsidRDefault="00000000" w:rsidP="00F21026">
      <w:pPr>
        <w:pStyle w:val="Compact"/>
        <w:numPr>
          <w:ilvl w:val="0"/>
          <w:numId w:val="533"/>
        </w:numPr>
      </w:pPr>
      <w:r>
        <w:t>Identidad y seguridad</w:t>
      </w:r>
    </w:p>
    <w:p w14:paraId="6CE64AC4" w14:textId="77777777" w:rsidR="007E50E1" w:rsidRDefault="00000000" w:rsidP="00F21026">
      <w:pPr>
        <w:pStyle w:val="Compact"/>
        <w:numPr>
          <w:ilvl w:val="1"/>
          <w:numId w:val="534"/>
        </w:numPr>
      </w:pPr>
      <w:r>
        <w:t>Acceso a Ariadna (OIDC) con rol adecuado y MFA activado.</w:t>
      </w:r>
    </w:p>
    <w:p w14:paraId="59CF37BD" w14:textId="77777777" w:rsidR="007E50E1" w:rsidRDefault="00000000" w:rsidP="00F21026">
      <w:pPr>
        <w:pStyle w:val="Compact"/>
        <w:numPr>
          <w:ilvl w:val="1"/>
          <w:numId w:val="534"/>
        </w:numPr>
      </w:pPr>
      <w:r>
        <w:t>Alta en red privada/perímetro y registro de dispositivo.</w:t>
      </w:r>
    </w:p>
    <w:p w14:paraId="7D9A3548" w14:textId="77777777" w:rsidR="007E50E1" w:rsidRDefault="00000000" w:rsidP="00F21026">
      <w:pPr>
        <w:pStyle w:val="Compact"/>
        <w:numPr>
          <w:ilvl w:val="0"/>
          <w:numId w:val="533"/>
        </w:numPr>
      </w:pPr>
      <w:r>
        <w:t>Herramientas</w:t>
      </w:r>
    </w:p>
    <w:p w14:paraId="1FFB1361" w14:textId="77777777" w:rsidR="007E50E1" w:rsidRDefault="00000000" w:rsidP="00F21026">
      <w:pPr>
        <w:pStyle w:val="Compact"/>
        <w:numPr>
          <w:ilvl w:val="1"/>
          <w:numId w:val="535"/>
        </w:numPr>
      </w:pPr>
      <w:r>
        <w:t>Jira/YouTrack/Azure Boards: usuario, permisos de proyecto, tableros y filtros.</w:t>
      </w:r>
    </w:p>
    <w:p w14:paraId="7E232C67" w14:textId="77777777" w:rsidR="007E50E1" w:rsidRDefault="00000000" w:rsidP="00F21026">
      <w:pPr>
        <w:pStyle w:val="Compact"/>
        <w:numPr>
          <w:ilvl w:val="1"/>
          <w:numId w:val="535"/>
        </w:numPr>
      </w:pPr>
      <w:r>
        <w:t>Git (GitHub/GitLab): grupos, repos relevantes, políticas de PR obligatoria.</w:t>
      </w:r>
    </w:p>
    <w:p w14:paraId="266B6627" w14:textId="77777777" w:rsidR="007E50E1" w:rsidRDefault="00000000" w:rsidP="00F21026">
      <w:pPr>
        <w:pStyle w:val="Compact"/>
        <w:numPr>
          <w:ilvl w:val="1"/>
          <w:numId w:val="535"/>
        </w:numPr>
      </w:pPr>
      <w:r>
        <w:t>Sindri/Markdown: repos de documentación y plantillas base.</w:t>
      </w:r>
    </w:p>
    <w:p w14:paraId="013AAE07" w14:textId="77777777" w:rsidR="007E50E1" w:rsidRDefault="00000000" w:rsidP="00F21026">
      <w:pPr>
        <w:pStyle w:val="Compact"/>
        <w:numPr>
          <w:ilvl w:val="1"/>
          <w:numId w:val="535"/>
        </w:numPr>
      </w:pPr>
      <w:r>
        <w:t>Chat (Slack/Teams) y videoconferencia, calendario compartido.</w:t>
      </w:r>
    </w:p>
    <w:p w14:paraId="4332FD70" w14:textId="77777777" w:rsidR="007E50E1" w:rsidRDefault="00000000" w:rsidP="00F21026">
      <w:pPr>
        <w:pStyle w:val="Compact"/>
        <w:numPr>
          <w:ilvl w:val="0"/>
          <w:numId w:val="533"/>
        </w:numPr>
      </w:pPr>
      <w:r>
        <w:t>Documentación</w:t>
      </w:r>
    </w:p>
    <w:p w14:paraId="163182B0" w14:textId="77777777" w:rsidR="007E50E1" w:rsidRDefault="00000000" w:rsidP="00F21026">
      <w:pPr>
        <w:pStyle w:val="Compact"/>
        <w:numPr>
          <w:ilvl w:val="1"/>
          <w:numId w:val="536"/>
        </w:numPr>
      </w:pPr>
      <w:r>
        <w:lastRenderedPageBreak/>
        <w:t xml:space="preserve">Leer </w:t>
      </w:r>
      <w:r>
        <w:rPr>
          <w:rStyle w:val="VerbatimChar"/>
        </w:rPr>
        <w:t>resumen-rol.md</w:t>
      </w:r>
      <w:r>
        <w:t xml:space="preserve">, </w:t>
      </w:r>
      <w:r>
        <w:rPr>
          <w:rStyle w:val="VerbatimChar"/>
        </w:rPr>
        <w:t>comunicaciones-rituales.md</w:t>
      </w:r>
      <w:r>
        <w:t xml:space="preserve">, </w:t>
      </w:r>
      <w:r>
        <w:rPr>
          <w:rStyle w:val="VerbatimChar"/>
        </w:rPr>
        <w:t>raci-gobernanza.md</w:t>
      </w:r>
      <w:r>
        <w:t xml:space="preserve"> y </w:t>
      </w:r>
      <w:r>
        <w:rPr>
          <w:rStyle w:val="VerbatimChar"/>
        </w:rPr>
        <w:t>gestion-riesgos.md</w:t>
      </w:r>
      <w:r>
        <w:t>.</w:t>
      </w:r>
    </w:p>
    <w:p w14:paraId="046F6671" w14:textId="77777777" w:rsidR="007E50E1" w:rsidRDefault="00000000" w:rsidP="00F21026">
      <w:pPr>
        <w:pStyle w:val="Compact"/>
        <w:numPr>
          <w:ilvl w:val="1"/>
          <w:numId w:val="536"/>
        </w:numPr>
      </w:pPr>
      <w:r>
        <w:t xml:space="preserve">Aceptar </w:t>
      </w:r>
      <w:proofErr w:type="gramStart"/>
      <w:r>
        <w:t xml:space="preserve">políticas: </w:t>
      </w:r>
      <w:r>
        <w:rPr>
          <w:rStyle w:val="VerbatimChar"/>
        </w:rPr>
        <w:t>..</w:t>
      </w:r>
      <w:proofErr w:type="gramEnd"/>
      <w:r>
        <w:rPr>
          <w:rStyle w:val="VerbatimChar"/>
        </w:rPr>
        <w:t>/legal/uso-etico-no-especulacion.md</w:t>
      </w:r>
      <w:r>
        <w:t xml:space="preserve"> y normas de contribución.</w:t>
      </w:r>
    </w:p>
    <w:p w14:paraId="40B9C1FC" w14:textId="77777777" w:rsidR="007E50E1" w:rsidRDefault="00000000" w:rsidP="00F21026">
      <w:pPr>
        <w:pStyle w:val="Ttulo3"/>
      </w:pPr>
      <w:bookmarkStart w:id="1085" w:name="_Toc213778046"/>
      <w:bookmarkStart w:id="1086" w:name="preparación-de-entorno-día-12"/>
      <w:bookmarkEnd w:id="1084"/>
      <w:r>
        <w:t>Preparación de entorno (Día 1–2)</w:t>
      </w:r>
      <w:bookmarkEnd w:id="1085"/>
    </w:p>
    <w:p w14:paraId="3153BE95" w14:textId="77777777" w:rsidR="007E50E1" w:rsidRDefault="00000000" w:rsidP="00F21026">
      <w:pPr>
        <w:pStyle w:val="Compact"/>
        <w:numPr>
          <w:ilvl w:val="0"/>
          <w:numId w:val="537"/>
        </w:numPr>
      </w:pPr>
      <w:r>
        <w:t>Revisar el backlog, epics activos y versiones planificadas.</w:t>
      </w:r>
    </w:p>
    <w:p w14:paraId="74C33264" w14:textId="77777777" w:rsidR="007E50E1" w:rsidRDefault="00000000" w:rsidP="00F21026">
      <w:pPr>
        <w:pStyle w:val="Compact"/>
        <w:numPr>
          <w:ilvl w:val="0"/>
          <w:numId w:val="537"/>
        </w:numPr>
      </w:pPr>
      <w:r>
        <w:t>Ver tableros y dashboards estándar (throughput, lead time, burndown/burnup).</w:t>
      </w:r>
    </w:p>
    <w:p w14:paraId="7F71257A" w14:textId="77777777" w:rsidR="007E50E1" w:rsidRDefault="00000000" w:rsidP="00F21026">
      <w:pPr>
        <w:pStyle w:val="Compact"/>
        <w:numPr>
          <w:ilvl w:val="0"/>
          <w:numId w:val="537"/>
        </w:numPr>
      </w:pPr>
      <w:r>
        <w:t>Confirmar workflows de issues (estados, transiciones, DoR/DoD).</w:t>
      </w:r>
    </w:p>
    <w:p w14:paraId="32B7C2F7" w14:textId="77777777" w:rsidR="007E50E1" w:rsidRDefault="00000000" w:rsidP="00F21026">
      <w:pPr>
        <w:pStyle w:val="Compact"/>
        <w:numPr>
          <w:ilvl w:val="0"/>
          <w:numId w:val="537"/>
        </w:numPr>
      </w:pPr>
      <w:r>
        <w:t>Crear o validar filtros guardados por área/producto.</w:t>
      </w:r>
    </w:p>
    <w:p w14:paraId="4EBF4B21" w14:textId="77777777" w:rsidR="007E50E1" w:rsidRDefault="00000000" w:rsidP="00F21026">
      <w:pPr>
        <w:pStyle w:val="Compact"/>
        <w:numPr>
          <w:ilvl w:val="0"/>
          <w:numId w:val="537"/>
        </w:numPr>
      </w:pPr>
      <w:r>
        <w:t xml:space="preserve">Verificar integraciones: enlaces PR </w:t>
      </w:r>
      <w:r>
        <w:rPr>
          <w:rFonts w:ascii="Times New Roman" w:hAnsi="Times New Roman" w:cs="Times New Roman"/>
        </w:rPr>
        <w:t>↔</w:t>
      </w:r>
      <w:r>
        <w:t xml:space="preserve"> issues, CI checks, releases/versiones.</w:t>
      </w:r>
    </w:p>
    <w:p w14:paraId="1BB2232E" w14:textId="77777777" w:rsidR="007E50E1" w:rsidRDefault="00000000" w:rsidP="00F21026">
      <w:pPr>
        <w:pStyle w:val="Ttulo3"/>
      </w:pPr>
      <w:bookmarkStart w:id="1087" w:name="_Toc213778047"/>
      <w:bookmarkStart w:id="1088" w:name="puesta-en-marcha-semana-1"/>
      <w:bookmarkEnd w:id="1086"/>
      <w:r>
        <w:t>Puesta en marcha (Semana 1)</w:t>
      </w:r>
      <w:bookmarkEnd w:id="1087"/>
    </w:p>
    <w:p w14:paraId="1BFC6EA9" w14:textId="77777777" w:rsidR="007E50E1" w:rsidRDefault="00000000" w:rsidP="00F21026">
      <w:pPr>
        <w:pStyle w:val="Compact"/>
        <w:numPr>
          <w:ilvl w:val="0"/>
          <w:numId w:val="538"/>
        </w:numPr>
      </w:pPr>
      <w:r>
        <w:t>Co-facilitar una daily y una weekly review.</w:t>
      </w:r>
    </w:p>
    <w:p w14:paraId="3E2DFFCB" w14:textId="77777777" w:rsidR="007E50E1" w:rsidRDefault="00000000" w:rsidP="00F21026">
      <w:pPr>
        <w:pStyle w:val="Compact"/>
        <w:numPr>
          <w:ilvl w:val="0"/>
          <w:numId w:val="538"/>
        </w:numPr>
      </w:pPr>
      <w:r>
        <w:t>Preparar agenda y materiales de la próxima planning/retro.</w:t>
      </w:r>
    </w:p>
    <w:p w14:paraId="05BAE3A5" w14:textId="77777777" w:rsidR="007E50E1" w:rsidRDefault="00000000" w:rsidP="00F21026">
      <w:pPr>
        <w:pStyle w:val="Compact"/>
        <w:numPr>
          <w:ilvl w:val="0"/>
          <w:numId w:val="538"/>
        </w:numPr>
      </w:pPr>
      <w:r>
        <w:t xml:space="preserve">Elaborar primer informe semanal a </w:t>
      </w:r>
      <w:proofErr w:type="gramStart"/>
      <w:r>
        <w:t>stakeholders</w:t>
      </w:r>
      <w:proofErr w:type="gramEnd"/>
      <w:r>
        <w:t xml:space="preserve"> (estado, riesgos, bloqueos, próximos hitos) usando </w:t>
      </w:r>
      <w:r>
        <w:rPr>
          <w:rStyle w:val="VerbatimChar"/>
        </w:rPr>
        <w:t>plantillas-operativas.md</w:t>
      </w:r>
      <w:r>
        <w:t>.</w:t>
      </w:r>
    </w:p>
    <w:p w14:paraId="6DBBDCB2" w14:textId="77777777" w:rsidR="007E50E1" w:rsidRDefault="00000000" w:rsidP="00F21026">
      <w:pPr>
        <w:pStyle w:val="Compact"/>
        <w:numPr>
          <w:ilvl w:val="0"/>
          <w:numId w:val="538"/>
        </w:numPr>
      </w:pPr>
      <w:r>
        <w:t>Actualizar registro de riesgos iniciales del programa.</w:t>
      </w:r>
    </w:p>
    <w:p w14:paraId="5B0E9BDD" w14:textId="77777777" w:rsidR="007E50E1" w:rsidRDefault="00000000" w:rsidP="00F21026">
      <w:pPr>
        <w:pStyle w:val="Ttulo3"/>
      </w:pPr>
      <w:bookmarkStart w:id="1089" w:name="_Toc213778048"/>
      <w:bookmarkStart w:id="1090" w:name="consolidación-día-714"/>
      <w:bookmarkEnd w:id="1088"/>
      <w:r>
        <w:t>Consolidación (Día 7–14)</w:t>
      </w:r>
      <w:bookmarkEnd w:id="1089"/>
    </w:p>
    <w:p w14:paraId="5A7E4939" w14:textId="77777777" w:rsidR="007E50E1" w:rsidRDefault="00000000" w:rsidP="00F21026">
      <w:pPr>
        <w:pStyle w:val="Compact"/>
        <w:numPr>
          <w:ilvl w:val="0"/>
          <w:numId w:val="539"/>
        </w:numPr>
      </w:pPr>
      <w:r>
        <w:t>Auditar 10–20 issues para comprobar DoR/DoD y etiquetado estándar.</w:t>
      </w:r>
    </w:p>
    <w:p w14:paraId="39CBE4AD" w14:textId="77777777" w:rsidR="007E50E1" w:rsidRDefault="00000000" w:rsidP="00F21026">
      <w:pPr>
        <w:pStyle w:val="Compact"/>
        <w:numPr>
          <w:ilvl w:val="0"/>
          <w:numId w:val="539"/>
        </w:numPr>
      </w:pPr>
      <w:r>
        <w:t>Revisar acuerdos de trabajo del equipo y proponer mejoras si procede.</w:t>
      </w:r>
    </w:p>
    <w:p w14:paraId="5E1099F0" w14:textId="77777777" w:rsidR="007E50E1" w:rsidRDefault="00000000" w:rsidP="00F21026">
      <w:pPr>
        <w:pStyle w:val="Compact"/>
        <w:numPr>
          <w:ilvl w:val="0"/>
          <w:numId w:val="539"/>
        </w:numPr>
      </w:pPr>
      <w:r>
        <w:t>Establecer cadencia de actualización de OKRs (</w:t>
      </w:r>
      <w:r>
        <w:rPr>
          <w:rStyle w:val="VerbatimChar"/>
        </w:rPr>
        <w:t>planificacion-okrs.md</w:t>
      </w:r>
      <w:r>
        <w:t>) y dashboards.</w:t>
      </w:r>
    </w:p>
    <w:p w14:paraId="3DEE64E7" w14:textId="77777777" w:rsidR="007E50E1" w:rsidRDefault="00000000" w:rsidP="00F21026">
      <w:pPr>
        <w:pStyle w:val="Ttulo3"/>
      </w:pPr>
      <w:bookmarkStart w:id="1091" w:name="_Toc213778049"/>
      <w:bookmarkStart w:id="1092" w:name="estabilización-día-30"/>
      <w:bookmarkEnd w:id="1090"/>
      <w:r>
        <w:t>Estabilización (Día 30)</w:t>
      </w:r>
      <w:bookmarkEnd w:id="1091"/>
    </w:p>
    <w:p w14:paraId="7DA1CE27" w14:textId="77777777" w:rsidR="007E50E1" w:rsidRDefault="00000000" w:rsidP="00F21026">
      <w:pPr>
        <w:pStyle w:val="Compact"/>
        <w:numPr>
          <w:ilvl w:val="0"/>
          <w:numId w:val="540"/>
        </w:numPr>
      </w:pPr>
      <w:r>
        <w:t>Evaluar métricas base: predictibilidad, lead/cycle time, WIP y retrabajo.</w:t>
      </w:r>
    </w:p>
    <w:p w14:paraId="436E9F03" w14:textId="77777777" w:rsidR="007E50E1" w:rsidRDefault="00000000" w:rsidP="00F21026">
      <w:pPr>
        <w:pStyle w:val="Compact"/>
        <w:numPr>
          <w:ilvl w:val="0"/>
          <w:numId w:val="540"/>
        </w:numPr>
      </w:pPr>
      <w:r>
        <w:t>Revisar dependencias y plan de mitigación de riesgos altos.</w:t>
      </w:r>
    </w:p>
    <w:p w14:paraId="05D6FED9" w14:textId="77777777" w:rsidR="007E50E1" w:rsidRDefault="00000000" w:rsidP="00F21026">
      <w:pPr>
        <w:pStyle w:val="Compact"/>
        <w:numPr>
          <w:ilvl w:val="0"/>
          <w:numId w:val="540"/>
        </w:numPr>
      </w:pPr>
      <w:r>
        <w:t>Alinear con PO/TL el plan de la iteración siguiente y ajustes de capacidad.</w:t>
      </w:r>
    </w:p>
    <w:p w14:paraId="23FB8C9F" w14:textId="77777777" w:rsidR="007E50E1" w:rsidRDefault="00000000" w:rsidP="00F21026">
      <w:pPr>
        <w:pStyle w:val="Ttulo3"/>
      </w:pPr>
      <w:bookmarkStart w:id="1093" w:name="_Toc213778050"/>
      <w:bookmarkStart w:id="1094" w:name="lista-de-verificación-rápida"/>
      <w:bookmarkEnd w:id="1092"/>
      <w:r>
        <w:t>Lista de verificación rápida</w:t>
      </w:r>
      <w:bookmarkEnd w:id="1093"/>
    </w:p>
    <w:p w14:paraId="044E75AC" w14:textId="77777777" w:rsidR="007E50E1" w:rsidRDefault="00000000" w:rsidP="00F21026">
      <w:pPr>
        <w:pStyle w:val="Compact"/>
        <w:numPr>
          <w:ilvl w:val="0"/>
          <w:numId w:val="541"/>
        </w:numPr>
      </w:pPr>
      <w:r>
        <w:t>Accesos a Ariadna, Jira, Git, Sindri, Chat, Calendario.</w:t>
      </w:r>
    </w:p>
    <w:p w14:paraId="51050D04" w14:textId="77777777" w:rsidR="007E50E1" w:rsidRDefault="00000000" w:rsidP="00F21026">
      <w:pPr>
        <w:pStyle w:val="Compact"/>
        <w:numPr>
          <w:ilvl w:val="0"/>
          <w:numId w:val="542"/>
        </w:numPr>
      </w:pPr>
      <w:r>
        <w:t>Lectura de documentos clave y políticas.</w:t>
      </w:r>
    </w:p>
    <w:p w14:paraId="49D141DF" w14:textId="77777777" w:rsidR="007E50E1" w:rsidRDefault="00000000" w:rsidP="00F21026">
      <w:pPr>
        <w:pStyle w:val="Compact"/>
        <w:numPr>
          <w:ilvl w:val="0"/>
          <w:numId w:val="543"/>
        </w:numPr>
      </w:pPr>
      <w:r>
        <w:t>Tableros, filtros y dashboards operativos.</w:t>
      </w:r>
    </w:p>
    <w:p w14:paraId="7BD8E5AB" w14:textId="77777777" w:rsidR="007E50E1" w:rsidRDefault="00000000" w:rsidP="00F21026">
      <w:pPr>
        <w:pStyle w:val="Compact"/>
        <w:numPr>
          <w:ilvl w:val="0"/>
          <w:numId w:val="544"/>
        </w:numPr>
      </w:pPr>
      <w:r>
        <w:t>Informe semanal enviado y enlazado en el epic correspondiente.</w:t>
      </w:r>
    </w:p>
    <w:p w14:paraId="4AEFD345" w14:textId="77777777" w:rsidR="007E50E1" w:rsidRDefault="00000000" w:rsidP="00F21026">
      <w:pPr>
        <w:pStyle w:val="Compact"/>
        <w:numPr>
          <w:ilvl w:val="0"/>
          <w:numId w:val="545"/>
        </w:numPr>
      </w:pPr>
      <w:r>
        <w:t>Registro de riesgos creado y comunicado en weekly.</w:t>
      </w:r>
    </w:p>
    <w:p w14:paraId="6D88EB89" w14:textId="77777777" w:rsidR="007E50E1" w:rsidRDefault="00000000" w:rsidP="00F21026">
      <w:pPr>
        <w:pStyle w:val="Ttulo2"/>
      </w:pPr>
      <w:bookmarkStart w:id="1095" w:name="_Toc213778051"/>
      <w:bookmarkStart w:id="1096" w:name="_Toc213778314"/>
      <w:bookmarkStart w:id="1097" w:name="plantillas-operativas"/>
      <w:bookmarkEnd w:id="1082"/>
      <w:bookmarkEnd w:id="1094"/>
      <w:r>
        <w:lastRenderedPageBreak/>
        <w:t>Plantillas operativas</w:t>
      </w:r>
      <w:bookmarkEnd w:id="1095"/>
      <w:bookmarkEnd w:id="1096"/>
    </w:p>
    <w:p w14:paraId="38C0CF12" w14:textId="77777777" w:rsidR="007E50E1" w:rsidRDefault="00000000" w:rsidP="00F21026">
      <w:pPr>
        <w:pStyle w:val="FirstParagraph"/>
      </w:pPr>
      <w:r>
        <w:t xml:space="preserve">Colección de plantillas listas para copiar/pegar en Jira (o equivalente), Git y documentación Sindri/Markdown. Referencias cruzadas con </w:t>
      </w:r>
      <w:r>
        <w:rPr>
          <w:rStyle w:val="VerbatimChar"/>
        </w:rPr>
        <w:t>comunicaciones-rituales.md</w:t>
      </w:r>
      <w:r>
        <w:t xml:space="preserve">, </w:t>
      </w:r>
      <w:r>
        <w:rPr>
          <w:rStyle w:val="VerbatimChar"/>
        </w:rPr>
        <w:t>planificacion-okrs.md</w:t>
      </w:r>
      <w:r>
        <w:t xml:space="preserve"> y </w:t>
      </w:r>
      <w:r>
        <w:rPr>
          <w:rStyle w:val="VerbatimChar"/>
        </w:rPr>
        <w:t>gestion-riesgos.md</w:t>
      </w:r>
      <w:r>
        <w:t>.</w:t>
      </w:r>
    </w:p>
    <w:p w14:paraId="57D4B962" w14:textId="77777777" w:rsidR="007E50E1" w:rsidRDefault="00000000" w:rsidP="00F21026">
      <w:pPr>
        <w:pStyle w:val="Ttulo3"/>
      </w:pPr>
      <w:bookmarkStart w:id="1098" w:name="_Toc213778052"/>
      <w:bookmarkStart w:id="1099" w:name="historia-de-usuario-jira-story"/>
      <w:r>
        <w:t>1) Historia de usuario (Jira: Story)</w:t>
      </w:r>
      <w:bookmarkEnd w:id="1098"/>
    </w:p>
    <w:p w14:paraId="16D8C842" w14:textId="77777777" w:rsidR="007E50E1" w:rsidRDefault="00000000" w:rsidP="00F21026">
      <w:pPr>
        <w:pStyle w:val="SourceCode"/>
      </w:pPr>
      <w:r>
        <w:rPr>
          <w:rStyle w:val="VerbatimChar"/>
        </w:rPr>
        <w:t>Título: [Área/Componente] Como &lt;tipo de usuario&gt; quiero &lt;capacidad&gt; para &lt;resultado&gt;</w:t>
      </w:r>
      <w:r>
        <w:br/>
      </w:r>
      <w:r>
        <w:br/>
      </w:r>
      <w:r>
        <w:rPr>
          <w:rStyle w:val="VerbatimChar"/>
        </w:rPr>
        <w:t>Descripción</w:t>
      </w:r>
      <w:r>
        <w:br/>
      </w:r>
      <w:r>
        <w:rPr>
          <w:rStyle w:val="VerbatimChar"/>
        </w:rPr>
        <w:t>- Contexto: ¿qué problema resuelve? Relación con `../../descripcion-producto.md`.</w:t>
      </w:r>
      <w:r>
        <w:br/>
      </w:r>
      <w:r>
        <w:rPr>
          <w:rStyle w:val="VerbatimChar"/>
        </w:rPr>
        <w:t>- Alcance: límites y supuestos (fuera de alcance explícito).</w:t>
      </w:r>
      <w:r>
        <w:br/>
      </w:r>
      <w:r>
        <w:rPr>
          <w:rStyle w:val="VerbatimChar"/>
        </w:rPr>
        <w:t>- Diseño/Docs: enlaces a PRD/Mockups/ADRs.</w:t>
      </w:r>
      <w:r>
        <w:br/>
      </w:r>
      <w:r>
        <w:br/>
      </w:r>
      <w:r>
        <w:rPr>
          <w:rStyle w:val="VerbatimChar"/>
        </w:rPr>
        <w:t>Criterios de aceptación (Given/When/Then)</w:t>
      </w:r>
      <w:r>
        <w:br/>
      </w:r>
      <w:r>
        <w:rPr>
          <w:rStyle w:val="VerbatimChar"/>
        </w:rPr>
        <w:t>- [ ] Given ..., When ..., Then ...</w:t>
      </w:r>
      <w:r>
        <w:br/>
      </w:r>
      <w:r>
        <w:rPr>
          <w:rStyle w:val="VerbatimChar"/>
        </w:rPr>
        <w:t>- [ ] ...</w:t>
      </w:r>
      <w:r>
        <w:br/>
      </w:r>
      <w:r>
        <w:br/>
      </w:r>
      <w:r>
        <w:rPr>
          <w:rStyle w:val="VerbatimChar"/>
        </w:rPr>
        <w:t>Definición de listo (DoR)</w:t>
      </w:r>
      <w:r>
        <w:br/>
      </w:r>
      <w:r>
        <w:rPr>
          <w:rStyle w:val="VerbatimChar"/>
        </w:rPr>
        <w:t>- [ ] Valor usuario claro, dependencias identificadas, criterios de aceptación preliminares, riesgos anotados.</w:t>
      </w:r>
      <w:r>
        <w:br/>
      </w:r>
      <w:r>
        <w:br/>
      </w:r>
      <w:r>
        <w:rPr>
          <w:rStyle w:val="VerbatimChar"/>
        </w:rPr>
        <w:t>Definición de hecho (DoD)</w:t>
      </w:r>
      <w:r>
        <w:br/>
      </w:r>
      <w:r>
        <w:rPr>
          <w:rStyle w:val="VerbatimChar"/>
        </w:rPr>
        <w:t>- [ ] Código mergeado con PR revisada</w:t>
      </w:r>
      <w:r>
        <w:br/>
      </w:r>
      <w:r>
        <w:rPr>
          <w:rStyle w:val="VerbatimChar"/>
        </w:rPr>
        <w:t>- [ ] Tests/QA pasados</w:t>
      </w:r>
      <w:r>
        <w:br/>
      </w:r>
      <w:r>
        <w:rPr>
          <w:rStyle w:val="VerbatimChar"/>
        </w:rPr>
        <w:t>- [ ] Docs Sindri actualizadas</w:t>
      </w:r>
      <w:r>
        <w:br/>
      </w:r>
      <w:r>
        <w:rPr>
          <w:rStyle w:val="VerbatimChar"/>
        </w:rPr>
        <w:t>- [ ] Deploy al entorno acordado</w:t>
      </w:r>
      <w:r>
        <w:br/>
      </w:r>
      <w:r>
        <w:br/>
      </w:r>
      <w:r>
        <w:rPr>
          <w:rStyle w:val="VerbatimChar"/>
        </w:rPr>
        <w:t>Trazabilidad</w:t>
      </w:r>
      <w:r>
        <w:br/>
      </w:r>
      <w:r>
        <w:rPr>
          <w:rStyle w:val="VerbatimChar"/>
        </w:rPr>
        <w:t>- Epic: EPIC-XYZ</w:t>
      </w:r>
      <w:r>
        <w:br/>
      </w:r>
      <w:r>
        <w:rPr>
          <w:rStyle w:val="VerbatimChar"/>
        </w:rPr>
        <w:t>- Version/Release: 2025.Q4.MVP</w:t>
      </w:r>
      <w:r>
        <w:br/>
      </w:r>
      <w:r>
        <w:rPr>
          <w:rStyle w:val="VerbatimChar"/>
        </w:rPr>
        <w:t>- PRs: enlaces</w:t>
      </w:r>
      <w:r>
        <w:br/>
      </w:r>
      <w:r>
        <w:rPr>
          <w:rStyle w:val="VerbatimChar"/>
        </w:rPr>
        <w:t>- Métricas/OKR: label `okr-2025Q4-o1`</w:t>
      </w:r>
    </w:p>
    <w:p w14:paraId="158755C9" w14:textId="77777777" w:rsidR="007E50E1" w:rsidRDefault="00000000" w:rsidP="00F21026">
      <w:pPr>
        <w:pStyle w:val="Ttulo3"/>
      </w:pPr>
      <w:bookmarkStart w:id="1100" w:name="_Toc213778053"/>
      <w:bookmarkStart w:id="1101" w:name="tarea-técnica-spike-jira-taskspike"/>
      <w:bookmarkEnd w:id="1099"/>
      <w:r>
        <w:t>2) Tarea técnica / Spike (Jira: Task/Spike)</w:t>
      </w:r>
      <w:bookmarkEnd w:id="1100"/>
    </w:p>
    <w:p w14:paraId="03F2B047" w14:textId="77777777" w:rsidR="007E50E1" w:rsidRDefault="00000000" w:rsidP="00F21026">
      <w:pPr>
        <w:pStyle w:val="SourceCode"/>
      </w:pPr>
      <w:r>
        <w:rPr>
          <w:rStyle w:val="VerbatimChar"/>
        </w:rPr>
        <w:t>Título: [Técnico] Investigación/Implementación &lt;tema&gt;</w:t>
      </w:r>
      <w:r>
        <w:br/>
      </w:r>
      <w:r>
        <w:br/>
      </w:r>
      <w:r>
        <w:rPr>
          <w:rStyle w:val="VerbatimChar"/>
        </w:rPr>
        <w:t>Objetivo y preguntas</w:t>
      </w:r>
      <w:r>
        <w:br/>
      </w:r>
      <w:r>
        <w:rPr>
          <w:rStyle w:val="VerbatimChar"/>
        </w:rPr>
        <w:t>- Qué se quiere aprender/entregar</w:t>
      </w:r>
      <w:r>
        <w:br/>
      </w:r>
      <w:r>
        <w:rPr>
          <w:rStyle w:val="VerbatimChar"/>
        </w:rPr>
        <w:lastRenderedPageBreak/>
        <w:t>- Hipótesis a validar</w:t>
      </w:r>
      <w:r>
        <w:br/>
      </w:r>
      <w:r>
        <w:br/>
      </w:r>
      <w:r>
        <w:rPr>
          <w:rStyle w:val="VerbatimChar"/>
        </w:rPr>
        <w:t>Plan y entregables</w:t>
      </w:r>
      <w:r>
        <w:br/>
      </w:r>
      <w:r>
        <w:rPr>
          <w:rStyle w:val="VerbatimChar"/>
        </w:rPr>
        <w:t>- Experimentos/POC</w:t>
      </w:r>
      <w:r>
        <w:br/>
      </w:r>
      <w:r>
        <w:rPr>
          <w:rStyle w:val="VerbatimChar"/>
        </w:rPr>
        <w:t>- Documentos/ADRs/resultados</w:t>
      </w:r>
      <w:r>
        <w:br/>
      </w:r>
      <w:r>
        <w:br/>
      </w:r>
      <w:r>
        <w:rPr>
          <w:rStyle w:val="VerbatimChar"/>
        </w:rPr>
        <w:t>Criterios de éxito</w:t>
      </w:r>
      <w:r>
        <w:br/>
      </w:r>
      <w:r>
        <w:rPr>
          <w:rStyle w:val="VerbatimChar"/>
        </w:rPr>
        <w:t xml:space="preserve">- </w:t>
      </w:r>
      <w:proofErr w:type="gramStart"/>
      <w:r>
        <w:rPr>
          <w:rStyle w:val="VerbatimChar"/>
        </w:rPr>
        <w:t>[ ]</w:t>
      </w:r>
      <w:proofErr w:type="gramEnd"/>
      <w:r>
        <w:rPr>
          <w:rStyle w:val="VerbatimChar"/>
        </w:rPr>
        <w:t xml:space="preserve"> Preguntas respondidas</w:t>
      </w:r>
      <w:r>
        <w:br/>
      </w:r>
      <w:r>
        <w:rPr>
          <w:rStyle w:val="VerbatimChar"/>
        </w:rPr>
        <w:t xml:space="preserve">- </w:t>
      </w:r>
      <w:proofErr w:type="gramStart"/>
      <w:r>
        <w:rPr>
          <w:rStyle w:val="VerbatimChar"/>
        </w:rPr>
        <w:t>[ ]</w:t>
      </w:r>
      <w:proofErr w:type="gramEnd"/>
      <w:r>
        <w:rPr>
          <w:rStyle w:val="VerbatimChar"/>
        </w:rPr>
        <w:t xml:space="preserve"> Decisión tomada (ADR) o siguiente paso definido</w:t>
      </w:r>
      <w:r>
        <w:br/>
      </w:r>
      <w:r>
        <w:rPr>
          <w:rStyle w:val="VerbatimChar"/>
        </w:rPr>
        <w:t xml:space="preserve">- </w:t>
      </w:r>
      <w:proofErr w:type="gramStart"/>
      <w:r>
        <w:rPr>
          <w:rStyle w:val="VerbatimChar"/>
        </w:rPr>
        <w:t>[ ]</w:t>
      </w:r>
      <w:proofErr w:type="gramEnd"/>
      <w:r>
        <w:rPr>
          <w:rStyle w:val="VerbatimChar"/>
        </w:rPr>
        <w:t xml:space="preserve"> Estimación/impacto en epics relacionado</w:t>
      </w:r>
    </w:p>
    <w:p w14:paraId="1061465F" w14:textId="77777777" w:rsidR="007E50E1" w:rsidRDefault="00000000" w:rsidP="00F21026">
      <w:pPr>
        <w:pStyle w:val="Ttulo3"/>
      </w:pPr>
      <w:bookmarkStart w:id="1102" w:name="_Toc213778054"/>
      <w:bookmarkStart w:id="1103" w:name="bug-jira-bug"/>
      <w:bookmarkEnd w:id="1101"/>
      <w:r>
        <w:t>3) Bug (Jira: Bug)</w:t>
      </w:r>
      <w:bookmarkEnd w:id="1102"/>
    </w:p>
    <w:p w14:paraId="7ED57549" w14:textId="77777777" w:rsidR="007E50E1" w:rsidRDefault="00000000" w:rsidP="00F21026">
      <w:pPr>
        <w:pStyle w:val="SourceCode"/>
      </w:pPr>
      <w:r>
        <w:rPr>
          <w:rStyle w:val="VerbatimChar"/>
        </w:rPr>
        <w:t>Título: [Severidad] &lt;resumen&gt;</w:t>
      </w:r>
      <w:r>
        <w:br/>
      </w:r>
      <w:r>
        <w:br/>
      </w:r>
      <w:r>
        <w:rPr>
          <w:rStyle w:val="VerbatimChar"/>
        </w:rPr>
        <w:t>Descripción</w:t>
      </w:r>
      <w:r>
        <w:br/>
      </w:r>
      <w:r>
        <w:rPr>
          <w:rStyle w:val="VerbatimChar"/>
        </w:rPr>
        <w:t>- Comportamiento actual vs esperado</w:t>
      </w:r>
      <w:r>
        <w:br/>
      </w:r>
      <w:r>
        <w:rPr>
          <w:rStyle w:val="VerbatimChar"/>
        </w:rPr>
        <w:t>- Entorno (versión, navegador/SO, fecha/hora)</w:t>
      </w:r>
      <w:r>
        <w:br/>
      </w:r>
      <w:r>
        <w:rPr>
          <w:rStyle w:val="VerbatimChar"/>
        </w:rPr>
        <w:t>- Pasos para reproducir</w:t>
      </w:r>
      <w:r>
        <w:br/>
      </w:r>
      <w:r>
        <w:rPr>
          <w:rStyle w:val="VerbatimChar"/>
        </w:rPr>
        <w:t>- Evidencias (logs, capturas, hash de commit)</w:t>
      </w:r>
      <w:r>
        <w:br/>
      </w:r>
      <w:r>
        <w:br/>
      </w:r>
      <w:r>
        <w:rPr>
          <w:rStyle w:val="VerbatimChar"/>
        </w:rPr>
        <w:t>Severidad/Prioridad</w:t>
      </w:r>
      <w:r>
        <w:br/>
      </w:r>
      <w:r>
        <w:rPr>
          <w:rStyle w:val="VerbatimChar"/>
        </w:rPr>
        <w:t>- Severidad: P1/P2/P3</w:t>
      </w:r>
      <w:r>
        <w:br/>
      </w:r>
      <w:r>
        <w:rPr>
          <w:rStyle w:val="VerbatimChar"/>
        </w:rPr>
        <w:t>- Impacto en usuario/negocio</w:t>
      </w:r>
      <w:r>
        <w:br/>
      </w:r>
      <w:r>
        <w:br/>
      </w:r>
      <w:r>
        <w:rPr>
          <w:rStyle w:val="VerbatimChar"/>
        </w:rPr>
        <w:t>Criterios de aceptación</w:t>
      </w:r>
      <w:r>
        <w:br/>
      </w:r>
      <w:r>
        <w:rPr>
          <w:rStyle w:val="VerbatimChar"/>
        </w:rPr>
        <w:t>- [ ] Reproducido en entorno controlado</w:t>
      </w:r>
      <w:r>
        <w:br/>
      </w:r>
      <w:r>
        <w:rPr>
          <w:rStyle w:val="VerbatimChar"/>
        </w:rPr>
        <w:t>- [ ] Arreglado en rama, con test</w:t>
      </w:r>
      <w:r>
        <w:br/>
      </w:r>
      <w:r>
        <w:rPr>
          <w:rStyle w:val="VerbatimChar"/>
        </w:rPr>
        <w:t>- [ ] Verificado por QA</w:t>
      </w:r>
      <w:r>
        <w:br/>
      </w:r>
      <w:r>
        <w:rPr>
          <w:rStyle w:val="VerbatimChar"/>
        </w:rPr>
        <w:t>- [ ] Incluido en release correspondiente</w:t>
      </w:r>
    </w:p>
    <w:p w14:paraId="5E017C5C" w14:textId="77777777" w:rsidR="007E50E1" w:rsidRDefault="00000000" w:rsidP="00F21026">
      <w:pPr>
        <w:pStyle w:val="Ttulo3"/>
      </w:pPr>
      <w:bookmarkStart w:id="1104" w:name="_Toc213778055"/>
      <w:bookmarkStart w:id="1105" w:name="plantilla-de-pull-request-git"/>
      <w:bookmarkEnd w:id="1103"/>
      <w:r>
        <w:t>4) Plantilla de Pull Request (Git)</w:t>
      </w:r>
      <w:bookmarkEnd w:id="1104"/>
    </w:p>
    <w:p w14:paraId="7A0CC596" w14:textId="77777777" w:rsidR="007E50E1" w:rsidRDefault="00000000" w:rsidP="00F21026">
      <w:pPr>
        <w:pStyle w:val="SourceCode"/>
      </w:pPr>
      <w:r>
        <w:rPr>
          <w:rStyle w:val="VerbatimChar"/>
        </w:rPr>
        <w:t>### Resumen</w:t>
      </w:r>
      <w:r>
        <w:br/>
      </w:r>
      <w:r>
        <w:rPr>
          <w:rStyle w:val="VerbatimChar"/>
        </w:rPr>
        <w:t>- ¿Qué cambia y por qué?</w:t>
      </w:r>
      <w:r>
        <w:br/>
      </w:r>
      <w:r>
        <w:br/>
      </w:r>
      <w:r>
        <w:rPr>
          <w:rStyle w:val="VerbatimChar"/>
        </w:rPr>
        <w:t>### Tipo</w:t>
      </w:r>
      <w:r>
        <w:br/>
      </w:r>
      <w:r>
        <w:rPr>
          <w:rStyle w:val="VerbatimChar"/>
        </w:rPr>
        <w:t>- [ ] Feature  [ ] Bugfix  [ ] Chore  [ ] Docs  [ ] Security</w:t>
      </w:r>
      <w:r>
        <w:br/>
      </w:r>
      <w:r>
        <w:br/>
      </w:r>
      <w:r>
        <w:rPr>
          <w:rStyle w:val="VerbatimChar"/>
        </w:rPr>
        <w:t>### Alcance</w:t>
      </w:r>
      <w:r>
        <w:br/>
      </w:r>
      <w:r>
        <w:rPr>
          <w:rStyle w:val="VerbatimChar"/>
        </w:rPr>
        <w:t>- Issues relacionados: #JIRA-123 #JIRA-456</w:t>
      </w:r>
      <w:r>
        <w:br/>
      </w:r>
      <w:r>
        <w:rPr>
          <w:rStyle w:val="VerbatimChar"/>
        </w:rPr>
        <w:t>- Breaking changes: Sí/No</w:t>
      </w:r>
      <w:r>
        <w:br/>
      </w:r>
      <w:r>
        <w:br/>
      </w:r>
      <w:r>
        <w:rPr>
          <w:rStyle w:val="VerbatimChar"/>
        </w:rPr>
        <w:t>### Evidencias</w:t>
      </w:r>
      <w:r>
        <w:br/>
      </w:r>
      <w:r>
        <w:rPr>
          <w:rStyle w:val="VerbatimChar"/>
        </w:rPr>
        <w:lastRenderedPageBreak/>
        <w:t>- Capturas/Logs</w:t>
      </w:r>
      <w:r>
        <w:br/>
      </w:r>
      <w:r>
        <w:rPr>
          <w:rStyle w:val="VerbatimChar"/>
        </w:rPr>
        <w:t>- Resultados de tests/CI</w:t>
      </w:r>
      <w:r>
        <w:br/>
      </w:r>
      <w:r>
        <w:br/>
      </w:r>
      <w:r>
        <w:rPr>
          <w:rStyle w:val="VerbatimChar"/>
        </w:rPr>
        <w:t>### Checklist</w:t>
      </w:r>
      <w:r>
        <w:br/>
      </w:r>
      <w:r>
        <w:rPr>
          <w:rStyle w:val="VerbatimChar"/>
        </w:rPr>
        <w:t>- [ ] Cumple DoD y criterios de aceptación</w:t>
      </w:r>
      <w:r>
        <w:br/>
      </w:r>
      <w:r>
        <w:rPr>
          <w:rStyle w:val="VerbatimChar"/>
        </w:rPr>
        <w:t>- [ ] Etiquetas/Versiones actualizadas</w:t>
      </w:r>
      <w:r>
        <w:br/>
      </w:r>
      <w:r>
        <w:rPr>
          <w:rStyle w:val="VerbatimChar"/>
        </w:rPr>
        <w:t>- [ ] Docs Sindri enlazadas/actualizadas</w:t>
      </w:r>
    </w:p>
    <w:p w14:paraId="57050879" w14:textId="77777777" w:rsidR="007E50E1" w:rsidRDefault="00000000" w:rsidP="00F21026">
      <w:pPr>
        <w:pStyle w:val="Ttulo3"/>
      </w:pPr>
      <w:bookmarkStart w:id="1106" w:name="_Toc213778056"/>
      <w:bookmarkStart w:id="1107" w:name="acta-de-reunión-sindrimarkdown"/>
      <w:bookmarkEnd w:id="1105"/>
      <w:r>
        <w:t>5) Acta de reunión (Sindri/Markdown)</w:t>
      </w:r>
      <w:bookmarkEnd w:id="1106"/>
    </w:p>
    <w:p w14:paraId="7722E2E5" w14:textId="77777777" w:rsidR="007E50E1" w:rsidRDefault="00000000" w:rsidP="00F21026">
      <w:pPr>
        <w:pStyle w:val="SourceCode"/>
      </w:pPr>
      <w:r>
        <w:rPr>
          <w:rStyle w:val="VerbatimChar"/>
        </w:rPr>
        <w:t>## Acta — &lt;tipo&gt; (&lt;fecha&gt;)</w:t>
      </w:r>
      <w:r>
        <w:br/>
      </w:r>
      <w:r>
        <w:br/>
      </w:r>
      <w:r>
        <w:rPr>
          <w:rStyle w:val="VerbatimChar"/>
        </w:rPr>
        <w:t>Objetivo</w:t>
      </w:r>
      <w:r>
        <w:br/>
      </w:r>
      <w:r>
        <w:rPr>
          <w:rStyle w:val="VerbatimChar"/>
        </w:rPr>
        <w:t>Participantes</w:t>
      </w:r>
      <w:r>
        <w:br/>
      </w:r>
      <w:r>
        <w:rPr>
          <w:rStyle w:val="VerbatimChar"/>
        </w:rPr>
        <w:t>Agenda</w:t>
      </w:r>
      <w:r>
        <w:br/>
      </w:r>
      <w:r>
        <w:br/>
      </w:r>
      <w:proofErr w:type="gramStart"/>
      <w:r>
        <w:rPr>
          <w:rStyle w:val="VerbatimChar"/>
        </w:rPr>
        <w:t>Notas</w:t>
      </w:r>
      <w:proofErr w:type="gramEnd"/>
      <w:r>
        <w:rPr>
          <w:rStyle w:val="VerbatimChar"/>
        </w:rPr>
        <w:t xml:space="preserve"> clave</w:t>
      </w:r>
      <w:r>
        <w:br/>
      </w:r>
      <w:r>
        <w:rPr>
          <w:rStyle w:val="VerbatimChar"/>
        </w:rPr>
        <w:t>- Punto 1</w:t>
      </w:r>
      <w:r>
        <w:br/>
      </w:r>
      <w:r>
        <w:rPr>
          <w:rStyle w:val="VerbatimChar"/>
        </w:rPr>
        <w:t>- Punto 2</w:t>
      </w:r>
      <w:r>
        <w:br/>
      </w:r>
      <w:r>
        <w:br/>
      </w:r>
      <w:r>
        <w:rPr>
          <w:rStyle w:val="VerbatimChar"/>
        </w:rPr>
        <w:t>Decisiones (enlazar ADR si aplica)</w:t>
      </w:r>
      <w:r>
        <w:br/>
      </w:r>
      <w:r>
        <w:rPr>
          <w:rStyle w:val="VerbatimChar"/>
        </w:rPr>
        <w:t>- D1: ... [ADR-###]</w:t>
      </w:r>
      <w:r>
        <w:br/>
      </w:r>
      <w:r>
        <w:br/>
      </w:r>
      <w:r>
        <w:rPr>
          <w:rStyle w:val="VerbatimChar"/>
        </w:rPr>
        <w:t>Acciones</w:t>
      </w:r>
      <w:r>
        <w:br/>
      </w:r>
      <w:r>
        <w:rPr>
          <w:rStyle w:val="VerbatimChar"/>
        </w:rPr>
        <w:t xml:space="preserve">- </w:t>
      </w:r>
      <w:proofErr w:type="gramStart"/>
      <w:r>
        <w:rPr>
          <w:rStyle w:val="VerbatimChar"/>
        </w:rPr>
        <w:t>[ ]</w:t>
      </w:r>
      <w:proofErr w:type="gramEnd"/>
      <w:r>
        <w:rPr>
          <w:rStyle w:val="VerbatimChar"/>
        </w:rPr>
        <w:t xml:space="preserve"> Acción — Responsable — Fecha</w:t>
      </w:r>
      <w:r>
        <w:br/>
      </w:r>
      <w:r>
        <w:br/>
      </w:r>
      <w:r>
        <w:rPr>
          <w:rStyle w:val="VerbatimChar"/>
        </w:rPr>
        <w:t>Enlaces</w:t>
      </w:r>
      <w:r>
        <w:br/>
      </w:r>
      <w:r>
        <w:rPr>
          <w:rStyle w:val="VerbatimChar"/>
        </w:rPr>
        <w:t>- Tablero/Issues/PRs relacionados</w:t>
      </w:r>
    </w:p>
    <w:p w14:paraId="10675C56" w14:textId="77777777" w:rsidR="007E50E1" w:rsidRDefault="00000000" w:rsidP="00F21026">
      <w:pPr>
        <w:pStyle w:val="Ttulo3"/>
      </w:pPr>
      <w:bookmarkStart w:id="1108" w:name="_Toc213778057"/>
      <w:bookmarkStart w:id="1109" w:name="X9674ca0ef4a4e4a4a7b4a984b39a265663ba1e0"/>
      <w:bookmarkEnd w:id="1107"/>
      <w:r>
        <w:t xml:space="preserve">6) Informe semanal </w:t>
      </w:r>
      <w:proofErr w:type="gramStart"/>
      <w:r>
        <w:t>a stakeholders</w:t>
      </w:r>
      <w:proofErr w:type="gramEnd"/>
      <w:r>
        <w:t xml:space="preserve"> (Sindri/Markdown)</w:t>
      </w:r>
      <w:bookmarkEnd w:id="1108"/>
    </w:p>
    <w:p w14:paraId="684E0D81" w14:textId="77777777" w:rsidR="007E50E1" w:rsidRDefault="00000000" w:rsidP="00F21026">
      <w:pPr>
        <w:pStyle w:val="SourceCode"/>
      </w:pPr>
      <w:r>
        <w:rPr>
          <w:rStyle w:val="VerbatimChar"/>
        </w:rPr>
        <w:t>## Informe semanal — Semana &lt;n&gt; (&lt;rango fechas&gt;)</w:t>
      </w:r>
      <w:r>
        <w:br/>
      </w:r>
      <w:r>
        <w:br/>
      </w:r>
      <w:r>
        <w:rPr>
          <w:rStyle w:val="VerbatimChar"/>
        </w:rPr>
        <w:t>Resumen ejecutivo (3–5 líneas)</w:t>
      </w:r>
      <w:r>
        <w:br/>
      </w:r>
      <w:r>
        <w:br/>
      </w:r>
      <w:r>
        <w:rPr>
          <w:rStyle w:val="VerbatimChar"/>
        </w:rPr>
        <w:t>Estado por objetivos/epics</w:t>
      </w:r>
      <w:r>
        <w:br/>
      </w:r>
      <w:r>
        <w:rPr>
          <w:rStyle w:val="VerbatimChar"/>
        </w:rPr>
        <w:t>- O1/EPIC-XYZ: semáforo (</w:t>
      </w:r>
      <w:r>
        <w:rPr>
          <w:rStyle w:val="VerbatimChar"/>
          <w:rFonts w:ascii="Segoe UI Emoji" w:hAnsi="Segoe UI Emoji" w:cs="Segoe UI Emoji"/>
        </w:rPr>
        <w:t>🟢🟡🔴</w:t>
      </w:r>
      <w:r>
        <w:rPr>
          <w:rStyle w:val="VerbatimChar"/>
        </w:rPr>
        <w:t>), avances, próximos pasos</w:t>
      </w:r>
      <w:r>
        <w:br/>
      </w:r>
      <w:r>
        <w:br/>
      </w:r>
      <w:r>
        <w:rPr>
          <w:rStyle w:val="VerbatimChar"/>
        </w:rPr>
        <w:t>Métricas</w:t>
      </w:r>
      <w:r>
        <w:br/>
      </w:r>
      <w:r>
        <w:rPr>
          <w:rStyle w:val="VerbatimChar"/>
        </w:rPr>
        <w:t>- Throughput: X/semana  • Lead time mediano: Yd  • WIP: Z</w:t>
      </w:r>
      <w:r>
        <w:br/>
      </w:r>
      <w:r>
        <w:rPr>
          <w:rStyle w:val="VerbatimChar"/>
        </w:rPr>
        <w:t>- OKRs: KR1=0.5, KR2=0.3</w:t>
      </w:r>
      <w:r>
        <w:br/>
      </w:r>
      <w:r>
        <w:br/>
      </w:r>
      <w:r>
        <w:rPr>
          <w:rStyle w:val="VerbatimChar"/>
        </w:rPr>
        <w:t>Riesgos y bloqueos</w:t>
      </w:r>
      <w:r>
        <w:br/>
      </w:r>
      <w:r>
        <w:rPr>
          <w:rStyle w:val="VerbatimChar"/>
        </w:rPr>
        <w:t>- [Alto/Medio/Bajo] Descripción — Plan de respuesta — Responsable</w:t>
      </w:r>
      <w:r>
        <w:br/>
      </w:r>
      <w:r>
        <w:lastRenderedPageBreak/>
        <w:br/>
      </w:r>
      <w:r>
        <w:rPr>
          <w:rStyle w:val="VerbatimChar"/>
        </w:rPr>
        <w:t>Decisiones y cambios de alcance</w:t>
      </w:r>
      <w:r>
        <w:br/>
      </w:r>
      <w:r>
        <w:rPr>
          <w:rStyle w:val="VerbatimChar"/>
        </w:rPr>
        <w:t>- Resumen + enlaces a ADRs</w:t>
      </w:r>
      <w:r>
        <w:br/>
      </w:r>
      <w:r>
        <w:br/>
      </w:r>
      <w:r>
        <w:rPr>
          <w:rStyle w:val="VerbatimChar"/>
        </w:rPr>
        <w:t>Próximos hitos</w:t>
      </w:r>
      <w:r>
        <w:br/>
      </w:r>
      <w:r>
        <w:rPr>
          <w:rStyle w:val="VerbatimChar"/>
        </w:rPr>
        <w:t>- Hito — Fecha — Dependencias</w:t>
      </w:r>
    </w:p>
    <w:p w14:paraId="15690BE5" w14:textId="77777777" w:rsidR="007E50E1" w:rsidRDefault="00000000" w:rsidP="00F21026">
      <w:pPr>
        <w:pStyle w:val="Ttulo3"/>
      </w:pPr>
      <w:bookmarkStart w:id="1110" w:name="_Toc213778058"/>
      <w:bookmarkStart w:id="1111" w:name="X72641df24bc99a4cb222446ed44143ff4da1ec7"/>
      <w:bookmarkEnd w:id="1109"/>
      <w:r>
        <w:t>7) Registro de riesgo (Jira o página en Sindri)</w:t>
      </w:r>
      <w:bookmarkEnd w:id="1110"/>
    </w:p>
    <w:p w14:paraId="79FA1798" w14:textId="77777777" w:rsidR="007E50E1" w:rsidRDefault="00000000" w:rsidP="00F21026">
      <w:pPr>
        <w:pStyle w:val="SourceCode"/>
      </w:pPr>
      <w:r>
        <w:rPr>
          <w:rStyle w:val="VerbatimChar"/>
        </w:rPr>
        <w:t>Título: [Categoría] &lt;riesgo&gt;</w:t>
      </w:r>
      <w:r>
        <w:br/>
      </w:r>
      <w:r>
        <w:rPr>
          <w:rStyle w:val="VerbatimChar"/>
        </w:rPr>
        <w:t>Descripción: contexto y señales</w:t>
      </w:r>
      <w:r>
        <w:br/>
      </w:r>
      <w:r>
        <w:rPr>
          <w:rStyle w:val="VerbatimChar"/>
        </w:rPr>
        <w:t xml:space="preserve">Probabilidad (1–5): </w:t>
      </w:r>
      <w:r>
        <w:br/>
      </w:r>
      <w:r>
        <w:rPr>
          <w:rStyle w:val="VerbatimChar"/>
        </w:rPr>
        <w:t xml:space="preserve">Impacto (1–5): </w:t>
      </w:r>
      <w:r>
        <w:br/>
      </w:r>
      <w:r>
        <w:rPr>
          <w:rStyle w:val="VerbatimChar"/>
        </w:rPr>
        <w:t xml:space="preserve">Score: P×I = </w:t>
      </w:r>
      <w:r>
        <w:br/>
      </w:r>
      <w:r>
        <w:rPr>
          <w:rStyle w:val="VerbatimChar"/>
        </w:rPr>
        <w:t>Horizonte: corto/medio/largo</w:t>
      </w:r>
      <w:r>
        <w:br/>
      </w:r>
      <w:r>
        <w:rPr>
          <w:rStyle w:val="VerbatimChar"/>
        </w:rPr>
        <w:t xml:space="preserve">Disparadores: </w:t>
      </w:r>
      <w:r>
        <w:br/>
      </w:r>
      <w:r>
        <w:rPr>
          <w:rStyle w:val="VerbatimChar"/>
        </w:rPr>
        <w:t>Plan de respuesta: evitar/mitigar/transferir/aceptar + acciones</w:t>
      </w:r>
      <w:r>
        <w:br/>
      </w:r>
      <w:r>
        <w:rPr>
          <w:rStyle w:val="VerbatimChar"/>
        </w:rPr>
        <w:t xml:space="preserve">Responsable: </w:t>
      </w:r>
      <w:r>
        <w:br/>
      </w:r>
      <w:r>
        <w:rPr>
          <w:rStyle w:val="VerbatimChar"/>
        </w:rPr>
        <w:t>Estado: Identificado/En mitigación/Escalado/Cerrado</w:t>
      </w:r>
      <w:r>
        <w:br/>
      </w:r>
      <w:r>
        <w:rPr>
          <w:rStyle w:val="VerbatimChar"/>
        </w:rPr>
        <w:t>Evidencias: issues/PRs/dashboards/Hedera</w:t>
      </w:r>
    </w:p>
    <w:p w14:paraId="0A682665" w14:textId="77777777" w:rsidR="007E50E1" w:rsidRDefault="00000000" w:rsidP="00F21026">
      <w:pPr>
        <w:pStyle w:val="Ttulo3"/>
      </w:pPr>
      <w:bookmarkStart w:id="1112" w:name="_Toc213778059"/>
      <w:bookmarkStart w:id="1113" w:name="definiciones-estándar"/>
      <w:bookmarkEnd w:id="1111"/>
      <w:r>
        <w:t>8) Definiciones estándar</w:t>
      </w:r>
      <w:bookmarkEnd w:id="1112"/>
    </w:p>
    <w:p w14:paraId="5895B40D" w14:textId="77777777" w:rsidR="007E50E1" w:rsidRDefault="00000000" w:rsidP="00F21026">
      <w:pPr>
        <w:pStyle w:val="Compact"/>
        <w:numPr>
          <w:ilvl w:val="0"/>
          <w:numId w:val="546"/>
        </w:numPr>
      </w:pPr>
      <w:r>
        <w:t xml:space="preserve">Etiquetas: </w:t>
      </w:r>
      <w:r>
        <w:rPr>
          <w:rStyle w:val="VerbatimChar"/>
        </w:rPr>
        <w:t>product-area</w:t>
      </w:r>
      <w:r>
        <w:t xml:space="preserve">, </w:t>
      </w:r>
      <w:r>
        <w:rPr>
          <w:rStyle w:val="VerbatimChar"/>
        </w:rPr>
        <w:t>component</w:t>
      </w:r>
      <w:r>
        <w:t xml:space="preserve">, </w:t>
      </w:r>
      <w:r>
        <w:rPr>
          <w:rStyle w:val="VerbatimChar"/>
        </w:rPr>
        <w:t>type</w:t>
      </w:r>
      <w:r>
        <w:t xml:space="preserve">, </w:t>
      </w:r>
      <w:r>
        <w:rPr>
          <w:rStyle w:val="VerbatimChar"/>
        </w:rPr>
        <w:t>priority</w:t>
      </w:r>
      <w:r>
        <w:t xml:space="preserve">, </w:t>
      </w:r>
      <w:r>
        <w:rPr>
          <w:rStyle w:val="VerbatimChar"/>
        </w:rPr>
        <w:t>risk</w:t>
      </w:r>
      <w:r>
        <w:t xml:space="preserve">, </w:t>
      </w:r>
      <w:r>
        <w:rPr>
          <w:rStyle w:val="VerbatimChar"/>
        </w:rPr>
        <w:t>okr-&lt;año&gt;&lt;Q&gt;-o&lt;n&gt;</w:t>
      </w:r>
    </w:p>
    <w:p w14:paraId="02293BE1" w14:textId="77777777" w:rsidR="007E50E1" w:rsidRDefault="00000000" w:rsidP="00F21026">
      <w:pPr>
        <w:pStyle w:val="Compact"/>
        <w:numPr>
          <w:ilvl w:val="0"/>
          <w:numId w:val="546"/>
        </w:numPr>
      </w:pPr>
      <w:r>
        <w:t xml:space="preserve">DoR/DoD: ver </w:t>
      </w:r>
      <w:r>
        <w:rPr>
          <w:rStyle w:val="VerbatimChar"/>
        </w:rPr>
        <w:t>comunicaciones-rituales.md</w:t>
      </w:r>
    </w:p>
    <w:p w14:paraId="02EAE276" w14:textId="77777777" w:rsidR="007E50E1" w:rsidRDefault="00000000" w:rsidP="00F21026">
      <w:pPr>
        <w:pStyle w:val="Compact"/>
        <w:numPr>
          <w:ilvl w:val="0"/>
          <w:numId w:val="546"/>
        </w:numPr>
      </w:pPr>
      <w:r>
        <w:t xml:space="preserve">OKRs: ver </w:t>
      </w:r>
      <w:r>
        <w:rPr>
          <w:rStyle w:val="VerbatimChar"/>
        </w:rPr>
        <w:t>planificacion-okrs.md</w:t>
      </w:r>
    </w:p>
    <w:p w14:paraId="07FE736F" w14:textId="77777777" w:rsidR="007E50E1" w:rsidRDefault="00000000" w:rsidP="00F21026">
      <w:pPr>
        <w:pStyle w:val="Compact"/>
        <w:numPr>
          <w:ilvl w:val="0"/>
          <w:numId w:val="546"/>
        </w:numPr>
      </w:pPr>
      <w:r>
        <w:t xml:space="preserve">Riesgos: ver </w:t>
      </w:r>
      <w:r>
        <w:rPr>
          <w:rStyle w:val="VerbatimChar"/>
        </w:rPr>
        <w:t>gestion-riesgos.md</w:t>
      </w:r>
    </w:p>
    <w:p w14:paraId="479F1407" w14:textId="77777777" w:rsidR="007E50E1" w:rsidRDefault="00000000" w:rsidP="00F21026">
      <w:pPr>
        <w:pStyle w:val="Ttulo1"/>
      </w:pPr>
      <w:bookmarkStart w:id="1114" w:name="_Toc213778060"/>
      <w:bookmarkStart w:id="1115" w:name="_Toc213778315"/>
      <w:bookmarkStart w:id="1116" w:name="para-colaboradores-técnico"/>
      <w:bookmarkEnd w:id="1010"/>
      <w:bookmarkEnd w:id="1097"/>
      <w:bookmarkEnd w:id="1113"/>
      <w:r>
        <w:t>Para colaboradores técnico</w:t>
      </w:r>
      <w:bookmarkEnd w:id="1114"/>
      <w:bookmarkEnd w:id="1115"/>
    </w:p>
    <w:p w14:paraId="3CD0374A" w14:textId="77777777" w:rsidR="007E50E1" w:rsidRDefault="00000000" w:rsidP="00F21026">
      <w:pPr>
        <w:pStyle w:val="Ttulo2"/>
      </w:pPr>
      <w:bookmarkStart w:id="1117" w:name="_Toc213778061"/>
      <w:bookmarkStart w:id="1118" w:name="_Toc213778316"/>
      <w:bookmarkStart w:id="1119" w:name="resumen-del-rol-10"/>
      <w:r>
        <w:t>Resumen del rol</w:t>
      </w:r>
      <w:bookmarkEnd w:id="1117"/>
      <w:bookmarkEnd w:id="1118"/>
    </w:p>
    <w:p w14:paraId="1AE5E4FB" w14:textId="7B4526AC" w:rsidR="007E50E1" w:rsidRDefault="00000000" w:rsidP="00F21026">
      <w:pPr>
        <w:pStyle w:val="FirstParagraph"/>
      </w:pPr>
      <w:r>
        <w:t xml:space="preserve">Este documento </w:t>
      </w:r>
      <w:proofErr w:type="gramStart"/>
      <w:r>
        <w:t>define</w:t>
      </w:r>
      <w:proofErr w:type="gramEnd"/>
      <w:r>
        <w:t xml:space="preserve"> el encaje, expectativas y entregables del colaborador técnico (desarrollador/a y/o DevOps) dentro de Apps Suite. Debe leerse junto con la </w:t>
      </w:r>
      <w:hyperlink r:id="rId34">
        <w:r w:rsidR="007E50E1">
          <w:rPr>
            <w:rStyle w:val="Hipervnculo"/>
          </w:rPr>
          <w:t>Descripción del Producto</w:t>
        </w:r>
      </w:hyperlink>
      <w:r>
        <w:t xml:space="preserve"> para alinear decisiones con los dos pilares de la plataforma:</w:t>
      </w:r>
    </w:p>
    <w:p w14:paraId="008E3586" w14:textId="77777777" w:rsidR="007E50E1" w:rsidRDefault="00000000" w:rsidP="00F21026">
      <w:pPr>
        <w:pStyle w:val="Compact"/>
        <w:numPr>
          <w:ilvl w:val="0"/>
          <w:numId w:val="547"/>
        </w:numPr>
      </w:pPr>
      <w:r>
        <w:t>Ariadna: identidad, acceso unificado (OIDC/OAuth2), orquestación y conectores.</w:t>
      </w:r>
    </w:p>
    <w:p w14:paraId="6AA7FBF7" w14:textId="77777777" w:rsidR="007E50E1" w:rsidRDefault="00000000" w:rsidP="00F21026">
      <w:pPr>
        <w:pStyle w:val="Compact"/>
        <w:numPr>
          <w:ilvl w:val="0"/>
          <w:numId w:val="547"/>
        </w:numPr>
      </w:pPr>
      <w:r>
        <w:t>Sindri: extensión de Markdown para generar web/PDF/DOC y operar con plantillas reutilizables.</w:t>
      </w:r>
    </w:p>
    <w:p w14:paraId="497A2BF7" w14:textId="77777777" w:rsidR="007E50E1" w:rsidRDefault="00000000" w:rsidP="00F21026">
      <w:pPr>
        <w:pStyle w:val="Ttulo3"/>
      </w:pPr>
      <w:bookmarkStart w:id="1120" w:name="_Toc213778062"/>
      <w:bookmarkStart w:id="1121" w:name="misión-del-rol"/>
      <w:r>
        <w:lastRenderedPageBreak/>
        <w:t>Misión del rol</w:t>
      </w:r>
      <w:bookmarkEnd w:id="1120"/>
    </w:p>
    <w:p w14:paraId="6EF583FC" w14:textId="77777777" w:rsidR="007E50E1" w:rsidRDefault="00000000" w:rsidP="00F21026">
      <w:pPr>
        <w:pStyle w:val="FirstParagraph"/>
      </w:pPr>
      <w:r>
        <w:t>Acelerar el time</w:t>
      </w:r>
      <w:r>
        <w:rPr>
          <w:rFonts w:ascii="Cambria Math" w:hAnsi="Cambria Math" w:cs="Cambria Math"/>
        </w:rPr>
        <w:t>‑</w:t>
      </w:r>
      <w:r>
        <w:t>to</w:t>
      </w:r>
      <w:r>
        <w:rPr>
          <w:rFonts w:ascii="Cambria Math" w:hAnsi="Cambria Math" w:cs="Cambria Math"/>
        </w:rPr>
        <w:t>‑</w:t>
      </w:r>
      <w:r>
        <w:t>market del MVP y la evoluci</w:t>
      </w:r>
      <w:r>
        <w:rPr>
          <w:rFonts w:ascii="Aptos" w:hAnsi="Aptos" w:cs="Aptos"/>
        </w:rPr>
        <w:t>ó</w:t>
      </w:r>
      <w:r>
        <w:t>n a V1 garantizando seguridad por dise</w:t>
      </w:r>
      <w:r>
        <w:rPr>
          <w:rFonts w:ascii="Aptos" w:hAnsi="Aptos" w:cs="Aptos"/>
        </w:rPr>
        <w:t>ñ</w:t>
      </w:r>
      <w:r>
        <w:t>o, calidad y trazabilidad. El rol t</w:t>
      </w:r>
      <w:r>
        <w:rPr>
          <w:rFonts w:ascii="Aptos" w:hAnsi="Aptos" w:cs="Aptos"/>
        </w:rPr>
        <w:t>é</w:t>
      </w:r>
      <w:r>
        <w:t>cnico convierte requerimientos de producto en c</w:t>
      </w:r>
      <w:r>
        <w:rPr>
          <w:rFonts w:ascii="Aptos" w:hAnsi="Aptos" w:cs="Aptos"/>
        </w:rPr>
        <w:t>ó</w:t>
      </w:r>
      <w:r>
        <w:t>digo, infraestructura como c</w:t>
      </w:r>
      <w:r>
        <w:rPr>
          <w:rFonts w:ascii="Aptos" w:hAnsi="Aptos" w:cs="Aptos"/>
        </w:rPr>
        <w:t>ó</w:t>
      </w:r>
      <w:r>
        <w:t>digo (IaC), pipelines y documentaci</w:t>
      </w:r>
      <w:r>
        <w:rPr>
          <w:rFonts w:ascii="Aptos" w:hAnsi="Aptos" w:cs="Aptos"/>
        </w:rPr>
        <w:t>ó</w:t>
      </w:r>
      <w:r>
        <w:t>n operable.</w:t>
      </w:r>
    </w:p>
    <w:p w14:paraId="5BD551E8" w14:textId="77777777" w:rsidR="007E50E1" w:rsidRDefault="00000000" w:rsidP="00F21026">
      <w:pPr>
        <w:pStyle w:val="Ttulo3"/>
      </w:pPr>
      <w:bookmarkStart w:id="1122" w:name="_Toc213778063"/>
      <w:bookmarkStart w:id="1123" w:name="principios-de-trabajo"/>
      <w:bookmarkEnd w:id="1121"/>
      <w:r>
        <w:t>Principios de trabajo</w:t>
      </w:r>
      <w:bookmarkEnd w:id="1122"/>
    </w:p>
    <w:p w14:paraId="21B418C2" w14:textId="77777777" w:rsidR="007E50E1" w:rsidRDefault="00000000" w:rsidP="00F21026">
      <w:pPr>
        <w:pStyle w:val="Compact"/>
        <w:numPr>
          <w:ilvl w:val="0"/>
          <w:numId w:val="548"/>
        </w:numPr>
      </w:pPr>
      <w:r>
        <w:t>Seguridad primero: mínimos privilegios, trazabilidad y revisión obligatoria.</w:t>
      </w:r>
    </w:p>
    <w:p w14:paraId="15269E66" w14:textId="77777777" w:rsidR="007E50E1" w:rsidRDefault="00000000" w:rsidP="00F21026">
      <w:pPr>
        <w:pStyle w:val="Compact"/>
        <w:numPr>
          <w:ilvl w:val="0"/>
          <w:numId w:val="548"/>
        </w:numPr>
      </w:pPr>
      <w:r>
        <w:t>Una sola fuente de verdad: código + configuración versionada; documentación junto al repositorio.</w:t>
      </w:r>
    </w:p>
    <w:p w14:paraId="05977351" w14:textId="77777777" w:rsidR="007E50E1" w:rsidRDefault="00000000" w:rsidP="00F21026">
      <w:pPr>
        <w:pStyle w:val="Compact"/>
        <w:numPr>
          <w:ilvl w:val="0"/>
          <w:numId w:val="548"/>
        </w:numPr>
      </w:pPr>
      <w:r>
        <w:t>Automatizar lo repetible: pipelines CI/CD, plantillas Sindri, módulos IaC.</w:t>
      </w:r>
    </w:p>
    <w:p w14:paraId="1E2FB01D" w14:textId="77777777" w:rsidR="007E50E1" w:rsidRDefault="00000000" w:rsidP="00F21026">
      <w:pPr>
        <w:pStyle w:val="Compact"/>
        <w:numPr>
          <w:ilvl w:val="0"/>
          <w:numId w:val="548"/>
        </w:numPr>
      </w:pPr>
      <w:r>
        <w:t>Iterar pequeño, entregar frecuente: ramas cortas, PR pequeños y verificables.</w:t>
      </w:r>
    </w:p>
    <w:p w14:paraId="2683F92A" w14:textId="77777777" w:rsidR="007E50E1" w:rsidRDefault="00000000" w:rsidP="00F21026">
      <w:pPr>
        <w:pStyle w:val="Ttulo3"/>
      </w:pPr>
      <w:bookmarkStart w:id="1124" w:name="_Toc213778064"/>
      <w:bookmarkStart w:id="1125" w:name="perfil-esperado"/>
      <w:bookmarkEnd w:id="1123"/>
      <w:r>
        <w:t>Perfil esperado</w:t>
      </w:r>
      <w:bookmarkEnd w:id="1124"/>
    </w:p>
    <w:p w14:paraId="2FFA95AD" w14:textId="77777777" w:rsidR="007E50E1" w:rsidRDefault="00000000" w:rsidP="00F21026">
      <w:pPr>
        <w:pStyle w:val="Compact"/>
        <w:numPr>
          <w:ilvl w:val="0"/>
          <w:numId w:val="549"/>
        </w:numPr>
      </w:pPr>
      <w:r>
        <w:t>Experiencia práctica en al menos 2 áreas: backend (Node/TS/Java/Kotlin), frontend (SPA/SSR), DevOps (Docker, IaC, CI/CD), seguridad (OIDC/OAuth2, RBAC), contenidos estáticos (Markdown/MDX).</w:t>
      </w:r>
    </w:p>
    <w:p w14:paraId="3B4CEA62" w14:textId="77777777" w:rsidR="007E50E1" w:rsidRDefault="00000000" w:rsidP="00F21026">
      <w:pPr>
        <w:pStyle w:val="Compact"/>
        <w:numPr>
          <w:ilvl w:val="0"/>
          <w:numId w:val="549"/>
        </w:numPr>
      </w:pPr>
      <w:r>
        <w:t>Conocimiento aplicado de contenedores, artefactos y gestión de secretos.</w:t>
      </w:r>
    </w:p>
    <w:p w14:paraId="10C897F5" w14:textId="77777777" w:rsidR="007E50E1" w:rsidRDefault="00000000" w:rsidP="00F21026">
      <w:pPr>
        <w:pStyle w:val="Compact"/>
        <w:numPr>
          <w:ilvl w:val="0"/>
          <w:numId w:val="549"/>
        </w:numPr>
      </w:pPr>
      <w:r>
        <w:t>Capacidad para leer/crear ADR y documentación técnica de diseño.</w:t>
      </w:r>
    </w:p>
    <w:p w14:paraId="7A7A4A1F" w14:textId="77777777" w:rsidR="007E50E1" w:rsidRDefault="00000000" w:rsidP="00F21026">
      <w:pPr>
        <w:pStyle w:val="Ttulo3"/>
      </w:pPr>
      <w:bookmarkStart w:id="1126" w:name="_Toc213778065"/>
      <w:bookmarkStart w:id="1127" w:name="responsabilidades-clave-resumen"/>
      <w:bookmarkEnd w:id="1125"/>
      <w:r>
        <w:t>Responsabilidades clave (resumen)</w:t>
      </w:r>
      <w:bookmarkEnd w:id="1126"/>
    </w:p>
    <w:p w14:paraId="407A8956" w14:textId="77777777" w:rsidR="007E50E1" w:rsidRDefault="00000000" w:rsidP="00F21026">
      <w:pPr>
        <w:pStyle w:val="Compact"/>
        <w:numPr>
          <w:ilvl w:val="0"/>
          <w:numId w:val="550"/>
        </w:numPr>
      </w:pPr>
      <w:r>
        <w:t>Integrar servicios con Ariadna (login unificado, claims/roles, políticas de acceso y conectores de terceros) siguiendo el modelo de mínimos privilegios.</w:t>
      </w:r>
    </w:p>
    <w:p w14:paraId="37F38EAC" w14:textId="77777777" w:rsidR="007E50E1" w:rsidRDefault="00000000" w:rsidP="00F21026">
      <w:pPr>
        <w:pStyle w:val="Compact"/>
        <w:numPr>
          <w:ilvl w:val="0"/>
          <w:numId w:val="550"/>
        </w:numPr>
      </w:pPr>
      <w:r>
        <w:t>Diseñar y mantener plantillas y componentes de Sindri para publicación coherente (web y PDF como mínimo en el MVP).</w:t>
      </w:r>
    </w:p>
    <w:p w14:paraId="15B51B94" w14:textId="77777777" w:rsidR="007E50E1" w:rsidRDefault="00000000" w:rsidP="00F21026">
      <w:pPr>
        <w:pStyle w:val="Compact"/>
        <w:numPr>
          <w:ilvl w:val="0"/>
          <w:numId w:val="550"/>
        </w:numPr>
      </w:pPr>
      <w:r>
        <w:t>Implementar y operar CI/CD, calidad (lint, test, cobertura) y seguridad (SAST/DAST, escaneo de dependencias).</w:t>
      </w:r>
    </w:p>
    <w:p w14:paraId="5FEFADFE" w14:textId="77777777" w:rsidR="007E50E1" w:rsidRDefault="00000000" w:rsidP="00F21026">
      <w:pPr>
        <w:pStyle w:val="Compact"/>
        <w:numPr>
          <w:ilvl w:val="0"/>
          <w:numId w:val="550"/>
        </w:numPr>
      </w:pPr>
      <w:r>
        <w:t>Entregar IaC reproducible (red privada, dominios/TLS, observabilidad, despliegues) de acuerdo con el alcance del MVP.</w:t>
      </w:r>
    </w:p>
    <w:p w14:paraId="08F2D014" w14:textId="77777777" w:rsidR="007E50E1" w:rsidRDefault="00000000" w:rsidP="00F21026">
      <w:pPr>
        <w:pStyle w:val="Compact"/>
        <w:numPr>
          <w:ilvl w:val="0"/>
          <w:numId w:val="550"/>
        </w:numPr>
      </w:pPr>
      <w:r>
        <w:t>Documentar flujos, variables y runbooks; participar en revisiones de PR.</w:t>
      </w:r>
    </w:p>
    <w:p w14:paraId="66254AD5" w14:textId="77777777" w:rsidR="007E50E1" w:rsidRDefault="00000000" w:rsidP="00F21026">
      <w:pPr>
        <w:pStyle w:val="Ttulo3"/>
      </w:pPr>
      <w:bookmarkStart w:id="1128" w:name="_Toc213778066"/>
      <w:bookmarkStart w:id="1129" w:name="entregables-por-fase"/>
      <w:bookmarkEnd w:id="1127"/>
      <w:r>
        <w:t>Entregables por fase</w:t>
      </w:r>
      <w:bookmarkEnd w:id="1128"/>
    </w:p>
    <w:p w14:paraId="3FB4B6BA" w14:textId="77777777" w:rsidR="007E50E1" w:rsidRDefault="00000000" w:rsidP="00F21026">
      <w:pPr>
        <w:pStyle w:val="Compact"/>
        <w:numPr>
          <w:ilvl w:val="0"/>
          <w:numId w:val="551"/>
        </w:numPr>
      </w:pPr>
      <w:r>
        <w:t>MVP (Fase 0):</w:t>
      </w:r>
    </w:p>
    <w:p w14:paraId="12D2E640" w14:textId="77777777" w:rsidR="007E50E1" w:rsidRDefault="00000000" w:rsidP="00F21026">
      <w:pPr>
        <w:pStyle w:val="Compact"/>
        <w:numPr>
          <w:ilvl w:val="1"/>
          <w:numId w:val="552"/>
        </w:numPr>
      </w:pPr>
      <w:r>
        <w:t>Login Ariadna funcionando para los servicios definidos (2–3 conectores máximo).</w:t>
      </w:r>
    </w:p>
    <w:p w14:paraId="3FD7CF36" w14:textId="77777777" w:rsidR="007E50E1" w:rsidRDefault="00000000" w:rsidP="00F21026">
      <w:pPr>
        <w:pStyle w:val="Compact"/>
        <w:numPr>
          <w:ilvl w:val="1"/>
          <w:numId w:val="552"/>
        </w:numPr>
      </w:pPr>
      <w:r>
        <w:t>Plantillas base de Sindri y render a web y PDF.</w:t>
      </w:r>
    </w:p>
    <w:p w14:paraId="553519AA" w14:textId="77777777" w:rsidR="007E50E1" w:rsidRDefault="00000000" w:rsidP="00F21026">
      <w:pPr>
        <w:pStyle w:val="Compact"/>
        <w:numPr>
          <w:ilvl w:val="1"/>
          <w:numId w:val="552"/>
        </w:numPr>
      </w:pPr>
      <w:r>
        <w:t xml:space="preserve">Pipeline CI/CD con checks mínimos (lint+test) y despliegue </w:t>
      </w:r>
      <w:proofErr w:type="gramStart"/>
      <w:r>
        <w:t>a</w:t>
      </w:r>
      <w:proofErr w:type="gramEnd"/>
      <w:r>
        <w:t xml:space="preserve"> entorno de pruebas.</w:t>
      </w:r>
    </w:p>
    <w:p w14:paraId="712680CC" w14:textId="77777777" w:rsidR="007E50E1" w:rsidRDefault="00000000" w:rsidP="00F21026">
      <w:pPr>
        <w:pStyle w:val="Compact"/>
        <w:numPr>
          <w:ilvl w:val="1"/>
          <w:numId w:val="552"/>
        </w:numPr>
      </w:pPr>
      <w:r>
        <w:lastRenderedPageBreak/>
        <w:t>Esqueleto de IaC para red privada y dominios/TLS.</w:t>
      </w:r>
    </w:p>
    <w:p w14:paraId="6D27FD7B" w14:textId="77777777" w:rsidR="007E50E1" w:rsidRDefault="00000000" w:rsidP="00F21026">
      <w:pPr>
        <w:pStyle w:val="Compact"/>
        <w:numPr>
          <w:ilvl w:val="0"/>
          <w:numId w:val="551"/>
        </w:numPr>
      </w:pPr>
      <w:r>
        <w:t>Fase 1:</w:t>
      </w:r>
    </w:p>
    <w:p w14:paraId="32343CC3" w14:textId="77777777" w:rsidR="007E50E1" w:rsidRDefault="00000000" w:rsidP="00F21026">
      <w:pPr>
        <w:pStyle w:val="Compact"/>
        <w:numPr>
          <w:ilvl w:val="1"/>
          <w:numId w:val="553"/>
        </w:numPr>
      </w:pPr>
      <w:r>
        <w:t>Observabilidad base (logs/métricas/trazas) y ampliación de conectores prioritarios.</w:t>
      </w:r>
    </w:p>
    <w:p w14:paraId="190BE008" w14:textId="77777777" w:rsidR="007E50E1" w:rsidRDefault="00000000" w:rsidP="00F21026">
      <w:pPr>
        <w:pStyle w:val="Compact"/>
        <w:numPr>
          <w:ilvl w:val="1"/>
          <w:numId w:val="553"/>
        </w:numPr>
      </w:pPr>
      <w:r>
        <w:t>Endurecimiento de seguridad y automatización de pruebas de integración.</w:t>
      </w:r>
    </w:p>
    <w:p w14:paraId="779E488D" w14:textId="77777777" w:rsidR="007E50E1" w:rsidRDefault="00000000" w:rsidP="00F21026">
      <w:pPr>
        <w:pStyle w:val="Compact"/>
        <w:numPr>
          <w:ilvl w:val="0"/>
          <w:numId w:val="551"/>
        </w:numPr>
      </w:pPr>
      <w:r>
        <w:t>Fase 2:</w:t>
      </w:r>
    </w:p>
    <w:p w14:paraId="0E524B87" w14:textId="77777777" w:rsidR="007E50E1" w:rsidRDefault="00000000" w:rsidP="00F21026">
      <w:pPr>
        <w:pStyle w:val="Compact"/>
        <w:numPr>
          <w:ilvl w:val="1"/>
          <w:numId w:val="554"/>
        </w:numPr>
      </w:pPr>
      <w:r>
        <w:t>Catálogo de módulos reutilizables y automatización avanzada (entornos efímeros, promoción controlada).</w:t>
      </w:r>
    </w:p>
    <w:p w14:paraId="062828BA" w14:textId="77777777" w:rsidR="007E50E1" w:rsidRDefault="00000000" w:rsidP="00F21026">
      <w:pPr>
        <w:pStyle w:val="Ttulo3"/>
      </w:pPr>
      <w:bookmarkStart w:id="1130" w:name="_Toc213778067"/>
      <w:bookmarkStart w:id="1131" w:name="interacciones"/>
      <w:bookmarkEnd w:id="1129"/>
      <w:r>
        <w:t>Interacciones</w:t>
      </w:r>
      <w:bookmarkEnd w:id="1130"/>
    </w:p>
    <w:p w14:paraId="4DAF2144" w14:textId="77777777" w:rsidR="007E50E1" w:rsidRDefault="00000000" w:rsidP="00F21026">
      <w:pPr>
        <w:pStyle w:val="Compact"/>
        <w:numPr>
          <w:ilvl w:val="0"/>
          <w:numId w:val="555"/>
        </w:numPr>
      </w:pPr>
      <w:r>
        <w:t>Producto/Manager: priorización de historias y criterios de aceptación.</w:t>
      </w:r>
    </w:p>
    <w:p w14:paraId="529C024C" w14:textId="77777777" w:rsidR="007E50E1" w:rsidRDefault="00000000" w:rsidP="00F21026">
      <w:pPr>
        <w:pStyle w:val="Compact"/>
        <w:numPr>
          <w:ilvl w:val="0"/>
          <w:numId w:val="555"/>
        </w:numPr>
      </w:pPr>
      <w:r>
        <w:t>Seguridad: revisión de amenazas, configuración de políticas y excepciones.</w:t>
      </w:r>
    </w:p>
    <w:p w14:paraId="4610FA38" w14:textId="77777777" w:rsidR="007E50E1" w:rsidRDefault="00000000" w:rsidP="00F21026">
      <w:pPr>
        <w:pStyle w:val="Compact"/>
        <w:numPr>
          <w:ilvl w:val="0"/>
          <w:numId w:val="555"/>
        </w:numPr>
      </w:pPr>
      <w:r>
        <w:t>Contenido/Comms: acuerdos de estilo y límites de plantillas Sindri.</w:t>
      </w:r>
    </w:p>
    <w:p w14:paraId="145C23AB" w14:textId="77777777" w:rsidR="007E50E1" w:rsidRDefault="00000000" w:rsidP="00F21026">
      <w:pPr>
        <w:pStyle w:val="Ttulo3"/>
      </w:pPr>
      <w:bookmarkStart w:id="1132" w:name="_Toc213778068"/>
      <w:bookmarkStart w:id="1133" w:name="disponibilidad-y-comunicación"/>
      <w:bookmarkEnd w:id="1131"/>
      <w:r>
        <w:t>Disponibilidad y comunicación</w:t>
      </w:r>
      <w:bookmarkEnd w:id="1132"/>
    </w:p>
    <w:p w14:paraId="2DD10B1F" w14:textId="77777777" w:rsidR="007E50E1" w:rsidRDefault="00000000" w:rsidP="00F21026">
      <w:pPr>
        <w:pStyle w:val="Compact"/>
        <w:numPr>
          <w:ilvl w:val="0"/>
          <w:numId w:val="556"/>
        </w:numPr>
      </w:pPr>
      <w:r>
        <w:t xml:space="preserve">Presencia semanal a través de rituales definidos (ver </w:t>
      </w:r>
      <w:r>
        <w:rPr>
          <w:rStyle w:val="VerbatimChar"/>
        </w:rPr>
        <w:t>_sidebar</w:t>
      </w:r>
      <w:r>
        <w:t xml:space="preserve"> → comunicaciones y rituales globales).</w:t>
      </w:r>
    </w:p>
    <w:p w14:paraId="47A48059" w14:textId="77777777" w:rsidR="007E50E1" w:rsidRDefault="00000000" w:rsidP="00F21026">
      <w:pPr>
        <w:pStyle w:val="Compact"/>
        <w:numPr>
          <w:ilvl w:val="0"/>
          <w:numId w:val="556"/>
        </w:numPr>
      </w:pPr>
      <w:r>
        <w:t>Respuesta a incidencias críticas según rotación pactada.</w:t>
      </w:r>
    </w:p>
    <w:p w14:paraId="0CDCB93E" w14:textId="77777777" w:rsidR="007E50E1" w:rsidRDefault="00000000" w:rsidP="00F21026">
      <w:pPr>
        <w:pStyle w:val="Ttulo2"/>
      </w:pPr>
      <w:bookmarkStart w:id="1134" w:name="_Toc213778069"/>
      <w:bookmarkStart w:id="1135" w:name="_Toc213778317"/>
      <w:bookmarkStart w:id="1136" w:name="responsabilidades-y-alcance-1"/>
      <w:bookmarkEnd w:id="1119"/>
      <w:bookmarkEnd w:id="1133"/>
      <w:r>
        <w:t>Responsabilidades y alcance</w:t>
      </w:r>
      <w:bookmarkEnd w:id="1134"/>
      <w:bookmarkEnd w:id="1135"/>
    </w:p>
    <w:p w14:paraId="0ABB2A03" w14:textId="74769968" w:rsidR="007E50E1" w:rsidRDefault="00000000" w:rsidP="00F21026">
      <w:pPr>
        <w:pStyle w:val="FirstParagraph"/>
      </w:pPr>
      <w:r>
        <w:t xml:space="preserve">Este documento detalla el scope del colaborador técnico para el MVP y la evolución posterior de Apps Suite. Complementa la </w:t>
      </w:r>
      <w:hyperlink r:id="rId35">
        <w:r w:rsidR="007E50E1">
          <w:rPr>
            <w:rStyle w:val="Hipervnculo"/>
          </w:rPr>
          <w:t>Descripción del Producto</w:t>
        </w:r>
      </w:hyperlink>
      <w:r>
        <w:t xml:space="preserve"> y sirve como contrato de expectativas.</w:t>
      </w:r>
    </w:p>
    <w:p w14:paraId="49476831" w14:textId="77777777" w:rsidR="007E50E1" w:rsidRDefault="00000000" w:rsidP="00F21026">
      <w:pPr>
        <w:pStyle w:val="Ttulo3"/>
      </w:pPr>
      <w:bookmarkStart w:id="1137" w:name="_Toc213778070"/>
      <w:bookmarkStart w:id="1138" w:name="alcance-inscope"/>
      <w:r>
        <w:t>Alcance (In</w:t>
      </w:r>
      <w:r>
        <w:rPr>
          <w:rFonts w:ascii="Cambria Math" w:hAnsi="Cambria Math" w:cs="Cambria Math"/>
        </w:rPr>
        <w:t>‑</w:t>
      </w:r>
      <w:r>
        <w:t>Scope)</w:t>
      </w:r>
      <w:bookmarkEnd w:id="1137"/>
    </w:p>
    <w:p w14:paraId="5374F4FE" w14:textId="77777777" w:rsidR="007E50E1" w:rsidRDefault="00000000" w:rsidP="00F21026">
      <w:pPr>
        <w:pStyle w:val="Compact"/>
        <w:numPr>
          <w:ilvl w:val="0"/>
          <w:numId w:val="557"/>
        </w:numPr>
      </w:pPr>
      <w:r>
        <w:t>Identidad y acceso (Ariadna)</w:t>
      </w:r>
    </w:p>
    <w:p w14:paraId="48E7A245" w14:textId="77777777" w:rsidR="007E50E1" w:rsidRDefault="00000000" w:rsidP="00F21026">
      <w:pPr>
        <w:pStyle w:val="Compact"/>
        <w:numPr>
          <w:ilvl w:val="1"/>
          <w:numId w:val="558"/>
        </w:numPr>
      </w:pPr>
      <w:r>
        <w:t>Integración OIDC/OAuth2 en los servicios priorizados del MVP.</w:t>
      </w:r>
    </w:p>
    <w:p w14:paraId="7948FD6A" w14:textId="77777777" w:rsidR="007E50E1" w:rsidRDefault="00000000" w:rsidP="00F21026">
      <w:pPr>
        <w:pStyle w:val="Compact"/>
        <w:numPr>
          <w:ilvl w:val="1"/>
          <w:numId w:val="558"/>
        </w:numPr>
      </w:pPr>
      <w:r>
        <w:t>Definición y aplicación de roles/claims y políticas de mínimos privilegios.</w:t>
      </w:r>
    </w:p>
    <w:p w14:paraId="002ECF3C" w14:textId="77777777" w:rsidR="007E50E1" w:rsidRDefault="00000000" w:rsidP="00F21026">
      <w:pPr>
        <w:pStyle w:val="Compact"/>
        <w:numPr>
          <w:ilvl w:val="1"/>
          <w:numId w:val="558"/>
        </w:numPr>
      </w:pPr>
      <w:r>
        <w:t>Gestión segura de secretos (env/keystores) y rotación básica.</w:t>
      </w:r>
    </w:p>
    <w:p w14:paraId="1ED0F0DD" w14:textId="77777777" w:rsidR="007E50E1" w:rsidRDefault="00000000" w:rsidP="00F21026">
      <w:pPr>
        <w:pStyle w:val="Compact"/>
        <w:numPr>
          <w:ilvl w:val="0"/>
          <w:numId w:val="557"/>
        </w:numPr>
      </w:pPr>
      <w:r>
        <w:t>Contenidos y plantillas (Sindri)</w:t>
      </w:r>
    </w:p>
    <w:p w14:paraId="50B50D60" w14:textId="77777777" w:rsidR="007E50E1" w:rsidRDefault="00000000" w:rsidP="00F21026">
      <w:pPr>
        <w:pStyle w:val="Compact"/>
        <w:numPr>
          <w:ilvl w:val="1"/>
          <w:numId w:val="559"/>
        </w:numPr>
      </w:pPr>
      <w:r>
        <w:t>Diseño/ajuste de plantillas base y componentes reutilizables.</w:t>
      </w:r>
    </w:p>
    <w:p w14:paraId="4CCF01DA" w14:textId="77777777" w:rsidR="007E50E1" w:rsidRDefault="00000000" w:rsidP="00F21026">
      <w:pPr>
        <w:pStyle w:val="Compact"/>
        <w:numPr>
          <w:ilvl w:val="1"/>
          <w:numId w:val="559"/>
        </w:numPr>
      </w:pPr>
      <w:r>
        <w:t>Pipeline de render a web y PDF a partir de Markdown extendido.</w:t>
      </w:r>
    </w:p>
    <w:p w14:paraId="3C86EA34" w14:textId="77777777" w:rsidR="007E50E1" w:rsidRDefault="00000000" w:rsidP="00F21026">
      <w:pPr>
        <w:pStyle w:val="Compact"/>
        <w:numPr>
          <w:ilvl w:val="1"/>
          <w:numId w:val="559"/>
        </w:numPr>
      </w:pPr>
      <w:r>
        <w:t>Integración con Ariadna para contenido privado/acciones autenticadas.</w:t>
      </w:r>
    </w:p>
    <w:p w14:paraId="1ED396D9" w14:textId="77777777" w:rsidR="007E50E1" w:rsidRDefault="00000000" w:rsidP="00F21026">
      <w:pPr>
        <w:pStyle w:val="Compact"/>
        <w:numPr>
          <w:ilvl w:val="0"/>
          <w:numId w:val="557"/>
        </w:numPr>
      </w:pPr>
      <w:r>
        <w:t>CI/CD y calidad</w:t>
      </w:r>
    </w:p>
    <w:p w14:paraId="364EC106" w14:textId="77777777" w:rsidR="007E50E1" w:rsidRDefault="00000000" w:rsidP="00F21026">
      <w:pPr>
        <w:pStyle w:val="Compact"/>
        <w:numPr>
          <w:ilvl w:val="1"/>
          <w:numId w:val="560"/>
        </w:numPr>
      </w:pPr>
      <w:r>
        <w:t>Configurar pipelines con lint, test unitarios y de integración básicos.</w:t>
      </w:r>
    </w:p>
    <w:p w14:paraId="064FD3E2" w14:textId="77777777" w:rsidR="007E50E1" w:rsidRDefault="00000000" w:rsidP="00F21026">
      <w:pPr>
        <w:pStyle w:val="Compact"/>
        <w:numPr>
          <w:ilvl w:val="1"/>
          <w:numId w:val="560"/>
        </w:numPr>
      </w:pPr>
      <w:r>
        <w:t>Versionado semántico y publicación de artefactos/imágenes.</w:t>
      </w:r>
    </w:p>
    <w:p w14:paraId="3F802A44" w14:textId="77777777" w:rsidR="007E50E1" w:rsidRDefault="00000000" w:rsidP="00F21026">
      <w:pPr>
        <w:pStyle w:val="Compact"/>
        <w:numPr>
          <w:ilvl w:val="1"/>
          <w:numId w:val="560"/>
        </w:numPr>
      </w:pPr>
      <w:r>
        <w:lastRenderedPageBreak/>
        <w:t>Reglas de PR y revisión por pares; plantillas de PR/issue.</w:t>
      </w:r>
    </w:p>
    <w:p w14:paraId="32E25024" w14:textId="77777777" w:rsidR="007E50E1" w:rsidRDefault="00000000" w:rsidP="00F21026">
      <w:pPr>
        <w:pStyle w:val="Compact"/>
        <w:numPr>
          <w:ilvl w:val="0"/>
          <w:numId w:val="557"/>
        </w:numPr>
      </w:pPr>
      <w:r>
        <w:t>Infraestructura como código (IaC)</w:t>
      </w:r>
    </w:p>
    <w:p w14:paraId="2F293BF6" w14:textId="77777777" w:rsidR="007E50E1" w:rsidRDefault="00000000" w:rsidP="00F21026">
      <w:pPr>
        <w:pStyle w:val="Compact"/>
        <w:numPr>
          <w:ilvl w:val="1"/>
          <w:numId w:val="561"/>
        </w:numPr>
      </w:pPr>
      <w:r>
        <w:t>Esqueleto reproducible (red privada/perímetro, dominios y TLS).</w:t>
      </w:r>
    </w:p>
    <w:p w14:paraId="5BEE1FC3" w14:textId="77777777" w:rsidR="007E50E1" w:rsidRDefault="00000000" w:rsidP="00F21026">
      <w:pPr>
        <w:pStyle w:val="Compact"/>
        <w:numPr>
          <w:ilvl w:val="1"/>
          <w:numId w:val="561"/>
        </w:numPr>
      </w:pPr>
      <w:r>
        <w:t>Despliegues a entornos de desarrollo y pruebas; promoción manual a producción.</w:t>
      </w:r>
    </w:p>
    <w:p w14:paraId="59455C0C" w14:textId="77777777" w:rsidR="007E50E1" w:rsidRDefault="00000000" w:rsidP="00F21026">
      <w:pPr>
        <w:pStyle w:val="Compact"/>
        <w:numPr>
          <w:ilvl w:val="1"/>
          <w:numId w:val="561"/>
        </w:numPr>
      </w:pPr>
      <w:r>
        <w:t>Observabilidad mínima: logs y métricas de sistema/servicio.</w:t>
      </w:r>
    </w:p>
    <w:p w14:paraId="54E91AE4" w14:textId="77777777" w:rsidR="007E50E1" w:rsidRDefault="00000000" w:rsidP="00F21026">
      <w:pPr>
        <w:pStyle w:val="Compact"/>
        <w:numPr>
          <w:ilvl w:val="0"/>
          <w:numId w:val="557"/>
        </w:numPr>
      </w:pPr>
      <w:r>
        <w:t>Seguridad por diseño</w:t>
      </w:r>
    </w:p>
    <w:p w14:paraId="0DB97133" w14:textId="77777777" w:rsidR="007E50E1" w:rsidRDefault="00000000" w:rsidP="00F21026">
      <w:pPr>
        <w:pStyle w:val="Compact"/>
        <w:numPr>
          <w:ilvl w:val="1"/>
          <w:numId w:val="562"/>
        </w:numPr>
      </w:pPr>
      <w:r>
        <w:t>SAST/escaneo de dependencias en CI; hardening de contenedores base.</w:t>
      </w:r>
    </w:p>
    <w:p w14:paraId="1E38793C" w14:textId="77777777" w:rsidR="007E50E1" w:rsidRDefault="00000000" w:rsidP="00F21026">
      <w:pPr>
        <w:pStyle w:val="Compact"/>
        <w:numPr>
          <w:ilvl w:val="1"/>
          <w:numId w:val="562"/>
        </w:numPr>
      </w:pPr>
      <w:r>
        <w:t>Checklist de amenazas por historia épica; registro de decisiones (ADR).</w:t>
      </w:r>
    </w:p>
    <w:p w14:paraId="778FC61D" w14:textId="77777777" w:rsidR="007E50E1" w:rsidRDefault="00000000" w:rsidP="00F21026">
      <w:pPr>
        <w:pStyle w:val="Ttulo3"/>
      </w:pPr>
      <w:bookmarkStart w:id="1139" w:name="_Toc213778071"/>
      <w:bookmarkStart w:id="1140" w:name="fuera-de-alcance-outofscope-en-mvp"/>
      <w:bookmarkEnd w:id="1138"/>
      <w:r>
        <w:t>Fuera de alcance (Out</w:t>
      </w:r>
      <w:r>
        <w:rPr>
          <w:rFonts w:ascii="Cambria Math" w:hAnsi="Cambria Math" w:cs="Cambria Math"/>
        </w:rPr>
        <w:t>‑</w:t>
      </w:r>
      <w:r>
        <w:t>of</w:t>
      </w:r>
      <w:r>
        <w:rPr>
          <w:rFonts w:ascii="Cambria Math" w:hAnsi="Cambria Math" w:cs="Cambria Math"/>
        </w:rPr>
        <w:t>‑</w:t>
      </w:r>
      <w:r>
        <w:t>Scope) en MVP</w:t>
      </w:r>
      <w:bookmarkEnd w:id="1139"/>
    </w:p>
    <w:p w14:paraId="61B04623" w14:textId="77777777" w:rsidR="007E50E1" w:rsidRDefault="00000000" w:rsidP="00F21026">
      <w:pPr>
        <w:pStyle w:val="Compact"/>
        <w:numPr>
          <w:ilvl w:val="0"/>
          <w:numId w:val="563"/>
        </w:numPr>
      </w:pPr>
      <w:r>
        <w:t>Personalizaciones a medida fuera de las plantillas Sindri definidas.</w:t>
      </w:r>
    </w:p>
    <w:p w14:paraId="427F9371" w14:textId="77777777" w:rsidR="007E50E1" w:rsidRDefault="00000000" w:rsidP="00F21026">
      <w:pPr>
        <w:pStyle w:val="Compact"/>
        <w:numPr>
          <w:ilvl w:val="0"/>
          <w:numId w:val="563"/>
        </w:numPr>
      </w:pPr>
      <w:r>
        <w:t>Automatización compleja multi</w:t>
      </w:r>
      <w:r>
        <w:rPr>
          <w:rFonts w:ascii="Cambria Math" w:hAnsi="Cambria Math" w:cs="Cambria Math"/>
        </w:rPr>
        <w:t>‑</w:t>
      </w:r>
      <w:r>
        <w:t>cloud o multi</w:t>
      </w:r>
      <w:r>
        <w:rPr>
          <w:rFonts w:ascii="Cambria Math" w:hAnsi="Cambria Math" w:cs="Cambria Math"/>
        </w:rPr>
        <w:t>‑</w:t>
      </w:r>
      <w:r>
        <w:t>regi</w:t>
      </w:r>
      <w:r>
        <w:rPr>
          <w:rFonts w:ascii="Aptos" w:hAnsi="Aptos" w:cs="Aptos"/>
        </w:rPr>
        <w:t>ó</w:t>
      </w:r>
      <w:r>
        <w:t>n.</w:t>
      </w:r>
    </w:p>
    <w:p w14:paraId="33483104" w14:textId="77777777" w:rsidR="007E50E1" w:rsidRDefault="00000000" w:rsidP="00F21026">
      <w:pPr>
        <w:pStyle w:val="Compact"/>
        <w:numPr>
          <w:ilvl w:val="0"/>
          <w:numId w:val="563"/>
        </w:numPr>
      </w:pPr>
      <w:r>
        <w:t>Alta carga/escala (stress/performance) más allá de pruebas básicas.</w:t>
      </w:r>
    </w:p>
    <w:p w14:paraId="738D2D8F" w14:textId="77777777" w:rsidR="007E50E1" w:rsidRDefault="00000000" w:rsidP="00F21026">
      <w:pPr>
        <w:pStyle w:val="Compact"/>
        <w:numPr>
          <w:ilvl w:val="0"/>
          <w:numId w:val="563"/>
        </w:numPr>
      </w:pPr>
      <w:r>
        <w:t>Conectores de terceros no priorizados en el roadmap del MVP.</w:t>
      </w:r>
    </w:p>
    <w:p w14:paraId="0A19AF41" w14:textId="77777777" w:rsidR="007E50E1" w:rsidRDefault="00000000" w:rsidP="00F21026">
      <w:pPr>
        <w:pStyle w:val="Ttulo3"/>
      </w:pPr>
      <w:bookmarkStart w:id="1141" w:name="_Toc213778072"/>
      <w:bookmarkStart w:id="1142" w:name="responsabilidades-detalladas"/>
      <w:bookmarkEnd w:id="1140"/>
      <w:r>
        <w:t>Responsabilidades detalladas</w:t>
      </w:r>
      <w:bookmarkEnd w:id="1141"/>
    </w:p>
    <w:p w14:paraId="1664FE19" w14:textId="77777777" w:rsidR="007E50E1" w:rsidRDefault="00000000" w:rsidP="00F21026">
      <w:pPr>
        <w:pStyle w:val="Compact"/>
        <w:numPr>
          <w:ilvl w:val="0"/>
          <w:numId w:val="564"/>
        </w:numPr>
      </w:pPr>
      <w:r>
        <w:t>Ingeniería de software</w:t>
      </w:r>
    </w:p>
    <w:p w14:paraId="3B74C260" w14:textId="77777777" w:rsidR="007E50E1" w:rsidRDefault="00000000" w:rsidP="00F21026">
      <w:pPr>
        <w:pStyle w:val="Compact"/>
        <w:numPr>
          <w:ilvl w:val="1"/>
          <w:numId w:val="565"/>
        </w:numPr>
      </w:pPr>
      <w:r>
        <w:t>Implementar historias con criterios de aceptación claros y pruebas.</w:t>
      </w:r>
    </w:p>
    <w:p w14:paraId="0951A6AF" w14:textId="77777777" w:rsidR="007E50E1" w:rsidRDefault="00000000" w:rsidP="00F21026">
      <w:pPr>
        <w:pStyle w:val="Compact"/>
        <w:numPr>
          <w:ilvl w:val="1"/>
          <w:numId w:val="565"/>
        </w:numPr>
      </w:pPr>
      <w:r>
        <w:t>Mantener deuda técnica acotada; proponer ADR cuando aplique.</w:t>
      </w:r>
    </w:p>
    <w:p w14:paraId="1C7437D5" w14:textId="77777777" w:rsidR="007E50E1" w:rsidRDefault="00000000" w:rsidP="00F21026">
      <w:pPr>
        <w:pStyle w:val="Compact"/>
        <w:numPr>
          <w:ilvl w:val="0"/>
          <w:numId w:val="564"/>
        </w:numPr>
      </w:pPr>
      <w:r>
        <w:t>DevOps / Plataforma</w:t>
      </w:r>
    </w:p>
    <w:p w14:paraId="318E98F5" w14:textId="77777777" w:rsidR="007E50E1" w:rsidRDefault="00000000" w:rsidP="00F21026">
      <w:pPr>
        <w:pStyle w:val="Compact"/>
        <w:numPr>
          <w:ilvl w:val="1"/>
          <w:numId w:val="566"/>
        </w:numPr>
      </w:pPr>
      <w:r>
        <w:t>Mantener IaC, pipelines, artefactos y gestión de secretos.</w:t>
      </w:r>
    </w:p>
    <w:p w14:paraId="468EB9C8" w14:textId="77777777" w:rsidR="007E50E1" w:rsidRDefault="00000000" w:rsidP="00F21026">
      <w:pPr>
        <w:pStyle w:val="Compact"/>
        <w:numPr>
          <w:ilvl w:val="1"/>
          <w:numId w:val="566"/>
        </w:numPr>
      </w:pPr>
      <w:r>
        <w:t>Definir procesos de backup/restore y runbooks de recuperación.</w:t>
      </w:r>
    </w:p>
    <w:p w14:paraId="6C7A1222" w14:textId="77777777" w:rsidR="007E50E1" w:rsidRDefault="00000000" w:rsidP="00F21026">
      <w:pPr>
        <w:pStyle w:val="Compact"/>
        <w:numPr>
          <w:ilvl w:val="0"/>
          <w:numId w:val="564"/>
        </w:numPr>
      </w:pPr>
      <w:r>
        <w:t>Seguridad</w:t>
      </w:r>
    </w:p>
    <w:p w14:paraId="22169272" w14:textId="77777777" w:rsidR="007E50E1" w:rsidRDefault="00000000" w:rsidP="00F21026">
      <w:pPr>
        <w:pStyle w:val="Compact"/>
        <w:numPr>
          <w:ilvl w:val="1"/>
          <w:numId w:val="567"/>
        </w:numPr>
      </w:pPr>
      <w:r>
        <w:t>Aplicar RBAC en Ariadna, revisar superficies de ataque y excepciones.</w:t>
      </w:r>
    </w:p>
    <w:p w14:paraId="56FCEF10" w14:textId="77777777" w:rsidR="007E50E1" w:rsidRDefault="00000000" w:rsidP="00F21026">
      <w:pPr>
        <w:pStyle w:val="Compact"/>
        <w:numPr>
          <w:ilvl w:val="1"/>
          <w:numId w:val="567"/>
        </w:numPr>
      </w:pPr>
      <w:r>
        <w:t>Coordinar validaciones periódicas (dependabot/trivy/semgrep o equivalentes).</w:t>
      </w:r>
    </w:p>
    <w:p w14:paraId="406C15E0" w14:textId="77777777" w:rsidR="007E50E1" w:rsidRDefault="00000000" w:rsidP="00F21026">
      <w:pPr>
        <w:pStyle w:val="Compact"/>
        <w:numPr>
          <w:ilvl w:val="0"/>
          <w:numId w:val="564"/>
        </w:numPr>
      </w:pPr>
      <w:r>
        <w:t>Documentación</w:t>
      </w:r>
    </w:p>
    <w:p w14:paraId="0D8FFCC8" w14:textId="77777777" w:rsidR="007E50E1" w:rsidRDefault="00000000" w:rsidP="00F21026">
      <w:pPr>
        <w:pStyle w:val="Compact"/>
        <w:numPr>
          <w:ilvl w:val="1"/>
          <w:numId w:val="568"/>
        </w:numPr>
      </w:pPr>
      <w:r>
        <w:t>Documentar variables, comandos, flujos y puntos de soporte en Markdown junto al código.</w:t>
      </w:r>
    </w:p>
    <w:p w14:paraId="67E1464B" w14:textId="77777777" w:rsidR="007E50E1" w:rsidRDefault="00000000" w:rsidP="00F21026">
      <w:pPr>
        <w:pStyle w:val="Ttulo3"/>
      </w:pPr>
      <w:bookmarkStart w:id="1143" w:name="_Toc213778073"/>
      <w:bookmarkStart w:id="1144" w:name="interfaces-y-dependencias"/>
      <w:bookmarkEnd w:id="1142"/>
      <w:r>
        <w:t xml:space="preserve">Interfaces </w:t>
      </w:r>
      <w:proofErr w:type="gramStart"/>
      <w:r>
        <w:t>y dependencias</w:t>
      </w:r>
      <w:bookmarkEnd w:id="1143"/>
      <w:proofErr w:type="gramEnd"/>
    </w:p>
    <w:p w14:paraId="48528995" w14:textId="77777777" w:rsidR="007E50E1" w:rsidRDefault="00000000" w:rsidP="00F21026">
      <w:pPr>
        <w:pStyle w:val="Compact"/>
        <w:numPr>
          <w:ilvl w:val="0"/>
          <w:numId w:val="569"/>
        </w:numPr>
      </w:pPr>
      <w:r>
        <w:t>Con Producto: priorización y aceptación de entregables.</w:t>
      </w:r>
    </w:p>
    <w:p w14:paraId="2174E6E8" w14:textId="77777777" w:rsidR="007E50E1" w:rsidRDefault="00000000" w:rsidP="00F21026">
      <w:pPr>
        <w:pStyle w:val="Compact"/>
        <w:numPr>
          <w:ilvl w:val="0"/>
          <w:numId w:val="569"/>
        </w:numPr>
      </w:pPr>
      <w:r>
        <w:t>Con Contenido/Comms: límites de plantillas y convenciones editoriales Sindri.</w:t>
      </w:r>
    </w:p>
    <w:p w14:paraId="1CCB1A97" w14:textId="77777777" w:rsidR="007E50E1" w:rsidRDefault="00000000" w:rsidP="00F21026">
      <w:pPr>
        <w:pStyle w:val="Compact"/>
        <w:numPr>
          <w:ilvl w:val="0"/>
          <w:numId w:val="569"/>
        </w:numPr>
      </w:pPr>
      <w:r>
        <w:t>Con Legal/Compliance: requisitos mínimos de privacidad, trazabilidad y retención.</w:t>
      </w:r>
    </w:p>
    <w:p w14:paraId="36C7D132" w14:textId="77777777" w:rsidR="007E50E1" w:rsidRDefault="00000000" w:rsidP="00F21026">
      <w:pPr>
        <w:pStyle w:val="Ttulo3"/>
      </w:pPr>
      <w:bookmarkStart w:id="1145" w:name="_Toc213778074"/>
      <w:bookmarkStart w:id="1146" w:name="criterios-de-hecho-dod"/>
      <w:bookmarkEnd w:id="1144"/>
      <w:r>
        <w:lastRenderedPageBreak/>
        <w:t>Criterios de “hecho” (DoD)</w:t>
      </w:r>
      <w:bookmarkEnd w:id="1145"/>
    </w:p>
    <w:p w14:paraId="2AB149CD" w14:textId="77777777" w:rsidR="007E50E1" w:rsidRDefault="00000000" w:rsidP="00F21026">
      <w:pPr>
        <w:pStyle w:val="Compact"/>
        <w:numPr>
          <w:ilvl w:val="0"/>
          <w:numId w:val="570"/>
        </w:numPr>
      </w:pPr>
      <w:r>
        <w:t>Código revisado y mergeado en rama principal con CI verde.</w:t>
      </w:r>
    </w:p>
    <w:p w14:paraId="6E6900C1" w14:textId="77777777" w:rsidR="007E50E1" w:rsidRDefault="00000000" w:rsidP="00F21026">
      <w:pPr>
        <w:pStyle w:val="Compact"/>
        <w:numPr>
          <w:ilvl w:val="0"/>
          <w:numId w:val="570"/>
        </w:numPr>
      </w:pPr>
      <w:r>
        <w:t>Documentación actualizada (README, runbooks, variables, changelog).</w:t>
      </w:r>
    </w:p>
    <w:p w14:paraId="4D4EF0A9" w14:textId="77777777" w:rsidR="007E50E1" w:rsidRDefault="00000000" w:rsidP="00F21026">
      <w:pPr>
        <w:pStyle w:val="Compact"/>
        <w:numPr>
          <w:ilvl w:val="0"/>
          <w:numId w:val="570"/>
        </w:numPr>
      </w:pPr>
      <w:r>
        <w:t>Seguridad mínima: escaneos sin findings críticos/bloqueantes.</w:t>
      </w:r>
    </w:p>
    <w:p w14:paraId="687369AB" w14:textId="77777777" w:rsidR="007E50E1" w:rsidRDefault="00000000" w:rsidP="00F21026">
      <w:pPr>
        <w:pStyle w:val="Compact"/>
        <w:numPr>
          <w:ilvl w:val="0"/>
          <w:numId w:val="570"/>
        </w:numPr>
      </w:pPr>
      <w:r>
        <w:t>Despliegue verificado en entorno objetivo con checklist de smoke tests.</w:t>
      </w:r>
    </w:p>
    <w:p w14:paraId="2EA9C301" w14:textId="77777777" w:rsidR="007E50E1" w:rsidRDefault="00000000" w:rsidP="00F21026">
      <w:pPr>
        <w:pStyle w:val="Ttulo2"/>
      </w:pPr>
      <w:bookmarkStart w:id="1147" w:name="_Toc213778075"/>
      <w:bookmarkStart w:id="1148" w:name="_Toc213778318"/>
      <w:bookmarkStart w:id="1149" w:name="flujos-de-entrega-y-pr"/>
      <w:bookmarkEnd w:id="1136"/>
      <w:bookmarkEnd w:id="1146"/>
      <w:r>
        <w:t>Flujos de entrega y PR</w:t>
      </w:r>
      <w:bookmarkEnd w:id="1147"/>
      <w:bookmarkEnd w:id="1148"/>
    </w:p>
    <w:p w14:paraId="41AAB6D5" w14:textId="77777777" w:rsidR="007E50E1" w:rsidRDefault="00000000" w:rsidP="00F21026">
      <w:pPr>
        <w:pStyle w:val="FirstParagraph"/>
      </w:pPr>
      <w:r>
        <w:t xml:space="preserve">Este documento define cómo trabajamos el ciclo de vida del código en Apps Suite para mantener velocidad y seguridad. Aplica a </w:t>
      </w:r>
      <w:proofErr w:type="gramStart"/>
      <w:r>
        <w:t>repos</w:t>
      </w:r>
      <w:proofErr w:type="gramEnd"/>
      <w:r>
        <w:t xml:space="preserve"> de Ariadna (identidad/conectores), Sindri (plantillas/render) y módulos auxiliares.</w:t>
      </w:r>
    </w:p>
    <w:p w14:paraId="4D34EF6E" w14:textId="77777777" w:rsidR="007E50E1" w:rsidRDefault="00000000" w:rsidP="00F21026">
      <w:pPr>
        <w:pStyle w:val="Ttulo3"/>
      </w:pPr>
      <w:bookmarkStart w:id="1150" w:name="_Toc213778076"/>
      <w:bookmarkStart w:id="1151" w:name="modelo-de-ramas"/>
      <w:r>
        <w:t>Modelo de ramas</w:t>
      </w:r>
      <w:bookmarkEnd w:id="1150"/>
    </w:p>
    <w:p w14:paraId="02D237F1" w14:textId="77777777" w:rsidR="007E50E1" w:rsidRDefault="00000000" w:rsidP="00F21026">
      <w:pPr>
        <w:pStyle w:val="Compact"/>
        <w:numPr>
          <w:ilvl w:val="0"/>
          <w:numId w:val="571"/>
        </w:numPr>
      </w:pPr>
      <w:r>
        <w:rPr>
          <w:rStyle w:val="VerbatimChar"/>
        </w:rPr>
        <w:t>main</w:t>
      </w:r>
      <w:r>
        <w:t>: siempre desplegable; protegido. Requiere PR con revisión y CI verde.</w:t>
      </w:r>
    </w:p>
    <w:p w14:paraId="55B8B805" w14:textId="77777777" w:rsidR="007E50E1" w:rsidRDefault="00000000" w:rsidP="00F21026">
      <w:pPr>
        <w:pStyle w:val="Compact"/>
        <w:numPr>
          <w:ilvl w:val="0"/>
          <w:numId w:val="571"/>
        </w:numPr>
      </w:pPr>
      <w:r>
        <w:rPr>
          <w:rStyle w:val="VerbatimChar"/>
        </w:rPr>
        <w:t>develop</w:t>
      </w:r>
      <w:r>
        <w:t xml:space="preserve"> (opcional si el equipo lo requiere): integración continua previa a </w:t>
      </w:r>
      <w:r>
        <w:rPr>
          <w:rStyle w:val="VerbatimChar"/>
        </w:rPr>
        <w:t>main</w:t>
      </w:r>
      <w:r>
        <w:t>.</w:t>
      </w:r>
    </w:p>
    <w:p w14:paraId="2A787CC0" w14:textId="77777777" w:rsidR="007E50E1" w:rsidRDefault="00000000" w:rsidP="00F21026">
      <w:pPr>
        <w:pStyle w:val="Compact"/>
        <w:numPr>
          <w:ilvl w:val="0"/>
          <w:numId w:val="571"/>
        </w:numPr>
      </w:pPr>
      <w:r>
        <w:rPr>
          <w:rStyle w:val="VerbatimChar"/>
        </w:rPr>
        <w:t>feature/&lt;ticket&gt;</w:t>
      </w:r>
      <w:r>
        <w:t xml:space="preserve">: trabajo acotado (≤ 3 días). Basada en </w:t>
      </w:r>
      <w:r>
        <w:rPr>
          <w:rStyle w:val="VerbatimChar"/>
        </w:rPr>
        <w:t>main</w:t>
      </w:r>
      <w:r>
        <w:t xml:space="preserve"> o </w:t>
      </w:r>
      <w:r>
        <w:rPr>
          <w:rStyle w:val="VerbatimChar"/>
        </w:rPr>
        <w:t>develop</w:t>
      </w:r>
      <w:r>
        <w:t>.</w:t>
      </w:r>
    </w:p>
    <w:p w14:paraId="6B568F90" w14:textId="77777777" w:rsidR="007E50E1" w:rsidRDefault="00000000" w:rsidP="00F21026">
      <w:pPr>
        <w:pStyle w:val="Compact"/>
        <w:numPr>
          <w:ilvl w:val="0"/>
          <w:numId w:val="571"/>
        </w:numPr>
      </w:pPr>
      <w:r>
        <w:rPr>
          <w:rStyle w:val="VerbatimChar"/>
        </w:rPr>
        <w:t>hotfix/&lt;issue&gt;</w:t>
      </w:r>
      <w:r>
        <w:t xml:space="preserve">: corrección urgente sobre </w:t>
      </w:r>
      <w:r>
        <w:rPr>
          <w:rStyle w:val="VerbatimChar"/>
        </w:rPr>
        <w:t>main</w:t>
      </w:r>
      <w:r>
        <w:t xml:space="preserve">. Se backporta a </w:t>
      </w:r>
      <w:r>
        <w:rPr>
          <w:rStyle w:val="VerbatimChar"/>
        </w:rPr>
        <w:t>develop</w:t>
      </w:r>
      <w:r>
        <w:t xml:space="preserve"> si existe.</w:t>
      </w:r>
    </w:p>
    <w:p w14:paraId="72CE81E4" w14:textId="77777777" w:rsidR="007E50E1" w:rsidRDefault="00000000" w:rsidP="00F21026">
      <w:pPr>
        <w:pStyle w:val="Compact"/>
        <w:numPr>
          <w:ilvl w:val="0"/>
          <w:numId w:val="571"/>
        </w:numPr>
      </w:pPr>
      <w:r>
        <w:rPr>
          <w:rStyle w:val="VerbatimChar"/>
        </w:rPr>
        <w:t>release/&lt;version&gt;</w:t>
      </w:r>
      <w:r>
        <w:t>: preparación de versión (changelog, bumps, smoke tests).</w:t>
      </w:r>
    </w:p>
    <w:p w14:paraId="775A0E52" w14:textId="77777777" w:rsidR="007E50E1" w:rsidRDefault="00000000" w:rsidP="00F21026">
      <w:pPr>
        <w:pStyle w:val="FirstParagraph"/>
      </w:pPr>
      <w:r>
        <w:t>Recomendación: ramas cortas y PR pequeños (≤ 400 líneas cambiadas netas) para facilitar revisión.</w:t>
      </w:r>
    </w:p>
    <w:p w14:paraId="54E461CA" w14:textId="77777777" w:rsidR="007E50E1" w:rsidRDefault="00000000" w:rsidP="00F21026">
      <w:pPr>
        <w:pStyle w:val="Ttulo3"/>
      </w:pPr>
      <w:bookmarkStart w:id="1152" w:name="_Toc213778077"/>
      <w:bookmarkStart w:id="1153" w:name="pull-requests-pr"/>
      <w:bookmarkEnd w:id="1151"/>
      <w:r>
        <w:t>Pull Requests (PR)</w:t>
      </w:r>
      <w:bookmarkEnd w:id="1152"/>
    </w:p>
    <w:p w14:paraId="588861EA" w14:textId="77777777" w:rsidR="007E50E1" w:rsidRDefault="00000000" w:rsidP="00F21026">
      <w:pPr>
        <w:pStyle w:val="Compact"/>
        <w:numPr>
          <w:ilvl w:val="0"/>
          <w:numId w:val="572"/>
        </w:numPr>
      </w:pPr>
      <w:r>
        <w:t>Plantilla de PR: descripción, tipo de cambio, checklist, capturas/logs, riesgos y mitigación.</w:t>
      </w:r>
    </w:p>
    <w:p w14:paraId="03213E8E" w14:textId="77777777" w:rsidR="007E50E1" w:rsidRDefault="00000000" w:rsidP="00F21026">
      <w:pPr>
        <w:pStyle w:val="Compact"/>
        <w:numPr>
          <w:ilvl w:val="0"/>
          <w:numId w:val="572"/>
        </w:numPr>
      </w:pPr>
      <w:r>
        <w:t>Revisión por pares: mínimo 1 aprobación; cambios sensibles (seguridad/IaC) requieren 2.</w:t>
      </w:r>
    </w:p>
    <w:p w14:paraId="2D697A52" w14:textId="77777777" w:rsidR="007E50E1" w:rsidRDefault="00000000" w:rsidP="00F21026">
      <w:pPr>
        <w:pStyle w:val="Compact"/>
        <w:numPr>
          <w:ilvl w:val="0"/>
          <w:numId w:val="572"/>
        </w:numPr>
      </w:pPr>
      <w:r>
        <w:t>Checks automáticos obligatorios:</w:t>
      </w:r>
    </w:p>
    <w:p w14:paraId="42866020" w14:textId="77777777" w:rsidR="007E50E1" w:rsidRDefault="00000000" w:rsidP="00F21026">
      <w:pPr>
        <w:pStyle w:val="Compact"/>
        <w:numPr>
          <w:ilvl w:val="1"/>
          <w:numId w:val="573"/>
        </w:numPr>
      </w:pPr>
      <w:r>
        <w:t>Lint + format</w:t>
      </w:r>
    </w:p>
    <w:p w14:paraId="38228F48" w14:textId="77777777" w:rsidR="007E50E1" w:rsidRDefault="00000000" w:rsidP="00F21026">
      <w:pPr>
        <w:pStyle w:val="Compact"/>
        <w:numPr>
          <w:ilvl w:val="1"/>
          <w:numId w:val="573"/>
        </w:numPr>
      </w:pPr>
      <w:r>
        <w:t>Pruebas (unitarias y, cuando aplique, integración)</w:t>
      </w:r>
    </w:p>
    <w:p w14:paraId="20DF86F6" w14:textId="77777777" w:rsidR="007E50E1" w:rsidRDefault="00000000" w:rsidP="00F21026">
      <w:pPr>
        <w:pStyle w:val="Compact"/>
        <w:numPr>
          <w:ilvl w:val="1"/>
          <w:numId w:val="573"/>
        </w:numPr>
      </w:pPr>
      <w:r>
        <w:t>SAST/escaneo de dependencias</w:t>
      </w:r>
    </w:p>
    <w:p w14:paraId="3A4961FC" w14:textId="77777777" w:rsidR="007E50E1" w:rsidRDefault="00000000" w:rsidP="00F21026">
      <w:pPr>
        <w:pStyle w:val="Compact"/>
        <w:numPr>
          <w:ilvl w:val="1"/>
          <w:numId w:val="573"/>
        </w:numPr>
      </w:pPr>
      <w:r>
        <w:t>Build de artefacto/imagen</w:t>
      </w:r>
    </w:p>
    <w:p w14:paraId="2C40D97D" w14:textId="77777777" w:rsidR="007E50E1" w:rsidRDefault="00000000" w:rsidP="00F21026">
      <w:pPr>
        <w:pStyle w:val="Compact"/>
        <w:numPr>
          <w:ilvl w:val="0"/>
          <w:numId w:val="572"/>
        </w:numPr>
      </w:pPr>
      <w:r>
        <w:t>Criterios de aceptación: definidos por Producto; incluir pruebas o evidencias.</w:t>
      </w:r>
    </w:p>
    <w:p w14:paraId="4EE45B30" w14:textId="77777777" w:rsidR="007E50E1" w:rsidRDefault="00000000" w:rsidP="00F21026">
      <w:pPr>
        <w:pStyle w:val="Ttulo3"/>
      </w:pPr>
      <w:bookmarkStart w:id="1154" w:name="_Toc213778078"/>
      <w:bookmarkStart w:id="1155" w:name="commits-y-mensajes"/>
      <w:bookmarkEnd w:id="1153"/>
      <w:r>
        <w:t>Commits y mensajes</w:t>
      </w:r>
      <w:bookmarkEnd w:id="1154"/>
    </w:p>
    <w:p w14:paraId="298B24EB" w14:textId="77777777" w:rsidR="007E50E1" w:rsidRDefault="00000000" w:rsidP="00F21026">
      <w:pPr>
        <w:pStyle w:val="Compact"/>
        <w:numPr>
          <w:ilvl w:val="0"/>
          <w:numId w:val="574"/>
        </w:numPr>
      </w:pPr>
      <w:r>
        <w:t xml:space="preserve">Convencional Commits (recomendado): </w:t>
      </w:r>
      <w:proofErr w:type="gramStart"/>
      <w:r>
        <w:rPr>
          <w:rStyle w:val="VerbatimChar"/>
        </w:rPr>
        <w:t>feat:</w:t>
      </w:r>
      <w:r>
        <w:t>,</w:t>
      </w:r>
      <w:proofErr w:type="gramEnd"/>
      <w:r>
        <w:t xml:space="preserve"> </w:t>
      </w:r>
      <w:proofErr w:type="gramStart"/>
      <w:r>
        <w:rPr>
          <w:rStyle w:val="VerbatimChar"/>
        </w:rPr>
        <w:t>fix:</w:t>
      </w:r>
      <w:r>
        <w:t>,</w:t>
      </w:r>
      <w:proofErr w:type="gramEnd"/>
      <w:r>
        <w:t xml:space="preserve"> </w:t>
      </w:r>
      <w:proofErr w:type="gramStart"/>
      <w:r>
        <w:rPr>
          <w:rStyle w:val="VerbatimChar"/>
        </w:rPr>
        <w:t>docs:</w:t>
      </w:r>
      <w:r>
        <w:t>,</w:t>
      </w:r>
      <w:proofErr w:type="gramEnd"/>
      <w:r>
        <w:t xml:space="preserve"> </w:t>
      </w:r>
      <w:proofErr w:type="gramStart"/>
      <w:r>
        <w:rPr>
          <w:rStyle w:val="VerbatimChar"/>
        </w:rPr>
        <w:t>chore:</w:t>
      </w:r>
      <w:r>
        <w:t>,</w:t>
      </w:r>
      <w:proofErr w:type="gramEnd"/>
      <w:r>
        <w:t xml:space="preserve"> </w:t>
      </w:r>
      <w:proofErr w:type="gramStart"/>
      <w:r>
        <w:rPr>
          <w:rStyle w:val="VerbatimChar"/>
        </w:rPr>
        <w:t>refactor:</w:t>
      </w:r>
      <w:r>
        <w:t>,</w:t>
      </w:r>
      <w:proofErr w:type="gramEnd"/>
      <w:r>
        <w:t xml:space="preserve"> </w:t>
      </w:r>
      <w:proofErr w:type="gramStart"/>
      <w:r>
        <w:rPr>
          <w:rStyle w:val="VerbatimChar"/>
        </w:rPr>
        <w:t>perf:</w:t>
      </w:r>
      <w:r>
        <w:t>,</w:t>
      </w:r>
      <w:proofErr w:type="gramEnd"/>
      <w:r>
        <w:t xml:space="preserve"> </w:t>
      </w:r>
      <w:proofErr w:type="gramStart"/>
      <w:r>
        <w:rPr>
          <w:rStyle w:val="VerbatimChar"/>
        </w:rPr>
        <w:t>test:</w:t>
      </w:r>
      <w:r>
        <w:t>,</w:t>
      </w:r>
      <w:proofErr w:type="gramEnd"/>
      <w:r>
        <w:t xml:space="preserve"> </w:t>
      </w:r>
      <w:proofErr w:type="gramStart"/>
      <w:r>
        <w:rPr>
          <w:rStyle w:val="VerbatimChar"/>
        </w:rPr>
        <w:t>ci:</w:t>
      </w:r>
      <w:r>
        <w:t>,</w:t>
      </w:r>
      <w:proofErr w:type="gramEnd"/>
      <w:r>
        <w:t xml:space="preserve"> </w:t>
      </w:r>
      <w:proofErr w:type="gramStart"/>
      <w:r>
        <w:rPr>
          <w:rStyle w:val="VerbatimChar"/>
        </w:rPr>
        <w:t>build:</w:t>
      </w:r>
      <w:r>
        <w:t>.</w:t>
      </w:r>
      <w:proofErr w:type="gramEnd"/>
    </w:p>
    <w:p w14:paraId="5A141519" w14:textId="77777777" w:rsidR="007E50E1" w:rsidRDefault="00000000" w:rsidP="00F21026">
      <w:pPr>
        <w:pStyle w:val="Compact"/>
        <w:numPr>
          <w:ilvl w:val="0"/>
          <w:numId w:val="574"/>
        </w:numPr>
      </w:pPr>
      <w:r>
        <w:lastRenderedPageBreak/>
        <w:t>Mensajes claros y en imperativo; referenciar ticket/issue.</w:t>
      </w:r>
    </w:p>
    <w:p w14:paraId="4F7A5618" w14:textId="77777777" w:rsidR="007E50E1" w:rsidRDefault="00000000" w:rsidP="00F21026">
      <w:pPr>
        <w:pStyle w:val="Ttulo3"/>
      </w:pPr>
      <w:bookmarkStart w:id="1156" w:name="_Toc213778079"/>
      <w:bookmarkStart w:id="1157" w:name="versionado-y-releases"/>
      <w:bookmarkEnd w:id="1155"/>
      <w:r>
        <w:t>Versionado y releases</w:t>
      </w:r>
      <w:bookmarkEnd w:id="1156"/>
    </w:p>
    <w:p w14:paraId="2345B3C8" w14:textId="77777777" w:rsidR="007E50E1" w:rsidRDefault="00000000" w:rsidP="00F21026">
      <w:pPr>
        <w:pStyle w:val="Compact"/>
        <w:numPr>
          <w:ilvl w:val="0"/>
          <w:numId w:val="575"/>
        </w:numPr>
      </w:pPr>
      <w:r>
        <w:t xml:space="preserve">Versionado semántico (SemVer): </w:t>
      </w:r>
      <w:proofErr w:type="gramStart"/>
      <w:r>
        <w:rPr>
          <w:rStyle w:val="VerbatimChar"/>
        </w:rPr>
        <w:t>MAJOR.MINOR.PATCH</w:t>
      </w:r>
      <w:proofErr w:type="gramEnd"/>
      <w:r>
        <w:t>.</w:t>
      </w:r>
    </w:p>
    <w:p w14:paraId="440ECA0F" w14:textId="77777777" w:rsidR="007E50E1" w:rsidRDefault="00000000" w:rsidP="00F21026">
      <w:pPr>
        <w:pStyle w:val="Compact"/>
        <w:numPr>
          <w:ilvl w:val="0"/>
          <w:numId w:val="575"/>
        </w:numPr>
      </w:pPr>
      <w:r>
        <w:t>Auto</w:t>
      </w:r>
      <w:r>
        <w:rPr>
          <w:rFonts w:ascii="Cambria Math" w:hAnsi="Cambria Math" w:cs="Cambria Math"/>
        </w:rPr>
        <w:t>‐</w:t>
      </w:r>
      <w:r>
        <w:t>bump y changelog generados a partir de Conventional Commits o etiquetas en PR.</w:t>
      </w:r>
    </w:p>
    <w:p w14:paraId="066A8974" w14:textId="77777777" w:rsidR="007E50E1" w:rsidRDefault="00000000" w:rsidP="00F21026">
      <w:pPr>
        <w:pStyle w:val="Compact"/>
        <w:numPr>
          <w:ilvl w:val="0"/>
          <w:numId w:val="575"/>
        </w:numPr>
      </w:pPr>
      <w:r>
        <w:t xml:space="preserve">Tag de release en </w:t>
      </w:r>
      <w:r>
        <w:rPr>
          <w:rStyle w:val="VerbatimChar"/>
        </w:rPr>
        <w:t>main</w:t>
      </w:r>
      <w:r>
        <w:t xml:space="preserve"> + publicación de artefactos (imágenes, paquetes, plantillas Sindri).</w:t>
      </w:r>
    </w:p>
    <w:p w14:paraId="4027DF1D" w14:textId="77777777" w:rsidR="007E50E1" w:rsidRDefault="00000000" w:rsidP="00F21026">
      <w:pPr>
        <w:pStyle w:val="Compact"/>
        <w:numPr>
          <w:ilvl w:val="0"/>
          <w:numId w:val="575"/>
        </w:numPr>
      </w:pPr>
      <w:r>
        <w:t>Entornos:</w:t>
      </w:r>
    </w:p>
    <w:p w14:paraId="54A7294F" w14:textId="77777777" w:rsidR="007E50E1" w:rsidRDefault="00000000" w:rsidP="00F21026">
      <w:pPr>
        <w:pStyle w:val="Compact"/>
        <w:numPr>
          <w:ilvl w:val="1"/>
          <w:numId w:val="576"/>
        </w:numPr>
      </w:pPr>
      <w:r>
        <w:rPr>
          <w:rStyle w:val="VerbatimChar"/>
        </w:rPr>
        <w:t>dev</w:t>
      </w:r>
      <w:r>
        <w:t>: integración diaria; puede romperse de forma controlada.</w:t>
      </w:r>
    </w:p>
    <w:p w14:paraId="2BE8AA5F" w14:textId="77777777" w:rsidR="007E50E1" w:rsidRDefault="00000000" w:rsidP="00F21026">
      <w:pPr>
        <w:pStyle w:val="Compact"/>
        <w:numPr>
          <w:ilvl w:val="1"/>
          <w:numId w:val="576"/>
        </w:numPr>
      </w:pPr>
      <w:r>
        <w:rPr>
          <w:rStyle w:val="VerbatimChar"/>
        </w:rPr>
        <w:t>test</w:t>
      </w:r>
      <w:r>
        <w:t>/</w:t>
      </w:r>
      <w:r>
        <w:rPr>
          <w:rStyle w:val="VerbatimChar"/>
        </w:rPr>
        <w:t>staging</w:t>
      </w:r>
      <w:r>
        <w:t>: estable; previa a producción. Smoke tests obligatorios.</w:t>
      </w:r>
    </w:p>
    <w:p w14:paraId="17DCBCDB" w14:textId="77777777" w:rsidR="007E50E1" w:rsidRDefault="00000000" w:rsidP="00F21026">
      <w:pPr>
        <w:pStyle w:val="Compact"/>
        <w:numPr>
          <w:ilvl w:val="1"/>
          <w:numId w:val="576"/>
        </w:numPr>
      </w:pPr>
      <w:r>
        <w:rPr>
          <w:rStyle w:val="VerbatimChar"/>
        </w:rPr>
        <w:t>prod</w:t>
      </w:r>
      <w:r>
        <w:t xml:space="preserve">: sólo desde </w:t>
      </w:r>
      <w:r>
        <w:rPr>
          <w:rStyle w:val="VerbatimChar"/>
        </w:rPr>
        <w:t>main</w:t>
      </w:r>
      <w:r>
        <w:t xml:space="preserve"> y con aprobación explícita.</w:t>
      </w:r>
    </w:p>
    <w:p w14:paraId="0A45D5D5" w14:textId="77777777" w:rsidR="007E50E1" w:rsidRDefault="00000000" w:rsidP="00F21026">
      <w:pPr>
        <w:pStyle w:val="Ttulo3"/>
      </w:pPr>
      <w:bookmarkStart w:id="1158" w:name="_Toc213778080"/>
      <w:bookmarkStart w:id="1159" w:name="despliegues-alto-nivel"/>
      <w:bookmarkEnd w:id="1157"/>
      <w:r>
        <w:t>Despliegues (alto nivel)</w:t>
      </w:r>
      <w:bookmarkEnd w:id="1158"/>
    </w:p>
    <w:p w14:paraId="34290FAA" w14:textId="77777777" w:rsidR="007E50E1" w:rsidRDefault="00000000" w:rsidP="00F21026">
      <w:pPr>
        <w:pStyle w:val="Compact"/>
        <w:numPr>
          <w:ilvl w:val="0"/>
          <w:numId w:val="577"/>
        </w:numPr>
      </w:pPr>
      <w:r>
        <w:t>CI construye y valida; CD despliega con gates por entorno.</w:t>
      </w:r>
    </w:p>
    <w:p w14:paraId="264ACAF2" w14:textId="77777777" w:rsidR="007E50E1" w:rsidRDefault="00000000" w:rsidP="00F21026">
      <w:pPr>
        <w:pStyle w:val="Compact"/>
        <w:numPr>
          <w:ilvl w:val="0"/>
          <w:numId w:val="577"/>
        </w:numPr>
      </w:pPr>
      <w:r>
        <w:t>Parámetros por entorno en variables seguras; sin credenciales en el repo.</w:t>
      </w:r>
    </w:p>
    <w:p w14:paraId="1E5865C1" w14:textId="77777777" w:rsidR="007E50E1" w:rsidRDefault="00000000" w:rsidP="00F21026">
      <w:pPr>
        <w:pStyle w:val="Compact"/>
        <w:numPr>
          <w:ilvl w:val="0"/>
          <w:numId w:val="577"/>
        </w:numPr>
      </w:pPr>
      <w:r>
        <w:t>Estrategias: blue/green o canary si procede; en MVP, despliegue directo controlado.</w:t>
      </w:r>
    </w:p>
    <w:p w14:paraId="40446DA9" w14:textId="77777777" w:rsidR="007E50E1" w:rsidRDefault="00000000" w:rsidP="00F21026">
      <w:pPr>
        <w:pStyle w:val="Ttulo3"/>
      </w:pPr>
      <w:bookmarkStart w:id="1160" w:name="_Toc213778081"/>
      <w:bookmarkStart w:id="1161" w:name="hotfixes"/>
      <w:bookmarkEnd w:id="1159"/>
      <w:r>
        <w:t>Hotfixes</w:t>
      </w:r>
      <w:bookmarkEnd w:id="1160"/>
    </w:p>
    <w:p w14:paraId="1C2FD05A" w14:textId="77777777" w:rsidR="007E50E1" w:rsidRDefault="00000000" w:rsidP="00F21026">
      <w:pPr>
        <w:pStyle w:val="Compact"/>
        <w:numPr>
          <w:ilvl w:val="0"/>
          <w:numId w:val="578"/>
        </w:numPr>
      </w:pPr>
      <w:r>
        <w:t xml:space="preserve">Crear </w:t>
      </w:r>
      <w:r>
        <w:rPr>
          <w:rStyle w:val="VerbatimChar"/>
        </w:rPr>
        <w:t>hotfix/&lt;issue&gt;</w:t>
      </w:r>
      <w:r>
        <w:t xml:space="preserve"> desde </w:t>
      </w:r>
      <w:r>
        <w:rPr>
          <w:rStyle w:val="VerbatimChar"/>
        </w:rPr>
        <w:t>main</w:t>
      </w:r>
      <w:r>
        <w:t xml:space="preserve"> → PR a </w:t>
      </w:r>
      <w:r>
        <w:rPr>
          <w:rStyle w:val="VerbatimChar"/>
        </w:rPr>
        <w:t>main</w:t>
      </w:r>
      <w:r>
        <w:t xml:space="preserve"> con prioridad alta.</w:t>
      </w:r>
    </w:p>
    <w:p w14:paraId="7158CC02" w14:textId="77777777" w:rsidR="007E50E1" w:rsidRDefault="00000000" w:rsidP="00F21026">
      <w:pPr>
        <w:pStyle w:val="Compact"/>
        <w:numPr>
          <w:ilvl w:val="0"/>
          <w:numId w:val="578"/>
        </w:numPr>
      </w:pPr>
      <w:r>
        <w:t xml:space="preserve">Tras release de </w:t>
      </w:r>
      <w:r>
        <w:rPr>
          <w:rStyle w:val="VerbatimChar"/>
        </w:rPr>
        <w:t>PATCH</w:t>
      </w:r>
      <w:r>
        <w:t xml:space="preserve">, backport a </w:t>
      </w:r>
      <w:r>
        <w:rPr>
          <w:rStyle w:val="VerbatimChar"/>
        </w:rPr>
        <w:t>develop</w:t>
      </w:r>
      <w:r>
        <w:t>/</w:t>
      </w:r>
      <w:r>
        <w:rPr>
          <w:rStyle w:val="VerbatimChar"/>
        </w:rPr>
        <w:t>release</w:t>
      </w:r>
      <w:r>
        <w:t xml:space="preserve"> abierto si existe.</w:t>
      </w:r>
    </w:p>
    <w:p w14:paraId="76975538" w14:textId="77777777" w:rsidR="007E50E1" w:rsidRDefault="00000000" w:rsidP="00F21026">
      <w:pPr>
        <w:pStyle w:val="Compact"/>
        <w:numPr>
          <w:ilvl w:val="0"/>
          <w:numId w:val="578"/>
        </w:numPr>
      </w:pPr>
      <w:r>
        <w:t>Documentar causa raíz y medidas preventivas en el PR.</w:t>
      </w:r>
    </w:p>
    <w:p w14:paraId="26AD4626" w14:textId="77777777" w:rsidR="007E50E1" w:rsidRDefault="00000000" w:rsidP="00F21026">
      <w:pPr>
        <w:pStyle w:val="Ttulo3"/>
      </w:pPr>
      <w:bookmarkStart w:id="1162" w:name="_Toc213778082"/>
      <w:bookmarkStart w:id="1163" w:name="gestión-de-dependencias"/>
      <w:bookmarkEnd w:id="1161"/>
      <w:r>
        <w:t>Gestión de dependencias</w:t>
      </w:r>
      <w:bookmarkEnd w:id="1162"/>
    </w:p>
    <w:p w14:paraId="6068DC92" w14:textId="77777777" w:rsidR="007E50E1" w:rsidRDefault="00000000" w:rsidP="00F21026">
      <w:pPr>
        <w:pStyle w:val="Compact"/>
        <w:numPr>
          <w:ilvl w:val="0"/>
          <w:numId w:val="579"/>
        </w:numPr>
      </w:pPr>
      <w:r>
        <w:t>Renovaciones automáticas de dependencias (renovate/dependabot o equivalente).</w:t>
      </w:r>
    </w:p>
    <w:p w14:paraId="31E2B2CB" w14:textId="77777777" w:rsidR="007E50E1" w:rsidRDefault="00000000" w:rsidP="00F21026">
      <w:pPr>
        <w:pStyle w:val="Compact"/>
        <w:numPr>
          <w:ilvl w:val="0"/>
          <w:numId w:val="579"/>
        </w:numPr>
      </w:pPr>
      <w:r>
        <w:t>Política de actualización: parches de seguridad ASAP; minor en ventanas planificadas.</w:t>
      </w:r>
    </w:p>
    <w:p w14:paraId="60F1E2D8" w14:textId="77777777" w:rsidR="007E50E1" w:rsidRDefault="00000000" w:rsidP="00F21026">
      <w:pPr>
        <w:pStyle w:val="Ttulo3"/>
      </w:pPr>
      <w:bookmarkStart w:id="1164" w:name="_Toc213778083"/>
      <w:bookmarkStart w:id="1165" w:name="artefactos-y-sbom"/>
      <w:bookmarkEnd w:id="1163"/>
      <w:r>
        <w:t>Artefactos y SBOM</w:t>
      </w:r>
      <w:bookmarkEnd w:id="1164"/>
    </w:p>
    <w:p w14:paraId="3A987526" w14:textId="77777777" w:rsidR="007E50E1" w:rsidRDefault="00000000" w:rsidP="00F21026">
      <w:pPr>
        <w:pStyle w:val="Compact"/>
        <w:numPr>
          <w:ilvl w:val="0"/>
          <w:numId w:val="580"/>
        </w:numPr>
      </w:pPr>
      <w:r>
        <w:t>Generar y almacenar artefactos versionados (imágenes, paquetes, PDFs).</w:t>
      </w:r>
    </w:p>
    <w:p w14:paraId="05D3163D" w14:textId="77777777" w:rsidR="007E50E1" w:rsidRDefault="00000000" w:rsidP="00F21026">
      <w:pPr>
        <w:pStyle w:val="Compact"/>
        <w:numPr>
          <w:ilvl w:val="0"/>
          <w:numId w:val="580"/>
        </w:numPr>
      </w:pPr>
      <w:r>
        <w:t>Publicar SBOM en releases de producción para trazabilidad de la cadena de suministro.</w:t>
      </w:r>
    </w:p>
    <w:p w14:paraId="0E08D710" w14:textId="77777777" w:rsidR="007E50E1" w:rsidRDefault="00000000" w:rsidP="00F21026">
      <w:pPr>
        <w:pStyle w:val="Ttulo2"/>
      </w:pPr>
      <w:bookmarkStart w:id="1166" w:name="_Toc213778084"/>
      <w:bookmarkStart w:id="1167" w:name="_Toc213778319"/>
      <w:bookmarkStart w:id="1168" w:name="kpis-e-incentivos-4"/>
      <w:bookmarkEnd w:id="1149"/>
      <w:bookmarkEnd w:id="1165"/>
      <w:r>
        <w:t>KPIs e incentivos</w:t>
      </w:r>
      <w:bookmarkEnd w:id="1166"/>
      <w:bookmarkEnd w:id="1167"/>
    </w:p>
    <w:p w14:paraId="042F3D6F" w14:textId="77777777" w:rsidR="007E50E1" w:rsidRDefault="00000000" w:rsidP="00F21026">
      <w:pPr>
        <w:pStyle w:val="FirstParagraph"/>
      </w:pPr>
      <w:r>
        <w:t>Los KPIs buscan alinear la ejecución técnica con los objetivos del MVP y la evolución a V1, priorizando seguridad, velocidad y calidad. Sirven también para activar incentivos y reconocer contribuciones sobresalientes.</w:t>
      </w:r>
    </w:p>
    <w:p w14:paraId="23547CC7" w14:textId="77777777" w:rsidR="007E50E1" w:rsidRDefault="00000000" w:rsidP="00F21026">
      <w:pPr>
        <w:pStyle w:val="Ttulo3"/>
      </w:pPr>
      <w:bookmarkStart w:id="1169" w:name="_Toc213778085"/>
      <w:bookmarkStart w:id="1170" w:name="kpis-principales-objetivos-y-umbrales"/>
      <w:r>
        <w:lastRenderedPageBreak/>
        <w:t>KPIs principales (objetivos y umbrales)</w:t>
      </w:r>
      <w:bookmarkEnd w:id="1169"/>
    </w:p>
    <w:p w14:paraId="7B43B3A2" w14:textId="77777777" w:rsidR="007E50E1" w:rsidRDefault="00000000" w:rsidP="00F21026">
      <w:pPr>
        <w:pStyle w:val="Compact"/>
        <w:numPr>
          <w:ilvl w:val="0"/>
          <w:numId w:val="581"/>
        </w:numPr>
      </w:pPr>
      <w:r>
        <w:t>Lead time de cambios (DORA)</w:t>
      </w:r>
    </w:p>
    <w:p w14:paraId="6F4F49C8" w14:textId="77777777" w:rsidR="007E50E1" w:rsidRDefault="00000000" w:rsidP="00F21026">
      <w:pPr>
        <w:pStyle w:val="Compact"/>
        <w:numPr>
          <w:ilvl w:val="1"/>
          <w:numId w:val="582"/>
        </w:numPr>
      </w:pPr>
      <w:r>
        <w:t xml:space="preserve">Objetivo MVP: ≤ 7 días P50 desde PR abierto hasta deploy en </w:t>
      </w:r>
      <w:r>
        <w:rPr>
          <w:rStyle w:val="VerbatimChar"/>
        </w:rPr>
        <w:t>test</w:t>
      </w:r>
      <w:r>
        <w:t>.</w:t>
      </w:r>
    </w:p>
    <w:p w14:paraId="4FCE6847" w14:textId="77777777" w:rsidR="007E50E1" w:rsidRDefault="00000000" w:rsidP="00F21026">
      <w:pPr>
        <w:pStyle w:val="Compact"/>
        <w:numPr>
          <w:ilvl w:val="1"/>
          <w:numId w:val="582"/>
        </w:numPr>
      </w:pPr>
      <w:r>
        <w:t>Excelente: ≤ 3 días P50; ≤ 7 días P90.</w:t>
      </w:r>
    </w:p>
    <w:p w14:paraId="3C8357EA" w14:textId="77777777" w:rsidR="007E50E1" w:rsidRDefault="00000000" w:rsidP="00F21026">
      <w:pPr>
        <w:pStyle w:val="Compact"/>
        <w:numPr>
          <w:ilvl w:val="0"/>
          <w:numId w:val="581"/>
        </w:numPr>
      </w:pPr>
      <w:r>
        <w:t>Frecuencia de despliegue (DORA)</w:t>
      </w:r>
    </w:p>
    <w:p w14:paraId="15D089F9" w14:textId="77777777" w:rsidR="007E50E1" w:rsidRDefault="00000000" w:rsidP="00F21026">
      <w:pPr>
        <w:pStyle w:val="Compact"/>
        <w:numPr>
          <w:ilvl w:val="1"/>
          <w:numId w:val="583"/>
        </w:numPr>
      </w:pPr>
      <w:r>
        <w:t xml:space="preserve">Objetivo MVP: ≥ 1 deploy/semana </w:t>
      </w:r>
      <w:proofErr w:type="gramStart"/>
      <w:r>
        <w:t xml:space="preserve">a </w:t>
      </w:r>
      <w:r>
        <w:rPr>
          <w:rStyle w:val="VerbatimChar"/>
        </w:rPr>
        <w:t>test</w:t>
      </w:r>
      <w:proofErr w:type="gramEnd"/>
      <w:r>
        <w:t xml:space="preserve">. Producción: </w:t>
      </w:r>
      <w:proofErr w:type="gramStart"/>
      <w:r>
        <w:t>al</w:t>
      </w:r>
      <w:proofErr w:type="gramEnd"/>
      <w:r>
        <w:t xml:space="preserve"> menos 2/mes.</w:t>
      </w:r>
    </w:p>
    <w:p w14:paraId="7C49C063" w14:textId="77777777" w:rsidR="007E50E1" w:rsidRDefault="00000000" w:rsidP="00F21026">
      <w:pPr>
        <w:pStyle w:val="Compact"/>
        <w:numPr>
          <w:ilvl w:val="1"/>
          <w:numId w:val="583"/>
        </w:numPr>
      </w:pPr>
      <w:r>
        <w:t xml:space="preserve">Excelente: ≥ 3 deploys/semana a </w:t>
      </w:r>
      <w:r>
        <w:rPr>
          <w:rStyle w:val="VerbatimChar"/>
        </w:rPr>
        <w:t>test</w:t>
      </w:r>
      <w:r>
        <w:t>. Producción: ≥ 1/semana.</w:t>
      </w:r>
    </w:p>
    <w:p w14:paraId="3466993E" w14:textId="77777777" w:rsidR="007E50E1" w:rsidRDefault="00000000" w:rsidP="00F21026">
      <w:pPr>
        <w:pStyle w:val="Compact"/>
        <w:numPr>
          <w:ilvl w:val="0"/>
          <w:numId w:val="581"/>
        </w:numPr>
      </w:pPr>
      <w:r>
        <w:t>Tasa de cambios fallidos (DORA)</w:t>
      </w:r>
    </w:p>
    <w:p w14:paraId="5F119BFD" w14:textId="77777777" w:rsidR="007E50E1" w:rsidRDefault="00000000" w:rsidP="00F21026">
      <w:pPr>
        <w:pStyle w:val="Compact"/>
        <w:numPr>
          <w:ilvl w:val="1"/>
          <w:numId w:val="584"/>
        </w:numPr>
      </w:pPr>
      <w:r>
        <w:t>Objetivo MVP: ≤ 10% de despliegues requieren hotfix/rollback.</w:t>
      </w:r>
    </w:p>
    <w:p w14:paraId="419A2927" w14:textId="77777777" w:rsidR="007E50E1" w:rsidRDefault="00000000" w:rsidP="00F21026">
      <w:pPr>
        <w:pStyle w:val="Compact"/>
        <w:numPr>
          <w:ilvl w:val="1"/>
          <w:numId w:val="584"/>
        </w:numPr>
      </w:pPr>
      <w:r>
        <w:t>Excelente: ≤ 5%.</w:t>
      </w:r>
    </w:p>
    <w:p w14:paraId="52299AC1" w14:textId="77777777" w:rsidR="007E50E1" w:rsidRDefault="00000000" w:rsidP="00F21026">
      <w:pPr>
        <w:pStyle w:val="Compact"/>
        <w:numPr>
          <w:ilvl w:val="0"/>
          <w:numId w:val="581"/>
        </w:numPr>
      </w:pPr>
      <w:r>
        <w:t>Tiempo medio de restauración (MTTR)</w:t>
      </w:r>
    </w:p>
    <w:p w14:paraId="2122B2EF" w14:textId="77777777" w:rsidR="007E50E1" w:rsidRDefault="00000000" w:rsidP="00F21026">
      <w:pPr>
        <w:pStyle w:val="Compact"/>
        <w:numPr>
          <w:ilvl w:val="1"/>
          <w:numId w:val="585"/>
        </w:numPr>
      </w:pPr>
      <w:r>
        <w:t>Objetivo MVP: ≤ 4 h en incidentes de severidad alta.</w:t>
      </w:r>
    </w:p>
    <w:p w14:paraId="4B3745FA" w14:textId="77777777" w:rsidR="007E50E1" w:rsidRDefault="00000000" w:rsidP="00F21026">
      <w:pPr>
        <w:pStyle w:val="Compact"/>
        <w:numPr>
          <w:ilvl w:val="1"/>
          <w:numId w:val="585"/>
        </w:numPr>
      </w:pPr>
      <w:r>
        <w:t>Excelente: ≤ 1 h.</w:t>
      </w:r>
    </w:p>
    <w:p w14:paraId="228468C8" w14:textId="77777777" w:rsidR="007E50E1" w:rsidRDefault="00000000" w:rsidP="00F21026">
      <w:pPr>
        <w:pStyle w:val="Compact"/>
        <w:numPr>
          <w:ilvl w:val="0"/>
          <w:numId w:val="581"/>
        </w:numPr>
      </w:pPr>
      <w:r>
        <w:t>Calidad del código</w:t>
      </w:r>
    </w:p>
    <w:p w14:paraId="4CB475C8" w14:textId="77777777" w:rsidR="007E50E1" w:rsidRDefault="00000000" w:rsidP="00F21026">
      <w:pPr>
        <w:pStyle w:val="Compact"/>
        <w:numPr>
          <w:ilvl w:val="1"/>
          <w:numId w:val="586"/>
        </w:numPr>
      </w:pPr>
      <w:r>
        <w:t>Cobertura mínima por módulo: ≥ 60% (MVP); Excelente: ≥ 75%.</w:t>
      </w:r>
    </w:p>
    <w:p w14:paraId="42174B2E" w14:textId="77777777" w:rsidR="007E50E1" w:rsidRDefault="00000000" w:rsidP="00F21026">
      <w:pPr>
        <w:pStyle w:val="Compact"/>
        <w:numPr>
          <w:ilvl w:val="1"/>
          <w:numId w:val="586"/>
        </w:numPr>
      </w:pPr>
      <w:r>
        <w:t>Lint sin errores bloqueantes; Sonar/semgrep sin issues críticos abiertos.</w:t>
      </w:r>
    </w:p>
    <w:p w14:paraId="12ABEF2B" w14:textId="77777777" w:rsidR="007E50E1" w:rsidRDefault="00000000" w:rsidP="00F21026">
      <w:pPr>
        <w:pStyle w:val="Compact"/>
        <w:numPr>
          <w:ilvl w:val="0"/>
          <w:numId w:val="581"/>
        </w:numPr>
      </w:pPr>
      <w:r>
        <w:t>Seguridad por diseño</w:t>
      </w:r>
    </w:p>
    <w:p w14:paraId="6902F4B9" w14:textId="77777777" w:rsidR="007E50E1" w:rsidRDefault="00000000" w:rsidP="00F21026">
      <w:pPr>
        <w:pStyle w:val="Compact"/>
        <w:numPr>
          <w:ilvl w:val="1"/>
          <w:numId w:val="587"/>
        </w:numPr>
      </w:pPr>
      <w:r>
        <w:t>Dependencias críticas vulnerables: 0 en ramas protegidas.</w:t>
      </w:r>
    </w:p>
    <w:p w14:paraId="31734E93" w14:textId="77777777" w:rsidR="007E50E1" w:rsidRDefault="00000000" w:rsidP="00F21026">
      <w:pPr>
        <w:pStyle w:val="Compact"/>
        <w:numPr>
          <w:ilvl w:val="1"/>
          <w:numId w:val="587"/>
        </w:numPr>
      </w:pPr>
      <w:r>
        <w:t>Secretos en repos: 0 incidentes confirmados.</w:t>
      </w:r>
    </w:p>
    <w:p w14:paraId="2F9A306D" w14:textId="77777777" w:rsidR="007E50E1" w:rsidRDefault="00000000" w:rsidP="00F21026">
      <w:pPr>
        <w:pStyle w:val="Compact"/>
        <w:numPr>
          <w:ilvl w:val="0"/>
          <w:numId w:val="581"/>
        </w:numPr>
      </w:pPr>
      <w:r>
        <w:t>Documentación operable</w:t>
      </w:r>
    </w:p>
    <w:p w14:paraId="494082F7" w14:textId="77777777" w:rsidR="007E50E1" w:rsidRDefault="00000000" w:rsidP="00F21026">
      <w:pPr>
        <w:pStyle w:val="Compact"/>
        <w:numPr>
          <w:ilvl w:val="1"/>
          <w:numId w:val="588"/>
        </w:numPr>
      </w:pPr>
      <w:r>
        <w:t>PRs con checklist y notas de despliegue: ≥ 90%.</w:t>
      </w:r>
    </w:p>
    <w:p w14:paraId="4AED0E81" w14:textId="77777777" w:rsidR="007E50E1" w:rsidRDefault="00000000" w:rsidP="00F21026">
      <w:pPr>
        <w:pStyle w:val="Compact"/>
        <w:numPr>
          <w:ilvl w:val="1"/>
          <w:numId w:val="588"/>
        </w:numPr>
      </w:pPr>
      <w:r>
        <w:t>Runbooks/README actualizados en cambios de infraestructura: ≥ 100%.</w:t>
      </w:r>
    </w:p>
    <w:p w14:paraId="03523D5D" w14:textId="77777777" w:rsidR="007E50E1" w:rsidRDefault="00000000" w:rsidP="00F21026">
      <w:pPr>
        <w:pStyle w:val="Ttulo3"/>
      </w:pPr>
      <w:bookmarkStart w:id="1171" w:name="_Toc213778086"/>
      <w:bookmarkStart w:id="1172" w:name="kpis-complementarios"/>
      <w:bookmarkEnd w:id="1170"/>
      <w:r>
        <w:t>KPIs complementarios</w:t>
      </w:r>
      <w:bookmarkEnd w:id="1171"/>
    </w:p>
    <w:p w14:paraId="0508CBBE" w14:textId="77777777" w:rsidR="007E50E1" w:rsidRDefault="00000000" w:rsidP="00F21026">
      <w:pPr>
        <w:pStyle w:val="Compact"/>
        <w:numPr>
          <w:ilvl w:val="0"/>
          <w:numId w:val="589"/>
        </w:numPr>
      </w:pPr>
      <w:r>
        <w:t>Satisfacción de revisiones (peer review): tiempo medio de primera respuesta ≤ 24 h laborables.</w:t>
      </w:r>
    </w:p>
    <w:p w14:paraId="3D7CD8EB" w14:textId="77777777" w:rsidR="007E50E1" w:rsidRDefault="00000000" w:rsidP="00F21026">
      <w:pPr>
        <w:pStyle w:val="Compact"/>
        <w:numPr>
          <w:ilvl w:val="0"/>
          <w:numId w:val="589"/>
        </w:numPr>
      </w:pPr>
      <w:r>
        <w:t>Eficiencia de PR: tamaño medio ≤ 400 LOC netas cambiadas.</w:t>
      </w:r>
    </w:p>
    <w:p w14:paraId="799A963C" w14:textId="77777777" w:rsidR="007E50E1" w:rsidRDefault="00000000" w:rsidP="00F21026">
      <w:pPr>
        <w:pStyle w:val="Compact"/>
        <w:numPr>
          <w:ilvl w:val="0"/>
          <w:numId w:val="589"/>
        </w:numPr>
      </w:pPr>
      <w:r>
        <w:t>Observabilidad: porcentaje de servicios con logs/metrics básicos ≥ 90%.</w:t>
      </w:r>
    </w:p>
    <w:p w14:paraId="3A827BC6" w14:textId="77777777" w:rsidR="007E50E1" w:rsidRDefault="00000000" w:rsidP="00F21026">
      <w:pPr>
        <w:pStyle w:val="Ttulo3"/>
      </w:pPr>
      <w:bookmarkStart w:id="1173" w:name="_Toc213778087"/>
      <w:bookmarkStart w:id="1174" w:name="incentivos-y-reconocimiento"/>
      <w:bookmarkEnd w:id="1172"/>
      <w:r>
        <w:t>Incentivos y reconocimiento</w:t>
      </w:r>
      <w:bookmarkEnd w:id="1173"/>
    </w:p>
    <w:p w14:paraId="3AD33E0F" w14:textId="77777777" w:rsidR="007E50E1" w:rsidRDefault="00000000" w:rsidP="00F21026">
      <w:pPr>
        <w:pStyle w:val="Compact"/>
        <w:numPr>
          <w:ilvl w:val="0"/>
          <w:numId w:val="590"/>
        </w:numPr>
      </w:pPr>
      <w:r>
        <w:t>Incentivo base por objetivos cumplidos del MVP: cumplimiento de 5/7 KPIs principales durante el periodo.</w:t>
      </w:r>
    </w:p>
    <w:p w14:paraId="5500AB33" w14:textId="77777777" w:rsidR="007E50E1" w:rsidRDefault="00000000" w:rsidP="00F21026">
      <w:pPr>
        <w:pStyle w:val="Compact"/>
        <w:numPr>
          <w:ilvl w:val="0"/>
          <w:numId w:val="590"/>
        </w:numPr>
      </w:pPr>
      <w:r>
        <w:t>Bonificación por excelencia: superar el umbral “Excelente” en 3 KPIs principales, incluyendo al menos 1 de seguridad o fiabilidad (MTTR/tasa de fallos).</w:t>
      </w:r>
    </w:p>
    <w:p w14:paraId="15B4B6FF" w14:textId="77777777" w:rsidR="007E50E1" w:rsidRDefault="00000000" w:rsidP="00F21026">
      <w:pPr>
        <w:pStyle w:val="Compact"/>
        <w:numPr>
          <w:ilvl w:val="0"/>
          <w:numId w:val="590"/>
        </w:numPr>
      </w:pPr>
      <w:r>
        <w:t>Reconocimiento no monetario: mención en changelog/release notes y prioridad en elección de iniciativas del roadmap.</w:t>
      </w:r>
    </w:p>
    <w:p w14:paraId="50DD0497" w14:textId="77777777" w:rsidR="007E50E1" w:rsidRDefault="00000000" w:rsidP="00F21026">
      <w:pPr>
        <w:pStyle w:val="Ttulo3"/>
      </w:pPr>
      <w:bookmarkStart w:id="1175" w:name="_Toc213778088"/>
      <w:bookmarkStart w:id="1176" w:name="penalizaciones-o-acciones-correctivas"/>
      <w:bookmarkEnd w:id="1174"/>
      <w:r>
        <w:lastRenderedPageBreak/>
        <w:t>Penalizaciones o acciones correctivas</w:t>
      </w:r>
      <w:bookmarkEnd w:id="1175"/>
    </w:p>
    <w:p w14:paraId="4A05F849" w14:textId="77777777" w:rsidR="007E50E1" w:rsidRDefault="00000000" w:rsidP="00F21026">
      <w:pPr>
        <w:pStyle w:val="Compact"/>
        <w:numPr>
          <w:ilvl w:val="0"/>
          <w:numId w:val="591"/>
        </w:numPr>
      </w:pPr>
      <w:r>
        <w:t>Findings críticos de seguridad no resueltos en 7 días hábiles sin justificación: bloqueo de releases del módulo afectado.</w:t>
      </w:r>
    </w:p>
    <w:p w14:paraId="6212E3C8" w14:textId="77777777" w:rsidR="007E50E1" w:rsidRDefault="00000000" w:rsidP="00F21026">
      <w:pPr>
        <w:pStyle w:val="Compact"/>
        <w:numPr>
          <w:ilvl w:val="0"/>
          <w:numId w:val="591"/>
        </w:numPr>
      </w:pPr>
      <w:r>
        <w:t>Incidentes por secreto expuesto en repo: rotación inmediata y post</w:t>
      </w:r>
      <w:r>
        <w:rPr>
          <w:rFonts w:ascii="Cambria Math" w:hAnsi="Cambria Math" w:cs="Cambria Math"/>
        </w:rPr>
        <w:t>‑</w:t>
      </w:r>
      <w:r>
        <w:t>mortem obligatorio.</w:t>
      </w:r>
    </w:p>
    <w:p w14:paraId="09B952A4" w14:textId="77777777" w:rsidR="007E50E1" w:rsidRDefault="00000000" w:rsidP="00F21026">
      <w:pPr>
        <w:pStyle w:val="Compact"/>
        <w:numPr>
          <w:ilvl w:val="0"/>
          <w:numId w:val="591"/>
        </w:numPr>
      </w:pPr>
      <w:r>
        <w:t>Reincidencia en PR sin checklist/evidencias: requerir pairing o sesión de refuerzo de prácticas.</w:t>
      </w:r>
    </w:p>
    <w:p w14:paraId="25A40F08" w14:textId="77777777" w:rsidR="007E50E1" w:rsidRDefault="00000000" w:rsidP="00F21026">
      <w:pPr>
        <w:pStyle w:val="Ttulo3"/>
      </w:pPr>
      <w:bookmarkStart w:id="1177" w:name="_Toc213778089"/>
      <w:bookmarkStart w:id="1178" w:name="medición-y-reporting"/>
      <w:bookmarkEnd w:id="1176"/>
      <w:r>
        <w:t>Medición y reporting</w:t>
      </w:r>
      <w:bookmarkEnd w:id="1177"/>
    </w:p>
    <w:p w14:paraId="21E17B40" w14:textId="77777777" w:rsidR="007E50E1" w:rsidRDefault="00000000" w:rsidP="00F21026">
      <w:pPr>
        <w:pStyle w:val="Compact"/>
        <w:numPr>
          <w:ilvl w:val="0"/>
          <w:numId w:val="592"/>
        </w:numPr>
      </w:pPr>
      <w:r>
        <w:t>El pipeline CI/CD genera métricas automáticamente (DORA, calidad, seguridad) y las publica en panel interno.</w:t>
      </w:r>
    </w:p>
    <w:p w14:paraId="62421BD1" w14:textId="77777777" w:rsidR="007E50E1" w:rsidRDefault="00000000" w:rsidP="00F21026">
      <w:pPr>
        <w:pStyle w:val="Compact"/>
        <w:numPr>
          <w:ilvl w:val="0"/>
          <w:numId w:val="592"/>
        </w:numPr>
      </w:pPr>
      <w:r>
        <w:t>Revisión quincenal de métricas con Producto y Seguridad; acciones correctivas priorizadas como tickets.</w:t>
      </w:r>
    </w:p>
    <w:p w14:paraId="1D320B67" w14:textId="77777777" w:rsidR="007E50E1" w:rsidRDefault="00000000" w:rsidP="00F21026">
      <w:pPr>
        <w:pStyle w:val="Ttulo2"/>
      </w:pPr>
      <w:bookmarkStart w:id="1179" w:name="_Toc213778090"/>
      <w:bookmarkStart w:id="1180" w:name="_Toc213778320"/>
      <w:bookmarkStart w:id="1181" w:name="guías-de-calidad-y-seguridad"/>
      <w:bookmarkEnd w:id="1168"/>
      <w:bookmarkEnd w:id="1178"/>
      <w:r>
        <w:t>Guías de calidad y seguridad</w:t>
      </w:r>
      <w:bookmarkEnd w:id="1179"/>
      <w:bookmarkEnd w:id="1180"/>
    </w:p>
    <w:p w14:paraId="23EC262B" w14:textId="77777777" w:rsidR="007E50E1" w:rsidRDefault="00000000" w:rsidP="00F21026">
      <w:pPr>
        <w:pStyle w:val="FirstParagraph"/>
      </w:pPr>
      <w:r>
        <w:t>Estas guías aseguran entregas consistentes y seguras en Apps Suite, alineadas con el MVP y el roadmap. Se aplican a código de Ariadna (identidad/conectores), Sindri (plantillas/render) e infraestructura (IaC, CI/CD).</w:t>
      </w:r>
    </w:p>
    <w:p w14:paraId="3580F87E" w14:textId="77777777" w:rsidR="007E50E1" w:rsidRDefault="00000000" w:rsidP="00F21026">
      <w:pPr>
        <w:pStyle w:val="Ttulo3"/>
      </w:pPr>
      <w:bookmarkStart w:id="1182" w:name="_Toc213778091"/>
      <w:bookmarkStart w:id="1183" w:name="estándares-de-código-y-formato"/>
      <w:r>
        <w:t>Estándares de código y formato</w:t>
      </w:r>
      <w:bookmarkEnd w:id="1182"/>
    </w:p>
    <w:p w14:paraId="2FC9CE72" w14:textId="77777777" w:rsidR="007E50E1" w:rsidRDefault="00000000" w:rsidP="00F21026">
      <w:pPr>
        <w:pStyle w:val="Compact"/>
        <w:numPr>
          <w:ilvl w:val="0"/>
          <w:numId w:val="593"/>
        </w:numPr>
      </w:pPr>
      <w:r>
        <w:t>Estilo consistente por lenguaje (editorconfig y formateadores automáticos).</w:t>
      </w:r>
    </w:p>
    <w:p w14:paraId="6C01A8A1" w14:textId="77777777" w:rsidR="007E50E1" w:rsidRDefault="00000000" w:rsidP="00F21026">
      <w:pPr>
        <w:pStyle w:val="Compact"/>
        <w:numPr>
          <w:ilvl w:val="0"/>
          <w:numId w:val="593"/>
        </w:numPr>
      </w:pPr>
      <w:r>
        <w:t xml:space="preserve">Linters obligatorios en CI (ej.: ESLint/Prettier </w:t>
      </w:r>
      <w:proofErr w:type="gramStart"/>
      <w:r>
        <w:t>para JS</w:t>
      </w:r>
      <w:proofErr w:type="gramEnd"/>
      <w:r>
        <w:t>/TS; ktlint/detekt en Kotlin; flake8/black en Python si aplica).</w:t>
      </w:r>
    </w:p>
    <w:p w14:paraId="16AF11B1" w14:textId="77777777" w:rsidR="007E50E1" w:rsidRDefault="00000000" w:rsidP="00F21026">
      <w:pPr>
        <w:pStyle w:val="Compact"/>
        <w:numPr>
          <w:ilvl w:val="0"/>
          <w:numId w:val="593"/>
        </w:numPr>
      </w:pPr>
      <w:r>
        <w:t>Convencional Commits y PR pequeños con descripción clara.</w:t>
      </w:r>
    </w:p>
    <w:p w14:paraId="554667AD" w14:textId="77777777" w:rsidR="007E50E1" w:rsidRDefault="00000000" w:rsidP="00F21026">
      <w:pPr>
        <w:pStyle w:val="Ttulo3"/>
      </w:pPr>
      <w:bookmarkStart w:id="1184" w:name="_Toc213778092"/>
      <w:bookmarkStart w:id="1185" w:name="pruebas-y-calidad"/>
      <w:bookmarkEnd w:id="1183"/>
      <w:r>
        <w:t>Pruebas y calidad</w:t>
      </w:r>
      <w:bookmarkEnd w:id="1184"/>
    </w:p>
    <w:p w14:paraId="0904306B" w14:textId="77777777" w:rsidR="007E50E1" w:rsidRDefault="00000000" w:rsidP="00F21026">
      <w:pPr>
        <w:pStyle w:val="Compact"/>
        <w:numPr>
          <w:ilvl w:val="0"/>
          <w:numId w:val="594"/>
        </w:numPr>
      </w:pPr>
      <w:r>
        <w:t>Pirámide de testing: unitarias &gt; integración &gt; end</w:t>
      </w:r>
      <w:r>
        <w:rPr>
          <w:rFonts w:ascii="Cambria Math" w:hAnsi="Cambria Math" w:cs="Cambria Math"/>
        </w:rPr>
        <w:t>‑</w:t>
      </w:r>
      <w:r>
        <w:t>to</w:t>
      </w:r>
      <w:r>
        <w:rPr>
          <w:rFonts w:ascii="Cambria Math" w:hAnsi="Cambria Math" w:cs="Cambria Math"/>
        </w:rPr>
        <w:t>‑</w:t>
      </w:r>
      <w:r>
        <w:t>end (solo casos cr</w:t>
      </w:r>
      <w:r>
        <w:rPr>
          <w:rFonts w:ascii="Aptos" w:hAnsi="Aptos" w:cs="Aptos"/>
        </w:rPr>
        <w:t>í</w:t>
      </w:r>
      <w:r>
        <w:t>ticos).</w:t>
      </w:r>
    </w:p>
    <w:p w14:paraId="00C220D0" w14:textId="77777777" w:rsidR="007E50E1" w:rsidRDefault="00000000" w:rsidP="00F21026">
      <w:pPr>
        <w:pStyle w:val="Compact"/>
        <w:numPr>
          <w:ilvl w:val="0"/>
          <w:numId w:val="594"/>
        </w:numPr>
      </w:pPr>
      <w:r>
        <w:t xml:space="preserve">Cobertura por módulo ≥ 60% (MVP); sin tests rojos en </w:t>
      </w:r>
      <w:r>
        <w:rPr>
          <w:rStyle w:val="VerbatimChar"/>
        </w:rPr>
        <w:t>main</w:t>
      </w:r>
      <w:r>
        <w:t>.</w:t>
      </w:r>
    </w:p>
    <w:p w14:paraId="327177EC" w14:textId="77777777" w:rsidR="007E50E1" w:rsidRDefault="00000000" w:rsidP="00F21026">
      <w:pPr>
        <w:pStyle w:val="Compact"/>
        <w:numPr>
          <w:ilvl w:val="0"/>
          <w:numId w:val="594"/>
        </w:numPr>
      </w:pPr>
      <w:r>
        <w:t>Fixtures y datos de prueba sin secretos reales; evitar dependencias frágiles.</w:t>
      </w:r>
    </w:p>
    <w:p w14:paraId="46126097" w14:textId="77777777" w:rsidR="007E50E1" w:rsidRDefault="00000000" w:rsidP="00F21026">
      <w:pPr>
        <w:pStyle w:val="Ttulo3"/>
      </w:pPr>
      <w:bookmarkStart w:id="1186" w:name="_Toc213778093"/>
      <w:bookmarkStart w:id="1187" w:name="seguridad-por-diseño-securebydefault"/>
      <w:bookmarkEnd w:id="1185"/>
      <w:r>
        <w:t>Seguridad por diseño (Secure</w:t>
      </w:r>
      <w:r>
        <w:rPr>
          <w:rFonts w:ascii="Cambria Math" w:hAnsi="Cambria Math" w:cs="Cambria Math"/>
        </w:rPr>
        <w:t>‑</w:t>
      </w:r>
      <w:r>
        <w:t>by</w:t>
      </w:r>
      <w:r>
        <w:rPr>
          <w:rFonts w:ascii="Cambria Math" w:hAnsi="Cambria Math" w:cs="Cambria Math"/>
        </w:rPr>
        <w:t>‑</w:t>
      </w:r>
      <w:r>
        <w:t>Default)</w:t>
      </w:r>
      <w:bookmarkEnd w:id="1186"/>
    </w:p>
    <w:p w14:paraId="4A106D9D" w14:textId="77777777" w:rsidR="007E50E1" w:rsidRDefault="00000000" w:rsidP="00F21026">
      <w:pPr>
        <w:pStyle w:val="Compact"/>
        <w:numPr>
          <w:ilvl w:val="0"/>
          <w:numId w:val="595"/>
        </w:numPr>
      </w:pPr>
      <w:r>
        <w:t>Autenticación y autorización</w:t>
      </w:r>
    </w:p>
    <w:p w14:paraId="7349FFA4" w14:textId="77777777" w:rsidR="007E50E1" w:rsidRDefault="00000000" w:rsidP="00F21026">
      <w:pPr>
        <w:pStyle w:val="Compact"/>
        <w:numPr>
          <w:ilvl w:val="1"/>
          <w:numId w:val="596"/>
        </w:numPr>
      </w:pPr>
      <w:r>
        <w:t>Integrar servicios vía Ariadna con OIDC/OAuth2; prohibido autenticarse directo contra IDP externos.</w:t>
      </w:r>
    </w:p>
    <w:p w14:paraId="78E12E16" w14:textId="77777777" w:rsidR="007E50E1" w:rsidRDefault="00000000" w:rsidP="00F21026">
      <w:pPr>
        <w:pStyle w:val="Compact"/>
        <w:numPr>
          <w:ilvl w:val="1"/>
          <w:numId w:val="596"/>
        </w:numPr>
      </w:pPr>
      <w:r>
        <w:t>Aplicar RBAC y políticas de mínimos privilegios en claims/roles.</w:t>
      </w:r>
    </w:p>
    <w:p w14:paraId="71B1F767" w14:textId="77777777" w:rsidR="007E50E1" w:rsidRDefault="00000000" w:rsidP="00F21026">
      <w:pPr>
        <w:pStyle w:val="Compact"/>
        <w:numPr>
          <w:ilvl w:val="0"/>
          <w:numId w:val="595"/>
        </w:numPr>
      </w:pPr>
      <w:r>
        <w:t>Gestión de secretos</w:t>
      </w:r>
    </w:p>
    <w:p w14:paraId="536D1C88" w14:textId="77777777" w:rsidR="007E50E1" w:rsidRDefault="00000000" w:rsidP="00F21026">
      <w:pPr>
        <w:pStyle w:val="Compact"/>
        <w:numPr>
          <w:ilvl w:val="1"/>
          <w:numId w:val="597"/>
        </w:numPr>
      </w:pPr>
      <w:r>
        <w:lastRenderedPageBreak/>
        <w:t>Prohibido commitear secretos; usar gestor de secretos/variables de entorno seguras.</w:t>
      </w:r>
    </w:p>
    <w:p w14:paraId="1BEC7FD3" w14:textId="77777777" w:rsidR="007E50E1" w:rsidRDefault="00000000" w:rsidP="00F21026">
      <w:pPr>
        <w:pStyle w:val="Compact"/>
        <w:numPr>
          <w:ilvl w:val="1"/>
          <w:numId w:val="597"/>
        </w:numPr>
      </w:pPr>
      <w:r>
        <w:t>Rotación obligatoria tras incidentes o exposición; registro de accesos.</w:t>
      </w:r>
    </w:p>
    <w:p w14:paraId="5AF08323" w14:textId="77777777" w:rsidR="007E50E1" w:rsidRDefault="00000000" w:rsidP="00F21026">
      <w:pPr>
        <w:pStyle w:val="Compact"/>
        <w:numPr>
          <w:ilvl w:val="0"/>
          <w:numId w:val="595"/>
        </w:numPr>
      </w:pPr>
      <w:r>
        <w:t>Dependencias y SAST/DAST</w:t>
      </w:r>
    </w:p>
    <w:p w14:paraId="57E3CC7A" w14:textId="77777777" w:rsidR="007E50E1" w:rsidRDefault="00000000" w:rsidP="00F21026">
      <w:pPr>
        <w:pStyle w:val="Compact"/>
        <w:numPr>
          <w:ilvl w:val="1"/>
          <w:numId w:val="598"/>
        </w:numPr>
      </w:pPr>
      <w:r>
        <w:t>Escaneo de dependencias en cada PR y al menos semanal en ramas principales.</w:t>
      </w:r>
    </w:p>
    <w:p w14:paraId="59283A56" w14:textId="77777777" w:rsidR="007E50E1" w:rsidRDefault="00000000" w:rsidP="00F21026">
      <w:pPr>
        <w:pStyle w:val="Compact"/>
        <w:numPr>
          <w:ilvl w:val="1"/>
          <w:numId w:val="598"/>
        </w:numPr>
      </w:pPr>
      <w:r>
        <w:t>SAST automático (semgrep/sonar o equivalente) en PR; DAST programado para servicios expuestos.</w:t>
      </w:r>
    </w:p>
    <w:p w14:paraId="7752E329" w14:textId="77777777" w:rsidR="007E50E1" w:rsidRDefault="00000000" w:rsidP="00F21026">
      <w:pPr>
        <w:pStyle w:val="Compact"/>
        <w:numPr>
          <w:ilvl w:val="0"/>
          <w:numId w:val="595"/>
        </w:numPr>
      </w:pPr>
      <w:r>
        <w:t>Contenedores y Supply Chain</w:t>
      </w:r>
    </w:p>
    <w:p w14:paraId="41E187A4" w14:textId="77777777" w:rsidR="007E50E1" w:rsidRDefault="00000000" w:rsidP="00F21026">
      <w:pPr>
        <w:pStyle w:val="Compact"/>
        <w:numPr>
          <w:ilvl w:val="1"/>
          <w:numId w:val="599"/>
        </w:numPr>
      </w:pPr>
      <w:r>
        <w:t>Imágenes base endurecidas y con SBOM; escaneo de vulnerabilidades (trivy/grype o equivalente).</w:t>
      </w:r>
    </w:p>
    <w:p w14:paraId="041D8037" w14:textId="77777777" w:rsidR="007E50E1" w:rsidRDefault="00000000" w:rsidP="00F21026">
      <w:pPr>
        <w:pStyle w:val="Compact"/>
        <w:numPr>
          <w:ilvl w:val="1"/>
          <w:numId w:val="599"/>
        </w:numPr>
      </w:pPr>
      <w:r>
        <w:t>Ejecutar como usuario no root; limitar capacidades; read</w:t>
      </w:r>
      <w:r>
        <w:rPr>
          <w:rFonts w:ascii="Cambria Math" w:hAnsi="Cambria Math" w:cs="Cambria Math"/>
        </w:rPr>
        <w:t>‑</w:t>
      </w:r>
      <w:r>
        <w:t>only FS cuando sea viable.</w:t>
      </w:r>
    </w:p>
    <w:p w14:paraId="7ACC6517" w14:textId="77777777" w:rsidR="007E50E1" w:rsidRDefault="00000000" w:rsidP="00F21026">
      <w:pPr>
        <w:pStyle w:val="Compact"/>
        <w:numPr>
          <w:ilvl w:val="0"/>
          <w:numId w:val="595"/>
        </w:numPr>
      </w:pPr>
      <w:r>
        <w:t>Infraestructura como código (IaC)</w:t>
      </w:r>
    </w:p>
    <w:p w14:paraId="0E4F1C85" w14:textId="77777777" w:rsidR="007E50E1" w:rsidRDefault="00000000" w:rsidP="00F21026">
      <w:pPr>
        <w:pStyle w:val="Compact"/>
        <w:numPr>
          <w:ilvl w:val="1"/>
          <w:numId w:val="600"/>
        </w:numPr>
      </w:pPr>
      <w:r>
        <w:t>Plantillas revisadas con linters/policies (tflint/conftest/OPA o equivalente).</w:t>
      </w:r>
    </w:p>
    <w:p w14:paraId="0C05C2DB" w14:textId="77777777" w:rsidR="007E50E1" w:rsidRDefault="00000000" w:rsidP="00F21026">
      <w:pPr>
        <w:pStyle w:val="Compact"/>
        <w:numPr>
          <w:ilvl w:val="1"/>
          <w:numId w:val="600"/>
        </w:numPr>
      </w:pPr>
      <w:r>
        <w:t>Revisión doble en cambios sensibles (red, IAM, dominios, TLS).</w:t>
      </w:r>
    </w:p>
    <w:p w14:paraId="5411094C" w14:textId="77777777" w:rsidR="007E50E1" w:rsidRDefault="00000000" w:rsidP="00F21026">
      <w:pPr>
        <w:pStyle w:val="Ttulo3"/>
      </w:pPr>
      <w:bookmarkStart w:id="1188" w:name="_Toc213778094"/>
      <w:bookmarkStart w:id="1189" w:name="datos-privacidad-y-registros"/>
      <w:bookmarkEnd w:id="1187"/>
      <w:r>
        <w:t>Datos, privacidad y registros</w:t>
      </w:r>
      <w:bookmarkEnd w:id="1188"/>
    </w:p>
    <w:p w14:paraId="2C9E9C3A" w14:textId="77777777" w:rsidR="007E50E1" w:rsidRDefault="00000000" w:rsidP="00F21026">
      <w:pPr>
        <w:pStyle w:val="Compact"/>
        <w:numPr>
          <w:ilvl w:val="0"/>
          <w:numId w:val="601"/>
        </w:numPr>
      </w:pPr>
      <w:r>
        <w:t>Minimizar datos personales; anonimizar o seudonimizar cuando sea posible.</w:t>
      </w:r>
    </w:p>
    <w:p w14:paraId="5BDC1AF6" w14:textId="77777777" w:rsidR="007E50E1" w:rsidRDefault="00000000" w:rsidP="00F21026">
      <w:pPr>
        <w:pStyle w:val="Compact"/>
        <w:numPr>
          <w:ilvl w:val="0"/>
          <w:numId w:val="601"/>
        </w:numPr>
      </w:pPr>
      <w:r>
        <w:t>Logs sin PII sensible; usar filtros y retención definida por entorno.</w:t>
      </w:r>
    </w:p>
    <w:p w14:paraId="26032A8F" w14:textId="77777777" w:rsidR="007E50E1" w:rsidRDefault="00000000" w:rsidP="00F21026">
      <w:pPr>
        <w:pStyle w:val="Compact"/>
        <w:numPr>
          <w:ilvl w:val="0"/>
          <w:numId w:val="601"/>
        </w:numPr>
      </w:pPr>
      <w:r>
        <w:t>Trazabilidad de accesos a recursos protegidos por Ariadna.</w:t>
      </w:r>
    </w:p>
    <w:p w14:paraId="62846599" w14:textId="77777777" w:rsidR="007E50E1" w:rsidRDefault="00000000" w:rsidP="00F21026">
      <w:pPr>
        <w:pStyle w:val="Ttulo3"/>
      </w:pPr>
      <w:bookmarkStart w:id="1190" w:name="_Toc213778095"/>
      <w:bookmarkStart w:id="1191" w:name="observabilidad-mínima-mvp"/>
      <w:bookmarkEnd w:id="1189"/>
      <w:r>
        <w:t>Observabilidad mínima (MVP)</w:t>
      </w:r>
      <w:bookmarkEnd w:id="1190"/>
    </w:p>
    <w:p w14:paraId="0C3A7A86" w14:textId="77777777" w:rsidR="007E50E1" w:rsidRDefault="00000000" w:rsidP="00F21026">
      <w:pPr>
        <w:pStyle w:val="Compact"/>
        <w:numPr>
          <w:ilvl w:val="0"/>
          <w:numId w:val="602"/>
        </w:numPr>
      </w:pPr>
      <w:r>
        <w:t>Logs estructurados (JSON) con correlación de petición.</w:t>
      </w:r>
    </w:p>
    <w:p w14:paraId="3A7B1549" w14:textId="77777777" w:rsidR="007E50E1" w:rsidRDefault="00000000" w:rsidP="00F21026">
      <w:pPr>
        <w:pStyle w:val="Compact"/>
        <w:numPr>
          <w:ilvl w:val="0"/>
          <w:numId w:val="602"/>
        </w:numPr>
      </w:pPr>
      <w:r>
        <w:t>Métricas básicas por servicio (latencia, tasa de error, uso de recursos).</w:t>
      </w:r>
    </w:p>
    <w:p w14:paraId="1EEC6A9D" w14:textId="77777777" w:rsidR="007E50E1" w:rsidRDefault="00000000" w:rsidP="00F21026">
      <w:pPr>
        <w:pStyle w:val="Compact"/>
        <w:numPr>
          <w:ilvl w:val="0"/>
          <w:numId w:val="602"/>
        </w:numPr>
      </w:pPr>
      <w:r>
        <w:t>Salud/ready checks para orquestación y despliegues.</w:t>
      </w:r>
    </w:p>
    <w:p w14:paraId="6EC2BB62" w14:textId="77777777" w:rsidR="007E50E1" w:rsidRDefault="00000000" w:rsidP="00F21026">
      <w:pPr>
        <w:pStyle w:val="Ttulo3"/>
      </w:pPr>
      <w:bookmarkStart w:id="1192" w:name="_Toc213778096"/>
      <w:bookmarkStart w:id="1193" w:name="gestión-de-cambios-y-despliegues"/>
      <w:bookmarkEnd w:id="1191"/>
      <w:r>
        <w:t>Gestión de cambios y despliegues</w:t>
      </w:r>
      <w:bookmarkEnd w:id="1192"/>
    </w:p>
    <w:p w14:paraId="3F9BA134" w14:textId="77777777" w:rsidR="007E50E1" w:rsidRDefault="00000000" w:rsidP="00F21026">
      <w:pPr>
        <w:pStyle w:val="Compact"/>
        <w:numPr>
          <w:ilvl w:val="0"/>
          <w:numId w:val="603"/>
        </w:numPr>
      </w:pPr>
      <w:r>
        <w:t>PR con checklist de seguridad y notas de despliegue.</w:t>
      </w:r>
    </w:p>
    <w:p w14:paraId="50841272" w14:textId="77777777" w:rsidR="007E50E1" w:rsidRDefault="00000000" w:rsidP="00F21026">
      <w:pPr>
        <w:pStyle w:val="Compact"/>
        <w:numPr>
          <w:ilvl w:val="0"/>
          <w:numId w:val="603"/>
        </w:numPr>
      </w:pPr>
      <w:r>
        <w:t xml:space="preserve">Releases desde </w:t>
      </w:r>
      <w:r>
        <w:rPr>
          <w:rStyle w:val="VerbatimChar"/>
        </w:rPr>
        <w:t>main</w:t>
      </w:r>
      <w:r>
        <w:t xml:space="preserve"> con CI verde; promoción controlada entre entornos.</w:t>
      </w:r>
    </w:p>
    <w:p w14:paraId="75C46EFC" w14:textId="77777777" w:rsidR="007E50E1" w:rsidRDefault="00000000" w:rsidP="00F21026">
      <w:pPr>
        <w:pStyle w:val="Compact"/>
        <w:numPr>
          <w:ilvl w:val="0"/>
          <w:numId w:val="603"/>
        </w:numPr>
      </w:pPr>
      <w:r>
        <w:t xml:space="preserve">Rollback documentado y probado en </w:t>
      </w:r>
      <w:r>
        <w:rPr>
          <w:rStyle w:val="VerbatimChar"/>
        </w:rPr>
        <w:t>test</w:t>
      </w:r>
      <w:r>
        <w:t>.</w:t>
      </w:r>
    </w:p>
    <w:p w14:paraId="0BE2B602" w14:textId="77777777" w:rsidR="007E50E1" w:rsidRDefault="00000000" w:rsidP="00F21026">
      <w:pPr>
        <w:pStyle w:val="Ttulo3"/>
      </w:pPr>
      <w:bookmarkStart w:id="1194" w:name="_Toc213778097"/>
      <w:bookmarkStart w:id="1195" w:name="conectores-con-terceros"/>
      <w:bookmarkEnd w:id="1193"/>
      <w:r>
        <w:t>Conectores con terceros</w:t>
      </w:r>
      <w:bookmarkEnd w:id="1194"/>
    </w:p>
    <w:p w14:paraId="136D12F7" w14:textId="77777777" w:rsidR="007E50E1" w:rsidRDefault="00000000" w:rsidP="00F21026">
      <w:pPr>
        <w:pStyle w:val="Compact"/>
        <w:numPr>
          <w:ilvl w:val="0"/>
          <w:numId w:val="604"/>
        </w:numPr>
      </w:pPr>
      <w:r>
        <w:t>Tokens/keys con alcance limitado y rotación; auditoría de uso.</w:t>
      </w:r>
    </w:p>
    <w:p w14:paraId="5A7D55F6" w14:textId="77777777" w:rsidR="007E50E1" w:rsidRDefault="00000000" w:rsidP="00F21026">
      <w:pPr>
        <w:pStyle w:val="Compact"/>
        <w:numPr>
          <w:ilvl w:val="0"/>
          <w:numId w:val="604"/>
        </w:numPr>
      </w:pPr>
      <w:r>
        <w:t>Almacenar scopes y permisos en documentación técnica; justificar ampliaciones.</w:t>
      </w:r>
    </w:p>
    <w:p w14:paraId="15579C1B" w14:textId="77777777" w:rsidR="007E50E1" w:rsidRDefault="00000000" w:rsidP="00F21026">
      <w:pPr>
        <w:pStyle w:val="Ttulo3"/>
      </w:pPr>
      <w:bookmarkStart w:id="1196" w:name="_Toc213778098"/>
      <w:bookmarkStart w:id="1197" w:name="X7ea2af17427c407c277d6c48fff34dbf6c89c4f"/>
      <w:bookmarkEnd w:id="1195"/>
      <w:r>
        <w:t>SLAs de vulnerabilidades (ramas protegidas)</w:t>
      </w:r>
      <w:bookmarkEnd w:id="1196"/>
    </w:p>
    <w:p w14:paraId="5D0C7433" w14:textId="77777777" w:rsidR="007E50E1" w:rsidRDefault="00000000" w:rsidP="00F21026">
      <w:pPr>
        <w:pStyle w:val="Compact"/>
        <w:numPr>
          <w:ilvl w:val="0"/>
          <w:numId w:val="605"/>
        </w:numPr>
      </w:pPr>
      <w:r>
        <w:t>Críticas (CVSS ≥ 9): 72 h.</w:t>
      </w:r>
    </w:p>
    <w:p w14:paraId="41D2B1CD" w14:textId="77777777" w:rsidR="007E50E1" w:rsidRDefault="00000000" w:rsidP="00F21026">
      <w:pPr>
        <w:pStyle w:val="Compact"/>
        <w:numPr>
          <w:ilvl w:val="0"/>
          <w:numId w:val="605"/>
        </w:numPr>
      </w:pPr>
      <w:r>
        <w:lastRenderedPageBreak/>
        <w:t>Altas (7–8.9): 7 días.</w:t>
      </w:r>
    </w:p>
    <w:p w14:paraId="4AFBE72E" w14:textId="77777777" w:rsidR="007E50E1" w:rsidRDefault="00000000" w:rsidP="00F21026">
      <w:pPr>
        <w:pStyle w:val="Compact"/>
        <w:numPr>
          <w:ilvl w:val="0"/>
          <w:numId w:val="605"/>
        </w:numPr>
      </w:pPr>
      <w:r>
        <w:t>Medias (4–6.9): 30 días.</w:t>
      </w:r>
    </w:p>
    <w:p w14:paraId="3CE0A428" w14:textId="77777777" w:rsidR="007E50E1" w:rsidRDefault="00000000" w:rsidP="00F21026">
      <w:pPr>
        <w:pStyle w:val="Ttulo3"/>
      </w:pPr>
      <w:bookmarkStart w:id="1198" w:name="_Toc213778099"/>
      <w:bookmarkStart w:id="1199" w:name="respuesta-a-incidentes"/>
      <w:bookmarkEnd w:id="1197"/>
      <w:proofErr w:type="gramStart"/>
      <w:r>
        <w:t>Respuesta a incidentes</w:t>
      </w:r>
      <w:bookmarkEnd w:id="1198"/>
      <w:proofErr w:type="gramEnd"/>
    </w:p>
    <w:p w14:paraId="11066136" w14:textId="77777777" w:rsidR="007E50E1" w:rsidRDefault="00000000" w:rsidP="00F21026">
      <w:pPr>
        <w:pStyle w:val="Compact"/>
        <w:numPr>
          <w:ilvl w:val="0"/>
          <w:numId w:val="606"/>
        </w:numPr>
      </w:pPr>
      <w:r>
        <w:t>Canal de on</w:t>
      </w:r>
      <w:r>
        <w:rPr>
          <w:rFonts w:ascii="Cambria Math" w:hAnsi="Cambria Math" w:cs="Cambria Math"/>
        </w:rPr>
        <w:t>‑</w:t>
      </w:r>
      <w:r>
        <w:t xml:space="preserve">call y runbooks por servicio; MTTR objetivo </w:t>
      </w:r>
      <w:r>
        <w:rPr>
          <w:rFonts w:ascii="Aptos" w:hAnsi="Aptos" w:cs="Aptos"/>
        </w:rPr>
        <w:t>≤</w:t>
      </w:r>
      <w:r>
        <w:t xml:space="preserve"> 4 h (MVP).</w:t>
      </w:r>
    </w:p>
    <w:p w14:paraId="3CCBFD74" w14:textId="77777777" w:rsidR="007E50E1" w:rsidRDefault="00000000" w:rsidP="00F21026">
      <w:pPr>
        <w:pStyle w:val="Compact"/>
        <w:numPr>
          <w:ilvl w:val="0"/>
          <w:numId w:val="606"/>
        </w:numPr>
      </w:pPr>
      <w:r>
        <w:t>Post</w:t>
      </w:r>
      <w:r>
        <w:rPr>
          <w:rFonts w:ascii="Cambria Math" w:hAnsi="Cambria Math" w:cs="Cambria Math"/>
        </w:rPr>
        <w:t>‑</w:t>
      </w:r>
      <w:r>
        <w:t>mortem sin culpables en 48 h con acciones preventivas.</w:t>
      </w:r>
    </w:p>
    <w:p w14:paraId="78C724C0" w14:textId="77777777" w:rsidR="007E50E1" w:rsidRDefault="00000000" w:rsidP="00F21026">
      <w:pPr>
        <w:pStyle w:val="Ttulo3"/>
      </w:pPr>
      <w:bookmarkStart w:id="1200" w:name="_Toc213778100"/>
      <w:bookmarkStart w:id="1201" w:name="documentación-obligatoria"/>
      <w:bookmarkEnd w:id="1199"/>
      <w:r>
        <w:t>Documentación obligatoria</w:t>
      </w:r>
      <w:bookmarkEnd w:id="1200"/>
    </w:p>
    <w:p w14:paraId="0AD9E33F" w14:textId="77777777" w:rsidR="007E50E1" w:rsidRDefault="00000000" w:rsidP="00F21026">
      <w:pPr>
        <w:pStyle w:val="Compact"/>
        <w:numPr>
          <w:ilvl w:val="0"/>
          <w:numId w:val="607"/>
        </w:numPr>
      </w:pPr>
      <w:r>
        <w:t>README por módulo con: propósito, cómo correr, variables, endpoints, roles Ariadna.</w:t>
      </w:r>
    </w:p>
    <w:p w14:paraId="63EFA759" w14:textId="77777777" w:rsidR="007E50E1" w:rsidRDefault="00000000" w:rsidP="00F21026">
      <w:pPr>
        <w:pStyle w:val="Compact"/>
        <w:numPr>
          <w:ilvl w:val="0"/>
          <w:numId w:val="607"/>
        </w:numPr>
      </w:pPr>
      <w:r>
        <w:t>Runbooks de operación y recuperación; ADR para decisiones significativas.</w:t>
      </w:r>
    </w:p>
    <w:p w14:paraId="7BF3FBC3" w14:textId="0EC7D3D3" w:rsidR="007E50E1" w:rsidRDefault="00000000" w:rsidP="00F21026">
      <w:pPr>
        <w:pStyle w:val="FirstParagraph"/>
      </w:pPr>
      <w:r>
        <w:t xml:space="preserve">Referencia: </w:t>
      </w:r>
      <w:hyperlink r:id="rId36">
        <w:r w:rsidR="007E50E1">
          <w:rPr>
            <w:rStyle w:val="Hipervnculo"/>
          </w:rPr>
          <w:t>Descripción del Producto</w:t>
        </w:r>
      </w:hyperlink>
      <w:r>
        <w:t>.</w:t>
      </w:r>
    </w:p>
    <w:p w14:paraId="5A0E6066" w14:textId="77777777" w:rsidR="007E50E1" w:rsidRDefault="00000000" w:rsidP="00F21026">
      <w:pPr>
        <w:pStyle w:val="Ttulo2"/>
      </w:pPr>
      <w:bookmarkStart w:id="1202" w:name="_Toc213778101"/>
      <w:bookmarkStart w:id="1203" w:name="_Toc213778321"/>
      <w:bookmarkStart w:id="1204" w:name="onboarding-y-checklist-4"/>
      <w:bookmarkEnd w:id="1181"/>
      <w:bookmarkEnd w:id="1201"/>
      <w:r>
        <w:t xml:space="preserve">Onboarding </w:t>
      </w:r>
      <w:proofErr w:type="gramStart"/>
      <w:r>
        <w:t>y checklist</w:t>
      </w:r>
      <w:bookmarkEnd w:id="1202"/>
      <w:bookmarkEnd w:id="1203"/>
      <w:proofErr w:type="gramEnd"/>
    </w:p>
    <w:p w14:paraId="74950CEE" w14:textId="7C0DE245" w:rsidR="007E50E1" w:rsidRDefault="00000000" w:rsidP="00F21026">
      <w:pPr>
        <w:pStyle w:val="FirstParagraph"/>
      </w:pPr>
      <w:r>
        <w:t xml:space="preserve">Guía práctica para que un colaborador técnico (dev/DevOps) quede operativo en Apps Suite en ≤ 72 h, alineado con Ariadna (identidad/acceso) y Sindri (plantillas/render). Complementa las </w:t>
      </w:r>
      <w:hyperlink r:id="rId37">
        <w:r w:rsidR="007E50E1">
          <w:rPr>
            <w:rStyle w:val="Hipervnculo"/>
          </w:rPr>
          <w:t>Guías de calidad y seguridad</w:t>
        </w:r>
      </w:hyperlink>
      <w:r>
        <w:t xml:space="preserve"> y la </w:t>
      </w:r>
      <w:hyperlink r:id="rId38">
        <w:r w:rsidR="007E50E1">
          <w:rPr>
            <w:rStyle w:val="Hipervnculo"/>
          </w:rPr>
          <w:t>Descripción del Producto</w:t>
        </w:r>
      </w:hyperlink>
      <w:r>
        <w:t>.</w:t>
      </w:r>
    </w:p>
    <w:p w14:paraId="151E0B89" w14:textId="77777777" w:rsidR="007E50E1" w:rsidRDefault="00000000" w:rsidP="00F21026">
      <w:pPr>
        <w:pStyle w:val="Ttulo3"/>
      </w:pPr>
      <w:bookmarkStart w:id="1205" w:name="_Toc213778102"/>
      <w:bookmarkStart w:id="1206" w:name="prerrequisitos"/>
      <w:r>
        <w:t>0) Prerrequisitos</w:t>
      </w:r>
      <w:bookmarkEnd w:id="1205"/>
    </w:p>
    <w:p w14:paraId="3CAD5106" w14:textId="77777777" w:rsidR="007E50E1" w:rsidRDefault="00000000" w:rsidP="00F21026">
      <w:pPr>
        <w:pStyle w:val="Compact"/>
        <w:numPr>
          <w:ilvl w:val="0"/>
          <w:numId w:val="608"/>
        </w:numPr>
      </w:pPr>
      <w:r>
        <w:t>Acuerdo de colaboración y aceptación del Código de Conducta.</w:t>
      </w:r>
    </w:p>
    <w:p w14:paraId="600A2D3E" w14:textId="77777777" w:rsidR="007E50E1" w:rsidRDefault="00000000" w:rsidP="00F21026">
      <w:pPr>
        <w:pStyle w:val="Compact"/>
        <w:numPr>
          <w:ilvl w:val="0"/>
          <w:numId w:val="608"/>
        </w:numPr>
      </w:pPr>
      <w:r>
        <w:t>Cuenta de correo verificada y clave 2FA disponible (TOTP o llave U2F).</w:t>
      </w:r>
    </w:p>
    <w:p w14:paraId="01768A1B" w14:textId="77777777" w:rsidR="007E50E1" w:rsidRDefault="00000000" w:rsidP="00F21026">
      <w:pPr>
        <w:pStyle w:val="Ttulo3"/>
      </w:pPr>
      <w:bookmarkStart w:id="1207" w:name="_Toc213778103"/>
      <w:bookmarkStart w:id="1208" w:name="accesos-y-seguridad"/>
      <w:bookmarkEnd w:id="1206"/>
      <w:r>
        <w:t>1) Accesos y seguridad</w:t>
      </w:r>
      <w:bookmarkEnd w:id="1207"/>
    </w:p>
    <w:p w14:paraId="3B9CD479" w14:textId="77777777" w:rsidR="007E50E1" w:rsidRDefault="00000000" w:rsidP="00F21026">
      <w:pPr>
        <w:pStyle w:val="Compact"/>
        <w:numPr>
          <w:ilvl w:val="0"/>
          <w:numId w:val="609"/>
        </w:numPr>
      </w:pPr>
      <w:r>
        <w:t>Solicitar alta en Ariadna con rol inicial correspondiente (lector, contribuidor o mantenedor).</w:t>
      </w:r>
    </w:p>
    <w:p w14:paraId="0A8FF550" w14:textId="77777777" w:rsidR="007E50E1" w:rsidRDefault="00000000" w:rsidP="00F21026">
      <w:pPr>
        <w:pStyle w:val="Compact"/>
        <w:numPr>
          <w:ilvl w:val="0"/>
          <w:numId w:val="609"/>
        </w:numPr>
      </w:pPr>
      <w:r>
        <w:t>Activar MFA en Ariadna e iniciar sesión de prueba en el portal.</w:t>
      </w:r>
    </w:p>
    <w:p w14:paraId="4FC2A45A" w14:textId="77777777" w:rsidR="007E50E1" w:rsidRDefault="00000000" w:rsidP="00F21026">
      <w:pPr>
        <w:pStyle w:val="Compact"/>
        <w:numPr>
          <w:ilvl w:val="0"/>
          <w:numId w:val="609"/>
        </w:numPr>
      </w:pPr>
      <w:r>
        <w:t>Recibir invitaciones a:</w:t>
      </w:r>
    </w:p>
    <w:p w14:paraId="7927E390" w14:textId="77777777" w:rsidR="007E50E1" w:rsidRDefault="00000000" w:rsidP="00F21026">
      <w:pPr>
        <w:pStyle w:val="Compact"/>
        <w:numPr>
          <w:ilvl w:val="1"/>
          <w:numId w:val="610"/>
        </w:numPr>
      </w:pPr>
      <w:r>
        <w:t>Repositorios de código (Git) y gestor de issues.</w:t>
      </w:r>
    </w:p>
    <w:p w14:paraId="0A520779" w14:textId="77777777" w:rsidR="007E50E1" w:rsidRDefault="00000000" w:rsidP="00F21026">
      <w:pPr>
        <w:pStyle w:val="Compact"/>
        <w:numPr>
          <w:ilvl w:val="1"/>
          <w:numId w:val="610"/>
        </w:numPr>
      </w:pPr>
      <w:r>
        <w:t>Canal de comunicación (Slack/Teams/Matrix) y calendario de rituales.</w:t>
      </w:r>
    </w:p>
    <w:p w14:paraId="07F55FB0" w14:textId="77777777" w:rsidR="007E50E1" w:rsidRDefault="00000000" w:rsidP="00F21026">
      <w:pPr>
        <w:pStyle w:val="Compact"/>
        <w:numPr>
          <w:ilvl w:val="1"/>
          <w:numId w:val="610"/>
        </w:numPr>
      </w:pPr>
      <w:r>
        <w:t>Registro de artefactos (imágenes/paquetes) y panel de CI/CD.</w:t>
      </w:r>
    </w:p>
    <w:p w14:paraId="6B649549" w14:textId="77777777" w:rsidR="007E50E1" w:rsidRDefault="00000000" w:rsidP="00F21026">
      <w:pPr>
        <w:pStyle w:val="Compact"/>
        <w:numPr>
          <w:ilvl w:val="0"/>
          <w:numId w:val="609"/>
        </w:numPr>
      </w:pPr>
      <w:r>
        <w:t>Confirmar acceso a gestor de secretos/variables (sólo lectura o escritura según rol).</w:t>
      </w:r>
    </w:p>
    <w:p w14:paraId="0CC0141F" w14:textId="77777777" w:rsidR="007E50E1" w:rsidRDefault="00000000" w:rsidP="00F21026">
      <w:pPr>
        <w:pStyle w:val="FirstParagraph"/>
      </w:pPr>
      <w:r>
        <w:t xml:space="preserve">Checklist de verificación: - </w:t>
      </w:r>
      <w:proofErr w:type="gramStart"/>
      <w:r>
        <w:t>[ ]</w:t>
      </w:r>
      <w:proofErr w:type="gramEnd"/>
      <w:r>
        <w:t xml:space="preserve"> Login Ariadna OK con MFA. - </w:t>
      </w:r>
      <w:proofErr w:type="gramStart"/>
      <w:r>
        <w:t>[ ]</w:t>
      </w:r>
      <w:proofErr w:type="gramEnd"/>
      <w:r>
        <w:t xml:space="preserve"> Acceso a repos y CI/CD confirmado. - </w:t>
      </w:r>
      <w:proofErr w:type="gramStart"/>
      <w:r>
        <w:t>[ ]</w:t>
      </w:r>
      <w:proofErr w:type="gramEnd"/>
      <w:r>
        <w:t xml:space="preserve"> Acceso a registro de artefactos confirmado. - </w:t>
      </w:r>
      <w:proofErr w:type="gramStart"/>
      <w:r>
        <w:t>[ ]</w:t>
      </w:r>
      <w:proofErr w:type="gramEnd"/>
      <w:r>
        <w:t xml:space="preserve"> Acceso a documentación interna y panel de métricas.</w:t>
      </w:r>
    </w:p>
    <w:p w14:paraId="3FD0B3D1" w14:textId="77777777" w:rsidR="007E50E1" w:rsidRDefault="00000000" w:rsidP="00F21026">
      <w:pPr>
        <w:pStyle w:val="Ttulo3"/>
      </w:pPr>
      <w:bookmarkStart w:id="1209" w:name="_Toc213778104"/>
      <w:bookmarkStart w:id="1210" w:name="entorno-local-y-herramientas"/>
      <w:bookmarkEnd w:id="1208"/>
      <w:r>
        <w:t>2) Entorno local y herramientas</w:t>
      </w:r>
      <w:bookmarkEnd w:id="1209"/>
    </w:p>
    <w:p w14:paraId="448F2880" w14:textId="77777777" w:rsidR="007E50E1" w:rsidRDefault="00000000" w:rsidP="00F21026">
      <w:pPr>
        <w:pStyle w:val="Compact"/>
        <w:numPr>
          <w:ilvl w:val="0"/>
          <w:numId w:val="611"/>
        </w:numPr>
      </w:pPr>
      <w:r>
        <w:t>Sistema: Windows/macOS/Linux con Docker/Podman reciente.</w:t>
      </w:r>
    </w:p>
    <w:p w14:paraId="43118C98" w14:textId="77777777" w:rsidR="007E50E1" w:rsidRDefault="00000000" w:rsidP="00F21026">
      <w:pPr>
        <w:pStyle w:val="Compact"/>
        <w:numPr>
          <w:ilvl w:val="0"/>
          <w:numId w:val="611"/>
        </w:numPr>
      </w:pPr>
      <w:r>
        <w:lastRenderedPageBreak/>
        <w:t>Tooling mínimo:</w:t>
      </w:r>
    </w:p>
    <w:p w14:paraId="134B71BF" w14:textId="77777777" w:rsidR="007E50E1" w:rsidRDefault="00000000" w:rsidP="00F21026">
      <w:pPr>
        <w:pStyle w:val="Compact"/>
        <w:numPr>
          <w:ilvl w:val="1"/>
          <w:numId w:val="612"/>
        </w:numPr>
      </w:pPr>
      <w:r>
        <w:t>Git + GPG/SSH para firmas.</w:t>
      </w:r>
    </w:p>
    <w:p w14:paraId="50576DA6" w14:textId="77777777" w:rsidR="007E50E1" w:rsidRDefault="00000000" w:rsidP="00F21026">
      <w:pPr>
        <w:pStyle w:val="Compact"/>
        <w:numPr>
          <w:ilvl w:val="1"/>
          <w:numId w:val="612"/>
        </w:numPr>
      </w:pPr>
      <w:r>
        <w:t>Node.js LTS y/o runtimes necesarios por módulo (Java/Kotlin, Python, etc.).</w:t>
      </w:r>
    </w:p>
    <w:p w14:paraId="45165B29" w14:textId="77777777" w:rsidR="007E50E1" w:rsidRDefault="00000000" w:rsidP="00F21026">
      <w:pPr>
        <w:pStyle w:val="Compact"/>
        <w:numPr>
          <w:ilvl w:val="1"/>
          <w:numId w:val="612"/>
        </w:numPr>
      </w:pPr>
      <w:r>
        <w:t>Editor/IDE con linters y formateadores configurados (editorconfig).</w:t>
      </w:r>
    </w:p>
    <w:p w14:paraId="05B41647" w14:textId="77777777" w:rsidR="007E50E1" w:rsidRDefault="00000000" w:rsidP="00F21026">
      <w:pPr>
        <w:pStyle w:val="Compact"/>
        <w:numPr>
          <w:ilvl w:val="1"/>
          <w:numId w:val="612"/>
        </w:numPr>
      </w:pPr>
      <w:r>
        <w:t xml:space="preserve">Make/Taskfile </w:t>
      </w:r>
      <w:proofErr w:type="gramStart"/>
      <w:r>
        <w:t>o scripts</w:t>
      </w:r>
      <w:proofErr w:type="gramEnd"/>
      <w:r>
        <w:t xml:space="preserve"> equivalentes para tareas comunes.</w:t>
      </w:r>
    </w:p>
    <w:p w14:paraId="68C76839" w14:textId="77777777" w:rsidR="007E50E1" w:rsidRDefault="00000000" w:rsidP="00F21026">
      <w:pPr>
        <w:pStyle w:val="Compact"/>
        <w:numPr>
          <w:ilvl w:val="0"/>
          <w:numId w:val="611"/>
        </w:numPr>
      </w:pPr>
      <w:r>
        <w:t xml:space="preserve">Clonar repos prioritarios y ejecutar </w:t>
      </w:r>
      <w:r>
        <w:rPr>
          <w:rStyle w:val="VerbatimChar"/>
        </w:rPr>
        <w:t>make setup</w:t>
      </w:r>
      <w:r>
        <w:t xml:space="preserve"> </w:t>
      </w:r>
      <w:proofErr w:type="gramStart"/>
      <w:r>
        <w:t>o script</w:t>
      </w:r>
      <w:proofErr w:type="gramEnd"/>
      <w:r>
        <w:t xml:space="preserve"> equivalente.</w:t>
      </w:r>
    </w:p>
    <w:p w14:paraId="44F64905" w14:textId="77777777" w:rsidR="007E50E1" w:rsidRDefault="00000000" w:rsidP="00F21026">
      <w:pPr>
        <w:pStyle w:val="Compact"/>
        <w:numPr>
          <w:ilvl w:val="0"/>
          <w:numId w:val="611"/>
        </w:numPr>
      </w:pPr>
      <w:r>
        <w:t xml:space="preserve">Configurar variables de entorno locales </w:t>
      </w:r>
      <w:proofErr w:type="gramStart"/>
      <w:r>
        <w:t xml:space="preserve">vía </w:t>
      </w:r>
      <w:r>
        <w:rPr>
          <w:rStyle w:val="VerbatimChar"/>
        </w:rPr>
        <w:t>.env</w:t>
      </w:r>
      <w:proofErr w:type="gramEnd"/>
      <w:r>
        <w:rPr>
          <w:rStyle w:val="VerbatimChar"/>
        </w:rPr>
        <w:t>.example</w:t>
      </w:r>
      <w:r>
        <w:t xml:space="preserve"> y gestor de secretos.</w:t>
      </w:r>
    </w:p>
    <w:p w14:paraId="375C1763" w14:textId="77777777" w:rsidR="007E50E1" w:rsidRDefault="00000000" w:rsidP="00F21026">
      <w:pPr>
        <w:pStyle w:val="FirstParagraph"/>
      </w:pPr>
      <w:r>
        <w:t xml:space="preserve">Checklist de verificación: - </w:t>
      </w:r>
      <w:proofErr w:type="gramStart"/>
      <w:r>
        <w:t>[ ]</w:t>
      </w:r>
      <w:proofErr w:type="gramEnd"/>
      <w:r>
        <w:t xml:space="preserve"> Contenedores levantan en local (</w:t>
      </w:r>
      <w:r>
        <w:rPr>
          <w:rStyle w:val="VerbatimChar"/>
        </w:rPr>
        <w:t>docker compose up</w:t>
      </w:r>
      <w:r>
        <w:t xml:space="preserve">) para los servicios del MVP. - </w:t>
      </w:r>
      <w:proofErr w:type="gramStart"/>
      <w:r>
        <w:t>[ ]</w:t>
      </w:r>
      <w:proofErr w:type="gramEnd"/>
      <w:r>
        <w:t xml:space="preserve"> Tests unitarios pasan en local. - </w:t>
      </w:r>
      <w:proofErr w:type="gramStart"/>
      <w:r>
        <w:t>[ ]</w:t>
      </w:r>
      <w:proofErr w:type="gramEnd"/>
      <w:r>
        <w:t xml:space="preserve"> Lint/format ejecuta sin errores bloqueantes.</w:t>
      </w:r>
    </w:p>
    <w:p w14:paraId="62FA113F" w14:textId="77777777" w:rsidR="007E50E1" w:rsidRDefault="00000000" w:rsidP="00F21026">
      <w:pPr>
        <w:pStyle w:val="Ttulo3"/>
      </w:pPr>
      <w:bookmarkStart w:id="1211" w:name="_Toc213778105"/>
      <w:bookmarkStart w:id="1212" w:name="conocimiento-de-base-leer-y-comprender"/>
      <w:bookmarkEnd w:id="1210"/>
      <w:r>
        <w:t>3) Conocimiento de base (leer y comprender)</w:t>
      </w:r>
      <w:bookmarkEnd w:id="1211"/>
    </w:p>
    <w:p w14:paraId="2E748763" w14:textId="77777777" w:rsidR="007E50E1" w:rsidRDefault="00000000" w:rsidP="00F21026">
      <w:pPr>
        <w:pStyle w:val="Compact"/>
        <w:numPr>
          <w:ilvl w:val="0"/>
          <w:numId w:val="613"/>
        </w:numPr>
      </w:pPr>
      <w:r>
        <w:rPr>
          <w:rStyle w:val="VerbatimChar"/>
        </w:rPr>
        <w:t>README</w:t>
      </w:r>
      <w:r>
        <w:t xml:space="preserve"> de cada módulo del MVP: propósito, cómo correr, variables, endpoints.</w:t>
      </w:r>
    </w:p>
    <w:p w14:paraId="477AB137" w14:textId="77777777" w:rsidR="007E50E1" w:rsidRDefault="00000000" w:rsidP="00F21026">
      <w:pPr>
        <w:pStyle w:val="Compact"/>
        <w:numPr>
          <w:ilvl w:val="0"/>
          <w:numId w:val="613"/>
        </w:numPr>
      </w:pPr>
      <w:r>
        <w:t>Documentos clave:</w:t>
      </w:r>
    </w:p>
    <w:p w14:paraId="48ED5310" w14:textId="151FC684" w:rsidR="007E50E1" w:rsidRDefault="007E50E1" w:rsidP="00F21026">
      <w:pPr>
        <w:pStyle w:val="Compact"/>
        <w:numPr>
          <w:ilvl w:val="1"/>
          <w:numId w:val="614"/>
        </w:numPr>
      </w:pPr>
      <w:hyperlink r:id="rId39">
        <w:r>
          <w:rPr>
            <w:rStyle w:val="Hipervnculo"/>
          </w:rPr>
          <w:t>Descripción del Producto</w:t>
        </w:r>
      </w:hyperlink>
    </w:p>
    <w:p w14:paraId="53985C9C" w14:textId="2E6DC901" w:rsidR="007E50E1" w:rsidRDefault="007E50E1" w:rsidP="00F21026">
      <w:pPr>
        <w:pStyle w:val="Compact"/>
        <w:numPr>
          <w:ilvl w:val="1"/>
          <w:numId w:val="614"/>
        </w:numPr>
      </w:pPr>
      <w:hyperlink r:id="rId40">
        <w:r>
          <w:rPr>
            <w:rStyle w:val="Hipervnculo"/>
          </w:rPr>
          <w:t>Responsabilidades y alcance</w:t>
        </w:r>
      </w:hyperlink>
    </w:p>
    <w:p w14:paraId="1725B7AC" w14:textId="5F6204EC" w:rsidR="007E50E1" w:rsidRDefault="007E50E1" w:rsidP="00F21026">
      <w:pPr>
        <w:pStyle w:val="Compact"/>
        <w:numPr>
          <w:ilvl w:val="1"/>
          <w:numId w:val="614"/>
        </w:numPr>
      </w:pPr>
      <w:hyperlink r:id="rId41">
        <w:r>
          <w:rPr>
            <w:rStyle w:val="Hipervnculo"/>
          </w:rPr>
          <w:t>Flujos de entrega y PR</w:t>
        </w:r>
      </w:hyperlink>
    </w:p>
    <w:p w14:paraId="1D0403A6" w14:textId="31A9C19F" w:rsidR="007E50E1" w:rsidRDefault="007E50E1" w:rsidP="00F21026">
      <w:pPr>
        <w:pStyle w:val="Compact"/>
        <w:numPr>
          <w:ilvl w:val="1"/>
          <w:numId w:val="614"/>
        </w:numPr>
      </w:pPr>
      <w:hyperlink r:id="rId42">
        <w:r>
          <w:rPr>
            <w:rStyle w:val="Hipervnculo"/>
          </w:rPr>
          <w:t>Guías de calidad y seguridad</w:t>
        </w:r>
      </w:hyperlink>
    </w:p>
    <w:p w14:paraId="3E0CB9B1" w14:textId="62B965F4" w:rsidR="007E50E1" w:rsidRDefault="007E50E1" w:rsidP="00F21026">
      <w:pPr>
        <w:pStyle w:val="Compact"/>
        <w:numPr>
          <w:ilvl w:val="1"/>
          <w:numId w:val="614"/>
        </w:numPr>
      </w:pPr>
      <w:hyperlink r:id="rId43">
        <w:r>
          <w:rPr>
            <w:rStyle w:val="Hipervnculo"/>
          </w:rPr>
          <w:t>KPIs e incentivos</w:t>
        </w:r>
      </w:hyperlink>
    </w:p>
    <w:p w14:paraId="093C9299" w14:textId="77777777" w:rsidR="007E50E1" w:rsidRDefault="00000000" w:rsidP="00F21026">
      <w:pPr>
        <w:pStyle w:val="FirstParagraph"/>
      </w:pPr>
      <w:r>
        <w:t xml:space="preserve">Checklist de verificación: - </w:t>
      </w:r>
      <w:proofErr w:type="gramStart"/>
      <w:r>
        <w:t>[ ]</w:t>
      </w:r>
      <w:proofErr w:type="gramEnd"/>
      <w:r>
        <w:t xml:space="preserve"> Dudas resueltas en sesión de onboarding con un mantenedor. - </w:t>
      </w:r>
      <w:proofErr w:type="gramStart"/>
      <w:r>
        <w:t>[ ]</w:t>
      </w:r>
      <w:proofErr w:type="gramEnd"/>
      <w:r>
        <w:t xml:space="preserve"> Se comprendió el alcance del MVP y el rol de Ariadna/Sindri.</w:t>
      </w:r>
    </w:p>
    <w:p w14:paraId="73D09C25" w14:textId="77777777" w:rsidR="007E50E1" w:rsidRDefault="00000000" w:rsidP="00F21026">
      <w:pPr>
        <w:pStyle w:val="Ttulo3"/>
      </w:pPr>
      <w:bookmarkStart w:id="1213" w:name="_Toc213778106"/>
      <w:bookmarkStart w:id="1214" w:name="primeras-tareas-primeros-3-días"/>
      <w:bookmarkEnd w:id="1212"/>
      <w:r>
        <w:t>4) Primeras tareas (primeros 3 días)</w:t>
      </w:r>
      <w:bookmarkEnd w:id="1213"/>
    </w:p>
    <w:p w14:paraId="250329DC" w14:textId="77777777" w:rsidR="007E50E1" w:rsidRDefault="00000000" w:rsidP="00F21026">
      <w:pPr>
        <w:pStyle w:val="FirstParagraph"/>
      </w:pPr>
      <w:r>
        <w:t xml:space="preserve">Día 1: - Levantar entorno local y ejecutar pruebas. - Abrir </w:t>
      </w:r>
      <w:proofErr w:type="gramStart"/>
      <w:r>
        <w:t>un PR</w:t>
      </w:r>
      <w:proofErr w:type="gramEnd"/>
      <w:r>
        <w:t xml:space="preserve"> de prueba actualizando documentación (typos, aclaraciones) siguiendo la plantilla de PR.</w:t>
      </w:r>
    </w:p>
    <w:p w14:paraId="05699E7D" w14:textId="77777777" w:rsidR="007E50E1" w:rsidRDefault="00000000" w:rsidP="00F21026">
      <w:pPr>
        <w:pStyle w:val="Textoindependiente"/>
      </w:pPr>
      <w:r>
        <w:t>Día 2: - Tomar un ticket pequeño (</w:t>
      </w:r>
      <w:r>
        <w:rPr>
          <w:rStyle w:val="VerbatimChar"/>
        </w:rPr>
        <w:t>good-</w:t>
      </w:r>
      <w:proofErr w:type="gramStart"/>
      <w:r>
        <w:rPr>
          <w:rStyle w:val="VerbatimChar"/>
        </w:rPr>
        <w:t>first-issue</w:t>
      </w:r>
      <w:proofErr w:type="gramEnd"/>
      <w:r>
        <w:t>) en Sindri o un conector sencillo de Ariadna. - Implementar con pruebas y abrir PR; solicitar revisión.</w:t>
      </w:r>
    </w:p>
    <w:p w14:paraId="3FF1D26A" w14:textId="77777777" w:rsidR="007E50E1" w:rsidRDefault="00000000" w:rsidP="00F21026">
      <w:pPr>
        <w:pStyle w:val="Textoindependiente"/>
      </w:pPr>
      <w:r>
        <w:t xml:space="preserve">Día 3: - Ajustes tras revisión, merge a </w:t>
      </w:r>
      <w:r>
        <w:rPr>
          <w:rStyle w:val="VerbatimChar"/>
        </w:rPr>
        <w:t>main</w:t>
      </w:r>
      <w:r>
        <w:t xml:space="preserve"> o </w:t>
      </w:r>
      <w:r>
        <w:rPr>
          <w:rStyle w:val="VerbatimChar"/>
        </w:rPr>
        <w:t>develop</w:t>
      </w:r>
      <w:r>
        <w:t xml:space="preserve"> cuando CI esté en verde. - Despliegue a </w:t>
      </w:r>
      <w:r>
        <w:rPr>
          <w:rStyle w:val="VerbatimChar"/>
        </w:rPr>
        <w:t>dev</w:t>
      </w:r>
      <w:r>
        <w:t>/</w:t>
      </w:r>
      <w:r>
        <w:rPr>
          <w:rStyle w:val="VerbatimChar"/>
        </w:rPr>
        <w:t>test</w:t>
      </w:r>
      <w:r>
        <w:t xml:space="preserve"> siguiendo el playbook; anotar notas de despliegue.</w:t>
      </w:r>
    </w:p>
    <w:p w14:paraId="3B21FE68" w14:textId="77777777" w:rsidR="007E50E1" w:rsidRDefault="00000000" w:rsidP="00F21026">
      <w:pPr>
        <w:pStyle w:val="Textoindependiente"/>
      </w:pPr>
      <w:r>
        <w:t xml:space="preserve">Checklist de verificación: - </w:t>
      </w:r>
      <w:proofErr w:type="gramStart"/>
      <w:r>
        <w:t>[ ]</w:t>
      </w:r>
      <w:proofErr w:type="gramEnd"/>
      <w:r>
        <w:t xml:space="preserve"> 1 PR de documentación mergeado. - </w:t>
      </w:r>
      <w:proofErr w:type="gramStart"/>
      <w:r>
        <w:t>[ ]</w:t>
      </w:r>
      <w:proofErr w:type="gramEnd"/>
      <w:r>
        <w:t xml:space="preserve"> 1 PR de código mergeado con CI verde. - </w:t>
      </w:r>
      <w:proofErr w:type="gramStart"/>
      <w:r>
        <w:t>[ ]</w:t>
      </w:r>
      <w:proofErr w:type="gramEnd"/>
      <w:r>
        <w:t xml:space="preserve"> Despliegue validado en </w:t>
      </w:r>
      <w:r>
        <w:rPr>
          <w:rStyle w:val="VerbatimChar"/>
        </w:rPr>
        <w:t>dev</w:t>
      </w:r>
      <w:r>
        <w:t>/</w:t>
      </w:r>
      <w:r>
        <w:rPr>
          <w:rStyle w:val="VerbatimChar"/>
        </w:rPr>
        <w:t>test</w:t>
      </w:r>
      <w:r>
        <w:t xml:space="preserve"> con smoke tests.</w:t>
      </w:r>
    </w:p>
    <w:p w14:paraId="2229A3B7" w14:textId="77777777" w:rsidR="007E50E1" w:rsidRDefault="00000000" w:rsidP="00F21026">
      <w:pPr>
        <w:pStyle w:val="Ttulo3"/>
      </w:pPr>
      <w:bookmarkStart w:id="1215" w:name="_Toc213778107"/>
      <w:bookmarkStart w:id="1216" w:name="seguridad-y-cumplimiento-continuo"/>
      <w:bookmarkEnd w:id="1214"/>
      <w:r>
        <w:t>5) Seguridad y cumplimiento continuo</w:t>
      </w:r>
      <w:bookmarkEnd w:id="1215"/>
    </w:p>
    <w:p w14:paraId="327A6558" w14:textId="77777777" w:rsidR="007E50E1" w:rsidRDefault="00000000" w:rsidP="00F21026">
      <w:pPr>
        <w:pStyle w:val="Compact"/>
        <w:numPr>
          <w:ilvl w:val="0"/>
          <w:numId w:val="615"/>
        </w:numPr>
      </w:pPr>
      <w:r>
        <w:t>Activar alertas personales de CI/CD y repos (build roto, dependencias vulnerables).</w:t>
      </w:r>
    </w:p>
    <w:p w14:paraId="1C8EADD9" w14:textId="77777777" w:rsidR="007E50E1" w:rsidRDefault="00000000" w:rsidP="00F21026">
      <w:pPr>
        <w:pStyle w:val="Compact"/>
        <w:numPr>
          <w:ilvl w:val="0"/>
          <w:numId w:val="615"/>
        </w:numPr>
      </w:pPr>
      <w:r>
        <w:t>Revisar semanalmente dependencias abiertas y PRs de actualización.</w:t>
      </w:r>
    </w:p>
    <w:p w14:paraId="28B01F3F" w14:textId="77777777" w:rsidR="007E50E1" w:rsidRDefault="00000000" w:rsidP="00F21026">
      <w:pPr>
        <w:pStyle w:val="Compact"/>
        <w:numPr>
          <w:ilvl w:val="0"/>
          <w:numId w:val="615"/>
        </w:numPr>
      </w:pPr>
      <w:r>
        <w:lastRenderedPageBreak/>
        <w:t>Participar en revisión de amenazas de historias épicas y en post</w:t>
      </w:r>
      <w:r>
        <w:rPr>
          <w:rFonts w:ascii="Cambria Math" w:hAnsi="Cambria Math" w:cs="Cambria Math"/>
        </w:rPr>
        <w:t>‑</w:t>
      </w:r>
      <w:r>
        <w:t>mortems cuando apliquen.</w:t>
      </w:r>
    </w:p>
    <w:p w14:paraId="07AB7D52" w14:textId="77777777" w:rsidR="007E50E1" w:rsidRDefault="00000000" w:rsidP="00F21026">
      <w:pPr>
        <w:pStyle w:val="Ttulo3"/>
      </w:pPr>
      <w:bookmarkStart w:id="1217" w:name="_Toc213778108"/>
      <w:bookmarkStart w:id="1218" w:name="rotación-de-guardias-si-aplica"/>
      <w:bookmarkEnd w:id="1216"/>
      <w:r>
        <w:t>6) Rotación de guardias (si aplica)</w:t>
      </w:r>
      <w:bookmarkEnd w:id="1217"/>
    </w:p>
    <w:p w14:paraId="58F36690" w14:textId="77777777" w:rsidR="007E50E1" w:rsidRDefault="00000000" w:rsidP="00F21026">
      <w:pPr>
        <w:pStyle w:val="Compact"/>
        <w:numPr>
          <w:ilvl w:val="0"/>
          <w:numId w:val="616"/>
        </w:numPr>
      </w:pPr>
      <w:r>
        <w:t>Entender los horarios, niveles de severidad y procedimiento de escalado.</w:t>
      </w:r>
    </w:p>
    <w:p w14:paraId="0CB28FDC" w14:textId="77777777" w:rsidR="007E50E1" w:rsidRDefault="00000000" w:rsidP="00F21026">
      <w:pPr>
        <w:pStyle w:val="Compact"/>
        <w:numPr>
          <w:ilvl w:val="0"/>
          <w:numId w:val="616"/>
        </w:numPr>
      </w:pPr>
      <w:r>
        <w:t xml:space="preserve">Practicar el runbook de recuperación en </w:t>
      </w:r>
      <w:r>
        <w:rPr>
          <w:rStyle w:val="VerbatimChar"/>
        </w:rPr>
        <w:t>test</w:t>
      </w:r>
      <w:r>
        <w:t xml:space="preserve"> (simulacro corto).</w:t>
      </w:r>
    </w:p>
    <w:p w14:paraId="3945B3D4" w14:textId="77777777" w:rsidR="007E50E1" w:rsidRDefault="00000000" w:rsidP="00F21026">
      <w:pPr>
        <w:pStyle w:val="Ttulo3"/>
      </w:pPr>
      <w:bookmarkStart w:id="1219" w:name="_Toc213778109"/>
      <w:bookmarkStart w:id="1220" w:name="cierre-de-onboarding"/>
      <w:bookmarkEnd w:id="1218"/>
      <w:r>
        <w:t>7) Cierre de onboarding</w:t>
      </w:r>
      <w:bookmarkEnd w:id="1219"/>
    </w:p>
    <w:p w14:paraId="42109BBD" w14:textId="77777777" w:rsidR="007E50E1" w:rsidRDefault="00000000" w:rsidP="00F21026">
      <w:pPr>
        <w:pStyle w:val="Compact"/>
        <w:numPr>
          <w:ilvl w:val="0"/>
          <w:numId w:val="617"/>
        </w:numPr>
      </w:pPr>
      <w:r>
        <w:t xml:space="preserve">Reunión de cierre con mantenedor para feedback y </w:t>
      </w:r>
      <w:proofErr w:type="gramStart"/>
      <w:r>
        <w:t>plan</w:t>
      </w:r>
      <w:proofErr w:type="gramEnd"/>
      <w:r>
        <w:t xml:space="preserve"> de crecimiento.</w:t>
      </w:r>
    </w:p>
    <w:p w14:paraId="123385B1" w14:textId="77777777" w:rsidR="007E50E1" w:rsidRDefault="00000000" w:rsidP="00F21026">
      <w:pPr>
        <w:pStyle w:val="Compact"/>
        <w:numPr>
          <w:ilvl w:val="0"/>
          <w:numId w:val="617"/>
        </w:numPr>
      </w:pPr>
      <w:r>
        <w:t>Confirmar acceso a todas las herramientas necesarias y revisar KPIs del rol.</w:t>
      </w:r>
    </w:p>
    <w:p w14:paraId="5D9C9D95" w14:textId="77777777" w:rsidR="007E50E1" w:rsidRDefault="00000000" w:rsidP="00F21026">
      <w:pPr>
        <w:pStyle w:val="FirstParagraph"/>
      </w:pPr>
      <w:r>
        <w:t xml:space="preserve">Checklist final: - </w:t>
      </w:r>
      <w:proofErr w:type="gramStart"/>
      <w:r>
        <w:t>[ ]</w:t>
      </w:r>
      <w:proofErr w:type="gramEnd"/>
      <w:r>
        <w:t xml:space="preserve"> Accesos completos y MFA activo. - </w:t>
      </w:r>
      <w:proofErr w:type="gramStart"/>
      <w:r>
        <w:t>[ ]</w:t>
      </w:r>
      <w:proofErr w:type="gramEnd"/>
      <w:r>
        <w:t xml:space="preserve"> Entorno local operativo y CI verde en PRs. - </w:t>
      </w:r>
      <w:proofErr w:type="gramStart"/>
      <w:r>
        <w:t>[ ]</w:t>
      </w:r>
      <w:proofErr w:type="gramEnd"/>
      <w:r>
        <w:t xml:space="preserve"> PRs iniciales completados y despliegue validado. - </w:t>
      </w:r>
      <w:proofErr w:type="gramStart"/>
      <w:r>
        <w:t>[ ]</w:t>
      </w:r>
      <w:proofErr w:type="gramEnd"/>
      <w:r>
        <w:t xml:space="preserve"> Conocimiento base y guías comprendidos.</w:t>
      </w:r>
    </w:p>
    <w:p w14:paraId="5C564581" w14:textId="77777777" w:rsidR="007E50E1" w:rsidRDefault="00000000" w:rsidP="00F21026">
      <w:pPr>
        <w:pStyle w:val="Ttulo1"/>
      </w:pPr>
      <w:bookmarkStart w:id="1221" w:name="_Toc213778110"/>
      <w:bookmarkStart w:id="1222" w:name="_Toc213778322"/>
      <w:bookmarkStart w:id="1223" w:name="para-colaboradores-moderador"/>
      <w:bookmarkEnd w:id="1116"/>
      <w:bookmarkEnd w:id="1204"/>
      <w:bookmarkEnd w:id="1220"/>
      <w:r>
        <w:t>Para colaboradores moderador</w:t>
      </w:r>
      <w:bookmarkEnd w:id="1221"/>
      <w:bookmarkEnd w:id="1222"/>
    </w:p>
    <w:p w14:paraId="74B540AC" w14:textId="77777777" w:rsidR="007E50E1" w:rsidRDefault="00000000" w:rsidP="00F21026">
      <w:pPr>
        <w:pStyle w:val="Ttulo2"/>
      </w:pPr>
      <w:bookmarkStart w:id="1224" w:name="_Toc213778111"/>
      <w:bookmarkStart w:id="1225" w:name="_Toc213778323"/>
      <w:bookmarkStart w:id="1226" w:name="resumen-del-rol-11"/>
      <w:r>
        <w:t>Resumen del rol</w:t>
      </w:r>
      <w:bookmarkEnd w:id="1224"/>
      <w:bookmarkEnd w:id="1225"/>
    </w:p>
    <w:p w14:paraId="687F0C61" w14:textId="77777777" w:rsidR="007E50E1" w:rsidRDefault="00000000" w:rsidP="00F21026">
      <w:pPr>
        <w:pStyle w:val="Ttulo3"/>
      </w:pPr>
      <w:bookmarkStart w:id="1227" w:name="_Toc213778112"/>
      <w:bookmarkStart w:id="1228" w:name="propósito-del-rol-2"/>
      <w:r>
        <w:t>Propósito del rol</w:t>
      </w:r>
      <w:bookmarkEnd w:id="1227"/>
    </w:p>
    <w:p w14:paraId="6D0AD5DA" w14:textId="77777777" w:rsidR="007E50E1" w:rsidRDefault="00000000" w:rsidP="00F21026">
      <w:pPr>
        <w:pStyle w:val="FirstParagraph"/>
      </w:pPr>
      <w:r>
        <w:t>El moderador es la primera línea de cuidado de la comunidad interna (p. ej., Discord). Su misión es mantener conversaciones sanas, seguras y productivas, alineadas con los valores del proyecto Apps Suite y sus dos pilares: Ariadna (identidad/roles/seguridad) y Sindri (documentación y plantillas de procesos).</w:t>
      </w:r>
    </w:p>
    <w:p w14:paraId="53BB0C9F" w14:textId="77777777" w:rsidR="007E50E1" w:rsidRDefault="00000000" w:rsidP="00F21026">
      <w:pPr>
        <w:pStyle w:val="Compact"/>
        <w:numPr>
          <w:ilvl w:val="0"/>
          <w:numId w:val="618"/>
        </w:numPr>
      </w:pPr>
      <w:r>
        <w:t>Garantiza cumplimiento del código de conducta y normas del servidor.</w:t>
      </w:r>
    </w:p>
    <w:p w14:paraId="49E0167D" w14:textId="77777777" w:rsidR="007E50E1" w:rsidRDefault="00000000" w:rsidP="00F21026">
      <w:pPr>
        <w:pStyle w:val="Compact"/>
        <w:numPr>
          <w:ilvl w:val="0"/>
          <w:numId w:val="618"/>
        </w:numPr>
      </w:pPr>
      <w:r>
        <w:t>Facilita la comunicación entre equipos y reduce la fricción operativa.</w:t>
      </w:r>
    </w:p>
    <w:p w14:paraId="34CB9460" w14:textId="77777777" w:rsidR="007E50E1" w:rsidRDefault="00000000" w:rsidP="00F21026">
      <w:pPr>
        <w:pStyle w:val="Compact"/>
        <w:numPr>
          <w:ilvl w:val="0"/>
          <w:numId w:val="618"/>
        </w:numPr>
      </w:pPr>
      <w:r>
        <w:t>Actúa preventivamente ante riesgos (spam, doxxing, acoso, filtraciones, ingeniería social).</w:t>
      </w:r>
    </w:p>
    <w:p w14:paraId="0107EDFC" w14:textId="77777777" w:rsidR="007E50E1" w:rsidRDefault="00000000" w:rsidP="00F21026">
      <w:pPr>
        <w:pStyle w:val="Compact"/>
        <w:numPr>
          <w:ilvl w:val="0"/>
          <w:numId w:val="618"/>
        </w:numPr>
      </w:pPr>
      <w:r>
        <w:t>Escala incidentes conforme a los flujos definidos y registra evidencias.</w:t>
      </w:r>
    </w:p>
    <w:p w14:paraId="28419E7C" w14:textId="77777777" w:rsidR="007E50E1" w:rsidRDefault="00000000" w:rsidP="00F21026">
      <w:pPr>
        <w:pStyle w:val="Ttulo3"/>
      </w:pPr>
      <w:bookmarkStart w:id="1229" w:name="_Toc213778113"/>
      <w:bookmarkStart w:id="1230" w:name="alcance-y-límites"/>
      <w:bookmarkEnd w:id="1228"/>
      <w:r>
        <w:t>Alcance y límites</w:t>
      </w:r>
      <w:bookmarkEnd w:id="1229"/>
    </w:p>
    <w:p w14:paraId="7869CEE4" w14:textId="77777777" w:rsidR="007E50E1" w:rsidRDefault="00000000" w:rsidP="00F21026">
      <w:pPr>
        <w:pStyle w:val="Compact"/>
        <w:numPr>
          <w:ilvl w:val="0"/>
          <w:numId w:val="619"/>
        </w:numPr>
      </w:pPr>
      <w:r>
        <w:t>Cobertura: canales internos de comunicaciones oficiales (p. ej., Discord, foros internos) y sus integraciones autorizadas.</w:t>
      </w:r>
    </w:p>
    <w:p w14:paraId="0E32EFFD" w14:textId="77777777" w:rsidR="007E50E1" w:rsidRDefault="00000000" w:rsidP="00F21026">
      <w:pPr>
        <w:pStyle w:val="Compact"/>
        <w:numPr>
          <w:ilvl w:val="0"/>
          <w:numId w:val="619"/>
        </w:numPr>
      </w:pPr>
      <w:r>
        <w:t>Horario: según turnos publicados; fuera de turno solo actuación de contención básica en emergencias.</w:t>
      </w:r>
    </w:p>
    <w:p w14:paraId="532D6F09" w14:textId="77777777" w:rsidR="007E50E1" w:rsidRDefault="00000000" w:rsidP="00F21026">
      <w:pPr>
        <w:pStyle w:val="Compact"/>
        <w:numPr>
          <w:ilvl w:val="0"/>
          <w:numId w:val="619"/>
        </w:numPr>
      </w:pPr>
      <w:r>
        <w:lastRenderedPageBreak/>
        <w:t xml:space="preserve">Decisiones: puede aplicar acciones moderadas (silenciar, eliminar mensajes, mover hilos) según matriz RACI; sanciones severas requieren revisión de </w:t>
      </w:r>
      <w:proofErr w:type="gramStart"/>
      <w:r>
        <w:t>un Manager</w:t>
      </w:r>
      <w:proofErr w:type="gramEnd"/>
      <w:r>
        <w:t xml:space="preserve"> o Legal.</w:t>
      </w:r>
    </w:p>
    <w:p w14:paraId="110999F8" w14:textId="77777777" w:rsidR="007E50E1" w:rsidRDefault="00000000" w:rsidP="00F21026">
      <w:pPr>
        <w:pStyle w:val="Compact"/>
        <w:numPr>
          <w:ilvl w:val="0"/>
          <w:numId w:val="619"/>
        </w:numPr>
      </w:pPr>
      <w:r>
        <w:t xml:space="preserve">Privacidad: no accede </w:t>
      </w:r>
      <w:proofErr w:type="gramStart"/>
      <w:r>
        <w:t>a datos</w:t>
      </w:r>
      <w:proofErr w:type="gramEnd"/>
      <w:r>
        <w:t xml:space="preserve"> sensibles fuera de lo estrictamente necesario; respeta RBAC definido por Ariadna.</w:t>
      </w:r>
    </w:p>
    <w:p w14:paraId="38646F93" w14:textId="77777777" w:rsidR="007E50E1" w:rsidRDefault="00000000" w:rsidP="00F21026">
      <w:pPr>
        <w:pStyle w:val="Ttulo3"/>
      </w:pPr>
      <w:bookmarkStart w:id="1231" w:name="_Toc213778114"/>
      <w:bookmarkStart w:id="1232" w:name="responsabilidades-clave-2"/>
      <w:bookmarkEnd w:id="1230"/>
      <w:r>
        <w:t>Responsabilidades clave</w:t>
      </w:r>
      <w:bookmarkEnd w:id="1231"/>
    </w:p>
    <w:p w14:paraId="001921E3" w14:textId="77777777" w:rsidR="007E50E1" w:rsidRDefault="00000000" w:rsidP="00F21026">
      <w:pPr>
        <w:pStyle w:val="Compact"/>
        <w:numPr>
          <w:ilvl w:val="0"/>
          <w:numId w:val="620"/>
        </w:numPr>
      </w:pPr>
      <w:r>
        <w:t>Supervisar canales y activar herramientas de protección (anti</w:t>
      </w:r>
      <w:r>
        <w:rPr>
          <w:rFonts w:ascii="Cambria Math" w:hAnsi="Cambria Math" w:cs="Cambria Math"/>
        </w:rPr>
        <w:t>‑</w:t>
      </w:r>
      <w:r>
        <w:t>spam, rate</w:t>
      </w:r>
      <w:r>
        <w:rPr>
          <w:rFonts w:ascii="Cambria Math" w:hAnsi="Cambria Math" w:cs="Cambria Math"/>
        </w:rPr>
        <w:t>‑</w:t>
      </w:r>
      <w:r>
        <w:t>limit, verificaci</w:t>
      </w:r>
      <w:r>
        <w:rPr>
          <w:rFonts w:ascii="Aptos" w:hAnsi="Aptos" w:cs="Aptos"/>
        </w:rPr>
        <w:t>ó</w:t>
      </w:r>
      <w:r>
        <w:t>n de nuevos miembros).</w:t>
      </w:r>
    </w:p>
    <w:p w14:paraId="5F35BFE1" w14:textId="77777777" w:rsidR="007E50E1" w:rsidRDefault="00000000" w:rsidP="00F21026">
      <w:pPr>
        <w:pStyle w:val="Compact"/>
        <w:numPr>
          <w:ilvl w:val="0"/>
          <w:numId w:val="620"/>
        </w:numPr>
      </w:pPr>
      <w:r>
        <w:t>Mediación básica entre personas usuarias cuando surjan conflictos, documentando en Sindri los acuerdos.</w:t>
      </w:r>
    </w:p>
    <w:p w14:paraId="2C0F0058" w14:textId="77777777" w:rsidR="007E50E1" w:rsidRDefault="00000000" w:rsidP="00F21026">
      <w:pPr>
        <w:pStyle w:val="Compact"/>
        <w:numPr>
          <w:ilvl w:val="0"/>
          <w:numId w:val="620"/>
        </w:numPr>
      </w:pPr>
      <w:r>
        <w:t>Custodia de evidencias (capturas, IDs de mensajes, registros de bots) siguiendo las guías de Legal.</w:t>
      </w:r>
    </w:p>
    <w:p w14:paraId="568CFCC5" w14:textId="77777777" w:rsidR="007E50E1" w:rsidRDefault="00000000" w:rsidP="00F21026">
      <w:pPr>
        <w:pStyle w:val="Compact"/>
        <w:numPr>
          <w:ilvl w:val="0"/>
          <w:numId w:val="620"/>
        </w:numPr>
      </w:pPr>
      <w:r>
        <w:t>Comunicación clara y empática; promover la cultura y el tono del proyecto.</w:t>
      </w:r>
    </w:p>
    <w:p w14:paraId="79C9F25F" w14:textId="77777777" w:rsidR="007E50E1" w:rsidRDefault="00000000" w:rsidP="00F21026">
      <w:pPr>
        <w:pStyle w:val="Compact"/>
        <w:numPr>
          <w:ilvl w:val="0"/>
          <w:numId w:val="620"/>
        </w:numPr>
      </w:pPr>
      <w:r>
        <w:t>Reportar KPIs y lecciones aprendidas para mejora continua.</w:t>
      </w:r>
    </w:p>
    <w:p w14:paraId="53641A6D" w14:textId="77777777" w:rsidR="007E50E1" w:rsidRDefault="00000000" w:rsidP="00F21026">
      <w:pPr>
        <w:pStyle w:val="Ttulo3"/>
      </w:pPr>
      <w:bookmarkStart w:id="1233" w:name="_Toc213778115"/>
      <w:bookmarkStart w:id="1234" w:name="resultados-esperados-outcomes"/>
      <w:bookmarkEnd w:id="1232"/>
      <w:r>
        <w:t>Resultados esperados (outcomes)</w:t>
      </w:r>
      <w:bookmarkEnd w:id="1233"/>
    </w:p>
    <w:p w14:paraId="4256A170" w14:textId="77777777" w:rsidR="007E50E1" w:rsidRDefault="00000000" w:rsidP="00F21026">
      <w:pPr>
        <w:pStyle w:val="Compact"/>
        <w:numPr>
          <w:ilvl w:val="0"/>
          <w:numId w:val="621"/>
        </w:numPr>
      </w:pPr>
      <w:r>
        <w:t>Disminución sostenida de incidencias por cada 1000 mensajes.</w:t>
      </w:r>
    </w:p>
    <w:p w14:paraId="107C175D" w14:textId="77777777" w:rsidR="007E50E1" w:rsidRDefault="00000000" w:rsidP="00F21026">
      <w:pPr>
        <w:pStyle w:val="Compact"/>
        <w:numPr>
          <w:ilvl w:val="0"/>
          <w:numId w:val="621"/>
        </w:numPr>
      </w:pPr>
      <w:r>
        <w:t>Tiempos de respuesta dentro de SLA definidos en este whitepaper.</w:t>
      </w:r>
    </w:p>
    <w:p w14:paraId="0398FDD1" w14:textId="77777777" w:rsidR="007E50E1" w:rsidRDefault="00000000" w:rsidP="00F21026">
      <w:pPr>
        <w:pStyle w:val="Compact"/>
        <w:numPr>
          <w:ilvl w:val="0"/>
          <w:numId w:val="621"/>
        </w:numPr>
      </w:pPr>
      <w:r>
        <w:t>Clima seguro medido por encuestas de pulso y feedback de la comunidad.</w:t>
      </w:r>
    </w:p>
    <w:p w14:paraId="1F4DE2CA" w14:textId="77777777" w:rsidR="007E50E1" w:rsidRDefault="00000000" w:rsidP="00F21026">
      <w:pPr>
        <w:pStyle w:val="Ttulo3"/>
      </w:pPr>
      <w:bookmarkStart w:id="1235" w:name="_Toc213778116"/>
      <w:bookmarkStart w:id="1236" w:name="relación-con-ariadna-y-sindri"/>
      <w:bookmarkEnd w:id="1234"/>
      <w:r>
        <w:t>Relación con Ariadna y Sindri</w:t>
      </w:r>
      <w:bookmarkEnd w:id="1235"/>
    </w:p>
    <w:p w14:paraId="0A022B24" w14:textId="77777777" w:rsidR="007E50E1" w:rsidRDefault="00000000" w:rsidP="00F21026">
      <w:pPr>
        <w:pStyle w:val="Compact"/>
        <w:numPr>
          <w:ilvl w:val="0"/>
          <w:numId w:val="622"/>
        </w:numPr>
      </w:pPr>
      <w:r>
        <w:t>Ariadna: asignación de roles de moderación, registro de accesos, MFA y permisos mínimos; auditoría de acciones críticas.</w:t>
      </w:r>
    </w:p>
    <w:p w14:paraId="103DA9B2" w14:textId="77777777" w:rsidR="007E50E1" w:rsidRDefault="00000000" w:rsidP="00F21026">
      <w:pPr>
        <w:pStyle w:val="Compact"/>
        <w:numPr>
          <w:ilvl w:val="0"/>
          <w:numId w:val="622"/>
        </w:numPr>
      </w:pPr>
      <w:r>
        <w:t>Sindri: plantillas de actas de mediación, formatos de reporte, manuales de canal y versionado de normas para máxima transparencia.</w:t>
      </w:r>
    </w:p>
    <w:p w14:paraId="28A3CC2F" w14:textId="77777777" w:rsidR="007E50E1" w:rsidRDefault="00000000" w:rsidP="00F21026">
      <w:pPr>
        <w:pStyle w:val="Ttulo3"/>
      </w:pPr>
      <w:bookmarkStart w:id="1237" w:name="_Toc213778117"/>
      <w:bookmarkStart w:id="1238" w:name="matriz-raci-resumen"/>
      <w:bookmarkEnd w:id="1236"/>
      <w:r>
        <w:t>Matriz RACI (resumen)</w:t>
      </w:r>
      <w:bookmarkEnd w:id="1237"/>
    </w:p>
    <w:p w14:paraId="2EDCFB98" w14:textId="77777777" w:rsidR="007E50E1" w:rsidRDefault="00000000" w:rsidP="00F21026">
      <w:pPr>
        <w:pStyle w:val="Compact"/>
        <w:numPr>
          <w:ilvl w:val="0"/>
          <w:numId w:val="623"/>
        </w:numPr>
      </w:pPr>
      <w:r>
        <w:t>Responsable (R): Moderador de turno.</w:t>
      </w:r>
    </w:p>
    <w:p w14:paraId="6EACCBDC" w14:textId="77777777" w:rsidR="007E50E1" w:rsidRDefault="00000000" w:rsidP="00F21026">
      <w:pPr>
        <w:pStyle w:val="Compact"/>
        <w:numPr>
          <w:ilvl w:val="0"/>
          <w:numId w:val="623"/>
        </w:numPr>
      </w:pPr>
      <w:r>
        <w:t>Aprobador (A): Manager de Comunidad.</w:t>
      </w:r>
    </w:p>
    <w:p w14:paraId="7615A85C" w14:textId="77777777" w:rsidR="007E50E1" w:rsidRDefault="00000000" w:rsidP="00F21026">
      <w:pPr>
        <w:pStyle w:val="Compact"/>
        <w:numPr>
          <w:ilvl w:val="0"/>
          <w:numId w:val="623"/>
        </w:numPr>
      </w:pPr>
      <w:r>
        <w:t>Consultado (C): Legal/Compliance cuando aplica.</w:t>
      </w:r>
    </w:p>
    <w:p w14:paraId="37E8D1ED" w14:textId="77777777" w:rsidR="007E50E1" w:rsidRDefault="00000000" w:rsidP="00F21026">
      <w:pPr>
        <w:pStyle w:val="Compact"/>
        <w:numPr>
          <w:ilvl w:val="0"/>
          <w:numId w:val="623"/>
        </w:numPr>
      </w:pPr>
      <w:r>
        <w:t>Informado (I): Equipo núcleo del proyecto.</w:t>
      </w:r>
    </w:p>
    <w:p w14:paraId="79CA385A" w14:textId="77777777" w:rsidR="007E50E1" w:rsidRDefault="00000000" w:rsidP="00F21026">
      <w:pPr>
        <w:pStyle w:val="Ttulo2"/>
      </w:pPr>
      <w:bookmarkStart w:id="1239" w:name="_Toc213778118"/>
      <w:bookmarkStart w:id="1240" w:name="_Toc213778324"/>
      <w:bookmarkStart w:id="1241" w:name="código-de-conducta-y-normas-1"/>
      <w:bookmarkEnd w:id="1226"/>
      <w:bookmarkEnd w:id="1238"/>
      <w:r>
        <w:lastRenderedPageBreak/>
        <w:t>Código de conducta y normas</w:t>
      </w:r>
      <w:bookmarkEnd w:id="1239"/>
      <w:bookmarkEnd w:id="1240"/>
    </w:p>
    <w:p w14:paraId="5DE0CAEE" w14:textId="77777777" w:rsidR="007E50E1" w:rsidRDefault="00000000" w:rsidP="00F21026">
      <w:pPr>
        <w:pStyle w:val="Ttulo3"/>
      </w:pPr>
      <w:bookmarkStart w:id="1242" w:name="_Toc213778119"/>
      <w:bookmarkStart w:id="1243" w:name="objetivo-6"/>
      <w:r>
        <w:t>Objetivo</w:t>
      </w:r>
      <w:bookmarkEnd w:id="1242"/>
    </w:p>
    <w:p w14:paraId="13D5FE94" w14:textId="77777777" w:rsidR="007E50E1" w:rsidRDefault="00000000" w:rsidP="00F21026">
      <w:pPr>
        <w:pStyle w:val="FirstParagraph"/>
      </w:pPr>
      <w:r>
        <w:t>Este código establece el estándar mínimo de conducta para moderadores y participantes en los canales internos del proyecto (p. ej., Discord). Se alinea con los pilares de Apps Suite: Ariadna (identidad, acceso, auditoría) y Sindri (transparencia, documentación versionada).</w:t>
      </w:r>
    </w:p>
    <w:p w14:paraId="13943FBF" w14:textId="77777777" w:rsidR="007E50E1" w:rsidRDefault="00000000" w:rsidP="00F21026">
      <w:pPr>
        <w:pStyle w:val="Ttulo3"/>
      </w:pPr>
      <w:bookmarkStart w:id="1244" w:name="_Toc213778120"/>
      <w:bookmarkStart w:id="1245" w:name="principios-6"/>
      <w:bookmarkEnd w:id="1243"/>
      <w:r>
        <w:t>Principios</w:t>
      </w:r>
      <w:bookmarkEnd w:id="1244"/>
    </w:p>
    <w:p w14:paraId="395E3CE8" w14:textId="77777777" w:rsidR="007E50E1" w:rsidRDefault="00000000" w:rsidP="00F21026">
      <w:pPr>
        <w:pStyle w:val="Compact"/>
        <w:numPr>
          <w:ilvl w:val="0"/>
          <w:numId w:val="624"/>
        </w:numPr>
      </w:pPr>
      <w:r>
        <w:t>Seguridad primero: priorizamos la protección de las personas y la confidencialidad operativa.</w:t>
      </w:r>
    </w:p>
    <w:p w14:paraId="6F5364CC" w14:textId="77777777" w:rsidR="007E50E1" w:rsidRDefault="00000000" w:rsidP="00F21026">
      <w:pPr>
        <w:pStyle w:val="Compact"/>
        <w:numPr>
          <w:ilvl w:val="0"/>
          <w:numId w:val="624"/>
        </w:numPr>
      </w:pPr>
      <w:r>
        <w:t>Respeto y empatía: comunicación clara, inclusiva, sin sarcasmo hostil.</w:t>
      </w:r>
    </w:p>
    <w:p w14:paraId="6D4EE21D" w14:textId="77777777" w:rsidR="007E50E1" w:rsidRDefault="00000000" w:rsidP="00F21026">
      <w:pPr>
        <w:pStyle w:val="Compact"/>
        <w:numPr>
          <w:ilvl w:val="0"/>
          <w:numId w:val="624"/>
        </w:numPr>
      </w:pPr>
      <w:r>
        <w:t>Proporcionalidad: las intervenciones de moderación son mínimas y justificadas.</w:t>
      </w:r>
    </w:p>
    <w:p w14:paraId="0645640E" w14:textId="77777777" w:rsidR="007E50E1" w:rsidRDefault="00000000" w:rsidP="00F21026">
      <w:pPr>
        <w:pStyle w:val="Compact"/>
        <w:numPr>
          <w:ilvl w:val="0"/>
          <w:numId w:val="624"/>
        </w:numPr>
      </w:pPr>
      <w:r>
        <w:t>Trazabilidad: toda acción relevante queda documentada y es auditable.</w:t>
      </w:r>
    </w:p>
    <w:p w14:paraId="2F1C27C2" w14:textId="77777777" w:rsidR="007E50E1" w:rsidRDefault="00000000" w:rsidP="00F21026">
      <w:pPr>
        <w:pStyle w:val="Compact"/>
        <w:numPr>
          <w:ilvl w:val="0"/>
          <w:numId w:val="624"/>
        </w:numPr>
      </w:pPr>
      <w:r>
        <w:t>Mejora continua: aprendemos de incidentes y actualizamos procesos en Sindri.</w:t>
      </w:r>
    </w:p>
    <w:p w14:paraId="662DF991" w14:textId="77777777" w:rsidR="007E50E1" w:rsidRDefault="00000000" w:rsidP="00F21026">
      <w:pPr>
        <w:pStyle w:val="Ttulo3"/>
      </w:pPr>
      <w:bookmarkStart w:id="1246" w:name="_Toc213778121"/>
      <w:bookmarkStart w:id="1247" w:name="comportamientos-esperados"/>
      <w:bookmarkEnd w:id="1245"/>
      <w:r>
        <w:t>Comportamientos esperados</w:t>
      </w:r>
      <w:bookmarkEnd w:id="1246"/>
    </w:p>
    <w:p w14:paraId="0CCC2372" w14:textId="77777777" w:rsidR="007E50E1" w:rsidRDefault="00000000" w:rsidP="00F21026">
      <w:pPr>
        <w:pStyle w:val="Compact"/>
        <w:numPr>
          <w:ilvl w:val="0"/>
          <w:numId w:val="625"/>
        </w:numPr>
      </w:pPr>
      <w:r>
        <w:t>Usar el canal adecuado y resumir contexto al iniciar conversaciones.</w:t>
      </w:r>
    </w:p>
    <w:p w14:paraId="0E7871E2" w14:textId="77777777" w:rsidR="007E50E1" w:rsidRDefault="00000000" w:rsidP="00F21026">
      <w:pPr>
        <w:pStyle w:val="Compact"/>
        <w:numPr>
          <w:ilvl w:val="0"/>
          <w:numId w:val="625"/>
        </w:numPr>
      </w:pPr>
      <w:r>
        <w:t>Citar fuentes y evitar rumores; marcar claramente opiniones personales.</w:t>
      </w:r>
    </w:p>
    <w:p w14:paraId="3DB597AF" w14:textId="77777777" w:rsidR="007E50E1" w:rsidRDefault="00000000" w:rsidP="00F21026">
      <w:pPr>
        <w:pStyle w:val="Compact"/>
        <w:numPr>
          <w:ilvl w:val="0"/>
          <w:numId w:val="625"/>
        </w:numPr>
      </w:pPr>
      <w:r>
        <w:t>Cuidar el tiempo del equipo: ser conciso; evitar @everyone salvo emergencias.</w:t>
      </w:r>
    </w:p>
    <w:p w14:paraId="7A88F155" w14:textId="77777777" w:rsidR="007E50E1" w:rsidRDefault="00000000" w:rsidP="00F21026">
      <w:pPr>
        <w:pStyle w:val="Compact"/>
        <w:numPr>
          <w:ilvl w:val="0"/>
          <w:numId w:val="625"/>
        </w:numPr>
      </w:pPr>
      <w:r>
        <w:t>Respetar decisiones de moderación; usar los canales de apelación cuando proceda.</w:t>
      </w:r>
    </w:p>
    <w:p w14:paraId="729F4522" w14:textId="77777777" w:rsidR="007E50E1" w:rsidRDefault="00000000" w:rsidP="00F21026">
      <w:pPr>
        <w:pStyle w:val="Ttulo3"/>
      </w:pPr>
      <w:bookmarkStart w:id="1248" w:name="_Toc213778122"/>
      <w:bookmarkStart w:id="1249" w:name="X5d1832e8816a1f554df48b0c89a0a566ebd4af4"/>
      <w:bookmarkEnd w:id="1247"/>
      <w:r>
        <w:t>Conductas no permitidas (ejemplos no exhaustivos)</w:t>
      </w:r>
      <w:bookmarkEnd w:id="1248"/>
    </w:p>
    <w:p w14:paraId="632C21E9" w14:textId="77777777" w:rsidR="007E50E1" w:rsidRDefault="00000000" w:rsidP="00F21026">
      <w:pPr>
        <w:pStyle w:val="Compact"/>
        <w:numPr>
          <w:ilvl w:val="0"/>
          <w:numId w:val="626"/>
        </w:numPr>
      </w:pPr>
      <w:r>
        <w:t>Acoso, discriminación, amenazas, doxxing o difusión de datos personales.</w:t>
      </w:r>
    </w:p>
    <w:p w14:paraId="2F1DCB86" w14:textId="77777777" w:rsidR="007E50E1" w:rsidRDefault="00000000" w:rsidP="00F21026">
      <w:pPr>
        <w:pStyle w:val="Compact"/>
        <w:numPr>
          <w:ilvl w:val="0"/>
          <w:numId w:val="626"/>
        </w:numPr>
      </w:pPr>
      <w:r>
        <w:t>Spam, flood, publicidad no autorizada o ingeniería social.</w:t>
      </w:r>
    </w:p>
    <w:p w14:paraId="2515B264" w14:textId="77777777" w:rsidR="007E50E1" w:rsidRDefault="00000000" w:rsidP="00F21026">
      <w:pPr>
        <w:pStyle w:val="Compact"/>
        <w:numPr>
          <w:ilvl w:val="0"/>
          <w:numId w:val="626"/>
        </w:numPr>
      </w:pPr>
      <w:r>
        <w:t>Compartir material con derechos sin permiso o contenido NSFW.</w:t>
      </w:r>
    </w:p>
    <w:p w14:paraId="4C697095" w14:textId="77777777" w:rsidR="007E50E1" w:rsidRDefault="00000000" w:rsidP="00F21026">
      <w:pPr>
        <w:pStyle w:val="Compact"/>
        <w:numPr>
          <w:ilvl w:val="0"/>
          <w:numId w:val="626"/>
        </w:numPr>
      </w:pPr>
      <w:r>
        <w:t>Filtrar información confidencial del proyecto o de terceros.</w:t>
      </w:r>
    </w:p>
    <w:p w14:paraId="0410DE32" w14:textId="77777777" w:rsidR="007E50E1" w:rsidRDefault="00000000" w:rsidP="00F21026">
      <w:pPr>
        <w:pStyle w:val="Ttulo3"/>
      </w:pPr>
      <w:bookmarkStart w:id="1250" w:name="_Toc213778123"/>
      <w:bookmarkStart w:id="1251" w:name="privacidad-y-datos"/>
      <w:bookmarkEnd w:id="1249"/>
      <w:r>
        <w:t>Privacidad y datos</w:t>
      </w:r>
      <w:bookmarkEnd w:id="1250"/>
    </w:p>
    <w:p w14:paraId="1628E461" w14:textId="77777777" w:rsidR="007E50E1" w:rsidRDefault="00000000" w:rsidP="00F21026">
      <w:pPr>
        <w:pStyle w:val="Compact"/>
        <w:numPr>
          <w:ilvl w:val="0"/>
          <w:numId w:val="627"/>
        </w:numPr>
      </w:pPr>
      <w:r>
        <w:t>Aplicar el principio de mínimos privilegios (RBAC vía Ariadna).</w:t>
      </w:r>
    </w:p>
    <w:p w14:paraId="39CE2A44" w14:textId="77777777" w:rsidR="007E50E1" w:rsidRDefault="00000000" w:rsidP="00F21026">
      <w:pPr>
        <w:pStyle w:val="Compact"/>
        <w:numPr>
          <w:ilvl w:val="0"/>
          <w:numId w:val="627"/>
        </w:numPr>
      </w:pPr>
      <w:r>
        <w:t>No divulgar logs, capturas ni datos sensibles fuera del flujo de resolución.</w:t>
      </w:r>
    </w:p>
    <w:p w14:paraId="3538420E" w14:textId="77777777" w:rsidR="007E50E1" w:rsidRDefault="00000000" w:rsidP="00F21026">
      <w:pPr>
        <w:pStyle w:val="Compact"/>
        <w:numPr>
          <w:ilvl w:val="0"/>
          <w:numId w:val="627"/>
        </w:numPr>
      </w:pPr>
      <w:r>
        <w:t>Retención de evidencias según política de Legal (ver guías en Sindri).</w:t>
      </w:r>
    </w:p>
    <w:p w14:paraId="4A4AD446" w14:textId="77777777" w:rsidR="007E50E1" w:rsidRDefault="00000000" w:rsidP="00F21026">
      <w:pPr>
        <w:pStyle w:val="Ttulo3"/>
      </w:pPr>
      <w:bookmarkStart w:id="1252" w:name="_Toc213778124"/>
      <w:bookmarkStart w:id="1253" w:name="normas-de-canal-plantilla"/>
      <w:bookmarkEnd w:id="1251"/>
      <w:r>
        <w:t>Normas de canal (plantilla)</w:t>
      </w:r>
      <w:bookmarkEnd w:id="1252"/>
    </w:p>
    <w:p w14:paraId="33BE5C52" w14:textId="77777777" w:rsidR="007E50E1" w:rsidRDefault="00000000" w:rsidP="00F21026">
      <w:pPr>
        <w:pStyle w:val="Compact"/>
        <w:numPr>
          <w:ilvl w:val="0"/>
          <w:numId w:val="628"/>
        </w:numPr>
      </w:pPr>
      <w:r>
        <w:t>Idioma principal: español; otros idiomas permitidos según canal.</w:t>
      </w:r>
    </w:p>
    <w:p w14:paraId="28E875EE" w14:textId="77777777" w:rsidR="007E50E1" w:rsidRDefault="00000000" w:rsidP="00F21026">
      <w:pPr>
        <w:pStyle w:val="Compact"/>
        <w:numPr>
          <w:ilvl w:val="0"/>
          <w:numId w:val="628"/>
        </w:numPr>
      </w:pPr>
      <w:r>
        <w:t>Formato: uso de hilos para temas técnicos; etiquetado con prefijos [AYUDA], [INCIDENTE], [PROPUESTA].</w:t>
      </w:r>
    </w:p>
    <w:p w14:paraId="7900F184" w14:textId="77777777" w:rsidR="007E50E1" w:rsidRDefault="00000000" w:rsidP="00F21026">
      <w:pPr>
        <w:pStyle w:val="Compact"/>
        <w:numPr>
          <w:ilvl w:val="0"/>
          <w:numId w:val="628"/>
        </w:numPr>
      </w:pPr>
      <w:r>
        <w:t>Etiqueta: cero tolerancia al ad hominem; centrarse en ideas, no personas.</w:t>
      </w:r>
    </w:p>
    <w:p w14:paraId="343E4ECA" w14:textId="77777777" w:rsidR="007E50E1" w:rsidRDefault="00000000" w:rsidP="00F21026">
      <w:pPr>
        <w:pStyle w:val="Ttulo3"/>
      </w:pPr>
      <w:bookmarkStart w:id="1254" w:name="_Toc213778125"/>
      <w:bookmarkStart w:id="1255" w:name="acciones-de-moderación-progresivas"/>
      <w:bookmarkEnd w:id="1253"/>
      <w:r>
        <w:lastRenderedPageBreak/>
        <w:t>Acciones de moderación (progresivas)</w:t>
      </w:r>
      <w:bookmarkEnd w:id="1254"/>
    </w:p>
    <w:p w14:paraId="55615C58" w14:textId="77777777" w:rsidR="007E50E1" w:rsidRDefault="00000000" w:rsidP="00F21026">
      <w:pPr>
        <w:pStyle w:val="Compact"/>
        <w:numPr>
          <w:ilvl w:val="0"/>
          <w:numId w:val="629"/>
        </w:numPr>
      </w:pPr>
      <w:r>
        <w:t xml:space="preserve">Aviso privado o público con referencia </w:t>
      </w:r>
      <w:proofErr w:type="gramStart"/>
      <w:r>
        <w:t>a</w:t>
      </w:r>
      <w:proofErr w:type="gramEnd"/>
      <w:r>
        <w:t xml:space="preserve"> esta norma.</w:t>
      </w:r>
    </w:p>
    <w:p w14:paraId="13208851" w14:textId="77777777" w:rsidR="007E50E1" w:rsidRDefault="00000000" w:rsidP="00F21026">
      <w:pPr>
        <w:pStyle w:val="Compact"/>
        <w:numPr>
          <w:ilvl w:val="0"/>
          <w:numId w:val="629"/>
        </w:numPr>
      </w:pPr>
      <w:r>
        <w:t>Eliminación/edición de mensaje, mute temporal (hasta 24h) si persiste.</w:t>
      </w:r>
    </w:p>
    <w:p w14:paraId="621A57ED" w14:textId="77777777" w:rsidR="007E50E1" w:rsidRDefault="00000000" w:rsidP="00F21026">
      <w:pPr>
        <w:pStyle w:val="Compact"/>
        <w:numPr>
          <w:ilvl w:val="0"/>
          <w:numId w:val="629"/>
        </w:numPr>
      </w:pPr>
      <w:r>
        <w:t>Expulsión temporal (24–168h) y reporte interno.</w:t>
      </w:r>
    </w:p>
    <w:p w14:paraId="27AC0A66" w14:textId="77777777" w:rsidR="007E50E1" w:rsidRDefault="00000000" w:rsidP="00F21026">
      <w:pPr>
        <w:pStyle w:val="Compact"/>
        <w:numPr>
          <w:ilvl w:val="0"/>
          <w:numId w:val="629"/>
        </w:numPr>
      </w:pPr>
      <w:r>
        <w:t>Expulsión indefinida o ban, requiere validación de Manager/Legal.</w:t>
      </w:r>
    </w:p>
    <w:p w14:paraId="0E17A2BB" w14:textId="77777777" w:rsidR="007E50E1" w:rsidRDefault="00000000" w:rsidP="00F21026">
      <w:pPr>
        <w:pStyle w:val="Compact"/>
        <w:numPr>
          <w:ilvl w:val="0"/>
          <w:numId w:val="630"/>
        </w:numPr>
      </w:pPr>
      <w:r>
        <w:t>Las decisiones deben ser consistentes y documentadas en el registro de incidentes.</w:t>
      </w:r>
    </w:p>
    <w:p w14:paraId="3BCA91D6" w14:textId="77777777" w:rsidR="007E50E1" w:rsidRDefault="00000000" w:rsidP="00F21026">
      <w:pPr>
        <w:pStyle w:val="Ttulo3"/>
      </w:pPr>
      <w:bookmarkStart w:id="1256" w:name="_Toc213778126"/>
      <w:bookmarkStart w:id="1257" w:name="apelaciones-y-revisión"/>
      <w:bookmarkEnd w:id="1255"/>
      <w:r>
        <w:t>Apelaciones y revisión</w:t>
      </w:r>
      <w:bookmarkEnd w:id="1256"/>
    </w:p>
    <w:p w14:paraId="65499788" w14:textId="77777777" w:rsidR="007E50E1" w:rsidRDefault="00000000" w:rsidP="00F21026">
      <w:pPr>
        <w:pStyle w:val="Compact"/>
        <w:numPr>
          <w:ilvl w:val="0"/>
          <w:numId w:val="631"/>
        </w:numPr>
      </w:pPr>
      <w:r>
        <w:t>Cualquier medida ≥ paso 2 puede apelarse en el canal/forma designada.</w:t>
      </w:r>
    </w:p>
    <w:p w14:paraId="53471F9C" w14:textId="77777777" w:rsidR="007E50E1" w:rsidRDefault="00000000" w:rsidP="00F21026">
      <w:pPr>
        <w:pStyle w:val="Compact"/>
        <w:numPr>
          <w:ilvl w:val="0"/>
          <w:numId w:val="631"/>
        </w:numPr>
      </w:pPr>
      <w:r>
        <w:t>Un moderador distinto, o el Manager de Comunidad, revisará el caso.</w:t>
      </w:r>
    </w:p>
    <w:p w14:paraId="6A949064" w14:textId="77777777" w:rsidR="007E50E1" w:rsidRDefault="00000000" w:rsidP="00F21026">
      <w:pPr>
        <w:pStyle w:val="Compact"/>
        <w:numPr>
          <w:ilvl w:val="0"/>
          <w:numId w:val="631"/>
        </w:numPr>
      </w:pPr>
      <w:r>
        <w:t>El resultado y aprendizajes se registran en Sindri con redacciones necesarias.</w:t>
      </w:r>
    </w:p>
    <w:p w14:paraId="60743BAB" w14:textId="77777777" w:rsidR="007E50E1" w:rsidRDefault="00000000" w:rsidP="00F21026">
      <w:pPr>
        <w:pStyle w:val="Ttulo3"/>
      </w:pPr>
      <w:bookmarkStart w:id="1258" w:name="_Toc213778127"/>
      <w:bookmarkStart w:id="1259" w:name="cumplimiento-de-plataformas-y-ley"/>
      <w:bookmarkEnd w:id="1257"/>
      <w:r>
        <w:t>Cumplimiento de plataformas y ley</w:t>
      </w:r>
      <w:bookmarkEnd w:id="1258"/>
    </w:p>
    <w:p w14:paraId="66220C2D" w14:textId="77777777" w:rsidR="007E50E1" w:rsidRDefault="00000000" w:rsidP="00F21026">
      <w:pPr>
        <w:pStyle w:val="Compact"/>
        <w:numPr>
          <w:ilvl w:val="0"/>
          <w:numId w:val="632"/>
        </w:numPr>
      </w:pPr>
      <w:r>
        <w:t>Este código complementa, no sustituye, los Términos de Servicio de Discord.</w:t>
      </w:r>
    </w:p>
    <w:p w14:paraId="4339FA42" w14:textId="77777777" w:rsidR="007E50E1" w:rsidRDefault="00000000" w:rsidP="00F21026">
      <w:pPr>
        <w:pStyle w:val="Compact"/>
        <w:numPr>
          <w:ilvl w:val="0"/>
          <w:numId w:val="632"/>
        </w:numPr>
      </w:pPr>
      <w:r>
        <w:t>En caso de conflicto legal, prevalece la normativa aplicable y la guía de Legal.</w:t>
      </w:r>
    </w:p>
    <w:p w14:paraId="22427CA3" w14:textId="77777777" w:rsidR="007E50E1" w:rsidRDefault="00000000" w:rsidP="00F21026">
      <w:pPr>
        <w:pStyle w:val="Ttulo3"/>
      </w:pPr>
      <w:bookmarkStart w:id="1260" w:name="_Toc213778128"/>
      <w:bookmarkStart w:id="1261" w:name="transparencia-y-versionado"/>
      <w:bookmarkEnd w:id="1259"/>
      <w:r>
        <w:t>Transparencia y versionado</w:t>
      </w:r>
      <w:bookmarkEnd w:id="1260"/>
    </w:p>
    <w:p w14:paraId="6BB437B4" w14:textId="77777777" w:rsidR="007E50E1" w:rsidRDefault="00000000" w:rsidP="00F21026">
      <w:pPr>
        <w:pStyle w:val="Compact"/>
        <w:numPr>
          <w:ilvl w:val="0"/>
          <w:numId w:val="633"/>
        </w:numPr>
      </w:pPr>
      <w:r>
        <w:t>Las normas se publican en Sindri, con historial de cambios y control de versiones.</w:t>
      </w:r>
    </w:p>
    <w:p w14:paraId="7BC9E0F5" w14:textId="77777777" w:rsidR="007E50E1" w:rsidRDefault="00000000" w:rsidP="00F21026">
      <w:pPr>
        <w:pStyle w:val="Compact"/>
        <w:numPr>
          <w:ilvl w:val="0"/>
          <w:numId w:val="633"/>
        </w:numPr>
      </w:pPr>
      <w:r>
        <w:t>Cambios de materialidad alta se comunican en anuncio fijado y en el canal #normas.</w:t>
      </w:r>
    </w:p>
    <w:p w14:paraId="0AC81EDA" w14:textId="77777777" w:rsidR="007E50E1" w:rsidRDefault="00000000" w:rsidP="00F21026">
      <w:pPr>
        <w:pStyle w:val="Ttulo2"/>
      </w:pPr>
      <w:bookmarkStart w:id="1262" w:name="_Toc213778129"/>
      <w:bookmarkStart w:id="1263" w:name="_Toc213778325"/>
      <w:bookmarkStart w:id="1264" w:name="flujos-de-resolución-de-conflictos-1"/>
      <w:bookmarkEnd w:id="1241"/>
      <w:bookmarkEnd w:id="1261"/>
      <w:r>
        <w:t>Flujos de resolución de conflictos</w:t>
      </w:r>
      <w:bookmarkEnd w:id="1262"/>
      <w:bookmarkEnd w:id="1263"/>
    </w:p>
    <w:p w14:paraId="3A5450CF" w14:textId="77777777" w:rsidR="007E50E1" w:rsidRDefault="00000000" w:rsidP="00F21026">
      <w:pPr>
        <w:pStyle w:val="Ttulo3"/>
      </w:pPr>
      <w:bookmarkStart w:id="1265" w:name="_Toc213778130"/>
      <w:bookmarkStart w:id="1266" w:name="clasificación-de-incidentes"/>
      <w:r>
        <w:t>Clasificación de incidentes</w:t>
      </w:r>
      <w:bookmarkEnd w:id="1265"/>
    </w:p>
    <w:p w14:paraId="4FACF734" w14:textId="77777777" w:rsidR="007E50E1" w:rsidRDefault="00000000" w:rsidP="00F21026">
      <w:pPr>
        <w:pStyle w:val="Compact"/>
        <w:numPr>
          <w:ilvl w:val="0"/>
          <w:numId w:val="634"/>
        </w:numPr>
      </w:pPr>
      <w:r>
        <w:t>Nivel 0 (informativo): dudas, malentendidos sin infracción. Tratamiento: respuesta y reorientación.</w:t>
      </w:r>
    </w:p>
    <w:p w14:paraId="39947635" w14:textId="77777777" w:rsidR="007E50E1" w:rsidRDefault="00000000" w:rsidP="00F21026">
      <w:pPr>
        <w:pStyle w:val="Compact"/>
        <w:numPr>
          <w:ilvl w:val="0"/>
          <w:numId w:val="634"/>
        </w:numPr>
      </w:pPr>
      <w:r>
        <w:t>Nivel 1 (menor): lenguaje inapropiado leve, off</w:t>
      </w:r>
      <w:r>
        <w:rPr>
          <w:rFonts w:ascii="Cambria Math" w:hAnsi="Cambria Math" w:cs="Cambria Math"/>
        </w:rPr>
        <w:t>‑</w:t>
      </w:r>
      <w:r>
        <w:t>topic persistente, mini</w:t>
      </w:r>
      <w:r>
        <w:rPr>
          <w:rFonts w:ascii="Cambria Math" w:hAnsi="Cambria Math" w:cs="Cambria Math"/>
        </w:rPr>
        <w:t>‑</w:t>
      </w:r>
      <w:r>
        <w:t>spam. Tratamiento: aviso + correcci</w:t>
      </w:r>
      <w:r>
        <w:rPr>
          <w:rFonts w:ascii="Aptos" w:hAnsi="Aptos" w:cs="Aptos"/>
        </w:rPr>
        <w:t>ó</w:t>
      </w:r>
      <w:r>
        <w:t>n.</w:t>
      </w:r>
    </w:p>
    <w:p w14:paraId="0F87B3D0" w14:textId="77777777" w:rsidR="007E50E1" w:rsidRDefault="00000000" w:rsidP="00F21026">
      <w:pPr>
        <w:pStyle w:val="Compact"/>
        <w:numPr>
          <w:ilvl w:val="0"/>
          <w:numId w:val="634"/>
        </w:numPr>
      </w:pPr>
      <w:r>
        <w:t>Nivel 2 (moderado): acoso leve, spoilers sensibles, difusión accidental de info interna. Tratamiento: eliminar mensaje + mute temporal.</w:t>
      </w:r>
    </w:p>
    <w:p w14:paraId="6409DCE5" w14:textId="77777777" w:rsidR="007E50E1" w:rsidRDefault="00000000" w:rsidP="00F21026">
      <w:pPr>
        <w:pStyle w:val="Compact"/>
        <w:numPr>
          <w:ilvl w:val="0"/>
          <w:numId w:val="634"/>
        </w:numPr>
      </w:pPr>
      <w:r>
        <w:t>Nivel 3 (grave): amenazas, doxxing, ingeniería social, filtraciones deliberadas. Tratamiento: expulsión y escalado inmediato.</w:t>
      </w:r>
    </w:p>
    <w:p w14:paraId="696C2F15" w14:textId="77777777" w:rsidR="007E50E1" w:rsidRDefault="00000000" w:rsidP="00F21026">
      <w:pPr>
        <w:pStyle w:val="Compact"/>
        <w:numPr>
          <w:ilvl w:val="0"/>
          <w:numId w:val="634"/>
        </w:numPr>
      </w:pPr>
      <w:r>
        <w:t>Nivel 4 (crítico): riesgo físico, intrusión, extorsión, incidentes legales. Tratamiento: contención, congelar evidencias y escalar a Legal/Seguridad.</w:t>
      </w:r>
    </w:p>
    <w:p w14:paraId="76571610" w14:textId="77777777" w:rsidR="007E50E1" w:rsidRDefault="00000000" w:rsidP="00F21026">
      <w:pPr>
        <w:pStyle w:val="Ttulo3"/>
      </w:pPr>
      <w:bookmarkStart w:id="1267" w:name="_Toc213778131"/>
      <w:bookmarkStart w:id="1268" w:name="sla-y-tiempos-de-respuesta"/>
      <w:bookmarkEnd w:id="1266"/>
      <w:r>
        <w:t>SLA y tiempos de respuesta</w:t>
      </w:r>
      <w:bookmarkEnd w:id="1267"/>
    </w:p>
    <w:p w14:paraId="05F65110" w14:textId="77777777" w:rsidR="007E50E1" w:rsidRDefault="00000000" w:rsidP="00F21026">
      <w:pPr>
        <w:pStyle w:val="Compact"/>
        <w:numPr>
          <w:ilvl w:val="0"/>
          <w:numId w:val="635"/>
        </w:numPr>
      </w:pPr>
      <w:r>
        <w:t>Triage inicial: &lt; 10 minutos en horario de cobertura.</w:t>
      </w:r>
    </w:p>
    <w:p w14:paraId="55907FFE" w14:textId="77777777" w:rsidR="007E50E1" w:rsidRDefault="00000000" w:rsidP="00F21026">
      <w:pPr>
        <w:pStyle w:val="Compact"/>
        <w:numPr>
          <w:ilvl w:val="0"/>
          <w:numId w:val="635"/>
        </w:numPr>
      </w:pPr>
      <w:r>
        <w:t>Contención (si aplica): &lt; 15 minutos desde triage.</w:t>
      </w:r>
    </w:p>
    <w:p w14:paraId="238B216C" w14:textId="77777777" w:rsidR="007E50E1" w:rsidRDefault="00000000" w:rsidP="00F21026">
      <w:pPr>
        <w:pStyle w:val="Compact"/>
        <w:numPr>
          <w:ilvl w:val="0"/>
          <w:numId w:val="635"/>
        </w:numPr>
      </w:pPr>
      <w:r>
        <w:lastRenderedPageBreak/>
        <w:t>Documentación en registro de incidentes: &lt; 60 minutos desde cierre.</w:t>
      </w:r>
    </w:p>
    <w:p w14:paraId="2B8DE029" w14:textId="77777777" w:rsidR="007E50E1" w:rsidRDefault="00000000" w:rsidP="00F21026">
      <w:pPr>
        <w:pStyle w:val="Compact"/>
        <w:numPr>
          <w:ilvl w:val="0"/>
          <w:numId w:val="635"/>
        </w:numPr>
      </w:pPr>
      <w:r>
        <w:t>Escalado a Manager/Legal (N3): inmediato para N3+ y en &lt; 2h para N2 recurrente.</w:t>
      </w:r>
    </w:p>
    <w:p w14:paraId="7CDD5A02" w14:textId="77777777" w:rsidR="007E50E1" w:rsidRDefault="00000000" w:rsidP="00F21026">
      <w:pPr>
        <w:pStyle w:val="Ttulo3"/>
      </w:pPr>
      <w:bookmarkStart w:id="1269" w:name="_Toc213778132"/>
      <w:bookmarkStart w:id="1270" w:name="flujo-estándar-n1n2"/>
      <w:bookmarkEnd w:id="1268"/>
      <w:r>
        <w:t>Flujo estándar (N1–N2)</w:t>
      </w:r>
      <w:bookmarkEnd w:id="1269"/>
    </w:p>
    <w:p w14:paraId="52D30C1E" w14:textId="77777777" w:rsidR="007E50E1" w:rsidRDefault="00000000" w:rsidP="00F21026">
      <w:pPr>
        <w:pStyle w:val="Compact"/>
        <w:numPr>
          <w:ilvl w:val="0"/>
          <w:numId w:val="636"/>
        </w:numPr>
      </w:pPr>
      <w:r>
        <w:t>Detectar y evaluar severidad (apoyarse en bots/alertas).</w:t>
      </w:r>
    </w:p>
    <w:p w14:paraId="0584AB73" w14:textId="77777777" w:rsidR="007E50E1" w:rsidRDefault="00000000" w:rsidP="00F21026">
      <w:pPr>
        <w:pStyle w:val="Compact"/>
        <w:numPr>
          <w:ilvl w:val="0"/>
          <w:numId w:val="636"/>
        </w:numPr>
      </w:pPr>
      <w:r>
        <w:t>Intervenir con el mínimo impacto: aviso público/privado, mover a hilo, recordar norma.</w:t>
      </w:r>
    </w:p>
    <w:p w14:paraId="4DB2185E" w14:textId="77777777" w:rsidR="007E50E1" w:rsidRDefault="00000000" w:rsidP="00F21026">
      <w:pPr>
        <w:pStyle w:val="Compact"/>
        <w:numPr>
          <w:ilvl w:val="0"/>
          <w:numId w:val="636"/>
        </w:numPr>
      </w:pPr>
      <w:r>
        <w:t>Si persiste: eliminar contenido y aplicar mute temporal proporcional.</w:t>
      </w:r>
    </w:p>
    <w:p w14:paraId="445DB3D4" w14:textId="77777777" w:rsidR="007E50E1" w:rsidRDefault="00000000" w:rsidP="00F21026">
      <w:pPr>
        <w:pStyle w:val="Compact"/>
        <w:numPr>
          <w:ilvl w:val="0"/>
          <w:numId w:val="636"/>
        </w:numPr>
      </w:pPr>
      <w:r>
        <w:t>Registrar: enlace al mensaje, ID, usuario, canal, captura, acción aplicada y norma referida.</w:t>
      </w:r>
    </w:p>
    <w:p w14:paraId="59C89226" w14:textId="77777777" w:rsidR="007E50E1" w:rsidRDefault="00000000" w:rsidP="00F21026">
      <w:pPr>
        <w:pStyle w:val="Compact"/>
        <w:numPr>
          <w:ilvl w:val="0"/>
          <w:numId w:val="636"/>
        </w:numPr>
      </w:pPr>
      <w:r>
        <w:t>Cerrar incidente y, si procede, enviar retroalimentación constructiva.</w:t>
      </w:r>
    </w:p>
    <w:p w14:paraId="7E9B963D" w14:textId="77777777" w:rsidR="007E50E1" w:rsidRDefault="00000000" w:rsidP="00F21026">
      <w:pPr>
        <w:pStyle w:val="Ttulo3"/>
      </w:pPr>
      <w:bookmarkStart w:id="1271" w:name="_Toc213778133"/>
      <w:bookmarkStart w:id="1272" w:name="flujo-de-alto-impacto-n3n4"/>
      <w:bookmarkEnd w:id="1270"/>
      <w:r>
        <w:t>Flujo de alto impacto (N3–N4)</w:t>
      </w:r>
      <w:bookmarkEnd w:id="1271"/>
    </w:p>
    <w:p w14:paraId="31DFAB94" w14:textId="77777777" w:rsidR="007E50E1" w:rsidRDefault="00000000" w:rsidP="00F21026">
      <w:pPr>
        <w:pStyle w:val="Compact"/>
        <w:numPr>
          <w:ilvl w:val="0"/>
          <w:numId w:val="637"/>
        </w:numPr>
      </w:pPr>
      <w:r>
        <w:t>Contener: borrar contenido sensible, activar slow</w:t>
      </w:r>
      <w:r>
        <w:rPr>
          <w:rFonts w:ascii="Cambria Math" w:hAnsi="Cambria Math" w:cs="Cambria Math"/>
        </w:rPr>
        <w:t>‑</w:t>
      </w:r>
      <w:r>
        <w:t>mode/cerrar canal si es necesario.</w:t>
      </w:r>
    </w:p>
    <w:p w14:paraId="6CC62BB3" w14:textId="77777777" w:rsidR="007E50E1" w:rsidRDefault="00000000" w:rsidP="00F21026">
      <w:pPr>
        <w:pStyle w:val="Compact"/>
        <w:numPr>
          <w:ilvl w:val="0"/>
          <w:numId w:val="637"/>
        </w:numPr>
      </w:pPr>
      <w:r>
        <w:t>Preservar evidencias: IDs de mensajes/usuarios, capturas con timestamps, logs de bots.</w:t>
      </w:r>
    </w:p>
    <w:p w14:paraId="09875131" w14:textId="77777777" w:rsidR="007E50E1" w:rsidRDefault="00000000" w:rsidP="00F21026">
      <w:pPr>
        <w:pStyle w:val="Compact"/>
        <w:numPr>
          <w:ilvl w:val="0"/>
          <w:numId w:val="637"/>
        </w:numPr>
      </w:pPr>
      <w:r>
        <w:t>Bloquear/ban temporal del emisor si hay riesgo.</w:t>
      </w:r>
    </w:p>
    <w:p w14:paraId="27426C4A" w14:textId="77777777" w:rsidR="007E50E1" w:rsidRDefault="00000000" w:rsidP="00F21026">
      <w:pPr>
        <w:pStyle w:val="Compact"/>
        <w:numPr>
          <w:ilvl w:val="0"/>
          <w:numId w:val="637"/>
        </w:numPr>
      </w:pPr>
      <w:r>
        <w:t>Escalar a Manager de Comunidad y Legal con resumen ejecutivo (máx. 10 líneas) y evidencias.</w:t>
      </w:r>
    </w:p>
    <w:p w14:paraId="3A412228" w14:textId="77777777" w:rsidR="007E50E1" w:rsidRDefault="00000000" w:rsidP="00F21026">
      <w:pPr>
        <w:pStyle w:val="Compact"/>
        <w:numPr>
          <w:ilvl w:val="0"/>
          <w:numId w:val="637"/>
        </w:numPr>
      </w:pPr>
      <w:r>
        <w:t xml:space="preserve">Activar plan de comunicación si impacta a múltiples canales o </w:t>
      </w:r>
      <w:proofErr w:type="gramStart"/>
      <w:r>
        <w:t>a</w:t>
      </w:r>
      <w:proofErr w:type="gramEnd"/>
      <w:r>
        <w:t xml:space="preserve"> externos.</w:t>
      </w:r>
    </w:p>
    <w:p w14:paraId="6FC8391C" w14:textId="77777777" w:rsidR="007E50E1" w:rsidRDefault="00000000" w:rsidP="00F21026">
      <w:pPr>
        <w:pStyle w:val="Compact"/>
        <w:numPr>
          <w:ilvl w:val="0"/>
          <w:numId w:val="637"/>
        </w:numPr>
      </w:pPr>
      <w:r>
        <w:t>Registrar en Sindri un post</w:t>
      </w:r>
      <w:r>
        <w:rPr>
          <w:rFonts w:ascii="Cambria Math" w:hAnsi="Cambria Math" w:cs="Cambria Math"/>
        </w:rPr>
        <w:t>‑</w:t>
      </w:r>
      <w:r>
        <w:t>mortem breve (qu</w:t>
      </w:r>
      <w:r>
        <w:rPr>
          <w:rFonts w:ascii="Aptos" w:hAnsi="Aptos" w:cs="Aptos"/>
        </w:rPr>
        <w:t>é</w:t>
      </w:r>
      <w:r>
        <w:t xml:space="preserve"> pas</w:t>
      </w:r>
      <w:r>
        <w:rPr>
          <w:rFonts w:ascii="Aptos" w:hAnsi="Aptos" w:cs="Aptos"/>
        </w:rPr>
        <w:t>ó</w:t>
      </w:r>
      <w:r>
        <w:t>, por qu</w:t>
      </w:r>
      <w:r>
        <w:rPr>
          <w:rFonts w:ascii="Aptos" w:hAnsi="Aptos" w:cs="Aptos"/>
        </w:rPr>
        <w:t>é</w:t>
      </w:r>
      <w:r>
        <w:t>, c</w:t>
      </w:r>
      <w:r>
        <w:rPr>
          <w:rFonts w:ascii="Aptos" w:hAnsi="Aptos" w:cs="Aptos"/>
        </w:rPr>
        <w:t>ó</w:t>
      </w:r>
      <w:r>
        <w:t>mo evitamos repetici</w:t>
      </w:r>
      <w:r>
        <w:rPr>
          <w:rFonts w:ascii="Aptos" w:hAnsi="Aptos" w:cs="Aptos"/>
        </w:rPr>
        <w:t>ó</w:t>
      </w:r>
      <w:r>
        <w:t>n) en &lt; 48h.</w:t>
      </w:r>
    </w:p>
    <w:p w14:paraId="6F43EC8B" w14:textId="77777777" w:rsidR="007E50E1" w:rsidRDefault="00000000" w:rsidP="00F21026">
      <w:pPr>
        <w:pStyle w:val="Ttulo3"/>
      </w:pPr>
      <w:bookmarkStart w:id="1273" w:name="_Toc213778134"/>
      <w:bookmarkStart w:id="1274" w:name="plantillas-y-mensajes-tipo"/>
      <w:bookmarkEnd w:id="1272"/>
      <w:r>
        <w:t>Plantillas y mensajes tipo</w:t>
      </w:r>
      <w:bookmarkEnd w:id="1273"/>
    </w:p>
    <w:p w14:paraId="1BD676A0" w14:textId="77777777" w:rsidR="007E50E1" w:rsidRDefault="00000000" w:rsidP="00F21026">
      <w:pPr>
        <w:pStyle w:val="Compact"/>
        <w:numPr>
          <w:ilvl w:val="0"/>
          <w:numId w:val="638"/>
        </w:numPr>
      </w:pPr>
      <w:r>
        <w:t>Aviso inicial (N1): “Hola, para mantener el canal ordenado, movemos este tema a [hilo]. Revisa por favor #normas. Gracias!”</w:t>
      </w:r>
    </w:p>
    <w:p w14:paraId="0D91A1C8" w14:textId="77777777" w:rsidR="007E50E1" w:rsidRDefault="00000000" w:rsidP="00F21026">
      <w:pPr>
        <w:pStyle w:val="Compact"/>
        <w:numPr>
          <w:ilvl w:val="0"/>
          <w:numId w:val="638"/>
        </w:numPr>
      </w:pPr>
      <w:r>
        <w:t>Advertencia (N2): “Este contenido infringe [norma]. Hemos retirado el mensaje. Un nuevo incumplimiento resultará en mute temporal.”</w:t>
      </w:r>
    </w:p>
    <w:p w14:paraId="26F83E57" w14:textId="77777777" w:rsidR="007E50E1" w:rsidRDefault="00000000" w:rsidP="00F21026">
      <w:pPr>
        <w:pStyle w:val="Compact"/>
        <w:numPr>
          <w:ilvl w:val="0"/>
          <w:numId w:val="638"/>
        </w:numPr>
      </w:pPr>
      <w:r>
        <w:t xml:space="preserve">Escalado (N3): “Se detectó posible filtración/doxxing. Contenido retirado, usuario bloqueado temporalmente. Escalamos </w:t>
      </w:r>
      <w:proofErr w:type="gramStart"/>
      <w:r>
        <w:t>a Legal</w:t>
      </w:r>
      <w:proofErr w:type="gramEnd"/>
      <w:r>
        <w:t>.”</w:t>
      </w:r>
    </w:p>
    <w:p w14:paraId="1C7C4A6D" w14:textId="77777777" w:rsidR="007E50E1" w:rsidRDefault="00000000" w:rsidP="00F21026">
      <w:pPr>
        <w:pStyle w:val="Ttulo3"/>
      </w:pPr>
      <w:bookmarkStart w:id="1275" w:name="_Toc213778135"/>
      <w:bookmarkStart w:id="1276" w:name="criterios-de-cierre"/>
      <w:bookmarkEnd w:id="1274"/>
      <w:r>
        <w:t>Criterios de cierre</w:t>
      </w:r>
      <w:bookmarkEnd w:id="1275"/>
    </w:p>
    <w:p w14:paraId="674001A0" w14:textId="77777777" w:rsidR="007E50E1" w:rsidRDefault="00000000" w:rsidP="00F21026">
      <w:pPr>
        <w:pStyle w:val="Compact"/>
        <w:numPr>
          <w:ilvl w:val="0"/>
          <w:numId w:val="639"/>
        </w:numPr>
      </w:pPr>
      <w:r>
        <w:t>Comportamiento corregido y acuse de recibo del recordatorio.</w:t>
      </w:r>
    </w:p>
    <w:p w14:paraId="1D8B42A6" w14:textId="77777777" w:rsidR="007E50E1" w:rsidRDefault="00000000" w:rsidP="00F21026">
      <w:pPr>
        <w:pStyle w:val="Compact"/>
        <w:numPr>
          <w:ilvl w:val="0"/>
          <w:numId w:val="639"/>
        </w:numPr>
      </w:pPr>
      <w:r>
        <w:t>Acciones aplicadas y documentación completa en el registro.</w:t>
      </w:r>
    </w:p>
    <w:p w14:paraId="0288A6E3" w14:textId="77777777" w:rsidR="007E50E1" w:rsidRDefault="00000000" w:rsidP="00F21026">
      <w:pPr>
        <w:pStyle w:val="Compact"/>
        <w:numPr>
          <w:ilvl w:val="0"/>
          <w:numId w:val="639"/>
        </w:numPr>
      </w:pPr>
      <w:r>
        <w:t>Para N3–N4: validación de Manager/Legal y acciones preventivas definidas.</w:t>
      </w:r>
    </w:p>
    <w:p w14:paraId="4F76F801" w14:textId="77777777" w:rsidR="007E50E1" w:rsidRDefault="00000000" w:rsidP="00F21026">
      <w:pPr>
        <w:pStyle w:val="Ttulo3"/>
      </w:pPr>
      <w:bookmarkStart w:id="1277" w:name="_Toc213778136"/>
      <w:bookmarkStart w:id="1278" w:name="prevención-y-aprendizaje"/>
      <w:bookmarkEnd w:id="1276"/>
      <w:r>
        <w:t>Prevención y aprendizaje</w:t>
      </w:r>
      <w:bookmarkEnd w:id="1277"/>
    </w:p>
    <w:p w14:paraId="22151848" w14:textId="77777777" w:rsidR="007E50E1" w:rsidRDefault="00000000" w:rsidP="00F21026">
      <w:pPr>
        <w:pStyle w:val="Compact"/>
        <w:numPr>
          <w:ilvl w:val="0"/>
          <w:numId w:val="640"/>
        </w:numPr>
      </w:pPr>
      <w:r>
        <w:t>Revisión mensual de incidentes y patrones.</w:t>
      </w:r>
    </w:p>
    <w:p w14:paraId="1E514B70" w14:textId="77777777" w:rsidR="007E50E1" w:rsidRDefault="00000000" w:rsidP="00F21026">
      <w:pPr>
        <w:pStyle w:val="Compact"/>
        <w:numPr>
          <w:ilvl w:val="0"/>
          <w:numId w:val="640"/>
        </w:numPr>
      </w:pPr>
      <w:r>
        <w:lastRenderedPageBreak/>
        <w:t>Actualización de normas/plantillas en Sindri según hallazgos.</w:t>
      </w:r>
    </w:p>
    <w:p w14:paraId="2FC7D3E4" w14:textId="77777777" w:rsidR="007E50E1" w:rsidRDefault="00000000" w:rsidP="00F21026">
      <w:pPr>
        <w:pStyle w:val="Compact"/>
        <w:numPr>
          <w:ilvl w:val="0"/>
          <w:numId w:val="640"/>
        </w:numPr>
      </w:pPr>
      <w:r>
        <w:t>Simulacros trimestrales de incidentes críticos (phishing, doxxing) con checklist.</w:t>
      </w:r>
    </w:p>
    <w:p w14:paraId="2018A141" w14:textId="77777777" w:rsidR="007E50E1" w:rsidRDefault="00000000" w:rsidP="00F21026">
      <w:pPr>
        <w:pStyle w:val="Ttulo2"/>
      </w:pPr>
      <w:bookmarkStart w:id="1279" w:name="_Toc213778137"/>
      <w:bookmarkStart w:id="1280" w:name="_Toc213778326"/>
      <w:bookmarkStart w:id="1281" w:name="herramientas-y-protocolos-1"/>
      <w:bookmarkEnd w:id="1264"/>
      <w:bookmarkEnd w:id="1278"/>
      <w:r>
        <w:t>Herramientas y protocolos</w:t>
      </w:r>
      <w:bookmarkEnd w:id="1279"/>
      <w:bookmarkEnd w:id="1280"/>
    </w:p>
    <w:p w14:paraId="6BEF02C4" w14:textId="77777777" w:rsidR="007E50E1" w:rsidRDefault="00000000" w:rsidP="00F21026">
      <w:pPr>
        <w:pStyle w:val="Ttulo3"/>
      </w:pPr>
      <w:bookmarkStart w:id="1282" w:name="_Toc213778138"/>
      <w:bookmarkStart w:id="1283" w:name="ariadna-identidad-acceso-y-auditoría"/>
      <w:r>
        <w:t>Ariadna (identidad, acceso y auditoría)</w:t>
      </w:r>
      <w:bookmarkEnd w:id="1282"/>
    </w:p>
    <w:p w14:paraId="4B4A1655" w14:textId="77777777" w:rsidR="007E50E1" w:rsidRDefault="00000000" w:rsidP="00F21026">
      <w:pPr>
        <w:pStyle w:val="Compact"/>
        <w:numPr>
          <w:ilvl w:val="0"/>
          <w:numId w:val="641"/>
        </w:numPr>
      </w:pPr>
      <w:r>
        <w:t xml:space="preserve">Roles recomendados: </w:t>
      </w:r>
      <w:r>
        <w:rPr>
          <w:rStyle w:val="VerbatimChar"/>
        </w:rPr>
        <w:t>moderador</w:t>
      </w:r>
      <w:r>
        <w:t xml:space="preserve">, </w:t>
      </w:r>
      <w:r>
        <w:rPr>
          <w:rStyle w:val="VerbatimChar"/>
        </w:rPr>
        <w:t>manager_comunidad</w:t>
      </w:r>
      <w:r>
        <w:t xml:space="preserve">, </w:t>
      </w:r>
      <w:r>
        <w:rPr>
          <w:rStyle w:val="VerbatimChar"/>
        </w:rPr>
        <w:t>legal_viewer</w:t>
      </w:r>
      <w:r>
        <w:t xml:space="preserve"> con permisos mínimos necesarios (RBAC).</w:t>
      </w:r>
    </w:p>
    <w:p w14:paraId="7447A1E7" w14:textId="77777777" w:rsidR="007E50E1" w:rsidRDefault="00000000" w:rsidP="00F21026">
      <w:pPr>
        <w:pStyle w:val="Compact"/>
        <w:numPr>
          <w:ilvl w:val="0"/>
          <w:numId w:val="641"/>
        </w:numPr>
      </w:pPr>
      <w:r>
        <w:t>Requisitos de acceso: MFA obligatorio; dispositivos registrados en la red privada.</w:t>
      </w:r>
    </w:p>
    <w:p w14:paraId="7B1B11C0" w14:textId="77777777" w:rsidR="007E50E1" w:rsidRDefault="00000000" w:rsidP="00F21026">
      <w:pPr>
        <w:pStyle w:val="Compact"/>
        <w:numPr>
          <w:ilvl w:val="0"/>
          <w:numId w:val="641"/>
        </w:numPr>
      </w:pPr>
      <w:r>
        <w:t>Auditoría: registro automático de acciones críticas (ban, mute &gt; 1h, borrado masivo) con usuario, timestamp y motivo.</w:t>
      </w:r>
    </w:p>
    <w:p w14:paraId="5884F63F" w14:textId="77777777" w:rsidR="007E50E1" w:rsidRDefault="00000000" w:rsidP="00F21026">
      <w:pPr>
        <w:pStyle w:val="Compact"/>
        <w:numPr>
          <w:ilvl w:val="0"/>
          <w:numId w:val="641"/>
        </w:numPr>
      </w:pPr>
      <w:r>
        <w:t>Alta/Baja de moderadores: solicitud en Sindri, aprobación del Manager, provisión de rol en Ariadna y revisión trimestral.</w:t>
      </w:r>
    </w:p>
    <w:p w14:paraId="7FE7C6B2" w14:textId="77777777" w:rsidR="007E50E1" w:rsidRDefault="00000000" w:rsidP="00F21026">
      <w:pPr>
        <w:pStyle w:val="Ttulo3"/>
      </w:pPr>
      <w:bookmarkStart w:id="1284" w:name="_Toc213778139"/>
      <w:bookmarkStart w:id="1285" w:name="sindri-documentación-y-plantillas"/>
      <w:bookmarkEnd w:id="1283"/>
      <w:r>
        <w:t>Sindri (documentación y plantillas)</w:t>
      </w:r>
      <w:bookmarkEnd w:id="1284"/>
    </w:p>
    <w:p w14:paraId="79BE8582" w14:textId="77777777" w:rsidR="007E50E1" w:rsidRDefault="00000000" w:rsidP="00F21026">
      <w:pPr>
        <w:pStyle w:val="Compact"/>
        <w:numPr>
          <w:ilvl w:val="0"/>
          <w:numId w:val="642"/>
        </w:numPr>
      </w:pPr>
      <w:r>
        <w:t>Repositorio de normas y plantillas: actas de mediación, reportes de incidentes, mensajes tipo, manuales de canal.</w:t>
      </w:r>
    </w:p>
    <w:p w14:paraId="1D14CD55" w14:textId="77777777" w:rsidR="007E50E1" w:rsidRDefault="00000000" w:rsidP="00F21026">
      <w:pPr>
        <w:pStyle w:val="Compact"/>
        <w:numPr>
          <w:ilvl w:val="0"/>
          <w:numId w:val="642"/>
        </w:numPr>
      </w:pPr>
      <w:r>
        <w:t xml:space="preserve">Versionado y permisos: edición restringida a </w:t>
      </w:r>
      <w:r>
        <w:rPr>
          <w:rStyle w:val="VerbatimChar"/>
        </w:rPr>
        <w:t>manager_comunidad</w:t>
      </w:r>
      <w:r>
        <w:t>; moderadores con permiso de contribución (PRs).</w:t>
      </w:r>
    </w:p>
    <w:p w14:paraId="4215E828" w14:textId="77777777" w:rsidR="007E50E1" w:rsidRDefault="00000000" w:rsidP="00F21026">
      <w:pPr>
        <w:pStyle w:val="Compact"/>
        <w:numPr>
          <w:ilvl w:val="0"/>
          <w:numId w:val="642"/>
        </w:numPr>
      </w:pPr>
      <w:r>
        <w:t>Publicación: cambios relevantes anunciados en #normas con enlace a diff.</w:t>
      </w:r>
    </w:p>
    <w:p w14:paraId="5D781BCC" w14:textId="77777777" w:rsidR="007E50E1" w:rsidRDefault="00000000" w:rsidP="00F21026">
      <w:pPr>
        <w:pStyle w:val="Ttulo3"/>
      </w:pPr>
      <w:bookmarkStart w:id="1286" w:name="_Toc213778140"/>
      <w:bookmarkStart w:id="1287" w:name="discord-configuración-base-de-moderación"/>
      <w:bookmarkEnd w:id="1285"/>
      <w:r>
        <w:t>Discord: configuración base de moderación</w:t>
      </w:r>
      <w:bookmarkEnd w:id="1286"/>
    </w:p>
    <w:p w14:paraId="63CF5612" w14:textId="77777777" w:rsidR="007E50E1" w:rsidRDefault="00000000" w:rsidP="00F21026">
      <w:pPr>
        <w:pStyle w:val="Compact"/>
        <w:numPr>
          <w:ilvl w:val="0"/>
          <w:numId w:val="643"/>
        </w:numPr>
      </w:pPr>
      <w:r>
        <w:t>Permisos mínimos en servidores y canales: gestionar mensajes, silenciar miembros, mover hilos, slow</w:t>
      </w:r>
      <w:r>
        <w:rPr>
          <w:rFonts w:ascii="Cambria Math" w:hAnsi="Cambria Math" w:cs="Cambria Math"/>
        </w:rPr>
        <w:t>‑</w:t>
      </w:r>
      <w:r>
        <w:t>mode.</w:t>
      </w:r>
    </w:p>
    <w:p w14:paraId="2425DF23" w14:textId="77777777" w:rsidR="007E50E1" w:rsidRDefault="00000000" w:rsidP="00F21026">
      <w:pPr>
        <w:pStyle w:val="Compact"/>
        <w:numPr>
          <w:ilvl w:val="0"/>
          <w:numId w:val="643"/>
        </w:numPr>
      </w:pPr>
      <w:r>
        <w:t xml:space="preserve">Bots sugeridos: </w:t>
      </w:r>
      <w:proofErr w:type="gramStart"/>
      <w:r>
        <w:t>anti</w:t>
      </w:r>
      <w:r>
        <w:rPr>
          <w:rFonts w:ascii="Cambria Math" w:hAnsi="Cambria Math" w:cs="Cambria Math"/>
        </w:rPr>
        <w:t>‑</w:t>
      </w:r>
      <w:r>
        <w:t>spam</w:t>
      </w:r>
      <w:proofErr w:type="gramEnd"/>
      <w:r>
        <w:t xml:space="preserve"> (captcha/verification), logs (mensajes editados/eliminados), automod (palabras clave), encuestas.</w:t>
      </w:r>
    </w:p>
    <w:p w14:paraId="5BEDF916" w14:textId="77777777" w:rsidR="007E50E1" w:rsidRDefault="00000000" w:rsidP="00F21026">
      <w:pPr>
        <w:pStyle w:val="Compact"/>
        <w:numPr>
          <w:ilvl w:val="0"/>
          <w:numId w:val="643"/>
        </w:numPr>
      </w:pPr>
      <w:r>
        <w:t>Seguridad:</w:t>
      </w:r>
    </w:p>
    <w:p w14:paraId="5379A3BF" w14:textId="77777777" w:rsidR="007E50E1" w:rsidRDefault="00000000" w:rsidP="00F21026">
      <w:pPr>
        <w:pStyle w:val="Compact"/>
        <w:numPr>
          <w:ilvl w:val="1"/>
          <w:numId w:val="644"/>
        </w:numPr>
      </w:pPr>
      <w:r>
        <w:t>Verificación de nuevos miembros (nivel medio o superior).</w:t>
      </w:r>
    </w:p>
    <w:p w14:paraId="7C8BBFA8" w14:textId="77777777" w:rsidR="007E50E1" w:rsidRDefault="00000000" w:rsidP="00F21026">
      <w:pPr>
        <w:pStyle w:val="Compact"/>
        <w:numPr>
          <w:ilvl w:val="1"/>
          <w:numId w:val="644"/>
        </w:numPr>
      </w:pPr>
      <w:r>
        <w:t>Two</w:t>
      </w:r>
      <w:r>
        <w:rPr>
          <w:rFonts w:ascii="Cambria Math" w:hAnsi="Cambria Math" w:cs="Cambria Math"/>
        </w:rPr>
        <w:t>‑</w:t>
      </w:r>
      <w:r>
        <w:t>factor para cuentas con permisos elevados.</w:t>
      </w:r>
    </w:p>
    <w:p w14:paraId="1844981B" w14:textId="77777777" w:rsidR="007E50E1" w:rsidRDefault="00000000" w:rsidP="00F21026">
      <w:pPr>
        <w:pStyle w:val="Compact"/>
        <w:numPr>
          <w:ilvl w:val="1"/>
          <w:numId w:val="644"/>
        </w:numPr>
      </w:pPr>
      <w:r>
        <w:t>Roles separados para moderación y para identidad personal; prohibido usar cuentas personales para tareas admin.</w:t>
      </w:r>
    </w:p>
    <w:p w14:paraId="1A8BF1E4" w14:textId="77777777" w:rsidR="007E50E1" w:rsidRDefault="00000000" w:rsidP="00F21026">
      <w:pPr>
        <w:pStyle w:val="Ttulo3"/>
      </w:pPr>
      <w:bookmarkStart w:id="1288" w:name="_Toc213778141"/>
      <w:bookmarkStart w:id="1289" w:name="protocolos-operativos"/>
      <w:bookmarkEnd w:id="1287"/>
      <w:r>
        <w:t>Protocolos operativos</w:t>
      </w:r>
      <w:bookmarkEnd w:id="1288"/>
    </w:p>
    <w:p w14:paraId="05CB8682" w14:textId="77777777" w:rsidR="007E50E1" w:rsidRDefault="00000000" w:rsidP="00F21026">
      <w:pPr>
        <w:pStyle w:val="Compact"/>
        <w:numPr>
          <w:ilvl w:val="0"/>
          <w:numId w:val="645"/>
        </w:numPr>
      </w:pPr>
      <w:r>
        <w:t>Turnos y cobertura: calendario mensual en Sindri; handed</w:t>
      </w:r>
      <w:r>
        <w:rPr>
          <w:rFonts w:ascii="Cambria Math" w:hAnsi="Cambria Math" w:cs="Cambria Math"/>
        </w:rPr>
        <w:t>‑</w:t>
      </w:r>
      <w:r>
        <w:t>off con checklist de incidentes abiertos.</w:t>
      </w:r>
    </w:p>
    <w:p w14:paraId="6BF3D20F" w14:textId="77777777" w:rsidR="007E50E1" w:rsidRDefault="00000000" w:rsidP="00F21026">
      <w:pPr>
        <w:pStyle w:val="Compact"/>
        <w:numPr>
          <w:ilvl w:val="0"/>
          <w:numId w:val="645"/>
        </w:numPr>
      </w:pPr>
      <w:r>
        <w:t>Registro de incidentes: usar el formulario/plantilla en Sindri con campos obligatorios (IDs, canal, severidad, acciones, normas).</w:t>
      </w:r>
    </w:p>
    <w:p w14:paraId="03CE896E" w14:textId="77777777" w:rsidR="007E50E1" w:rsidRDefault="00000000" w:rsidP="00F21026">
      <w:pPr>
        <w:pStyle w:val="Compact"/>
        <w:numPr>
          <w:ilvl w:val="0"/>
          <w:numId w:val="645"/>
        </w:numPr>
      </w:pPr>
      <w:r>
        <w:lastRenderedPageBreak/>
        <w:t>Evidencias: capturas con marca temporal, enlaces permanentes al mensaje, export de logs de bot cuando aplique.</w:t>
      </w:r>
    </w:p>
    <w:p w14:paraId="257AFDBB" w14:textId="77777777" w:rsidR="007E50E1" w:rsidRDefault="00000000" w:rsidP="00F21026">
      <w:pPr>
        <w:pStyle w:val="Compact"/>
        <w:numPr>
          <w:ilvl w:val="0"/>
          <w:numId w:val="645"/>
        </w:numPr>
      </w:pPr>
      <w:r>
        <w:t>Comunicación interna: canal #mod</w:t>
      </w:r>
      <w:r>
        <w:rPr>
          <w:rFonts w:ascii="Cambria Math" w:hAnsi="Cambria Math" w:cs="Cambria Math"/>
        </w:rPr>
        <w:t>‑</w:t>
      </w:r>
      <w:r>
        <w:t>equipo para coordinaci</w:t>
      </w:r>
      <w:r>
        <w:rPr>
          <w:rFonts w:ascii="Aptos" w:hAnsi="Aptos" w:cs="Aptos"/>
        </w:rPr>
        <w:t>ó</w:t>
      </w:r>
      <w:r>
        <w:t>n; #mod</w:t>
      </w:r>
      <w:r>
        <w:rPr>
          <w:rFonts w:ascii="Cambria Math" w:hAnsi="Cambria Math" w:cs="Cambria Math"/>
        </w:rPr>
        <w:t>‑</w:t>
      </w:r>
      <w:r>
        <w:t>alertas para eventos autom</w:t>
      </w:r>
      <w:r>
        <w:rPr>
          <w:rFonts w:ascii="Aptos" w:hAnsi="Aptos" w:cs="Aptos"/>
        </w:rPr>
        <w:t>á</w:t>
      </w:r>
      <w:r>
        <w:t>ticos.</w:t>
      </w:r>
    </w:p>
    <w:p w14:paraId="7A64AE52" w14:textId="77777777" w:rsidR="007E50E1" w:rsidRDefault="00000000" w:rsidP="00F21026">
      <w:pPr>
        <w:pStyle w:val="Compact"/>
        <w:numPr>
          <w:ilvl w:val="0"/>
          <w:numId w:val="645"/>
        </w:numPr>
      </w:pPr>
      <w:r>
        <w:t>Comunicación externa (si procede): mensajes estandarizados, aprobados por Manager/Legal.</w:t>
      </w:r>
    </w:p>
    <w:p w14:paraId="03807342" w14:textId="77777777" w:rsidR="007E50E1" w:rsidRDefault="00000000" w:rsidP="00F21026">
      <w:pPr>
        <w:pStyle w:val="Ttulo3"/>
      </w:pPr>
      <w:bookmarkStart w:id="1290" w:name="_Toc213778142"/>
      <w:bookmarkStart w:id="1291" w:name="procedimientos-específicos"/>
      <w:bookmarkEnd w:id="1289"/>
      <w:r>
        <w:t>Procedimientos específicos</w:t>
      </w:r>
      <w:bookmarkEnd w:id="1290"/>
    </w:p>
    <w:p w14:paraId="71D25B01" w14:textId="77777777" w:rsidR="007E50E1" w:rsidRDefault="00000000" w:rsidP="00F21026">
      <w:pPr>
        <w:pStyle w:val="Compact"/>
        <w:numPr>
          <w:ilvl w:val="0"/>
          <w:numId w:val="646"/>
        </w:numPr>
      </w:pPr>
      <w:r>
        <w:t>Eliminación de contenido: priorizar edición/ocultación si el contexto lo permite; si hay datos sensibles, borrado inmediato y preservación de evidencias.</w:t>
      </w:r>
    </w:p>
    <w:p w14:paraId="2DFA1FC3" w14:textId="77777777" w:rsidR="007E50E1" w:rsidRDefault="00000000" w:rsidP="00F21026">
      <w:pPr>
        <w:pStyle w:val="Compact"/>
        <w:numPr>
          <w:ilvl w:val="0"/>
          <w:numId w:val="646"/>
        </w:numPr>
      </w:pPr>
      <w:r>
        <w:t>Mute/ban: aplicar de forma proporcional y documentar motivo y duración. Bans indefinidos requieren aprobación de Manager.</w:t>
      </w:r>
    </w:p>
    <w:p w14:paraId="6FA152FB" w14:textId="77777777" w:rsidR="007E50E1" w:rsidRDefault="00000000" w:rsidP="00F21026">
      <w:pPr>
        <w:pStyle w:val="Compact"/>
        <w:numPr>
          <w:ilvl w:val="0"/>
          <w:numId w:val="646"/>
        </w:numPr>
      </w:pPr>
      <w:r>
        <w:t>Desescalado: tras cumplimiento de medidas, invitar a retomar conversación con pautas claras.</w:t>
      </w:r>
    </w:p>
    <w:p w14:paraId="1AF94A8B" w14:textId="77777777" w:rsidR="007E50E1" w:rsidRDefault="00000000" w:rsidP="00F21026">
      <w:pPr>
        <w:pStyle w:val="Ttulo3"/>
      </w:pPr>
      <w:bookmarkStart w:id="1292" w:name="_Toc213778143"/>
      <w:bookmarkStart w:id="1293" w:name="contingencias-y-continuidad"/>
      <w:bookmarkEnd w:id="1291"/>
      <w:r>
        <w:t>Contingencias y continuidad</w:t>
      </w:r>
      <w:bookmarkEnd w:id="1292"/>
    </w:p>
    <w:p w14:paraId="68AD6493" w14:textId="77777777" w:rsidR="007E50E1" w:rsidRDefault="00000000" w:rsidP="00F21026">
      <w:pPr>
        <w:pStyle w:val="Compact"/>
        <w:numPr>
          <w:ilvl w:val="0"/>
          <w:numId w:val="647"/>
        </w:numPr>
      </w:pPr>
      <w:r>
        <w:t>Fallo de bots: activar medidas manuales (slow</w:t>
      </w:r>
      <w:r>
        <w:rPr>
          <w:rFonts w:ascii="Cambria Math" w:hAnsi="Cambria Math" w:cs="Cambria Math"/>
        </w:rPr>
        <w:t>‑</w:t>
      </w:r>
      <w:r>
        <w:t>mode, cierre temporal de canal) y abrir ticket a soporte.</w:t>
      </w:r>
    </w:p>
    <w:p w14:paraId="5EF85070" w14:textId="77777777" w:rsidR="007E50E1" w:rsidRDefault="00000000" w:rsidP="00F21026">
      <w:pPr>
        <w:pStyle w:val="Compact"/>
        <w:numPr>
          <w:ilvl w:val="0"/>
          <w:numId w:val="647"/>
        </w:numPr>
      </w:pPr>
      <w:r>
        <w:t>Incidentes de seguridad de cuenta: revocar sesiones desde Ariadna, rotar tokens/roles de bot y notificar a Seguridad.</w:t>
      </w:r>
    </w:p>
    <w:p w14:paraId="7732CE3F" w14:textId="77777777" w:rsidR="007E50E1" w:rsidRDefault="00000000" w:rsidP="00F21026">
      <w:pPr>
        <w:pStyle w:val="Compact"/>
        <w:numPr>
          <w:ilvl w:val="0"/>
          <w:numId w:val="647"/>
        </w:numPr>
      </w:pPr>
      <w:r>
        <w:t>Backup de configuraciones: export mensual de ajustes clave y roles, almacenado de forma segura.</w:t>
      </w:r>
    </w:p>
    <w:p w14:paraId="731F46DD" w14:textId="77777777" w:rsidR="007E50E1" w:rsidRDefault="00000000" w:rsidP="00F21026">
      <w:pPr>
        <w:pStyle w:val="Ttulo2"/>
      </w:pPr>
      <w:bookmarkStart w:id="1294" w:name="_Toc213778144"/>
      <w:bookmarkStart w:id="1295" w:name="_Toc213778327"/>
      <w:bookmarkStart w:id="1296" w:name="kpis-e-incentivos-5"/>
      <w:bookmarkEnd w:id="1281"/>
      <w:bookmarkEnd w:id="1293"/>
      <w:r>
        <w:t>KPIs e incentivos</w:t>
      </w:r>
      <w:bookmarkEnd w:id="1294"/>
      <w:bookmarkEnd w:id="1295"/>
    </w:p>
    <w:p w14:paraId="11EE6F6B" w14:textId="77777777" w:rsidR="007E50E1" w:rsidRDefault="00000000" w:rsidP="00F21026">
      <w:pPr>
        <w:pStyle w:val="Ttulo3"/>
      </w:pPr>
      <w:bookmarkStart w:id="1297" w:name="_Toc213778145"/>
      <w:bookmarkStart w:id="1298" w:name="objetivo-7"/>
      <w:r>
        <w:t>Objetivo</w:t>
      </w:r>
      <w:bookmarkEnd w:id="1297"/>
    </w:p>
    <w:p w14:paraId="03351B57" w14:textId="77777777" w:rsidR="007E50E1" w:rsidRDefault="00000000" w:rsidP="00F21026">
      <w:pPr>
        <w:pStyle w:val="FirstParagraph"/>
      </w:pPr>
      <w:r>
        <w:t>Definir métricas claras para evaluar el desempeño de moderación y un esquema de incentivos que promueva seguridad, calidad de conversación y eficiencia operativa.</w:t>
      </w:r>
    </w:p>
    <w:p w14:paraId="27668650" w14:textId="77777777" w:rsidR="007E50E1" w:rsidRDefault="00000000" w:rsidP="00F21026">
      <w:pPr>
        <w:pStyle w:val="Ttulo3"/>
      </w:pPr>
      <w:bookmarkStart w:id="1299" w:name="_Toc213778146"/>
      <w:bookmarkStart w:id="1300" w:name="kpis-operativos"/>
      <w:bookmarkEnd w:id="1298"/>
      <w:r>
        <w:t>KPIs operativos</w:t>
      </w:r>
      <w:bookmarkEnd w:id="1299"/>
    </w:p>
    <w:p w14:paraId="233B7D43" w14:textId="77777777" w:rsidR="007E50E1" w:rsidRDefault="00000000" w:rsidP="00F21026">
      <w:pPr>
        <w:pStyle w:val="Compact"/>
        <w:numPr>
          <w:ilvl w:val="0"/>
          <w:numId w:val="648"/>
        </w:numPr>
      </w:pPr>
      <w:r>
        <w:t>Tasa de incidentes por 1000 mensajes (objetivo: ↓ con tendencia mensual a la baja).</w:t>
      </w:r>
    </w:p>
    <w:p w14:paraId="3C4147C9" w14:textId="77777777" w:rsidR="007E50E1" w:rsidRDefault="00000000" w:rsidP="00F21026">
      <w:pPr>
        <w:pStyle w:val="Compact"/>
        <w:numPr>
          <w:ilvl w:val="0"/>
          <w:numId w:val="648"/>
        </w:numPr>
      </w:pPr>
      <w:r>
        <w:t xml:space="preserve">Tiempo medio de respuesta (MTTA) </w:t>
      </w:r>
      <w:proofErr w:type="gramStart"/>
      <w:r>
        <w:t>a</w:t>
      </w:r>
      <w:proofErr w:type="gramEnd"/>
      <w:r>
        <w:t xml:space="preserve"> incidentes N1–N2 en horario de cobertura (objetivo: &lt; 10 min).</w:t>
      </w:r>
    </w:p>
    <w:p w14:paraId="2F6BB8B2" w14:textId="77777777" w:rsidR="007E50E1" w:rsidRDefault="00000000" w:rsidP="00F21026">
      <w:pPr>
        <w:pStyle w:val="Compact"/>
        <w:numPr>
          <w:ilvl w:val="0"/>
          <w:numId w:val="648"/>
        </w:numPr>
      </w:pPr>
      <w:r>
        <w:t>Tiempo medio de contención (MTTC) para N2–N3 (objetivo: &lt; 15 min).</w:t>
      </w:r>
    </w:p>
    <w:p w14:paraId="529953DD" w14:textId="77777777" w:rsidR="007E50E1" w:rsidRDefault="00000000" w:rsidP="00F21026">
      <w:pPr>
        <w:pStyle w:val="Compact"/>
        <w:numPr>
          <w:ilvl w:val="0"/>
          <w:numId w:val="648"/>
        </w:numPr>
      </w:pPr>
      <w:r>
        <w:t>Porcentaje de incidentes correctamente documentados en Sindri (objetivo: ≥ 95%).</w:t>
      </w:r>
    </w:p>
    <w:p w14:paraId="5F331EE6" w14:textId="77777777" w:rsidR="007E50E1" w:rsidRDefault="00000000" w:rsidP="00F21026">
      <w:pPr>
        <w:pStyle w:val="Compact"/>
        <w:numPr>
          <w:ilvl w:val="0"/>
          <w:numId w:val="648"/>
        </w:numPr>
      </w:pPr>
      <w:r>
        <w:t>Ratio de reincidencia por usuario/canal a 30 días (objetivo: ↓ &lt; 5%).</w:t>
      </w:r>
    </w:p>
    <w:p w14:paraId="473540AF" w14:textId="77777777" w:rsidR="007E50E1" w:rsidRDefault="00000000" w:rsidP="00F21026">
      <w:pPr>
        <w:pStyle w:val="Compact"/>
        <w:numPr>
          <w:ilvl w:val="0"/>
          <w:numId w:val="648"/>
        </w:numPr>
      </w:pPr>
      <w:r>
        <w:t>Densidad de uso de hilos y etiquetas correctas por canal (proxy de orden; objetivo: ≥ 80%).</w:t>
      </w:r>
    </w:p>
    <w:p w14:paraId="60FF5F53" w14:textId="77777777" w:rsidR="007E50E1" w:rsidRDefault="00000000" w:rsidP="00F21026">
      <w:pPr>
        <w:pStyle w:val="Ttulo3"/>
      </w:pPr>
      <w:bookmarkStart w:id="1301" w:name="_Toc213778147"/>
      <w:bookmarkStart w:id="1302" w:name="kpis-de-calidad-y-satisfacción"/>
      <w:bookmarkEnd w:id="1300"/>
      <w:r>
        <w:lastRenderedPageBreak/>
        <w:t>KPIs de calidad y satisfacción</w:t>
      </w:r>
      <w:bookmarkEnd w:id="1301"/>
    </w:p>
    <w:p w14:paraId="3FF8E69E" w14:textId="77777777" w:rsidR="007E50E1" w:rsidRDefault="00000000" w:rsidP="00F21026">
      <w:pPr>
        <w:pStyle w:val="Compact"/>
        <w:numPr>
          <w:ilvl w:val="0"/>
          <w:numId w:val="649"/>
        </w:numPr>
      </w:pPr>
      <w:r>
        <w:t>Puntuación de clima/seguridad percibida en encuestas trimestrales (objetivo: ≥ 4/5).</w:t>
      </w:r>
    </w:p>
    <w:p w14:paraId="4AB411B7" w14:textId="77777777" w:rsidR="007E50E1" w:rsidRDefault="00000000" w:rsidP="00F21026">
      <w:pPr>
        <w:pStyle w:val="Compact"/>
        <w:numPr>
          <w:ilvl w:val="0"/>
          <w:numId w:val="649"/>
        </w:numPr>
      </w:pPr>
      <w:r>
        <w:t>Feedback positivo/neutro vs negativo sobre moderación (objetivo: ≥ 90% no</w:t>
      </w:r>
      <w:r>
        <w:rPr>
          <w:rFonts w:ascii="Cambria Math" w:hAnsi="Cambria Math" w:cs="Cambria Math"/>
        </w:rPr>
        <w:t>‑</w:t>
      </w:r>
      <w:r>
        <w:t>negativo).</w:t>
      </w:r>
    </w:p>
    <w:p w14:paraId="79187CE8" w14:textId="77777777" w:rsidR="007E50E1" w:rsidRDefault="00000000" w:rsidP="00F21026">
      <w:pPr>
        <w:pStyle w:val="Compact"/>
        <w:numPr>
          <w:ilvl w:val="0"/>
          <w:numId w:val="649"/>
        </w:numPr>
      </w:pPr>
      <w:r>
        <w:t>Porcentaje de apelaciones confirmadas vs revertidas (objetivo: ≥ 80% confirmadas por consistencia).</w:t>
      </w:r>
    </w:p>
    <w:p w14:paraId="3B7CD1E8" w14:textId="77777777" w:rsidR="007E50E1" w:rsidRDefault="00000000" w:rsidP="00F21026">
      <w:pPr>
        <w:pStyle w:val="Ttulo3"/>
      </w:pPr>
      <w:bookmarkStart w:id="1303" w:name="_Toc213778148"/>
      <w:bookmarkStart w:id="1304" w:name="slas-de-referencia"/>
      <w:bookmarkEnd w:id="1302"/>
      <w:r>
        <w:t>SLAs de referencia</w:t>
      </w:r>
      <w:bookmarkEnd w:id="1303"/>
    </w:p>
    <w:p w14:paraId="3E8D9469" w14:textId="77777777" w:rsidR="007E50E1" w:rsidRDefault="00000000" w:rsidP="00F21026">
      <w:pPr>
        <w:pStyle w:val="Compact"/>
        <w:numPr>
          <w:ilvl w:val="0"/>
          <w:numId w:val="650"/>
        </w:numPr>
      </w:pPr>
      <w:r>
        <w:t>N1: triage &lt; 10 min; cierre &lt; 60 min.</w:t>
      </w:r>
    </w:p>
    <w:p w14:paraId="588365E5" w14:textId="77777777" w:rsidR="007E50E1" w:rsidRDefault="00000000" w:rsidP="00F21026">
      <w:pPr>
        <w:pStyle w:val="Compact"/>
        <w:numPr>
          <w:ilvl w:val="0"/>
          <w:numId w:val="650"/>
        </w:numPr>
      </w:pPr>
      <w:r>
        <w:t>N2: contención &lt; 15 min; cierre &lt; 4 h.</w:t>
      </w:r>
    </w:p>
    <w:p w14:paraId="43E8F5A8" w14:textId="77777777" w:rsidR="007E50E1" w:rsidRDefault="00000000" w:rsidP="00F21026">
      <w:pPr>
        <w:pStyle w:val="Compact"/>
        <w:numPr>
          <w:ilvl w:val="0"/>
          <w:numId w:val="650"/>
        </w:numPr>
      </w:pPr>
      <w:r>
        <w:t>N3: escalado inmediato; cierre con post</w:t>
      </w:r>
      <w:r>
        <w:rPr>
          <w:rFonts w:ascii="Cambria Math" w:hAnsi="Cambria Math" w:cs="Cambria Math"/>
        </w:rPr>
        <w:t>‑</w:t>
      </w:r>
      <w:r>
        <w:t>mortem &lt; 48 h.</w:t>
      </w:r>
    </w:p>
    <w:p w14:paraId="5B250459" w14:textId="77777777" w:rsidR="007E50E1" w:rsidRDefault="00000000" w:rsidP="00F21026">
      <w:pPr>
        <w:pStyle w:val="Ttulo3"/>
      </w:pPr>
      <w:bookmarkStart w:id="1305" w:name="_Toc213778149"/>
      <w:bookmarkStart w:id="1306" w:name="incentivos-2"/>
      <w:bookmarkEnd w:id="1304"/>
      <w:r>
        <w:t>Incentivos</w:t>
      </w:r>
      <w:bookmarkEnd w:id="1305"/>
    </w:p>
    <w:p w14:paraId="3624ADC3" w14:textId="77777777" w:rsidR="007E50E1" w:rsidRDefault="00000000" w:rsidP="00F21026">
      <w:pPr>
        <w:pStyle w:val="Compact"/>
        <w:numPr>
          <w:ilvl w:val="0"/>
          <w:numId w:val="651"/>
        </w:numPr>
      </w:pPr>
      <w:r>
        <w:t>Reconocimiento mensual a moderador/a destacado/a (menciones, insignias en Discord y en Sindri).</w:t>
      </w:r>
    </w:p>
    <w:p w14:paraId="382AED1A" w14:textId="77777777" w:rsidR="007E50E1" w:rsidRDefault="00000000" w:rsidP="00F21026">
      <w:pPr>
        <w:pStyle w:val="Compact"/>
        <w:numPr>
          <w:ilvl w:val="0"/>
          <w:numId w:val="651"/>
        </w:numPr>
      </w:pPr>
      <w:r>
        <w:t>Micro</w:t>
      </w:r>
      <w:r>
        <w:rPr>
          <w:rFonts w:ascii="Cambria Math" w:hAnsi="Cambria Math" w:cs="Cambria Math"/>
        </w:rPr>
        <w:t>‑</w:t>
      </w:r>
      <w:r>
        <w:t>bonos/vales (seg</w:t>
      </w:r>
      <w:r>
        <w:rPr>
          <w:rFonts w:ascii="Aptos" w:hAnsi="Aptos" w:cs="Aptos"/>
        </w:rPr>
        <w:t>ú</w:t>
      </w:r>
      <w:r>
        <w:t>n pol</w:t>
      </w:r>
      <w:r>
        <w:rPr>
          <w:rFonts w:ascii="Aptos" w:hAnsi="Aptos" w:cs="Aptos"/>
        </w:rPr>
        <w:t>í</w:t>
      </w:r>
      <w:r>
        <w:t>tica del proyecto) por hitos: 3 meses con KPIs &gt; objetivo; resoluci</w:t>
      </w:r>
      <w:r>
        <w:rPr>
          <w:rFonts w:ascii="Aptos" w:hAnsi="Aptos" w:cs="Aptos"/>
        </w:rPr>
        <w:t>ó</w:t>
      </w:r>
      <w:r>
        <w:t>n ejemplar de N3.</w:t>
      </w:r>
    </w:p>
    <w:p w14:paraId="61D6E16D" w14:textId="77777777" w:rsidR="007E50E1" w:rsidRDefault="00000000" w:rsidP="00F21026">
      <w:pPr>
        <w:pStyle w:val="Compact"/>
        <w:numPr>
          <w:ilvl w:val="0"/>
          <w:numId w:val="651"/>
        </w:numPr>
      </w:pPr>
      <w:r>
        <w:t>Acceso prioritario a formación/recursos y a roles avanzados en Ariadna.</w:t>
      </w:r>
    </w:p>
    <w:p w14:paraId="0B92EA6B" w14:textId="77777777" w:rsidR="007E50E1" w:rsidRDefault="00000000" w:rsidP="00F21026">
      <w:pPr>
        <w:pStyle w:val="Ttulo3"/>
      </w:pPr>
      <w:bookmarkStart w:id="1307" w:name="_Toc213778150"/>
      <w:bookmarkStart w:id="1308" w:name="salvaguardas-2"/>
      <w:bookmarkEnd w:id="1306"/>
      <w:r>
        <w:t>Salvaguardas</w:t>
      </w:r>
      <w:bookmarkEnd w:id="1307"/>
    </w:p>
    <w:p w14:paraId="1E37B9DB" w14:textId="77777777" w:rsidR="007E50E1" w:rsidRDefault="00000000" w:rsidP="00F21026">
      <w:pPr>
        <w:pStyle w:val="Compact"/>
        <w:numPr>
          <w:ilvl w:val="0"/>
          <w:numId w:val="652"/>
        </w:numPr>
      </w:pPr>
      <w:r>
        <w:t>Evitar gamificación tóxica: los incentivos nunca deben promover intervenciones innecesarias.</w:t>
      </w:r>
    </w:p>
    <w:p w14:paraId="5AE1B5C3" w14:textId="77777777" w:rsidR="007E50E1" w:rsidRDefault="00000000" w:rsidP="00F21026">
      <w:pPr>
        <w:pStyle w:val="Compact"/>
        <w:numPr>
          <w:ilvl w:val="0"/>
          <w:numId w:val="652"/>
        </w:numPr>
      </w:pPr>
      <w:r>
        <w:t>Revisión trimestral de métricas y calibración por Manager/Legal para asegurar equidad.</w:t>
      </w:r>
    </w:p>
    <w:p w14:paraId="2006E451" w14:textId="77777777" w:rsidR="007E50E1" w:rsidRDefault="00000000" w:rsidP="00F21026">
      <w:pPr>
        <w:pStyle w:val="Compact"/>
        <w:numPr>
          <w:ilvl w:val="0"/>
          <w:numId w:val="652"/>
        </w:numPr>
      </w:pPr>
      <w:r>
        <w:t>Transparencia: reporte agregado publicado en Sindri, con datos anonimizados.</w:t>
      </w:r>
    </w:p>
    <w:p w14:paraId="4371AF2C" w14:textId="77777777" w:rsidR="007E50E1" w:rsidRDefault="00000000" w:rsidP="00F21026">
      <w:pPr>
        <w:pStyle w:val="Ttulo2"/>
      </w:pPr>
      <w:bookmarkStart w:id="1309" w:name="_Toc213778151"/>
      <w:bookmarkStart w:id="1310" w:name="_Toc213778328"/>
      <w:bookmarkStart w:id="1311" w:name="onboarding-y-checklist-5"/>
      <w:bookmarkEnd w:id="1296"/>
      <w:bookmarkEnd w:id="1308"/>
      <w:r>
        <w:t xml:space="preserve">Onboarding </w:t>
      </w:r>
      <w:proofErr w:type="gramStart"/>
      <w:r>
        <w:t>y checklist</w:t>
      </w:r>
      <w:bookmarkEnd w:id="1309"/>
      <w:bookmarkEnd w:id="1310"/>
      <w:proofErr w:type="gramEnd"/>
    </w:p>
    <w:p w14:paraId="7B5A0A37" w14:textId="77777777" w:rsidR="007E50E1" w:rsidRDefault="00000000" w:rsidP="00F21026">
      <w:pPr>
        <w:pStyle w:val="Ttulo3"/>
      </w:pPr>
      <w:bookmarkStart w:id="1312" w:name="_Toc213778152"/>
      <w:bookmarkStart w:id="1313" w:name="objetivo-8"/>
      <w:r>
        <w:t>Objetivo</w:t>
      </w:r>
      <w:bookmarkEnd w:id="1312"/>
    </w:p>
    <w:p w14:paraId="4846DB03" w14:textId="77777777" w:rsidR="007E50E1" w:rsidRDefault="00000000" w:rsidP="00F21026">
      <w:pPr>
        <w:pStyle w:val="FirstParagraph"/>
      </w:pPr>
      <w:r>
        <w:t>Asegurar que cada moderador/a inicia su actividad con los accesos, conocimientos y protocolos necesarios, alineados con Ariadna (identidad/seguridad) y Sindri (documentación/plantillas).</w:t>
      </w:r>
    </w:p>
    <w:p w14:paraId="614CE5D1" w14:textId="77777777" w:rsidR="007E50E1" w:rsidRDefault="00000000" w:rsidP="00F21026">
      <w:pPr>
        <w:pStyle w:val="Ttulo3"/>
      </w:pPr>
      <w:bookmarkStart w:id="1314" w:name="_Toc213778153"/>
      <w:bookmarkStart w:id="1315" w:name="requisitos-previos-2"/>
      <w:bookmarkEnd w:id="1313"/>
      <w:r>
        <w:t>Requisitos previos</w:t>
      </w:r>
      <w:bookmarkEnd w:id="1314"/>
    </w:p>
    <w:p w14:paraId="5E197A0F" w14:textId="77777777" w:rsidR="007E50E1" w:rsidRDefault="00000000" w:rsidP="00F21026">
      <w:pPr>
        <w:pStyle w:val="Compact"/>
        <w:numPr>
          <w:ilvl w:val="0"/>
          <w:numId w:val="653"/>
        </w:numPr>
      </w:pPr>
      <w:r>
        <w:t>Acuerdo de colaboración aceptado y firmado (ver carpeta Legal en Sindri).</w:t>
      </w:r>
    </w:p>
    <w:p w14:paraId="126C8A50" w14:textId="77777777" w:rsidR="007E50E1" w:rsidRDefault="00000000" w:rsidP="00F21026">
      <w:pPr>
        <w:pStyle w:val="Compact"/>
        <w:numPr>
          <w:ilvl w:val="0"/>
          <w:numId w:val="653"/>
        </w:numPr>
      </w:pPr>
      <w:r>
        <w:t>Identidad verificada en Ariadna y activación de MFA.</w:t>
      </w:r>
    </w:p>
    <w:p w14:paraId="6902D203" w14:textId="77777777" w:rsidR="007E50E1" w:rsidRDefault="00000000" w:rsidP="00F21026">
      <w:pPr>
        <w:pStyle w:val="Compact"/>
        <w:numPr>
          <w:ilvl w:val="0"/>
          <w:numId w:val="653"/>
        </w:numPr>
      </w:pPr>
      <w:r>
        <w:lastRenderedPageBreak/>
        <w:t>Dispositivo principal registrado en la red privada y con antivirus/OS actualizados.</w:t>
      </w:r>
    </w:p>
    <w:p w14:paraId="2C3FAAB6" w14:textId="77777777" w:rsidR="007E50E1" w:rsidRDefault="00000000" w:rsidP="00F21026">
      <w:pPr>
        <w:pStyle w:val="Ttulo3"/>
      </w:pPr>
      <w:bookmarkStart w:id="1316" w:name="_Toc213778154"/>
      <w:bookmarkStart w:id="1317" w:name="accesos-y-configuraciones-día-0"/>
      <w:bookmarkEnd w:id="1315"/>
      <w:r>
        <w:t>Accesos y configuraciones (Día 0)</w:t>
      </w:r>
      <w:bookmarkEnd w:id="1316"/>
    </w:p>
    <w:p w14:paraId="2184D7FE" w14:textId="77777777" w:rsidR="007E50E1" w:rsidRDefault="00000000" w:rsidP="00F21026">
      <w:pPr>
        <w:pStyle w:val="Compact"/>
        <w:numPr>
          <w:ilvl w:val="0"/>
          <w:numId w:val="654"/>
        </w:numPr>
      </w:pPr>
      <w:r>
        <w:t>Ariadna:</w:t>
      </w:r>
    </w:p>
    <w:p w14:paraId="005EF6E1" w14:textId="77777777" w:rsidR="007E50E1" w:rsidRDefault="00000000" w:rsidP="00F21026">
      <w:pPr>
        <w:pStyle w:val="Compact"/>
        <w:numPr>
          <w:ilvl w:val="1"/>
          <w:numId w:val="655"/>
        </w:numPr>
      </w:pPr>
      <w:r>
        <w:t xml:space="preserve">Asignación del rol </w:t>
      </w:r>
      <w:r>
        <w:rPr>
          <w:rStyle w:val="VerbatimChar"/>
        </w:rPr>
        <w:t>moderador</w:t>
      </w:r>
      <w:r>
        <w:t xml:space="preserve"> y revisión de permisos mínimos (RBAC).</w:t>
      </w:r>
    </w:p>
    <w:p w14:paraId="5631D3C7" w14:textId="77777777" w:rsidR="007E50E1" w:rsidRDefault="00000000" w:rsidP="00F21026">
      <w:pPr>
        <w:pStyle w:val="Compact"/>
        <w:numPr>
          <w:ilvl w:val="1"/>
          <w:numId w:val="655"/>
        </w:numPr>
      </w:pPr>
      <w:r>
        <w:t>Verificación de inicio de sesión, MFA y aceptación de políticas.</w:t>
      </w:r>
    </w:p>
    <w:p w14:paraId="5096626B" w14:textId="77777777" w:rsidR="007E50E1" w:rsidRDefault="00000000" w:rsidP="00F21026">
      <w:pPr>
        <w:pStyle w:val="Compact"/>
        <w:numPr>
          <w:ilvl w:val="0"/>
          <w:numId w:val="654"/>
        </w:numPr>
      </w:pPr>
      <w:r>
        <w:t>Discord:</w:t>
      </w:r>
    </w:p>
    <w:p w14:paraId="344A8507" w14:textId="77777777" w:rsidR="007E50E1" w:rsidRDefault="00000000" w:rsidP="00F21026">
      <w:pPr>
        <w:pStyle w:val="Compact"/>
        <w:numPr>
          <w:ilvl w:val="1"/>
          <w:numId w:val="656"/>
        </w:numPr>
      </w:pPr>
      <w:r>
        <w:t>Invitación al servidor interno y asignación de roles de moderación.</w:t>
      </w:r>
    </w:p>
    <w:p w14:paraId="29DE356F" w14:textId="77777777" w:rsidR="007E50E1" w:rsidRDefault="00000000" w:rsidP="00F21026">
      <w:pPr>
        <w:pStyle w:val="Compact"/>
        <w:numPr>
          <w:ilvl w:val="1"/>
          <w:numId w:val="656"/>
        </w:numPr>
      </w:pPr>
      <w:r>
        <w:t>Confirmar visibilidad de canales: #normas, #mod</w:t>
      </w:r>
      <w:r>
        <w:rPr>
          <w:rFonts w:ascii="Cambria Math" w:hAnsi="Cambria Math" w:cs="Cambria Math"/>
        </w:rPr>
        <w:t>‑</w:t>
      </w:r>
      <w:r>
        <w:t>equipo, #mod</w:t>
      </w:r>
      <w:r>
        <w:rPr>
          <w:rFonts w:ascii="Cambria Math" w:hAnsi="Cambria Math" w:cs="Cambria Math"/>
        </w:rPr>
        <w:t>‑</w:t>
      </w:r>
      <w:r>
        <w:t>alertas y canales asignados.</w:t>
      </w:r>
    </w:p>
    <w:p w14:paraId="4CB4BFA3" w14:textId="77777777" w:rsidR="007E50E1" w:rsidRDefault="00000000" w:rsidP="00F21026">
      <w:pPr>
        <w:pStyle w:val="Compact"/>
        <w:numPr>
          <w:ilvl w:val="1"/>
          <w:numId w:val="656"/>
        </w:numPr>
      </w:pPr>
      <w:r>
        <w:t>Revisar permisos: gestionar mensajes, slow</w:t>
      </w:r>
      <w:r>
        <w:rPr>
          <w:rFonts w:ascii="Cambria Math" w:hAnsi="Cambria Math" w:cs="Cambria Math"/>
        </w:rPr>
        <w:t>‑</w:t>
      </w:r>
      <w:r>
        <w:t>mode, mover hilos, mute temporal.</w:t>
      </w:r>
    </w:p>
    <w:p w14:paraId="4D28A1A9" w14:textId="77777777" w:rsidR="007E50E1" w:rsidRDefault="00000000" w:rsidP="00F21026">
      <w:pPr>
        <w:pStyle w:val="Compact"/>
        <w:numPr>
          <w:ilvl w:val="0"/>
          <w:numId w:val="654"/>
        </w:numPr>
      </w:pPr>
      <w:r>
        <w:t>Bots/herramientas:</w:t>
      </w:r>
    </w:p>
    <w:p w14:paraId="2ACEBB3E" w14:textId="77777777" w:rsidR="007E50E1" w:rsidRDefault="00000000" w:rsidP="00F21026">
      <w:pPr>
        <w:pStyle w:val="Compact"/>
        <w:numPr>
          <w:ilvl w:val="1"/>
          <w:numId w:val="657"/>
        </w:numPr>
      </w:pPr>
      <w:r>
        <w:t xml:space="preserve">Acceso de lectura a logs y paneles del bot </w:t>
      </w:r>
      <w:proofErr w:type="gramStart"/>
      <w:r>
        <w:t>anti</w:t>
      </w:r>
      <w:r>
        <w:rPr>
          <w:rFonts w:ascii="Cambria Math" w:hAnsi="Cambria Math" w:cs="Cambria Math"/>
        </w:rPr>
        <w:t>‑</w:t>
      </w:r>
      <w:r>
        <w:t>spam</w:t>
      </w:r>
      <w:proofErr w:type="gramEnd"/>
      <w:r>
        <w:t>/automod.</w:t>
      </w:r>
    </w:p>
    <w:p w14:paraId="57F2141C" w14:textId="77777777" w:rsidR="007E50E1" w:rsidRDefault="00000000" w:rsidP="00F21026">
      <w:pPr>
        <w:pStyle w:val="Compact"/>
        <w:numPr>
          <w:ilvl w:val="1"/>
          <w:numId w:val="657"/>
        </w:numPr>
      </w:pPr>
      <w:r>
        <w:t>Acceso a tablero de incidentes/registro en Sindri.</w:t>
      </w:r>
    </w:p>
    <w:p w14:paraId="7CFA6729" w14:textId="77777777" w:rsidR="007E50E1" w:rsidRDefault="00000000" w:rsidP="00F21026">
      <w:pPr>
        <w:pStyle w:val="Ttulo3"/>
      </w:pPr>
      <w:bookmarkStart w:id="1318" w:name="_Toc213778155"/>
      <w:bookmarkStart w:id="1319" w:name="formación-inicial-día-01"/>
      <w:bookmarkEnd w:id="1317"/>
      <w:r>
        <w:t>Formación inicial (Día 0–1)</w:t>
      </w:r>
      <w:bookmarkEnd w:id="1318"/>
    </w:p>
    <w:p w14:paraId="2D548CCD" w14:textId="77777777" w:rsidR="007E50E1" w:rsidRDefault="00000000" w:rsidP="00F21026">
      <w:pPr>
        <w:pStyle w:val="Compact"/>
        <w:numPr>
          <w:ilvl w:val="0"/>
          <w:numId w:val="658"/>
        </w:numPr>
      </w:pPr>
      <w:r>
        <w:t xml:space="preserve">Leer: </w:t>
      </w:r>
      <w:r>
        <w:rPr>
          <w:rStyle w:val="VerbatimChar"/>
        </w:rPr>
        <w:t>Descripción del Producto</w:t>
      </w:r>
      <w:r>
        <w:t xml:space="preserve"> (Ariadna y Sindri) y </w:t>
      </w:r>
      <w:r>
        <w:rPr>
          <w:rStyle w:val="VerbatimChar"/>
        </w:rPr>
        <w:t>Código de conducta y normas</w:t>
      </w:r>
      <w:r>
        <w:t xml:space="preserve"> del rol.</w:t>
      </w:r>
    </w:p>
    <w:p w14:paraId="1FAA6685" w14:textId="77777777" w:rsidR="007E50E1" w:rsidRDefault="00000000" w:rsidP="00F21026">
      <w:pPr>
        <w:pStyle w:val="Compact"/>
        <w:numPr>
          <w:ilvl w:val="0"/>
          <w:numId w:val="658"/>
        </w:numPr>
      </w:pPr>
      <w:r>
        <w:t xml:space="preserve">Revisar: </w:t>
      </w:r>
      <w:r>
        <w:rPr>
          <w:rStyle w:val="VerbatimChar"/>
        </w:rPr>
        <w:t>Flujos de resolución de conflictos</w:t>
      </w:r>
      <w:r>
        <w:t xml:space="preserve"> y </w:t>
      </w:r>
      <w:r>
        <w:rPr>
          <w:rStyle w:val="VerbatimChar"/>
        </w:rPr>
        <w:t>Herramientas y protocolos</w:t>
      </w:r>
      <w:r>
        <w:t>.</w:t>
      </w:r>
    </w:p>
    <w:p w14:paraId="672BD22F" w14:textId="77777777" w:rsidR="007E50E1" w:rsidRDefault="00000000" w:rsidP="00F21026">
      <w:pPr>
        <w:pStyle w:val="Compact"/>
        <w:numPr>
          <w:ilvl w:val="0"/>
          <w:numId w:val="658"/>
        </w:numPr>
      </w:pPr>
      <w:r>
        <w:t>Simulacro guiado:</w:t>
      </w:r>
    </w:p>
    <w:p w14:paraId="172B350F" w14:textId="77777777" w:rsidR="007E50E1" w:rsidRDefault="00000000" w:rsidP="00F21026">
      <w:pPr>
        <w:pStyle w:val="Compact"/>
        <w:numPr>
          <w:ilvl w:val="1"/>
          <w:numId w:val="659"/>
        </w:numPr>
      </w:pPr>
      <w:r>
        <w:t>Caso N1: aviso y corrección de off</w:t>
      </w:r>
      <w:r>
        <w:rPr>
          <w:rFonts w:ascii="Cambria Math" w:hAnsi="Cambria Math" w:cs="Cambria Math"/>
        </w:rPr>
        <w:t>‑</w:t>
      </w:r>
      <w:r>
        <w:t>topic con registro.</w:t>
      </w:r>
    </w:p>
    <w:p w14:paraId="6F9F4E13" w14:textId="77777777" w:rsidR="007E50E1" w:rsidRDefault="00000000" w:rsidP="00F21026">
      <w:pPr>
        <w:pStyle w:val="Compact"/>
        <w:numPr>
          <w:ilvl w:val="1"/>
          <w:numId w:val="659"/>
        </w:numPr>
      </w:pPr>
      <w:r>
        <w:t>Caso N2: eliminación de mensaje + mute 30 min + registro completo.</w:t>
      </w:r>
    </w:p>
    <w:p w14:paraId="4D830FA2" w14:textId="77777777" w:rsidR="007E50E1" w:rsidRDefault="00000000" w:rsidP="00F21026">
      <w:pPr>
        <w:pStyle w:val="Compact"/>
        <w:numPr>
          <w:ilvl w:val="1"/>
          <w:numId w:val="659"/>
        </w:numPr>
      </w:pPr>
      <w:r>
        <w:t>Caso N3: contención + escalado a Manager/Legal + resumen ejecutivo.</w:t>
      </w:r>
    </w:p>
    <w:p w14:paraId="37FBA6DF" w14:textId="77777777" w:rsidR="007E50E1" w:rsidRDefault="00000000" w:rsidP="00F21026">
      <w:pPr>
        <w:pStyle w:val="Ttulo3"/>
      </w:pPr>
      <w:bookmarkStart w:id="1320" w:name="_Toc213778156"/>
      <w:bookmarkStart w:id="1321" w:name="primeras-72-horas"/>
      <w:bookmarkEnd w:id="1319"/>
      <w:r>
        <w:t xml:space="preserve">Primeras 72 </w:t>
      </w:r>
      <w:proofErr w:type="gramStart"/>
      <w:r>
        <w:t>horas</w:t>
      </w:r>
      <w:bookmarkEnd w:id="1320"/>
      <w:proofErr w:type="gramEnd"/>
    </w:p>
    <w:p w14:paraId="4C3D9DDD" w14:textId="77777777" w:rsidR="007E50E1" w:rsidRDefault="00000000" w:rsidP="00F21026">
      <w:pPr>
        <w:pStyle w:val="Compact"/>
        <w:numPr>
          <w:ilvl w:val="0"/>
          <w:numId w:val="660"/>
        </w:numPr>
      </w:pPr>
      <w:r>
        <w:t>Cubrir al menos 1 turno acompañado (shadowing) y 1 turno en conducción con apoyo.</w:t>
      </w:r>
    </w:p>
    <w:p w14:paraId="72DE13DA" w14:textId="77777777" w:rsidR="007E50E1" w:rsidRDefault="00000000" w:rsidP="00F21026">
      <w:pPr>
        <w:pStyle w:val="Compact"/>
        <w:numPr>
          <w:ilvl w:val="0"/>
          <w:numId w:val="660"/>
        </w:numPr>
      </w:pPr>
      <w:r>
        <w:t>Completar 3 registros de incidentes de práctica en entorno controlado (si no hay casos reales).</w:t>
      </w:r>
    </w:p>
    <w:p w14:paraId="4CAC99F7" w14:textId="77777777" w:rsidR="007E50E1" w:rsidRDefault="00000000" w:rsidP="00F21026">
      <w:pPr>
        <w:pStyle w:val="Compact"/>
        <w:numPr>
          <w:ilvl w:val="0"/>
          <w:numId w:val="660"/>
        </w:numPr>
      </w:pPr>
      <w:r>
        <w:t>Publicar un breve post en #presentaciones describiendo disponibilidad y canales asignados.</w:t>
      </w:r>
    </w:p>
    <w:p w14:paraId="149B77AB" w14:textId="77777777" w:rsidR="007E50E1" w:rsidRDefault="00000000" w:rsidP="00F21026">
      <w:pPr>
        <w:pStyle w:val="Ttulo3"/>
      </w:pPr>
      <w:bookmarkStart w:id="1322" w:name="_Toc213778157"/>
      <w:bookmarkStart w:id="1323" w:name="primer-mes"/>
      <w:bookmarkEnd w:id="1321"/>
      <w:r>
        <w:t>Primer mes</w:t>
      </w:r>
      <w:bookmarkEnd w:id="1322"/>
    </w:p>
    <w:p w14:paraId="2B4A93EB" w14:textId="77777777" w:rsidR="007E50E1" w:rsidRDefault="00000000" w:rsidP="00F21026">
      <w:pPr>
        <w:pStyle w:val="Compact"/>
        <w:numPr>
          <w:ilvl w:val="0"/>
          <w:numId w:val="661"/>
        </w:numPr>
      </w:pPr>
      <w:r>
        <w:t>Rotar por 2–3 canales de distinta naturaleza (técnico, general, anuncios) para calibración.</w:t>
      </w:r>
    </w:p>
    <w:p w14:paraId="67196C12" w14:textId="77777777" w:rsidR="007E50E1" w:rsidRDefault="00000000" w:rsidP="00F21026">
      <w:pPr>
        <w:pStyle w:val="Compact"/>
        <w:numPr>
          <w:ilvl w:val="0"/>
          <w:numId w:val="661"/>
        </w:numPr>
      </w:pPr>
      <w:r>
        <w:lastRenderedPageBreak/>
        <w:t>Revisión de KPIs personales con el Manager: MTTA/MTTC, calidad de documentación, feedback.</w:t>
      </w:r>
    </w:p>
    <w:p w14:paraId="5553D63D" w14:textId="77777777" w:rsidR="007E50E1" w:rsidRDefault="00000000" w:rsidP="00F21026">
      <w:pPr>
        <w:pStyle w:val="Compact"/>
        <w:numPr>
          <w:ilvl w:val="0"/>
          <w:numId w:val="661"/>
        </w:numPr>
      </w:pPr>
      <w:r>
        <w:t>Ajuste fino de permisos si es necesario (principio de mínimos privilegios).</w:t>
      </w:r>
    </w:p>
    <w:p w14:paraId="0C4ECAFD" w14:textId="77777777" w:rsidR="007E50E1" w:rsidRDefault="00000000" w:rsidP="00F21026">
      <w:pPr>
        <w:pStyle w:val="Ttulo3"/>
      </w:pPr>
      <w:bookmarkStart w:id="1324" w:name="_Toc213778158"/>
      <w:bookmarkStart w:id="1325" w:name="checklist-operativa-de-cada-turno"/>
      <w:bookmarkEnd w:id="1323"/>
      <w:r>
        <w:t>Checklist operativa de cada turno</w:t>
      </w:r>
      <w:bookmarkEnd w:id="1324"/>
    </w:p>
    <w:p w14:paraId="45CE03CE" w14:textId="77777777" w:rsidR="007E50E1" w:rsidRDefault="00000000" w:rsidP="00F21026">
      <w:pPr>
        <w:pStyle w:val="Compact"/>
        <w:numPr>
          <w:ilvl w:val="0"/>
          <w:numId w:val="662"/>
        </w:numPr>
      </w:pPr>
      <w:r>
        <w:t>Revisar #mod</w:t>
      </w:r>
      <w:r>
        <w:rPr>
          <w:rFonts w:ascii="Cambria Math" w:hAnsi="Cambria Math" w:cs="Cambria Math"/>
        </w:rPr>
        <w:t>‑</w:t>
      </w:r>
      <w:r>
        <w:t>alertas y panel de bots (5 min).</w:t>
      </w:r>
    </w:p>
    <w:p w14:paraId="0B74E303" w14:textId="77777777" w:rsidR="007E50E1" w:rsidRDefault="00000000" w:rsidP="00F21026">
      <w:pPr>
        <w:pStyle w:val="Compact"/>
        <w:numPr>
          <w:ilvl w:val="0"/>
          <w:numId w:val="662"/>
        </w:numPr>
      </w:pPr>
      <w:r>
        <w:t>Verificar slow</w:t>
      </w:r>
      <w:r>
        <w:rPr>
          <w:rFonts w:ascii="Cambria Math" w:hAnsi="Cambria Math" w:cs="Cambria Math"/>
        </w:rPr>
        <w:t>‑</w:t>
      </w:r>
      <w:r>
        <w:t>mode/ajustes en canales de alta actividad.</w:t>
      </w:r>
    </w:p>
    <w:p w14:paraId="1E359028" w14:textId="77777777" w:rsidR="007E50E1" w:rsidRDefault="00000000" w:rsidP="00F21026">
      <w:pPr>
        <w:pStyle w:val="Compact"/>
        <w:numPr>
          <w:ilvl w:val="0"/>
          <w:numId w:val="662"/>
        </w:numPr>
      </w:pPr>
      <w:r>
        <w:t>Monitorizar hilos activos y aplicar etiquetas/orden.</w:t>
      </w:r>
    </w:p>
    <w:p w14:paraId="07E80C80" w14:textId="77777777" w:rsidR="007E50E1" w:rsidRDefault="00000000" w:rsidP="00F21026">
      <w:pPr>
        <w:pStyle w:val="Compact"/>
        <w:numPr>
          <w:ilvl w:val="0"/>
          <w:numId w:val="662"/>
        </w:numPr>
      </w:pPr>
      <w:r>
        <w:t>Atender incidentes según flujos y documentar en Sindri antes de cerrar turno.</w:t>
      </w:r>
    </w:p>
    <w:p w14:paraId="6C34464A" w14:textId="77777777" w:rsidR="007E50E1" w:rsidRDefault="00000000" w:rsidP="00F21026">
      <w:pPr>
        <w:pStyle w:val="Compact"/>
        <w:numPr>
          <w:ilvl w:val="0"/>
          <w:numId w:val="662"/>
        </w:numPr>
      </w:pPr>
      <w:r>
        <w:t>Handover: dejar nota de estado en #mod</w:t>
      </w:r>
      <w:r>
        <w:rPr>
          <w:rFonts w:ascii="Cambria Math" w:hAnsi="Cambria Math" w:cs="Cambria Math"/>
        </w:rPr>
        <w:t>‑</w:t>
      </w:r>
      <w:r>
        <w:t>equipo (incidentes abiertos y pr</w:t>
      </w:r>
      <w:r>
        <w:rPr>
          <w:rFonts w:ascii="Aptos" w:hAnsi="Aptos" w:cs="Aptos"/>
        </w:rPr>
        <w:t>ó</w:t>
      </w:r>
      <w:r>
        <w:t>ximos hitos).</w:t>
      </w:r>
    </w:p>
    <w:p w14:paraId="2C798323" w14:textId="77777777" w:rsidR="007E50E1" w:rsidRDefault="00000000" w:rsidP="00F21026">
      <w:pPr>
        <w:pStyle w:val="Ttulo3"/>
      </w:pPr>
      <w:bookmarkStart w:id="1326" w:name="_Toc213778159"/>
      <w:bookmarkStart w:id="1327" w:name="offboarding-cuando-aplique"/>
      <w:bookmarkEnd w:id="1325"/>
      <w:r>
        <w:t>Offboarding (cuando aplique)</w:t>
      </w:r>
      <w:bookmarkEnd w:id="1326"/>
    </w:p>
    <w:p w14:paraId="4CA8B21A" w14:textId="77777777" w:rsidR="007E50E1" w:rsidRDefault="00000000" w:rsidP="00F21026">
      <w:pPr>
        <w:pStyle w:val="Compact"/>
        <w:numPr>
          <w:ilvl w:val="0"/>
          <w:numId w:val="663"/>
        </w:numPr>
      </w:pPr>
      <w:r>
        <w:t xml:space="preserve">Retirar rol </w:t>
      </w:r>
      <w:r>
        <w:rPr>
          <w:rStyle w:val="VerbatimChar"/>
        </w:rPr>
        <w:t>moderador</w:t>
      </w:r>
      <w:r>
        <w:t xml:space="preserve"> en Ariadna y revocar sesiones activas.</w:t>
      </w:r>
    </w:p>
    <w:p w14:paraId="7EC567DB" w14:textId="77777777" w:rsidR="007E50E1" w:rsidRDefault="00000000" w:rsidP="00F21026">
      <w:pPr>
        <w:pStyle w:val="Compact"/>
        <w:numPr>
          <w:ilvl w:val="0"/>
          <w:numId w:val="663"/>
        </w:numPr>
      </w:pPr>
      <w:r>
        <w:t>Retirar roles/permisos en Discord y acceso a paneles de bots.</w:t>
      </w:r>
    </w:p>
    <w:p w14:paraId="762E49A5" w14:textId="77777777" w:rsidR="007E50E1" w:rsidRDefault="00000000" w:rsidP="00F21026">
      <w:pPr>
        <w:pStyle w:val="Compact"/>
        <w:numPr>
          <w:ilvl w:val="0"/>
          <w:numId w:val="663"/>
        </w:numPr>
      </w:pPr>
      <w:r>
        <w:t>Archivar o reasignar tareas abiertas; verificar que no queden accesos residuales.</w:t>
      </w:r>
    </w:p>
    <w:p w14:paraId="68CC4057" w14:textId="77777777" w:rsidR="007E50E1" w:rsidRDefault="00000000" w:rsidP="00F21026">
      <w:pPr>
        <w:pStyle w:val="Compact"/>
        <w:numPr>
          <w:ilvl w:val="0"/>
          <w:numId w:val="663"/>
        </w:numPr>
      </w:pPr>
      <w:r>
        <w:t>Encuesta de salida y recogida de aprendizajes para mejora continua.</w:t>
      </w:r>
    </w:p>
    <w:p w14:paraId="7ECD3E1E" w14:textId="77777777" w:rsidR="007E50E1" w:rsidRDefault="00000000" w:rsidP="00F21026">
      <w:pPr>
        <w:pStyle w:val="Ttulo1"/>
      </w:pPr>
      <w:bookmarkStart w:id="1328" w:name="_Toc213778160"/>
      <w:bookmarkStart w:id="1329" w:name="_Toc213778329"/>
      <w:bookmarkStart w:id="1330" w:name="licencia-socio-básica"/>
      <w:bookmarkEnd w:id="1223"/>
      <w:bookmarkEnd w:id="1311"/>
      <w:bookmarkEnd w:id="1327"/>
      <w:r>
        <w:t>Licencia Socio — Básica</w:t>
      </w:r>
      <w:bookmarkEnd w:id="1328"/>
      <w:bookmarkEnd w:id="1329"/>
    </w:p>
    <w:p w14:paraId="22D4F00C" w14:textId="77777777" w:rsidR="007E50E1" w:rsidRDefault="00000000" w:rsidP="00F21026">
      <w:pPr>
        <w:pStyle w:val="FirstParagraph"/>
      </w:pPr>
      <w:r>
        <w:t>La licencia Básica es la puerta de entrada al programa de socios del Whitepaper de Apps Suite (CicloTIC S.L.). Está pensada para usuarios individuales y colaboradores que quieren apoyar el proyecto, disfrutar de ventajas iniciales y crecer con la comunidad.</w:t>
      </w:r>
    </w:p>
    <w:p w14:paraId="5E09CC9B" w14:textId="77777777" w:rsidR="007E50E1" w:rsidRDefault="00000000" w:rsidP="00F21026">
      <w:pPr>
        <w:pStyle w:val="Ttulo2"/>
      </w:pPr>
      <w:bookmarkStart w:id="1331" w:name="_Toc213778161"/>
      <w:bookmarkStart w:id="1332" w:name="_Toc213778330"/>
      <w:bookmarkStart w:id="1333" w:name="beneficios-principales"/>
      <w:r>
        <w:t>Beneficios principales</w:t>
      </w:r>
      <w:bookmarkEnd w:id="1331"/>
      <w:bookmarkEnd w:id="1332"/>
    </w:p>
    <w:p w14:paraId="38FB44C1" w14:textId="77777777" w:rsidR="007E50E1" w:rsidRDefault="00000000" w:rsidP="00F21026">
      <w:pPr>
        <w:pStyle w:val="Compact"/>
        <w:numPr>
          <w:ilvl w:val="0"/>
          <w:numId w:val="664"/>
        </w:numPr>
      </w:pPr>
      <w:r>
        <w:t>Descuentos en servicios de la parte propietaria del proyecto Open Source (CicloTIC S.L.).</w:t>
      </w:r>
    </w:p>
    <w:p w14:paraId="1A896FEA" w14:textId="77777777" w:rsidR="007E50E1" w:rsidRDefault="00000000" w:rsidP="00F21026">
      <w:pPr>
        <w:pStyle w:val="Compact"/>
        <w:numPr>
          <w:ilvl w:val="1"/>
          <w:numId w:val="665"/>
        </w:numPr>
      </w:pPr>
      <w:r>
        <w:t>Descuento base en consultoría/soporte y en paquetes formativos introductorios.</w:t>
      </w:r>
    </w:p>
    <w:p w14:paraId="259728A5" w14:textId="77777777" w:rsidR="007E50E1" w:rsidRDefault="00000000" w:rsidP="00F21026">
      <w:pPr>
        <w:pStyle w:val="Compact"/>
        <w:numPr>
          <w:ilvl w:val="1"/>
          <w:numId w:val="665"/>
        </w:numPr>
      </w:pPr>
      <w:r>
        <w:t>Los descuentos concretos se comunicarán en las páginas de tarifas vigentes y pueden variar por campaña.</w:t>
      </w:r>
    </w:p>
    <w:p w14:paraId="32FF041B" w14:textId="77777777" w:rsidR="007E50E1" w:rsidRDefault="00000000" w:rsidP="00F21026">
      <w:pPr>
        <w:pStyle w:val="Compact"/>
        <w:numPr>
          <w:ilvl w:val="0"/>
          <w:numId w:val="664"/>
        </w:numPr>
      </w:pPr>
      <w:r>
        <w:t xml:space="preserve">Airdrops del motor de crecimiento </w:t>
      </w:r>
      <w:r>
        <w:rPr>
          <w:rStyle w:val="VerbatimChar"/>
        </w:rPr>
        <w:t>$CAS</w:t>
      </w:r>
      <w:r>
        <w:t xml:space="preserve"> conforme a la política de distribución de comunidad descrita en</w:t>
      </w:r>
      <w:proofErr w:type="gramStart"/>
      <w:r>
        <w:t xml:space="preserve"> </w:t>
      </w:r>
      <w:r>
        <w:rPr>
          <w:rStyle w:val="VerbatimChar"/>
        </w:rPr>
        <w:t>..</w:t>
      </w:r>
      <w:proofErr w:type="gramEnd"/>
      <w:r>
        <w:rPr>
          <w:rStyle w:val="VerbatimChar"/>
        </w:rPr>
        <w:t>/mecenas/tiers-utilitarios/moneda/distribucion-moneda.md</w:t>
      </w:r>
      <w:r>
        <w:t>.</w:t>
      </w:r>
    </w:p>
    <w:p w14:paraId="7C4D4231" w14:textId="77777777" w:rsidR="007E50E1" w:rsidRDefault="00000000" w:rsidP="00F21026">
      <w:pPr>
        <w:pStyle w:val="Compact"/>
        <w:numPr>
          <w:ilvl w:val="1"/>
          <w:numId w:val="666"/>
        </w:numPr>
      </w:pPr>
      <w:r>
        <w:t>Elegible a airdrops periódicos vinculados a hitos de participación (p. ej., pruebas, feedback, difusión responsable, desarrollo).</w:t>
      </w:r>
    </w:p>
    <w:p w14:paraId="3AF14F75" w14:textId="77777777" w:rsidR="007E50E1" w:rsidRDefault="00000000" w:rsidP="00F21026">
      <w:pPr>
        <w:pStyle w:val="Compact"/>
        <w:numPr>
          <w:ilvl w:val="1"/>
          <w:numId w:val="666"/>
        </w:numPr>
      </w:pPr>
      <w:r>
        <w:t>Entregas sujetas a vesting y a medidas anti-especulación.</w:t>
      </w:r>
    </w:p>
    <w:p w14:paraId="56820682" w14:textId="77777777" w:rsidR="007E50E1" w:rsidRDefault="00000000" w:rsidP="00F21026">
      <w:pPr>
        <w:pStyle w:val="Compact"/>
        <w:numPr>
          <w:ilvl w:val="0"/>
          <w:numId w:val="664"/>
        </w:numPr>
      </w:pPr>
      <w:r>
        <w:lastRenderedPageBreak/>
        <w:t>Rol comunitario específico en los canales oficiales (por ejemplo, “Socio Básico”).</w:t>
      </w:r>
    </w:p>
    <w:p w14:paraId="55407C3F" w14:textId="77777777" w:rsidR="007E50E1" w:rsidRDefault="00000000" w:rsidP="00F21026">
      <w:pPr>
        <w:pStyle w:val="Compact"/>
        <w:numPr>
          <w:ilvl w:val="1"/>
          <w:numId w:val="667"/>
        </w:numPr>
      </w:pPr>
      <w:r>
        <w:t>Acceso a canales privados de novedades y encuestas.</w:t>
      </w:r>
    </w:p>
    <w:p w14:paraId="25EB609E" w14:textId="77777777" w:rsidR="007E50E1" w:rsidRDefault="00000000" w:rsidP="00F21026">
      <w:pPr>
        <w:pStyle w:val="Compact"/>
        <w:numPr>
          <w:ilvl w:val="0"/>
          <w:numId w:val="664"/>
        </w:numPr>
      </w:pPr>
      <w:r>
        <w:t>Posibles descuentos o ventajas de colaboradores externos. No garantizados ni permanentes.</w:t>
      </w:r>
    </w:p>
    <w:p w14:paraId="51E65E2C" w14:textId="77777777" w:rsidR="007E50E1" w:rsidRDefault="00000000" w:rsidP="00F21026">
      <w:pPr>
        <w:pStyle w:val="Ttulo2"/>
      </w:pPr>
      <w:bookmarkStart w:id="1334" w:name="_Toc213778162"/>
      <w:bookmarkStart w:id="1335" w:name="_Toc213778331"/>
      <w:bookmarkStart w:id="1336" w:name="expectativas-de-participación"/>
      <w:bookmarkEnd w:id="1333"/>
      <w:r>
        <w:t>Expectativas de participación</w:t>
      </w:r>
      <w:bookmarkEnd w:id="1334"/>
      <w:bookmarkEnd w:id="1335"/>
    </w:p>
    <w:p w14:paraId="0DB7907C" w14:textId="77777777" w:rsidR="007E50E1" w:rsidRDefault="00000000" w:rsidP="00F21026">
      <w:pPr>
        <w:pStyle w:val="Compact"/>
        <w:numPr>
          <w:ilvl w:val="0"/>
          <w:numId w:val="668"/>
        </w:numPr>
      </w:pPr>
      <w:r>
        <w:t>Seguir el código de conducta y el principio de uso ético: no especulación ni promesas de revalorización.</w:t>
      </w:r>
    </w:p>
    <w:p w14:paraId="562E97FF" w14:textId="77777777" w:rsidR="007E50E1" w:rsidRDefault="00000000" w:rsidP="00F21026">
      <w:pPr>
        <w:pStyle w:val="Compact"/>
        <w:numPr>
          <w:ilvl w:val="0"/>
          <w:numId w:val="668"/>
        </w:numPr>
      </w:pPr>
      <w:r>
        <w:t>Favorecer la construcción: pruebas, reportes, documentación o difusión con responsabilidad.</w:t>
      </w:r>
    </w:p>
    <w:p w14:paraId="5489FF42" w14:textId="77777777" w:rsidR="007E50E1" w:rsidRDefault="00000000" w:rsidP="00F21026">
      <w:pPr>
        <w:pStyle w:val="Ttulo2"/>
      </w:pPr>
      <w:bookmarkStart w:id="1337" w:name="_Toc213778163"/>
      <w:bookmarkStart w:id="1338" w:name="_Toc213778332"/>
      <w:bookmarkStart w:id="1339" w:name="verificación-y-entrega"/>
      <w:bookmarkEnd w:id="1336"/>
      <w:r>
        <w:t>Verificación y entrega</w:t>
      </w:r>
      <w:bookmarkEnd w:id="1337"/>
      <w:bookmarkEnd w:id="1338"/>
    </w:p>
    <w:p w14:paraId="4D1256DA" w14:textId="77777777" w:rsidR="007E50E1" w:rsidRDefault="00000000" w:rsidP="00F21026">
      <w:pPr>
        <w:pStyle w:val="Compact"/>
        <w:numPr>
          <w:ilvl w:val="0"/>
          <w:numId w:val="669"/>
        </w:numPr>
      </w:pPr>
      <w:r>
        <w:t xml:space="preserve">La elegibilidad y los airdrops pueden verificarse de forma descentralizada en Hedera cuando aplique. Ver </w:t>
      </w:r>
      <w:r>
        <w:rPr>
          <w:rStyle w:val="VerbatimChar"/>
        </w:rPr>
        <w:t>verificacion-descentralizada.md</w:t>
      </w:r>
      <w:r>
        <w:t>.</w:t>
      </w:r>
    </w:p>
    <w:p w14:paraId="539AB4CC" w14:textId="77777777" w:rsidR="007E50E1" w:rsidRDefault="00000000" w:rsidP="00F21026">
      <w:pPr>
        <w:pStyle w:val="Compact"/>
        <w:numPr>
          <w:ilvl w:val="0"/>
          <w:numId w:val="669"/>
        </w:numPr>
      </w:pPr>
      <w:r>
        <w:t>Custodia opcional por Apps Suite para quienes no gestionen su propia cuenta Hedera.</w:t>
      </w:r>
    </w:p>
    <w:p w14:paraId="7116DA83" w14:textId="77777777" w:rsidR="007E50E1" w:rsidRDefault="00000000" w:rsidP="00F21026">
      <w:pPr>
        <w:pStyle w:val="Ttulo2"/>
      </w:pPr>
      <w:bookmarkStart w:id="1340" w:name="_Toc213778164"/>
      <w:bookmarkStart w:id="1341" w:name="_Toc213778333"/>
      <w:bookmarkStart w:id="1342" w:name="condiciones-y-límites"/>
      <w:bookmarkEnd w:id="1339"/>
      <w:r>
        <w:t>Condiciones y límites</w:t>
      </w:r>
      <w:bookmarkEnd w:id="1340"/>
      <w:bookmarkEnd w:id="1341"/>
    </w:p>
    <w:p w14:paraId="14C9BCB8" w14:textId="77777777" w:rsidR="007E50E1" w:rsidRDefault="00000000" w:rsidP="00F21026">
      <w:pPr>
        <w:pStyle w:val="Compact"/>
        <w:numPr>
          <w:ilvl w:val="0"/>
          <w:numId w:val="670"/>
        </w:numPr>
      </w:pPr>
      <w:r>
        <w:t>Esta licencia no confiere derechos de propiedad intelectual ni participación societaria.</w:t>
      </w:r>
    </w:p>
    <w:p w14:paraId="1A598C54" w14:textId="77777777" w:rsidR="007E50E1" w:rsidRDefault="00000000" w:rsidP="00F21026">
      <w:pPr>
        <w:pStyle w:val="Compact"/>
        <w:numPr>
          <w:ilvl w:val="0"/>
          <w:numId w:val="670"/>
        </w:numPr>
      </w:pPr>
      <w:r>
        <w:t>Las utilidades aquí listadas son las únicas comprometidas; cualquier otra utilidad no mencionada no debe considerarse a la hora de adquirir una licencia.</w:t>
      </w:r>
    </w:p>
    <w:p w14:paraId="78692FCE" w14:textId="77777777" w:rsidR="007E50E1" w:rsidRDefault="00000000" w:rsidP="00F21026">
      <w:pPr>
        <w:pStyle w:val="Compact"/>
        <w:numPr>
          <w:ilvl w:val="0"/>
          <w:numId w:val="670"/>
        </w:numPr>
      </w:pPr>
      <w:r>
        <w:t>Las políticas de descuento y airdrops pueden actualizarse para alinearse con el documento</w:t>
      </w:r>
      <w:proofErr w:type="gramStart"/>
      <w:r>
        <w:t xml:space="preserve"> </w:t>
      </w:r>
      <w:r>
        <w:rPr>
          <w:rStyle w:val="VerbatimChar"/>
        </w:rPr>
        <w:t>..</w:t>
      </w:r>
      <w:proofErr w:type="gramEnd"/>
      <w:r>
        <w:rPr>
          <w:rStyle w:val="VerbatimChar"/>
        </w:rPr>
        <w:t>/legal/uso-etico-no-especulacion.md</w:t>
      </w:r>
      <w:r>
        <w:t>.</w:t>
      </w:r>
    </w:p>
    <w:p w14:paraId="765BE200" w14:textId="77777777" w:rsidR="007E50E1" w:rsidRDefault="00000000" w:rsidP="00F21026">
      <w:pPr>
        <w:pStyle w:val="Compact"/>
        <w:numPr>
          <w:ilvl w:val="0"/>
          <w:numId w:val="670"/>
        </w:numPr>
      </w:pPr>
      <w:r>
        <w:t>Sujeto a disponibilidad y a requisitos de verificación anti-abuso (KYT/antibots) razonables.</w:t>
      </w:r>
    </w:p>
    <w:p w14:paraId="3DFA170E" w14:textId="77777777" w:rsidR="007E50E1" w:rsidRDefault="00000000" w:rsidP="00F21026">
      <w:pPr>
        <w:pStyle w:val="Ttulo2"/>
      </w:pPr>
      <w:bookmarkStart w:id="1343" w:name="_Toc213778165"/>
      <w:bookmarkStart w:id="1344" w:name="_Toc213778334"/>
      <w:bookmarkStart w:id="1345" w:name="resumen"/>
      <w:bookmarkEnd w:id="1342"/>
      <w:r>
        <w:t>Resumen</w:t>
      </w:r>
      <w:bookmarkEnd w:id="1343"/>
      <w:bookmarkEnd w:id="1344"/>
    </w:p>
    <w:p w14:paraId="3E535412" w14:textId="77777777" w:rsidR="007E50E1" w:rsidRDefault="00000000" w:rsidP="00F21026">
      <w:pPr>
        <w:pStyle w:val="FirstParagraph"/>
      </w:pPr>
      <w:r>
        <w:t xml:space="preserve">Una forma simple y asequible de apoyar Apps Suite, acceder a descuentos iniciales y participar en airdrops utilitarios </w:t>
      </w:r>
      <w:r>
        <w:rPr>
          <w:rStyle w:val="VerbatimChar"/>
        </w:rPr>
        <w:t>$CAS</w:t>
      </w:r>
      <w:r>
        <w:t>, con verificación transparente y enfoque 100% orientado a utilidad.</w:t>
      </w:r>
    </w:p>
    <w:p w14:paraId="1DCD042B" w14:textId="77777777" w:rsidR="007E50E1" w:rsidRDefault="00000000" w:rsidP="00F21026">
      <w:pPr>
        <w:pStyle w:val="Ttulo1"/>
      </w:pPr>
      <w:bookmarkStart w:id="1346" w:name="_Toc213778166"/>
      <w:bookmarkStart w:id="1347" w:name="_Toc213778335"/>
      <w:bookmarkStart w:id="1348" w:name="licencia-socio-pro"/>
      <w:bookmarkEnd w:id="1330"/>
      <w:bookmarkEnd w:id="1345"/>
      <w:r>
        <w:t>Licencia Socio — Pro</w:t>
      </w:r>
      <w:bookmarkEnd w:id="1346"/>
      <w:bookmarkEnd w:id="1347"/>
    </w:p>
    <w:p w14:paraId="5D259FFD" w14:textId="77777777" w:rsidR="007E50E1" w:rsidRDefault="00000000" w:rsidP="00F21026">
      <w:pPr>
        <w:pStyle w:val="FirstParagraph"/>
      </w:pPr>
      <w:r>
        <w:t xml:space="preserve">La licencia Pro está dirigida a profesionales y equipos pequeños que desean un mayor nivel de servicio y participación dentro del ecosistema Apps Suite (CicloTIC S.L.). Amplía los </w:t>
      </w:r>
      <w:r>
        <w:lastRenderedPageBreak/>
        <w:t>beneficios de la licencia Básica con mejores descuentos, prioridad y más oportunidades de aportar valor.</w:t>
      </w:r>
    </w:p>
    <w:p w14:paraId="077799DC" w14:textId="77777777" w:rsidR="007E50E1" w:rsidRDefault="00000000" w:rsidP="00F21026">
      <w:pPr>
        <w:pStyle w:val="Ttulo2"/>
      </w:pPr>
      <w:bookmarkStart w:id="1349" w:name="_Toc213778167"/>
      <w:bookmarkStart w:id="1350" w:name="_Toc213778336"/>
      <w:bookmarkStart w:id="1351" w:name="beneficios-principales-1"/>
      <w:r>
        <w:t>Beneficios principales</w:t>
      </w:r>
      <w:bookmarkEnd w:id="1349"/>
      <w:bookmarkEnd w:id="1350"/>
    </w:p>
    <w:p w14:paraId="12564472" w14:textId="77777777" w:rsidR="007E50E1" w:rsidRDefault="00000000" w:rsidP="00F21026">
      <w:pPr>
        <w:pStyle w:val="Compact"/>
        <w:numPr>
          <w:ilvl w:val="0"/>
          <w:numId w:val="671"/>
        </w:numPr>
      </w:pPr>
      <w:r>
        <w:t>Descuentos ampliados en servicios de CicloTIC S.L. frente a la licencia Básica.</w:t>
      </w:r>
    </w:p>
    <w:p w14:paraId="128C93BF" w14:textId="77777777" w:rsidR="007E50E1" w:rsidRDefault="00000000" w:rsidP="00F21026">
      <w:pPr>
        <w:pStyle w:val="Compact"/>
        <w:numPr>
          <w:ilvl w:val="1"/>
          <w:numId w:val="672"/>
        </w:numPr>
      </w:pPr>
      <w:r>
        <w:t>Consultoría, soporte avanzado y paquetes formativos intermedios.</w:t>
      </w:r>
    </w:p>
    <w:p w14:paraId="360CC10E" w14:textId="77777777" w:rsidR="007E50E1" w:rsidRDefault="00000000" w:rsidP="00F21026">
      <w:pPr>
        <w:pStyle w:val="Compact"/>
        <w:numPr>
          <w:ilvl w:val="1"/>
          <w:numId w:val="672"/>
        </w:numPr>
      </w:pPr>
      <w:r>
        <w:t>Los porcentajes concretos se publicarán en las páginas de tarifas y pueden variar por campaña.</w:t>
      </w:r>
    </w:p>
    <w:p w14:paraId="2257188B" w14:textId="77777777" w:rsidR="007E50E1" w:rsidRDefault="00000000" w:rsidP="00F21026">
      <w:pPr>
        <w:pStyle w:val="Compact"/>
        <w:numPr>
          <w:ilvl w:val="0"/>
          <w:numId w:val="671"/>
        </w:numPr>
      </w:pPr>
      <w:r>
        <w:t xml:space="preserve">Airdrops utilitarios de </w:t>
      </w:r>
      <w:r>
        <w:rPr>
          <w:rStyle w:val="VerbatimChar"/>
        </w:rPr>
        <w:t>$CAS</w:t>
      </w:r>
      <w:r>
        <w:t xml:space="preserve"> con prioridad en campañas orientadas a comunidad profesional.</w:t>
      </w:r>
    </w:p>
    <w:p w14:paraId="025559E7" w14:textId="77777777" w:rsidR="007E50E1" w:rsidRDefault="00000000" w:rsidP="00F21026">
      <w:pPr>
        <w:pStyle w:val="Compact"/>
        <w:numPr>
          <w:ilvl w:val="1"/>
          <w:numId w:val="673"/>
        </w:numPr>
      </w:pPr>
      <w:r>
        <w:t>Ver</w:t>
      </w:r>
      <w:proofErr w:type="gramStart"/>
      <w:r>
        <w:t xml:space="preserve"> </w:t>
      </w:r>
      <w:r>
        <w:rPr>
          <w:rStyle w:val="VerbatimChar"/>
        </w:rPr>
        <w:t>..</w:t>
      </w:r>
      <w:proofErr w:type="gramEnd"/>
      <w:r>
        <w:rPr>
          <w:rStyle w:val="VerbatimChar"/>
        </w:rPr>
        <w:t>/mecenas/tiers-utilitarios/moneda/distribucion-moneda.md</w:t>
      </w:r>
      <w:r>
        <w:t xml:space="preserve"> para el marco de distribución.</w:t>
      </w:r>
    </w:p>
    <w:p w14:paraId="1F669862" w14:textId="77777777" w:rsidR="007E50E1" w:rsidRDefault="00000000" w:rsidP="00F21026">
      <w:pPr>
        <w:pStyle w:val="Compact"/>
        <w:numPr>
          <w:ilvl w:val="1"/>
          <w:numId w:val="673"/>
        </w:numPr>
      </w:pPr>
      <w:r>
        <w:t>Las entregas pueden aplicar vesting y medidas anti-especulación.</w:t>
      </w:r>
    </w:p>
    <w:p w14:paraId="3DF0BA8D" w14:textId="77777777" w:rsidR="007E50E1" w:rsidRDefault="00000000" w:rsidP="00F21026">
      <w:pPr>
        <w:pStyle w:val="Compact"/>
        <w:numPr>
          <w:ilvl w:val="0"/>
          <w:numId w:val="671"/>
        </w:numPr>
      </w:pPr>
      <w:r>
        <w:t>Rol comunitario “Socio Pro” con acceso a canales y sesiones de roadmapping/feedback más técnicas.</w:t>
      </w:r>
    </w:p>
    <w:p w14:paraId="5731809F" w14:textId="77777777" w:rsidR="007E50E1" w:rsidRDefault="00000000" w:rsidP="00F21026">
      <w:pPr>
        <w:pStyle w:val="Compact"/>
        <w:numPr>
          <w:ilvl w:val="0"/>
          <w:numId w:val="671"/>
        </w:numPr>
      </w:pPr>
      <w:r>
        <w:t>Acceso preferente a betas cerradas y pruebas de nuevas funcionalidades.</w:t>
      </w:r>
    </w:p>
    <w:p w14:paraId="212045F4" w14:textId="77777777" w:rsidR="007E50E1" w:rsidRDefault="00000000" w:rsidP="00F21026">
      <w:pPr>
        <w:pStyle w:val="Compact"/>
        <w:numPr>
          <w:ilvl w:val="0"/>
          <w:numId w:val="671"/>
        </w:numPr>
      </w:pPr>
      <w:r>
        <w:t>Posibles ventajas de colaboradores externos (no garantizadas ni permanentes).</w:t>
      </w:r>
    </w:p>
    <w:p w14:paraId="6E287495" w14:textId="77777777" w:rsidR="007E50E1" w:rsidRDefault="00000000" w:rsidP="00F21026">
      <w:pPr>
        <w:pStyle w:val="Ttulo2"/>
      </w:pPr>
      <w:bookmarkStart w:id="1352" w:name="_Toc213778168"/>
      <w:bookmarkStart w:id="1353" w:name="_Toc213778337"/>
      <w:bookmarkStart w:id="1354" w:name="servicios-y-soporte"/>
      <w:bookmarkEnd w:id="1351"/>
      <w:r>
        <w:t>Servicios y soporte</w:t>
      </w:r>
      <w:bookmarkEnd w:id="1352"/>
      <w:bookmarkEnd w:id="1353"/>
    </w:p>
    <w:p w14:paraId="210D7B41" w14:textId="77777777" w:rsidR="007E50E1" w:rsidRDefault="00000000" w:rsidP="00F21026">
      <w:pPr>
        <w:pStyle w:val="Compact"/>
        <w:numPr>
          <w:ilvl w:val="0"/>
          <w:numId w:val="674"/>
        </w:numPr>
      </w:pPr>
      <w:r>
        <w:t>Ventanas de soporte con prioridad respecto a la licencia Básica (en canales definidos por Apps Suite).</w:t>
      </w:r>
    </w:p>
    <w:p w14:paraId="1D3E41A9" w14:textId="77777777" w:rsidR="007E50E1" w:rsidRDefault="00000000" w:rsidP="00F21026">
      <w:pPr>
        <w:pStyle w:val="Compact"/>
        <w:numPr>
          <w:ilvl w:val="0"/>
          <w:numId w:val="674"/>
        </w:numPr>
      </w:pPr>
      <w:r>
        <w:t>Webinars y formaciones específicas para perfiles técnicos/operativos según calendario.</w:t>
      </w:r>
    </w:p>
    <w:p w14:paraId="7869AA16" w14:textId="77777777" w:rsidR="007E50E1" w:rsidRDefault="00000000" w:rsidP="00F21026">
      <w:pPr>
        <w:pStyle w:val="Ttulo2"/>
      </w:pPr>
      <w:bookmarkStart w:id="1355" w:name="_Toc213778169"/>
      <w:bookmarkStart w:id="1356" w:name="_Toc213778338"/>
      <w:bookmarkStart w:id="1357" w:name="verificación-y-entrega-1"/>
      <w:bookmarkEnd w:id="1354"/>
      <w:r>
        <w:t>Verificación y entrega</w:t>
      </w:r>
      <w:bookmarkEnd w:id="1355"/>
      <w:bookmarkEnd w:id="1356"/>
    </w:p>
    <w:p w14:paraId="08AF08F4" w14:textId="77777777" w:rsidR="007E50E1" w:rsidRDefault="00000000" w:rsidP="00F21026">
      <w:pPr>
        <w:pStyle w:val="Compact"/>
        <w:numPr>
          <w:ilvl w:val="0"/>
          <w:numId w:val="675"/>
        </w:numPr>
      </w:pPr>
      <w:r>
        <w:t xml:space="preserve">Elegibilidad y airdrops verificables en Hedera cuando aplique. Ver </w:t>
      </w:r>
      <w:r>
        <w:rPr>
          <w:rStyle w:val="VerbatimChar"/>
        </w:rPr>
        <w:t>verificacion-descentralizada.md</w:t>
      </w:r>
      <w:r>
        <w:t>.</w:t>
      </w:r>
    </w:p>
    <w:p w14:paraId="3DF72EF7" w14:textId="77777777" w:rsidR="007E50E1" w:rsidRDefault="00000000" w:rsidP="00F21026">
      <w:pPr>
        <w:pStyle w:val="Compact"/>
        <w:numPr>
          <w:ilvl w:val="0"/>
          <w:numId w:val="675"/>
        </w:numPr>
      </w:pPr>
      <w:r>
        <w:t>Custodia opcional por Apps Suite para quienes no gestionen su propia cuenta Hedera.</w:t>
      </w:r>
    </w:p>
    <w:p w14:paraId="4ED187A8" w14:textId="77777777" w:rsidR="007E50E1" w:rsidRDefault="00000000" w:rsidP="00F21026">
      <w:pPr>
        <w:pStyle w:val="Ttulo2"/>
      </w:pPr>
      <w:bookmarkStart w:id="1358" w:name="_Toc213778170"/>
      <w:bookmarkStart w:id="1359" w:name="_Toc213778339"/>
      <w:bookmarkStart w:id="1360" w:name="condiciones-y-límites-1"/>
      <w:bookmarkEnd w:id="1357"/>
      <w:r>
        <w:t>Condiciones y límites</w:t>
      </w:r>
      <w:bookmarkEnd w:id="1358"/>
      <w:bookmarkEnd w:id="1359"/>
    </w:p>
    <w:p w14:paraId="574E0E46" w14:textId="77777777" w:rsidR="007E50E1" w:rsidRDefault="00000000" w:rsidP="00F21026">
      <w:pPr>
        <w:pStyle w:val="Compact"/>
        <w:numPr>
          <w:ilvl w:val="0"/>
          <w:numId w:val="676"/>
        </w:numPr>
      </w:pPr>
      <w:r>
        <w:t>No concede derechos de propiedad intelectual, participación societaria ni reparto de beneficios.</w:t>
      </w:r>
    </w:p>
    <w:p w14:paraId="68866FE4" w14:textId="77777777" w:rsidR="007E50E1" w:rsidRDefault="00000000" w:rsidP="00F21026">
      <w:pPr>
        <w:pStyle w:val="Compact"/>
        <w:numPr>
          <w:ilvl w:val="0"/>
          <w:numId w:val="676"/>
        </w:numPr>
      </w:pPr>
      <w:r>
        <w:t>Las utilidades listadas son las únicas comprometidas; no considerar otras utilidades no mencionadas para decidir la compra.</w:t>
      </w:r>
    </w:p>
    <w:p w14:paraId="087F5D37" w14:textId="77777777" w:rsidR="007E50E1" w:rsidRDefault="00000000" w:rsidP="00F21026">
      <w:pPr>
        <w:pStyle w:val="Compact"/>
        <w:numPr>
          <w:ilvl w:val="0"/>
          <w:numId w:val="676"/>
        </w:numPr>
      </w:pPr>
      <w:r>
        <w:t>Sujeto al documento</w:t>
      </w:r>
      <w:proofErr w:type="gramStart"/>
      <w:r>
        <w:t xml:space="preserve"> </w:t>
      </w:r>
      <w:r>
        <w:rPr>
          <w:rStyle w:val="VerbatimChar"/>
        </w:rPr>
        <w:t>..</w:t>
      </w:r>
      <w:proofErr w:type="gramEnd"/>
      <w:r>
        <w:rPr>
          <w:rStyle w:val="VerbatimChar"/>
        </w:rPr>
        <w:t>/legal/uso-etico-no-especulacion.md</w:t>
      </w:r>
      <w:r>
        <w:t xml:space="preserve"> y a políticas anti-abuso (KYT/antibots).</w:t>
      </w:r>
    </w:p>
    <w:p w14:paraId="1927C33A" w14:textId="77777777" w:rsidR="007E50E1" w:rsidRDefault="00000000" w:rsidP="00F21026">
      <w:pPr>
        <w:pStyle w:val="Ttulo2"/>
      </w:pPr>
      <w:bookmarkStart w:id="1361" w:name="_Toc213778171"/>
      <w:bookmarkStart w:id="1362" w:name="_Toc213778340"/>
      <w:bookmarkStart w:id="1363" w:name="resumen-1"/>
      <w:bookmarkEnd w:id="1360"/>
      <w:r>
        <w:lastRenderedPageBreak/>
        <w:t>Resumen</w:t>
      </w:r>
      <w:bookmarkEnd w:id="1361"/>
      <w:bookmarkEnd w:id="1362"/>
    </w:p>
    <w:p w14:paraId="25793D0C" w14:textId="77777777" w:rsidR="007E50E1" w:rsidRDefault="00000000" w:rsidP="00F21026">
      <w:pPr>
        <w:pStyle w:val="FirstParagraph"/>
      </w:pPr>
      <w:r>
        <w:t>La opción ideal para profesionales: mejores descuentos, prioridad en soporte y mayor participación en el ciclo de producto, sin alterar la filosofía de utilidad por encima de la especulación.</w:t>
      </w:r>
    </w:p>
    <w:p w14:paraId="3727B8F2" w14:textId="77777777" w:rsidR="007E50E1" w:rsidRDefault="00000000" w:rsidP="00F21026">
      <w:pPr>
        <w:pStyle w:val="Ttulo1"/>
      </w:pPr>
      <w:bookmarkStart w:id="1364" w:name="_Toc213778172"/>
      <w:bookmarkStart w:id="1365" w:name="_Toc213778341"/>
      <w:bookmarkStart w:id="1366" w:name="licencia-socio-enterprise"/>
      <w:bookmarkEnd w:id="1348"/>
      <w:bookmarkEnd w:id="1363"/>
      <w:r>
        <w:t>Licencia Socio — Enterprise</w:t>
      </w:r>
      <w:bookmarkEnd w:id="1364"/>
      <w:bookmarkEnd w:id="1365"/>
    </w:p>
    <w:p w14:paraId="09EEEF9D" w14:textId="77777777" w:rsidR="007E50E1" w:rsidRDefault="00000000" w:rsidP="00F21026">
      <w:pPr>
        <w:pStyle w:val="FirstParagraph"/>
      </w:pPr>
      <w:r>
        <w:t xml:space="preserve">La licencia Enterprise está orientada </w:t>
      </w:r>
      <w:proofErr w:type="gramStart"/>
      <w:r>
        <w:t>a</w:t>
      </w:r>
      <w:proofErr w:type="gramEnd"/>
      <w:r>
        <w:t xml:space="preserve"> organizaciones que desean integrarse estratégicamente con el ecosistema Apps Suite, con acuerdos de servicio, gobierno técnico y adopción </w:t>
      </w:r>
      <w:proofErr w:type="gramStart"/>
      <w:r>
        <w:t>a</w:t>
      </w:r>
      <w:proofErr w:type="gramEnd"/>
      <w:r>
        <w:t xml:space="preserve"> escala. Amplía los beneficios de Pro con soporte dedicado y marcos de colaboración.</w:t>
      </w:r>
    </w:p>
    <w:p w14:paraId="2E6B0964" w14:textId="77777777" w:rsidR="007E50E1" w:rsidRDefault="00000000" w:rsidP="00F21026">
      <w:pPr>
        <w:pStyle w:val="Ttulo2"/>
      </w:pPr>
      <w:bookmarkStart w:id="1367" w:name="_Toc213778173"/>
      <w:bookmarkStart w:id="1368" w:name="_Toc213778342"/>
      <w:bookmarkStart w:id="1369" w:name="beneficios-principales-2"/>
      <w:r>
        <w:t>Beneficios principales</w:t>
      </w:r>
      <w:bookmarkEnd w:id="1367"/>
      <w:bookmarkEnd w:id="1368"/>
    </w:p>
    <w:p w14:paraId="5B541360" w14:textId="77777777" w:rsidR="007E50E1" w:rsidRDefault="00000000" w:rsidP="00F21026">
      <w:pPr>
        <w:pStyle w:val="Compact"/>
        <w:numPr>
          <w:ilvl w:val="0"/>
          <w:numId w:val="677"/>
        </w:numPr>
      </w:pPr>
      <w:r>
        <w:t>Descuentos preferentes en servicios de CicloTIC S.L. para implantaciones, integraciones y soporte de nivel empresarial.</w:t>
      </w:r>
    </w:p>
    <w:p w14:paraId="43781FBE" w14:textId="77777777" w:rsidR="007E50E1" w:rsidRDefault="00000000" w:rsidP="00F21026">
      <w:pPr>
        <w:pStyle w:val="Compact"/>
        <w:numPr>
          <w:ilvl w:val="1"/>
          <w:numId w:val="678"/>
        </w:numPr>
      </w:pPr>
      <w:r>
        <w:t>Los porcentajes se comunicarán en hojas de servicio y pueden variar por alcance.</w:t>
      </w:r>
    </w:p>
    <w:p w14:paraId="72669C01" w14:textId="77777777" w:rsidR="007E50E1" w:rsidRDefault="00000000" w:rsidP="00F21026">
      <w:pPr>
        <w:pStyle w:val="Compact"/>
        <w:numPr>
          <w:ilvl w:val="0"/>
          <w:numId w:val="677"/>
        </w:numPr>
      </w:pPr>
      <w:r>
        <w:t xml:space="preserve">Airdrops utilitarios </w:t>
      </w:r>
      <w:r>
        <w:rPr>
          <w:rStyle w:val="VerbatimChar"/>
        </w:rPr>
        <w:t>$CAS</w:t>
      </w:r>
      <w:r>
        <w:t xml:space="preserve"> alineados con la asignación de Comunidad y, cuando aplique, con iniciativas de adopción empresarial.</w:t>
      </w:r>
    </w:p>
    <w:p w14:paraId="657BC65A" w14:textId="77777777" w:rsidR="007E50E1" w:rsidRDefault="00000000" w:rsidP="00F21026">
      <w:pPr>
        <w:pStyle w:val="Compact"/>
        <w:numPr>
          <w:ilvl w:val="1"/>
          <w:numId w:val="679"/>
        </w:numPr>
      </w:pPr>
      <w:r>
        <w:t>Ver</w:t>
      </w:r>
      <w:proofErr w:type="gramStart"/>
      <w:r>
        <w:t xml:space="preserve"> </w:t>
      </w:r>
      <w:r>
        <w:rPr>
          <w:rStyle w:val="VerbatimChar"/>
        </w:rPr>
        <w:t>..</w:t>
      </w:r>
      <w:proofErr w:type="gramEnd"/>
      <w:r>
        <w:rPr>
          <w:rStyle w:val="VerbatimChar"/>
        </w:rPr>
        <w:t>/mecenas/tiers-utilitarios/moneda/distribucion-moneda.md</w:t>
      </w:r>
      <w:r>
        <w:t>.</w:t>
      </w:r>
    </w:p>
    <w:p w14:paraId="58754B6D" w14:textId="77777777" w:rsidR="007E50E1" w:rsidRDefault="00000000" w:rsidP="00F21026">
      <w:pPr>
        <w:pStyle w:val="Compact"/>
        <w:numPr>
          <w:ilvl w:val="1"/>
          <w:numId w:val="679"/>
        </w:numPr>
      </w:pPr>
      <w:r>
        <w:t>Vesting y controles anti-especulación aplican.</w:t>
      </w:r>
    </w:p>
    <w:p w14:paraId="26DB818C" w14:textId="77777777" w:rsidR="007E50E1" w:rsidRDefault="00000000" w:rsidP="00F21026">
      <w:pPr>
        <w:pStyle w:val="Compact"/>
        <w:numPr>
          <w:ilvl w:val="0"/>
          <w:numId w:val="677"/>
        </w:numPr>
      </w:pPr>
      <w:r>
        <w:t>Rol comunitario “Partner Enterprise” con presencia destacada en foros y participación en mesas técnicas.</w:t>
      </w:r>
    </w:p>
    <w:p w14:paraId="4E058F61" w14:textId="77777777" w:rsidR="007E50E1" w:rsidRDefault="00000000" w:rsidP="00F21026">
      <w:pPr>
        <w:pStyle w:val="Compact"/>
        <w:numPr>
          <w:ilvl w:val="0"/>
          <w:numId w:val="677"/>
        </w:numPr>
      </w:pPr>
      <w:r>
        <w:t>Acceso a hojas de ruta compartidas, pilotos y pruebas de concepto coordinadas.</w:t>
      </w:r>
    </w:p>
    <w:p w14:paraId="465A6CEE" w14:textId="77777777" w:rsidR="007E50E1" w:rsidRDefault="00000000" w:rsidP="00F21026">
      <w:pPr>
        <w:pStyle w:val="Compact"/>
        <w:numPr>
          <w:ilvl w:val="0"/>
          <w:numId w:val="677"/>
        </w:numPr>
      </w:pPr>
      <w:r>
        <w:t>Posibles paquetes de formación in-company y onboarding de equipos.</w:t>
      </w:r>
    </w:p>
    <w:p w14:paraId="1611C77F" w14:textId="77777777" w:rsidR="007E50E1" w:rsidRDefault="00000000" w:rsidP="00F21026">
      <w:pPr>
        <w:pStyle w:val="Ttulo2"/>
      </w:pPr>
      <w:bookmarkStart w:id="1370" w:name="_Toc213778174"/>
      <w:bookmarkStart w:id="1371" w:name="_Toc213778343"/>
      <w:bookmarkStart w:id="1372" w:name="servicios-y-niveles-de-soporte"/>
      <w:bookmarkEnd w:id="1369"/>
      <w:r>
        <w:t>Servicios y niveles de soporte</w:t>
      </w:r>
      <w:bookmarkEnd w:id="1370"/>
      <w:bookmarkEnd w:id="1371"/>
    </w:p>
    <w:p w14:paraId="431F0F3B" w14:textId="77777777" w:rsidR="007E50E1" w:rsidRDefault="00000000" w:rsidP="00F21026">
      <w:pPr>
        <w:pStyle w:val="Compact"/>
        <w:numPr>
          <w:ilvl w:val="0"/>
          <w:numId w:val="680"/>
        </w:numPr>
      </w:pPr>
      <w:r>
        <w:t>Gestor técnico asignado (según disponibilidad) y canales de soporte priorizados.</w:t>
      </w:r>
    </w:p>
    <w:p w14:paraId="199817D6" w14:textId="77777777" w:rsidR="007E50E1" w:rsidRDefault="00000000" w:rsidP="00F21026">
      <w:pPr>
        <w:pStyle w:val="Compact"/>
        <w:numPr>
          <w:ilvl w:val="0"/>
          <w:numId w:val="680"/>
        </w:numPr>
      </w:pPr>
      <w:r>
        <w:t>Acuerdos de nivel de servicio (SLA) cuando aplique, definidos en contrato separado.</w:t>
      </w:r>
    </w:p>
    <w:p w14:paraId="7AD73891" w14:textId="77777777" w:rsidR="007E50E1" w:rsidRDefault="00000000" w:rsidP="00F21026">
      <w:pPr>
        <w:pStyle w:val="Compact"/>
        <w:numPr>
          <w:ilvl w:val="0"/>
          <w:numId w:val="680"/>
        </w:numPr>
      </w:pPr>
      <w:r>
        <w:t>Asesoría en gobierno de datos, despliegues y buenas prácticas de producción.</w:t>
      </w:r>
    </w:p>
    <w:p w14:paraId="2DA20BFC" w14:textId="77777777" w:rsidR="007E50E1" w:rsidRDefault="00000000" w:rsidP="00F21026">
      <w:pPr>
        <w:pStyle w:val="Ttulo2"/>
      </w:pPr>
      <w:bookmarkStart w:id="1373" w:name="_Toc213778175"/>
      <w:bookmarkStart w:id="1374" w:name="_Toc213778344"/>
      <w:bookmarkStart w:id="1375" w:name="verificación-y-cumplimiento"/>
      <w:bookmarkEnd w:id="1372"/>
      <w:r>
        <w:t>Verificación y cumplimiento</w:t>
      </w:r>
      <w:bookmarkEnd w:id="1373"/>
      <w:bookmarkEnd w:id="1374"/>
    </w:p>
    <w:p w14:paraId="3CB29F62" w14:textId="77777777" w:rsidR="007E50E1" w:rsidRDefault="00000000" w:rsidP="00F21026">
      <w:pPr>
        <w:pStyle w:val="Compact"/>
        <w:numPr>
          <w:ilvl w:val="0"/>
          <w:numId w:val="681"/>
        </w:numPr>
      </w:pPr>
      <w:r>
        <w:t xml:space="preserve">Entregas y logros verificables en Hedera cuando corresponda. Ver </w:t>
      </w:r>
      <w:r>
        <w:rPr>
          <w:rStyle w:val="VerbatimChar"/>
        </w:rPr>
        <w:t>verificacion-descentralizada.md</w:t>
      </w:r>
      <w:r>
        <w:t>.</w:t>
      </w:r>
    </w:p>
    <w:p w14:paraId="2B994E77" w14:textId="77777777" w:rsidR="007E50E1" w:rsidRDefault="00000000" w:rsidP="00F21026">
      <w:pPr>
        <w:pStyle w:val="Compact"/>
        <w:numPr>
          <w:ilvl w:val="0"/>
          <w:numId w:val="681"/>
        </w:numPr>
      </w:pPr>
      <w:r>
        <w:lastRenderedPageBreak/>
        <w:t>Cumplimiento de</w:t>
      </w:r>
      <w:proofErr w:type="gramStart"/>
      <w:r>
        <w:t xml:space="preserve"> </w:t>
      </w:r>
      <w:r>
        <w:rPr>
          <w:rStyle w:val="VerbatimChar"/>
        </w:rPr>
        <w:t>..</w:t>
      </w:r>
      <w:proofErr w:type="gramEnd"/>
      <w:r>
        <w:rPr>
          <w:rStyle w:val="VerbatimChar"/>
        </w:rPr>
        <w:t>/legal/uso-etico-no-especulacion.md</w:t>
      </w:r>
      <w:r>
        <w:t xml:space="preserve"> y políticas anti-abuso internas.</w:t>
      </w:r>
    </w:p>
    <w:p w14:paraId="3363F93B" w14:textId="77777777" w:rsidR="007E50E1" w:rsidRDefault="00000000" w:rsidP="00F21026">
      <w:pPr>
        <w:pStyle w:val="Ttulo2"/>
      </w:pPr>
      <w:bookmarkStart w:id="1376" w:name="_Toc213778176"/>
      <w:bookmarkStart w:id="1377" w:name="_Toc213778345"/>
      <w:bookmarkStart w:id="1378" w:name="condiciones-y-límites-2"/>
      <w:bookmarkEnd w:id="1375"/>
      <w:r>
        <w:t>Condiciones y límites</w:t>
      </w:r>
      <w:bookmarkEnd w:id="1376"/>
      <w:bookmarkEnd w:id="1377"/>
    </w:p>
    <w:p w14:paraId="1D5D29A6" w14:textId="77777777" w:rsidR="007E50E1" w:rsidRDefault="00000000" w:rsidP="00F21026">
      <w:pPr>
        <w:pStyle w:val="Compact"/>
        <w:numPr>
          <w:ilvl w:val="0"/>
          <w:numId w:val="682"/>
        </w:numPr>
      </w:pPr>
      <w:r>
        <w:t>No implica participación accionarial ni derechos económicos fuera del alcance contractual de servicios.</w:t>
      </w:r>
    </w:p>
    <w:p w14:paraId="1A137749" w14:textId="77777777" w:rsidR="007E50E1" w:rsidRDefault="00000000" w:rsidP="00F21026">
      <w:pPr>
        <w:pStyle w:val="Compact"/>
        <w:numPr>
          <w:ilvl w:val="0"/>
          <w:numId w:val="682"/>
        </w:numPr>
      </w:pPr>
      <w:r>
        <w:t>Las utilidades aquí descritas son las únicas comprometidas en esta licencia.</w:t>
      </w:r>
    </w:p>
    <w:p w14:paraId="77D3E4E9" w14:textId="77777777" w:rsidR="007E50E1" w:rsidRDefault="00000000" w:rsidP="00F21026">
      <w:pPr>
        <w:pStyle w:val="Compact"/>
        <w:numPr>
          <w:ilvl w:val="0"/>
          <w:numId w:val="682"/>
        </w:numPr>
      </w:pPr>
      <w:r>
        <w:t>Cualquier acuerdo adicional (co-marketing, casos de éxito, etc.) se documentará aparte.</w:t>
      </w:r>
    </w:p>
    <w:p w14:paraId="1701C418" w14:textId="77777777" w:rsidR="007E50E1" w:rsidRDefault="00000000" w:rsidP="00F21026">
      <w:pPr>
        <w:pStyle w:val="Ttulo2"/>
      </w:pPr>
      <w:bookmarkStart w:id="1379" w:name="_Toc213778177"/>
      <w:bookmarkStart w:id="1380" w:name="_Toc213778346"/>
      <w:bookmarkStart w:id="1381" w:name="resumen-2"/>
      <w:bookmarkEnd w:id="1378"/>
      <w:r>
        <w:t>Resumen</w:t>
      </w:r>
      <w:bookmarkEnd w:id="1379"/>
      <w:bookmarkEnd w:id="1380"/>
    </w:p>
    <w:p w14:paraId="39CC9387" w14:textId="77777777" w:rsidR="007E50E1" w:rsidRDefault="00000000" w:rsidP="00F21026">
      <w:pPr>
        <w:pStyle w:val="FirstParagraph"/>
      </w:pPr>
      <w:r>
        <w:t>Pensada para organizaciones que buscan un marco claro de colaboración técnica y de adopción, con descuentos preferentes, soporte dedicado y trazabilidad descentralizada de hitos cuando proceda.</w:t>
      </w:r>
    </w:p>
    <w:p w14:paraId="78446E77" w14:textId="77777777" w:rsidR="007E50E1" w:rsidRDefault="00000000" w:rsidP="00F21026">
      <w:pPr>
        <w:pStyle w:val="Ttulo1"/>
      </w:pPr>
      <w:bookmarkStart w:id="1382" w:name="_Toc213778178"/>
      <w:bookmarkStart w:id="1383" w:name="_Toc213778347"/>
      <w:bookmarkStart w:id="1384" w:name="verificación-descentralizada"/>
      <w:bookmarkEnd w:id="1366"/>
      <w:bookmarkEnd w:id="1381"/>
      <w:r>
        <w:t>Verificación descentralizada</w:t>
      </w:r>
      <w:bookmarkEnd w:id="1382"/>
      <w:bookmarkEnd w:id="1383"/>
    </w:p>
    <w:p w14:paraId="744ED5EB" w14:textId="77777777" w:rsidR="007E50E1" w:rsidRDefault="00000000" w:rsidP="00F21026">
      <w:pPr>
        <w:pStyle w:val="FirstParagraph"/>
      </w:pPr>
      <w:r>
        <w:t>Este documento explica cómo se verifican, de forma transparente y, cuando proceda, descentralizada, las utilidades asociadas a las licencias de socio del Whitepaper de Apps Suite.</w:t>
      </w:r>
    </w:p>
    <w:p w14:paraId="0F71A0F8" w14:textId="77777777" w:rsidR="007E50E1" w:rsidRDefault="00000000" w:rsidP="00F21026">
      <w:pPr>
        <w:pStyle w:val="Ttulo2"/>
      </w:pPr>
      <w:bookmarkStart w:id="1385" w:name="_Toc213778179"/>
      <w:bookmarkStart w:id="1386" w:name="_Toc213778348"/>
      <w:bookmarkStart w:id="1387" w:name="principios-7"/>
      <w:r>
        <w:t>Principios</w:t>
      </w:r>
      <w:bookmarkEnd w:id="1385"/>
      <w:bookmarkEnd w:id="1386"/>
    </w:p>
    <w:p w14:paraId="153902AB" w14:textId="77777777" w:rsidR="007E50E1" w:rsidRDefault="00000000" w:rsidP="00F21026">
      <w:pPr>
        <w:pStyle w:val="Compact"/>
        <w:numPr>
          <w:ilvl w:val="0"/>
          <w:numId w:val="683"/>
        </w:numPr>
      </w:pPr>
      <w:r>
        <w:t>Transparencia: toda entrega relevante deja rastro verificable (on-chain o en registros públicos de la herramienta #weLore usada por Apps Suite para gestionar propiedad digital y gamificación).</w:t>
      </w:r>
    </w:p>
    <w:p w14:paraId="472812EB" w14:textId="77777777" w:rsidR="007E50E1" w:rsidRDefault="00000000" w:rsidP="00F21026">
      <w:pPr>
        <w:pStyle w:val="Compact"/>
        <w:numPr>
          <w:ilvl w:val="0"/>
          <w:numId w:val="683"/>
        </w:numPr>
      </w:pPr>
      <w:r>
        <w:t>Privacidad razonable: se evita publicar datos personales; se usan identificadores técnicos cuando sea posible.</w:t>
      </w:r>
    </w:p>
    <w:p w14:paraId="676A8F12" w14:textId="77777777" w:rsidR="007E50E1" w:rsidRDefault="00000000" w:rsidP="00F21026">
      <w:pPr>
        <w:pStyle w:val="Compact"/>
        <w:numPr>
          <w:ilvl w:val="0"/>
          <w:numId w:val="683"/>
        </w:numPr>
      </w:pPr>
      <w:r>
        <w:t>Usabilidad: si no tienes cuenta en Hedera, Apps Suite ofrece custodia opcional sin perder trazabilidad.</w:t>
      </w:r>
    </w:p>
    <w:p w14:paraId="7DFF8D3D" w14:textId="77777777" w:rsidR="007E50E1" w:rsidRDefault="00000000" w:rsidP="00F21026">
      <w:pPr>
        <w:pStyle w:val="Ttulo2"/>
      </w:pPr>
      <w:bookmarkStart w:id="1388" w:name="_Toc213778180"/>
      <w:bookmarkStart w:id="1389" w:name="_Toc213778349"/>
      <w:bookmarkStart w:id="1390" w:name="red-y-activos"/>
      <w:bookmarkEnd w:id="1387"/>
      <w:r>
        <w:t xml:space="preserve">Red </w:t>
      </w:r>
      <w:proofErr w:type="gramStart"/>
      <w:r>
        <w:t>y activos</w:t>
      </w:r>
      <w:bookmarkEnd w:id="1388"/>
      <w:bookmarkEnd w:id="1389"/>
      <w:proofErr w:type="gramEnd"/>
    </w:p>
    <w:p w14:paraId="4FDA45FC" w14:textId="77777777" w:rsidR="007E50E1" w:rsidRDefault="00000000" w:rsidP="00F21026">
      <w:pPr>
        <w:pStyle w:val="Compact"/>
        <w:numPr>
          <w:ilvl w:val="0"/>
          <w:numId w:val="684"/>
        </w:numPr>
      </w:pPr>
      <w:r>
        <w:t>Red base: Hedera Hashgraph.</w:t>
      </w:r>
    </w:p>
    <w:p w14:paraId="03BBB2E3" w14:textId="77777777" w:rsidR="007E50E1" w:rsidRDefault="00000000" w:rsidP="00F21026">
      <w:pPr>
        <w:pStyle w:val="Compact"/>
        <w:numPr>
          <w:ilvl w:val="0"/>
          <w:numId w:val="684"/>
        </w:numPr>
      </w:pPr>
      <w:r>
        <w:t xml:space="preserve">Moneda utilitaria: </w:t>
      </w:r>
      <w:r>
        <w:rPr>
          <w:rStyle w:val="VerbatimChar"/>
        </w:rPr>
        <w:t>$CAS</w:t>
      </w:r>
      <w:r>
        <w:t xml:space="preserve"> (ID: </w:t>
      </w:r>
      <w:r>
        <w:rPr>
          <w:rStyle w:val="VerbatimChar"/>
        </w:rPr>
        <w:t>0.</w:t>
      </w:r>
      <w:proofErr w:type="gramStart"/>
      <w:r>
        <w:rPr>
          <w:rStyle w:val="VerbatimChar"/>
        </w:rPr>
        <w:t>0.xxxx</w:t>
      </w:r>
      <w:proofErr w:type="gramEnd"/>
      <w:r>
        <w:t>). Ver</w:t>
      </w:r>
      <w:proofErr w:type="gramStart"/>
      <w:r>
        <w:t xml:space="preserve"> </w:t>
      </w:r>
      <w:r>
        <w:rPr>
          <w:rStyle w:val="VerbatimChar"/>
        </w:rPr>
        <w:t>..</w:t>
      </w:r>
      <w:proofErr w:type="gramEnd"/>
      <w:r>
        <w:rPr>
          <w:rStyle w:val="VerbatimChar"/>
        </w:rPr>
        <w:t>/mecenas/tiers-utilitarios/moneda/datos-generales.md</w:t>
      </w:r>
      <w:r>
        <w:t>.</w:t>
      </w:r>
    </w:p>
    <w:p w14:paraId="52CA55E0" w14:textId="77777777" w:rsidR="007E50E1" w:rsidRDefault="00000000" w:rsidP="00F21026">
      <w:pPr>
        <w:pStyle w:val="Compact"/>
        <w:numPr>
          <w:ilvl w:val="0"/>
          <w:numId w:val="684"/>
        </w:numPr>
      </w:pPr>
      <w:r>
        <w:t>Gobierno técnico: multifirma 6/10 en cuentas tesoreras y claves del activo, ver apartado Moneda en tiers utilitarios.</w:t>
      </w:r>
    </w:p>
    <w:p w14:paraId="374D610C" w14:textId="77777777" w:rsidR="007E50E1" w:rsidRDefault="00000000" w:rsidP="00F21026">
      <w:pPr>
        <w:pStyle w:val="Ttulo2"/>
      </w:pPr>
      <w:bookmarkStart w:id="1391" w:name="_Toc213778181"/>
      <w:bookmarkStart w:id="1392" w:name="_Toc213778350"/>
      <w:bookmarkStart w:id="1393" w:name="qué-se-verifica"/>
      <w:bookmarkEnd w:id="1390"/>
      <w:r>
        <w:lastRenderedPageBreak/>
        <w:t>Qué se verifica</w:t>
      </w:r>
      <w:bookmarkEnd w:id="1391"/>
      <w:bookmarkEnd w:id="1392"/>
    </w:p>
    <w:p w14:paraId="2E90C7B3" w14:textId="77777777" w:rsidR="007E50E1" w:rsidRDefault="00000000" w:rsidP="00F21026">
      <w:pPr>
        <w:pStyle w:val="Compact"/>
        <w:numPr>
          <w:ilvl w:val="0"/>
          <w:numId w:val="685"/>
        </w:numPr>
      </w:pPr>
      <w:r>
        <w:t xml:space="preserve">Airdrops utilitarios de </w:t>
      </w:r>
      <w:r>
        <w:rPr>
          <w:rStyle w:val="VerbatimChar"/>
        </w:rPr>
        <w:t>$CAS</w:t>
      </w:r>
      <w:r>
        <w:t xml:space="preserve"> asignados a titulares de licencias (Básica, Pro, Embajador, Enterprise).</w:t>
      </w:r>
    </w:p>
    <w:p w14:paraId="0349FCAA" w14:textId="77777777" w:rsidR="007E50E1" w:rsidRDefault="00000000" w:rsidP="00F21026">
      <w:pPr>
        <w:pStyle w:val="Compact"/>
        <w:numPr>
          <w:ilvl w:val="0"/>
          <w:numId w:val="685"/>
        </w:numPr>
      </w:pPr>
      <w:r>
        <w:t>Logros/recompensas vinculados a hitos (participación, testing, campañas, embajadas, etc.).</w:t>
      </w:r>
    </w:p>
    <w:p w14:paraId="486EC90B" w14:textId="77777777" w:rsidR="007E50E1" w:rsidRDefault="00000000" w:rsidP="00F21026">
      <w:pPr>
        <w:pStyle w:val="Compact"/>
        <w:numPr>
          <w:ilvl w:val="0"/>
          <w:numId w:val="685"/>
        </w:numPr>
      </w:pPr>
      <w:r>
        <w:t>Estados de vesting cuando aplique.</w:t>
      </w:r>
    </w:p>
    <w:p w14:paraId="5D23892F" w14:textId="77777777" w:rsidR="007E50E1" w:rsidRDefault="00000000" w:rsidP="00F21026">
      <w:pPr>
        <w:pStyle w:val="Ttulo2"/>
      </w:pPr>
      <w:bookmarkStart w:id="1394" w:name="_Toc213778182"/>
      <w:bookmarkStart w:id="1395" w:name="_Toc213778351"/>
      <w:bookmarkStart w:id="1396" w:name="X63468c3a9b88f4e8ee59d33d5df7df6ca467848"/>
      <w:bookmarkEnd w:id="1393"/>
      <w:r>
        <w:t>Cómo verificar si gestionas tu propia cuenta Hedera</w:t>
      </w:r>
      <w:bookmarkEnd w:id="1394"/>
      <w:bookmarkEnd w:id="1395"/>
    </w:p>
    <w:p w14:paraId="3752A6EB" w14:textId="77777777" w:rsidR="007E50E1" w:rsidRDefault="00000000" w:rsidP="00F21026">
      <w:pPr>
        <w:pStyle w:val="Compact"/>
        <w:numPr>
          <w:ilvl w:val="0"/>
          <w:numId w:val="686"/>
        </w:numPr>
      </w:pPr>
      <w:r>
        <w:t xml:space="preserve">Obtén tu </w:t>
      </w:r>
      <w:r>
        <w:rPr>
          <w:rStyle w:val="VerbatimChar"/>
        </w:rPr>
        <w:t>accountId</w:t>
      </w:r>
      <w:r>
        <w:t xml:space="preserve"> de Hedera (formato </w:t>
      </w:r>
      <w:r>
        <w:rPr>
          <w:rStyle w:val="VerbatimChar"/>
        </w:rPr>
        <w:t>0.</w:t>
      </w:r>
      <w:proofErr w:type="gramStart"/>
      <w:r>
        <w:rPr>
          <w:rStyle w:val="VerbatimChar"/>
        </w:rPr>
        <w:t>0.xxxx</w:t>
      </w:r>
      <w:proofErr w:type="gramEnd"/>
      <w:r>
        <w:t>).</w:t>
      </w:r>
    </w:p>
    <w:p w14:paraId="78DA4CD9" w14:textId="77777777" w:rsidR="007E50E1" w:rsidRDefault="00000000" w:rsidP="00F21026">
      <w:pPr>
        <w:pStyle w:val="Compact"/>
        <w:numPr>
          <w:ilvl w:val="0"/>
          <w:numId w:val="686"/>
        </w:numPr>
      </w:pPr>
      <w:r>
        <w:t xml:space="preserve">Revisa en un explorador compatible (p. ej., HashScan) las transacciones relacionadas con el activo </w:t>
      </w:r>
      <w:r>
        <w:rPr>
          <w:rStyle w:val="VerbatimChar"/>
        </w:rPr>
        <w:t>$CAS</w:t>
      </w:r>
      <w:r>
        <w:t xml:space="preserve"> y tu cuenta.</w:t>
      </w:r>
    </w:p>
    <w:p w14:paraId="69C32BF9" w14:textId="77777777" w:rsidR="007E50E1" w:rsidRDefault="00000000" w:rsidP="00F21026">
      <w:pPr>
        <w:pStyle w:val="Compact"/>
        <w:numPr>
          <w:ilvl w:val="0"/>
          <w:numId w:val="686"/>
        </w:numPr>
      </w:pPr>
      <w:r>
        <w:t>Confirma:</w:t>
      </w:r>
    </w:p>
    <w:p w14:paraId="7F7AD522" w14:textId="77777777" w:rsidR="007E50E1" w:rsidRDefault="00000000" w:rsidP="00F21026">
      <w:pPr>
        <w:pStyle w:val="Compact"/>
        <w:numPr>
          <w:ilvl w:val="1"/>
          <w:numId w:val="687"/>
        </w:numPr>
      </w:pPr>
      <w:r>
        <w:t>Recepciones de tokens (</w:t>
      </w:r>
      <w:r>
        <w:rPr>
          <w:rStyle w:val="VerbatimChar"/>
        </w:rPr>
        <w:t>Transfer</w:t>
      </w:r>
      <w:r>
        <w:t xml:space="preserve"> del token </w:t>
      </w:r>
      <w:r>
        <w:rPr>
          <w:rStyle w:val="VerbatimChar"/>
        </w:rPr>
        <w:t>0.</w:t>
      </w:r>
      <w:proofErr w:type="gramStart"/>
      <w:r>
        <w:rPr>
          <w:rStyle w:val="VerbatimChar"/>
        </w:rPr>
        <w:t>0.xxxx</w:t>
      </w:r>
      <w:proofErr w:type="gramEnd"/>
      <w:r>
        <w:t>).</w:t>
      </w:r>
    </w:p>
    <w:p w14:paraId="264F65DA" w14:textId="77777777" w:rsidR="007E50E1" w:rsidRDefault="00000000" w:rsidP="00F21026">
      <w:pPr>
        <w:pStyle w:val="Compact"/>
        <w:numPr>
          <w:ilvl w:val="1"/>
          <w:numId w:val="687"/>
        </w:numPr>
      </w:pPr>
      <w:r>
        <w:t>Notas de memo o referencias a campañas cuando existan.</w:t>
      </w:r>
    </w:p>
    <w:p w14:paraId="4F031045" w14:textId="77777777" w:rsidR="007E50E1" w:rsidRDefault="00000000" w:rsidP="00F21026">
      <w:pPr>
        <w:pStyle w:val="Compact"/>
        <w:numPr>
          <w:ilvl w:val="0"/>
          <w:numId w:val="686"/>
        </w:numPr>
      </w:pPr>
      <w:r>
        <w:t>Cruza la información con los anuncios oficiales de Apps Suite (canales y repositorios).</w:t>
      </w:r>
    </w:p>
    <w:p w14:paraId="43940A1F" w14:textId="77777777" w:rsidR="007E50E1" w:rsidRDefault="00000000" w:rsidP="00F21026">
      <w:pPr>
        <w:pStyle w:val="Ttulo2"/>
      </w:pPr>
      <w:bookmarkStart w:id="1397" w:name="_Toc213778183"/>
      <w:bookmarkStart w:id="1398" w:name="_Toc213778352"/>
      <w:bookmarkStart w:id="1399" w:name="Xe8c93ac813421c555437c163a4e2eb6c33f57c9"/>
      <w:bookmarkEnd w:id="1396"/>
      <w:r>
        <w:t>Cómo verificar si usas custodia de Apps Suite</w:t>
      </w:r>
      <w:bookmarkEnd w:id="1397"/>
      <w:bookmarkEnd w:id="1398"/>
    </w:p>
    <w:p w14:paraId="2155260C" w14:textId="77777777" w:rsidR="007E50E1" w:rsidRDefault="00000000" w:rsidP="00F21026">
      <w:pPr>
        <w:pStyle w:val="Compact"/>
        <w:numPr>
          <w:ilvl w:val="0"/>
          <w:numId w:val="688"/>
        </w:numPr>
      </w:pPr>
      <w:r>
        <w:t>Accede a tu panel con la cuenta de Apps Suite.</w:t>
      </w:r>
    </w:p>
    <w:p w14:paraId="5AA16B95" w14:textId="77777777" w:rsidR="007E50E1" w:rsidRDefault="00000000" w:rsidP="00F21026">
      <w:pPr>
        <w:pStyle w:val="Compact"/>
        <w:numPr>
          <w:ilvl w:val="0"/>
          <w:numId w:val="688"/>
        </w:numPr>
      </w:pPr>
      <w:r>
        <w:t>Revisa el historial de moneda/logros y su identificación on-chain (Icono de cadena).</w:t>
      </w:r>
    </w:p>
    <w:p w14:paraId="7DA90911" w14:textId="77777777" w:rsidR="007E50E1" w:rsidRDefault="00000000" w:rsidP="00F21026">
      <w:pPr>
        <w:pStyle w:val="Compact"/>
        <w:numPr>
          <w:ilvl w:val="0"/>
          <w:numId w:val="688"/>
        </w:numPr>
      </w:pPr>
      <w:r>
        <w:t>Si más tarde creas tu propia cuenta, podrás solicitar la transferencia cuando la política lo permita (ver sección de centralización).</w:t>
      </w:r>
    </w:p>
    <w:p w14:paraId="58CDDE7D" w14:textId="77777777" w:rsidR="007E50E1" w:rsidRDefault="00000000" w:rsidP="00F21026">
      <w:pPr>
        <w:pStyle w:val="Ttulo2"/>
      </w:pPr>
      <w:bookmarkStart w:id="1400" w:name="_Toc213778184"/>
      <w:bookmarkStart w:id="1401" w:name="_Toc213778353"/>
      <w:bookmarkStart w:id="1402" w:name="Xc67adaac07d8afabc9838eee6e7ba9ab1daf0c6"/>
      <w:bookmarkEnd w:id="1399"/>
      <w:r>
        <w:t>Centralización/descentralización y calendario</w:t>
      </w:r>
      <w:bookmarkEnd w:id="1400"/>
      <w:bookmarkEnd w:id="1401"/>
    </w:p>
    <w:p w14:paraId="6CDD516D" w14:textId="77777777" w:rsidR="007E50E1" w:rsidRDefault="00000000" w:rsidP="00F21026">
      <w:pPr>
        <w:pStyle w:val="Compact"/>
        <w:numPr>
          <w:ilvl w:val="0"/>
          <w:numId w:val="689"/>
        </w:numPr>
      </w:pPr>
      <w:r>
        <w:t>2026: activación de transferencias de forma centralizada en Apps Suite.</w:t>
      </w:r>
    </w:p>
    <w:p w14:paraId="0189B1A5" w14:textId="77777777" w:rsidR="007E50E1" w:rsidRDefault="00000000" w:rsidP="00F21026">
      <w:pPr>
        <w:pStyle w:val="Compact"/>
        <w:numPr>
          <w:ilvl w:val="0"/>
          <w:numId w:val="689"/>
        </w:numPr>
      </w:pPr>
      <w:r>
        <w:t>2027: “descongelado” de descentralización y habilitación completa de mercado secundario; claves limitadas a Supply/Metadata.</w:t>
      </w:r>
    </w:p>
    <w:p w14:paraId="1A70C1EA" w14:textId="77777777" w:rsidR="007E50E1" w:rsidRDefault="00000000" w:rsidP="00F21026">
      <w:pPr>
        <w:pStyle w:val="Compact"/>
        <w:numPr>
          <w:ilvl w:val="0"/>
          <w:numId w:val="689"/>
        </w:numPr>
      </w:pPr>
      <w:r>
        <w:t>Antes de 2027 puedes optar por descentralizar tus activos en tu cuenta Hedera, pero no podrás moverlos fuera de tu cuenta hasta esa fecha.</w:t>
      </w:r>
    </w:p>
    <w:p w14:paraId="72CBDF9C" w14:textId="77777777" w:rsidR="007E50E1" w:rsidRDefault="00000000" w:rsidP="00F21026">
      <w:pPr>
        <w:pStyle w:val="FirstParagraph"/>
      </w:pPr>
      <w:r>
        <w:t>Ver detalles en</w:t>
      </w:r>
      <w:proofErr w:type="gramStart"/>
      <w:r>
        <w:t xml:space="preserve"> </w:t>
      </w:r>
      <w:r>
        <w:rPr>
          <w:rStyle w:val="VerbatimChar"/>
        </w:rPr>
        <w:t>..</w:t>
      </w:r>
      <w:proofErr w:type="gramEnd"/>
      <w:r>
        <w:rPr>
          <w:rStyle w:val="VerbatimChar"/>
        </w:rPr>
        <w:t>/mecenas/tiers-utilitarios/moneda/distribucion-moneda.md</w:t>
      </w:r>
      <w:r>
        <w:t>.</w:t>
      </w:r>
    </w:p>
    <w:p w14:paraId="124E5275" w14:textId="77777777" w:rsidR="007E50E1" w:rsidRDefault="00000000" w:rsidP="00F21026">
      <w:pPr>
        <w:pStyle w:val="Ttulo2"/>
      </w:pPr>
      <w:bookmarkStart w:id="1403" w:name="_Toc213778185"/>
      <w:bookmarkStart w:id="1404" w:name="_Toc213778354"/>
      <w:bookmarkStart w:id="1405" w:name="evidencias-complementarias"/>
      <w:bookmarkEnd w:id="1402"/>
      <w:r>
        <w:t>Evidencias complementarias</w:t>
      </w:r>
      <w:bookmarkEnd w:id="1403"/>
      <w:bookmarkEnd w:id="1404"/>
    </w:p>
    <w:p w14:paraId="61BE083A" w14:textId="77777777" w:rsidR="007E50E1" w:rsidRDefault="00000000" w:rsidP="00F21026">
      <w:pPr>
        <w:pStyle w:val="Compact"/>
        <w:numPr>
          <w:ilvl w:val="0"/>
          <w:numId w:val="690"/>
        </w:numPr>
      </w:pPr>
      <w:r>
        <w:t>#weLore: plataforma Open Source usada para coordinar y publicar evidencias de entregas, descentralización y propiedad digital.</w:t>
      </w:r>
    </w:p>
    <w:p w14:paraId="524E7BFA" w14:textId="77777777" w:rsidR="007E50E1" w:rsidRDefault="00000000" w:rsidP="00F21026">
      <w:pPr>
        <w:pStyle w:val="Compact"/>
        <w:numPr>
          <w:ilvl w:val="0"/>
          <w:numId w:val="690"/>
        </w:numPr>
      </w:pPr>
      <w:r>
        <w:t>Repositorios y anuncios: se listan campañas, snapshots y criterios de elegibilidad.</w:t>
      </w:r>
    </w:p>
    <w:p w14:paraId="27F6F6AB" w14:textId="77777777" w:rsidR="007E50E1" w:rsidRDefault="00000000" w:rsidP="00F21026">
      <w:pPr>
        <w:pStyle w:val="Ttulo2"/>
      </w:pPr>
      <w:bookmarkStart w:id="1406" w:name="_Toc213778186"/>
      <w:bookmarkStart w:id="1407" w:name="_Toc213778355"/>
      <w:bookmarkStart w:id="1408" w:name="soporte-y-disputas"/>
      <w:bookmarkEnd w:id="1405"/>
      <w:r>
        <w:lastRenderedPageBreak/>
        <w:t>Soporte y disputas</w:t>
      </w:r>
      <w:bookmarkEnd w:id="1406"/>
      <w:bookmarkEnd w:id="1407"/>
    </w:p>
    <w:p w14:paraId="4861D796" w14:textId="77777777" w:rsidR="007E50E1" w:rsidRDefault="00000000" w:rsidP="00F21026">
      <w:pPr>
        <w:pStyle w:val="Compact"/>
        <w:numPr>
          <w:ilvl w:val="0"/>
          <w:numId w:val="691"/>
        </w:numPr>
      </w:pPr>
      <w:r>
        <w:t>Si detectas discrepancias, abre un ticket en los canales oficiales indicando:</w:t>
      </w:r>
    </w:p>
    <w:p w14:paraId="6C986AAF" w14:textId="77777777" w:rsidR="007E50E1" w:rsidRDefault="00000000" w:rsidP="00F21026">
      <w:pPr>
        <w:pStyle w:val="Compact"/>
        <w:numPr>
          <w:ilvl w:val="1"/>
          <w:numId w:val="692"/>
        </w:numPr>
      </w:pPr>
      <w:r>
        <w:t>Tu identificador de licencia (o email de la cuenta Apps Suite).</w:t>
      </w:r>
    </w:p>
    <w:p w14:paraId="2E41A992" w14:textId="77777777" w:rsidR="007E50E1" w:rsidRDefault="00000000" w:rsidP="00F21026">
      <w:pPr>
        <w:pStyle w:val="Compact"/>
        <w:numPr>
          <w:ilvl w:val="1"/>
          <w:numId w:val="692"/>
        </w:numPr>
      </w:pPr>
      <w:r>
        <w:t xml:space="preserve">Tu </w:t>
      </w:r>
      <w:r>
        <w:rPr>
          <w:rStyle w:val="VerbatimChar"/>
        </w:rPr>
        <w:t>accountId</w:t>
      </w:r>
      <w:r>
        <w:t xml:space="preserve"> Hedera si aplica.</w:t>
      </w:r>
    </w:p>
    <w:p w14:paraId="28131265" w14:textId="77777777" w:rsidR="007E50E1" w:rsidRDefault="00000000" w:rsidP="00F21026">
      <w:pPr>
        <w:pStyle w:val="Compact"/>
        <w:numPr>
          <w:ilvl w:val="1"/>
          <w:numId w:val="692"/>
        </w:numPr>
      </w:pPr>
      <w:r>
        <w:t>Enlace a la transacción o a la evidencia publicada.</w:t>
      </w:r>
    </w:p>
    <w:p w14:paraId="7EB563AF" w14:textId="77777777" w:rsidR="007E50E1" w:rsidRDefault="00000000" w:rsidP="00F21026">
      <w:pPr>
        <w:pStyle w:val="Compact"/>
        <w:numPr>
          <w:ilvl w:val="0"/>
          <w:numId w:val="691"/>
        </w:numPr>
      </w:pPr>
      <w:r>
        <w:t>Se aplicará una revisión siguiendo</w:t>
      </w:r>
      <w:proofErr w:type="gramStart"/>
      <w:r>
        <w:t xml:space="preserve"> </w:t>
      </w:r>
      <w:r>
        <w:rPr>
          <w:rStyle w:val="VerbatimChar"/>
        </w:rPr>
        <w:t>..</w:t>
      </w:r>
      <w:proofErr w:type="gramEnd"/>
      <w:r>
        <w:rPr>
          <w:rStyle w:val="VerbatimChar"/>
        </w:rPr>
        <w:t>/legal/uso-etico-no-especulacion.md</w:t>
      </w:r>
      <w:r>
        <w:t>.</w:t>
      </w:r>
    </w:p>
    <w:p w14:paraId="0FBE3D38" w14:textId="77777777" w:rsidR="007E50E1" w:rsidRDefault="00000000" w:rsidP="00F21026">
      <w:pPr>
        <w:pStyle w:val="Ttulo1"/>
      </w:pPr>
      <w:bookmarkStart w:id="1409" w:name="_Toc213778187"/>
      <w:bookmarkStart w:id="1410" w:name="_Toc213778356"/>
      <w:bookmarkStart w:id="1411" w:name="faq-de-licencias"/>
      <w:bookmarkEnd w:id="1384"/>
      <w:bookmarkEnd w:id="1408"/>
      <w:r>
        <w:t>FAQ de licencias</w:t>
      </w:r>
      <w:bookmarkEnd w:id="1409"/>
      <w:bookmarkEnd w:id="1410"/>
    </w:p>
    <w:p w14:paraId="103F3E93" w14:textId="77777777" w:rsidR="007E50E1" w:rsidRDefault="00000000" w:rsidP="00F21026">
      <w:pPr>
        <w:pStyle w:val="FirstParagraph"/>
      </w:pPr>
      <w:r>
        <w:t>Preguntas frecuentes sobre las licencias de socio del Whitepaper de Apps Suite (CicloTIC S.L.).</w:t>
      </w:r>
    </w:p>
    <w:p w14:paraId="65504DD7" w14:textId="77777777" w:rsidR="007E50E1" w:rsidRDefault="00000000" w:rsidP="00F21026">
      <w:pPr>
        <w:pStyle w:val="Ttulo2"/>
      </w:pPr>
      <w:bookmarkStart w:id="1412" w:name="_Toc213778188"/>
      <w:bookmarkStart w:id="1413" w:name="_Toc213778357"/>
      <w:bookmarkStart w:id="1414" w:name="qué-incluyen-las-licencias"/>
      <w:proofErr w:type="gramStart"/>
      <w:r>
        <w:t>1) ¿</w:t>
      </w:r>
      <w:proofErr w:type="gramEnd"/>
      <w:r>
        <w:t>Qué incluyen las licencias?</w:t>
      </w:r>
      <w:bookmarkEnd w:id="1412"/>
      <w:bookmarkEnd w:id="1413"/>
    </w:p>
    <w:p w14:paraId="54C71309" w14:textId="77777777" w:rsidR="007E50E1" w:rsidRDefault="00000000" w:rsidP="00F21026">
      <w:pPr>
        <w:pStyle w:val="Compact"/>
        <w:numPr>
          <w:ilvl w:val="0"/>
          <w:numId w:val="693"/>
        </w:numPr>
      </w:pPr>
      <w:r>
        <w:t>Descuentos en servicios de la parte propietaria del proyecto Open Source (CicloTIC S.L.).</w:t>
      </w:r>
    </w:p>
    <w:p w14:paraId="7432299E" w14:textId="77777777" w:rsidR="007E50E1" w:rsidRDefault="00000000" w:rsidP="00F21026">
      <w:pPr>
        <w:pStyle w:val="Compact"/>
        <w:numPr>
          <w:ilvl w:val="0"/>
          <w:numId w:val="693"/>
        </w:numPr>
      </w:pPr>
      <w:r>
        <w:t xml:space="preserve">Airdrops utilitarios del motor </w:t>
      </w:r>
      <w:r>
        <w:rPr>
          <w:rStyle w:val="VerbatimChar"/>
        </w:rPr>
        <w:t>$CAS</w:t>
      </w:r>
      <w:r>
        <w:t xml:space="preserve"> según el marco descrito en</w:t>
      </w:r>
      <w:proofErr w:type="gramStart"/>
      <w:r>
        <w:t xml:space="preserve"> </w:t>
      </w:r>
      <w:r>
        <w:rPr>
          <w:rStyle w:val="VerbatimChar"/>
        </w:rPr>
        <w:t>..</w:t>
      </w:r>
      <w:proofErr w:type="gramEnd"/>
      <w:r>
        <w:rPr>
          <w:rStyle w:val="VerbatimChar"/>
        </w:rPr>
        <w:t>/mecenas/tiers-utilitarios/moneda/distribucion-moneda.md</w:t>
      </w:r>
      <w:r>
        <w:t>.</w:t>
      </w:r>
    </w:p>
    <w:p w14:paraId="43737B13" w14:textId="77777777" w:rsidR="007E50E1" w:rsidRDefault="00000000" w:rsidP="00F21026">
      <w:pPr>
        <w:pStyle w:val="Compact"/>
        <w:numPr>
          <w:ilvl w:val="0"/>
          <w:numId w:val="693"/>
        </w:numPr>
      </w:pPr>
      <w:r>
        <w:t xml:space="preserve">Rol específico en los canales de comunidad y acceso </w:t>
      </w:r>
      <w:proofErr w:type="gramStart"/>
      <w:r>
        <w:t>a</w:t>
      </w:r>
      <w:proofErr w:type="gramEnd"/>
      <w:r>
        <w:t xml:space="preserve"> espacios privados cuando aplique.</w:t>
      </w:r>
    </w:p>
    <w:p w14:paraId="4045584D" w14:textId="77777777" w:rsidR="007E50E1" w:rsidRDefault="00000000" w:rsidP="00F21026">
      <w:pPr>
        <w:pStyle w:val="Compact"/>
        <w:numPr>
          <w:ilvl w:val="0"/>
          <w:numId w:val="693"/>
        </w:numPr>
      </w:pPr>
      <w:r>
        <w:t>Posibles ventajas de colaboradores externos (no garantizadas ni permanentes).</w:t>
      </w:r>
    </w:p>
    <w:p w14:paraId="3F5957FE" w14:textId="77777777" w:rsidR="007E50E1" w:rsidRDefault="00000000" w:rsidP="00F21026">
      <w:pPr>
        <w:pStyle w:val="FirstParagraph"/>
      </w:pPr>
      <w:r>
        <w:t xml:space="preserve">Consulta los detalles por licencia: - </w:t>
      </w:r>
      <w:r>
        <w:rPr>
          <w:rStyle w:val="VerbatimChar"/>
        </w:rPr>
        <w:t>licencia-socio-basica.md</w:t>
      </w:r>
      <w:r>
        <w:t xml:space="preserve"> - </w:t>
      </w:r>
      <w:r>
        <w:rPr>
          <w:rStyle w:val="VerbatimChar"/>
        </w:rPr>
        <w:t>licencia-socio-pro.md</w:t>
      </w:r>
      <w:r>
        <w:t xml:space="preserve"> - </w:t>
      </w:r>
      <w:r>
        <w:rPr>
          <w:rStyle w:val="VerbatimChar"/>
        </w:rPr>
        <w:t>licencia-socio-embajador.md</w:t>
      </w:r>
      <w:r>
        <w:t xml:space="preserve"> - </w:t>
      </w:r>
      <w:r>
        <w:rPr>
          <w:rStyle w:val="VerbatimChar"/>
        </w:rPr>
        <w:t>licencia-socio-enterprise.md</w:t>
      </w:r>
    </w:p>
    <w:p w14:paraId="619172D4" w14:textId="77777777" w:rsidR="007E50E1" w:rsidRDefault="00000000" w:rsidP="00F21026">
      <w:pPr>
        <w:pStyle w:val="Ttulo2"/>
      </w:pPr>
      <w:bookmarkStart w:id="1415" w:name="_Toc213778189"/>
      <w:bookmarkStart w:id="1416" w:name="_Toc213778358"/>
      <w:bookmarkStart w:id="1417" w:name="Xc7b626e048da522ff7314d1074bb7717c53acad"/>
      <w:bookmarkEnd w:id="1414"/>
      <w:r>
        <w:t>2) ¿Los descuentos están garantizados y fijos?</w:t>
      </w:r>
      <w:bookmarkEnd w:id="1415"/>
      <w:bookmarkEnd w:id="1416"/>
    </w:p>
    <w:p w14:paraId="23EF1AC4" w14:textId="77777777" w:rsidR="007E50E1" w:rsidRDefault="00000000" w:rsidP="00F21026">
      <w:pPr>
        <w:pStyle w:val="FirstParagraph"/>
      </w:pPr>
      <w:r>
        <w:t>No. Los descuentos dependen de las políticas de CicloTIC S.L. y pueden variar por campaña o servicio. Siempre se publicarán en las páginas de tarifas vigentes. Las licencias no garantizan descuentos perpetuos ni montos concretos.</w:t>
      </w:r>
    </w:p>
    <w:p w14:paraId="26E28C53" w14:textId="77777777" w:rsidR="007E50E1" w:rsidRDefault="00000000" w:rsidP="00F21026">
      <w:pPr>
        <w:pStyle w:val="Ttulo2"/>
      </w:pPr>
      <w:bookmarkStart w:id="1418" w:name="_Toc213778190"/>
      <w:bookmarkStart w:id="1419" w:name="_Toc213778359"/>
      <w:bookmarkStart w:id="1420" w:name="qué-es-cas-y-por-qué-recibo-airdrops"/>
      <w:bookmarkEnd w:id="1417"/>
      <w:proofErr w:type="gramStart"/>
      <w:r>
        <w:t>3) ¿</w:t>
      </w:r>
      <w:proofErr w:type="gramEnd"/>
      <w:r>
        <w:t xml:space="preserve">Qué es </w:t>
      </w:r>
      <w:r>
        <w:rPr>
          <w:rStyle w:val="VerbatimChar"/>
        </w:rPr>
        <w:t>$CAS</w:t>
      </w:r>
      <w:r>
        <w:t xml:space="preserve"> y por qué recibo airdrops?</w:t>
      </w:r>
      <w:bookmarkEnd w:id="1418"/>
      <w:bookmarkEnd w:id="1419"/>
    </w:p>
    <w:p w14:paraId="5C2E0BB1" w14:textId="77777777" w:rsidR="007E50E1" w:rsidRDefault="00000000" w:rsidP="00F21026">
      <w:pPr>
        <w:pStyle w:val="FirstParagraph"/>
      </w:pPr>
      <w:r>
        <w:rPr>
          <w:rStyle w:val="VerbatimChar"/>
        </w:rPr>
        <w:t>$CAS</w:t>
      </w:r>
      <w:r>
        <w:t xml:space="preserve"> es la moneda utilitaria y motor de crecimiento del ecosistema Apps Suite. Sus objetivos y parámetros técnicos están en</w:t>
      </w:r>
      <w:proofErr w:type="gramStart"/>
      <w:r>
        <w:t xml:space="preserve"> </w:t>
      </w:r>
      <w:r>
        <w:rPr>
          <w:rStyle w:val="VerbatimChar"/>
        </w:rPr>
        <w:t>..</w:t>
      </w:r>
      <w:proofErr w:type="gramEnd"/>
      <w:r>
        <w:rPr>
          <w:rStyle w:val="VerbatimChar"/>
        </w:rPr>
        <w:t>/mecenas/tiers-utilitarios/moneda/datos-generales.md</w:t>
      </w:r>
      <w:r>
        <w:t>. Las licencias pueden ser elegibles a airdrops por participación y hitos, dentro de la asignación de Comunidad y Embajadores definida en</w:t>
      </w:r>
      <w:proofErr w:type="gramStart"/>
      <w:r>
        <w:t xml:space="preserve"> </w:t>
      </w:r>
      <w:r>
        <w:rPr>
          <w:rStyle w:val="VerbatimChar"/>
        </w:rPr>
        <w:t>..</w:t>
      </w:r>
      <w:proofErr w:type="gramEnd"/>
      <w:r>
        <w:rPr>
          <w:rStyle w:val="VerbatimChar"/>
        </w:rPr>
        <w:t>/mecenas/tiers-utilitarios/moneda/distribucion-moneda.md</w:t>
      </w:r>
      <w:r>
        <w:t>.</w:t>
      </w:r>
    </w:p>
    <w:p w14:paraId="6D836056" w14:textId="77777777" w:rsidR="007E50E1" w:rsidRDefault="00000000" w:rsidP="00F21026">
      <w:pPr>
        <w:pStyle w:val="Ttulo2"/>
      </w:pPr>
      <w:bookmarkStart w:id="1421" w:name="_Toc213778191"/>
      <w:bookmarkStart w:id="1422" w:name="_Toc213778360"/>
      <w:bookmarkStart w:id="1423" w:name="cómo-verifico-mis-airdrops-o-logros"/>
      <w:bookmarkEnd w:id="1420"/>
      <w:r>
        <w:lastRenderedPageBreak/>
        <w:t>4) ¿Cómo verifico mis airdrops o logros?</w:t>
      </w:r>
      <w:bookmarkEnd w:id="1421"/>
      <w:bookmarkEnd w:id="1422"/>
    </w:p>
    <w:p w14:paraId="6413B7AE" w14:textId="77777777" w:rsidR="007E50E1" w:rsidRDefault="00000000" w:rsidP="00F21026">
      <w:pPr>
        <w:pStyle w:val="FirstParagraph"/>
      </w:pPr>
      <w:r>
        <w:t xml:space="preserve">Sigue los pasos de </w:t>
      </w:r>
      <w:r>
        <w:rPr>
          <w:rStyle w:val="VerbatimChar"/>
        </w:rPr>
        <w:t>verificacion-descentralizada.md</w:t>
      </w:r>
      <w:r>
        <w:t>. Si gestionas tu propia cuenta Hedera, podrás ver transferencias del token en un explorador on-chain. Si usas custodia de Apps Suite, verás las evidencias en tu panel y podrás solicitar transferencias cuando la política lo permita.</w:t>
      </w:r>
    </w:p>
    <w:p w14:paraId="637A728A" w14:textId="77777777" w:rsidR="007E50E1" w:rsidRDefault="00000000" w:rsidP="00F21026">
      <w:pPr>
        <w:pStyle w:val="Ttulo2"/>
      </w:pPr>
      <w:bookmarkStart w:id="1424" w:name="_Toc213778192"/>
      <w:bookmarkStart w:id="1425" w:name="_Toc213778361"/>
      <w:bookmarkStart w:id="1426" w:name="X20418c2bb6368a62cd93eb4cb4f6956497469a2"/>
      <w:bookmarkEnd w:id="1423"/>
      <w:r>
        <w:t>5) ¿Cuál es la diferencia entre Básica, Pro, Embajador y Enterprise?</w:t>
      </w:r>
      <w:bookmarkEnd w:id="1424"/>
      <w:bookmarkEnd w:id="1425"/>
    </w:p>
    <w:p w14:paraId="6B88FA49" w14:textId="77777777" w:rsidR="007E50E1" w:rsidRDefault="00000000" w:rsidP="00F21026">
      <w:pPr>
        <w:pStyle w:val="Compact"/>
        <w:numPr>
          <w:ilvl w:val="0"/>
          <w:numId w:val="694"/>
        </w:numPr>
      </w:pPr>
      <w:r>
        <w:t xml:space="preserve">Básica: entrada asequible con descuentos base y elegibilidad a </w:t>
      </w:r>
      <w:proofErr w:type="gramStart"/>
      <w:r>
        <w:t>airdrops</w:t>
      </w:r>
      <w:proofErr w:type="gramEnd"/>
      <w:r>
        <w:t>.</w:t>
      </w:r>
    </w:p>
    <w:p w14:paraId="00F6C0C7" w14:textId="77777777" w:rsidR="007E50E1" w:rsidRDefault="00000000" w:rsidP="00F21026">
      <w:pPr>
        <w:pStyle w:val="Compact"/>
        <w:numPr>
          <w:ilvl w:val="0"/>
          <w:numId w:val="694"/>
        </w:numPr>
      </w:pPr>
      <w:r>
        <w:t>Pro: descuentos ampliados, prioridad en soporte, acceso a betas y sesiones cerradas con departamentos del proyecto.</w:t>
      </w:r>
    </w:p>
    <w:p w14:paraId="154E4852" w14:textId="77777777" w:rsidR="007E50E1" w:rsidRDefault="00000000" w:rsidP="00F21026">
      <w:pPr>
        <w:pStyle w:val="Compact"/>
        <w:numPr>
          <w:ilvl w:val="0"/>
          <w:numId w:val="694"/>
        </w:numPr>
      </w:pPr>
      <w:r>
        <w:t>Embajador: incentivos orientados a divulgación y KPIs, con airdrops específicos y briefings adelantados.</w:t>
      </w:r>
    </w:p>
    <w:p w14:paraId="773923D7" w14:textId="77777777" w:rsidR="007E50E1" w:rsidRDefault="00000000" w:rsidP="00F21026">
      <w:pPr>
        <w:pStyle w:val="Compact"/>
        <w:numPr>
          <w:ilvl w:val="0"/>
          <w:numId w:val="694"/>
        </w:numPr>
      </w:pPr>
      <w:r>
        <w:t>Enterprise: enfoque para organizaciones, con soporte dedicado, acuerdos de servicio y colaboración técnica.</w:t>
      </w:r>
    </w:p>
    <w:p w14:paraId="6620E155" w14:textId="77777777" w:rsidR="007E50E1" w:rsidRDefault="00000000" w:rsidP="00F21026">
      <w:pPr>
        <w:pStyle w:val="Ttulo2"/>
      </w:pPr>
      <w:bookmarkStart w:id="1427" w:name="_Toc213778193"/>
      <w:bookmarkStart w:id="1428" w:name="_Toc213778362"/>
      <w:bookmarkStart w:id="1429" w:name="puedo-revender-o-transferir-mi-licencia"/>
      <w:bookmarkEnd w:id="1426"/>
      <w:proofErr w:type="gramStart"/>
      <w:r>
        <w:t>6) ¿</w:t>
      </w:r>
      <w:proofErr w:type="gramEnd"/>
      <w:r>
        <w:t>Puedo revender o transferir mi licencia?</w:t>
      </w:r>
      <w:bookmarkEnd w:id="1427"/>
      <w:bookmarkEnd w:id="1428"/>
    </w:p>
    <w:p w14:paraId="1671639B" w14:textId="77777777" w:rsidR="007E50E1" w:rsidRDefault="00000000" w:rsidP="00F21026">
      <w:pPr>
        <w:pStyle w:val="FirstParagraph"/>
      </w:pPr>
      <w:r>
        <w:t>En general, la licencia es personal/organizativa y podrá ponerse en reventa por parte del propietario en un mercado secundario descentralizado no controlado por CicloTIC S.L., esta opción estará disponible a partir del 2027. Cualquier transferencia debe ser autorizada según las políticas vigentes. Los airdrops o logros asignados on-chain son verificables y, en su caso, transferibles conforme al calendario de centralización/descentralización indicado en</w:t>
      </w:r>
      <w:proofErr w:type="gramStart"/>
      <w:r>
        <w:t xml:space="preserve"> </w:t>
      </w:r>
      <w:r>
        <w:rPr>
          <w:rStyle w:val="VerbatimChar"/>
        </w:rPr>
        <w:t>..</w:t>
      </w:r>
      <w:proofErr w:type="gramEnd"/>
      <w:r>
        <w:rPr>
          <w:rStyle w:val="VerbatimChar"/>
        </w:rPr>
        <w:t>/mecenas/tiers-utilitarios/moneda/distribucion-moneda.md</w:t>
      </w:r>
      <w:r>
        <w:t>.</w:t>
      </w:r>
    </w:p>
    <w:p w14:paraId="1706F01A" w14:textId="77777777" w:rsidR="007E50E1" w:rsidRDefault="00000000" w:rsidP="00F21026">
      <w:pPr>
        <w:pStyle w:val="Ttulo2"/>
      </w:pPr>
      <w:bookmarkStart w:id="1430" w:name="_Toc213778194"/>
      <w:bookmarkStart w:id="1431" w:name="_Toc213778363"/>
      <w:bookmarkStart w:id="1432" w:name="hay-reembolsos"/>
      <w:bookmarkEnd w:id="1429"/>
      <w:r>
        <w:t>7) ¿Hay reembolsos?</w:t>
      </w:r>
      <w:bookmarkEnd w:id="1430"/>
      <w:bookmarkEnd w:id="1431"/>
    </w:p>
    <w:p w14:paraId="0035D12B" w14:textId="77777777" w:rsidR="007E50E1" w:rsidRDefault="00000000" w:rsidP="00F21026">
      <w:pPr>
        <w:pStyle w:val="FirstParagraph"/>
      </w:pPr>
      <w:r>
        <w:t>Salvo que se indique lo contrario en la política comercial vigente o en el canal de adquisición, las licencias no son reembolsables. Las utilidades comprometidas son exclusivamente las listadas en cada página de licencia.</w:t>
      </w:r>
    </w:p>
    <w:p w14:paraId="2BA6092F" w14:textId="77777777" w:rsidR="007E50E1" w:rsidRDefault="00000000" w:rsidP="00F21026">
      <w:pPr>
        <w:pStyle w:val="Ttulo2"/>
      </w:pPr>
      <w:bookmarkStart w:id="1433" w:name="_Toc213778195"/>
      <w:bookmarkStart w:id="1434" w:name="_Toc213778364"/>
      <w:bookmarkStart w:id="1435" w:name="X6773851623b3d0181fdc45d5e03ae573948a216"/>
      <w:bookmarkEnd w:id="1432"/>
      <w:r>
        <w:t>8) ¿Esto es una inversión o un valor financiero?</w:t>
      </w:r>
      <w:bookmarkEnd w:id="1433"/>
      <w:bookmarkEnd w:id="1434"/>
    </w:p>
    <w:p w14:paraId="1BBB0A26" w14:textId="77777777" w:rsidR="007E50E1" w:rsidRDefault="00000000" w:rsidP="00F21026">
      <w:pPr>
        <w:pStyle w:val="FirstParagraph"/>
      </w:pPr>
      <w:r>
        <w:t xml:space="preserve">No. Las licencias y los airdrops de </w:t>
      </w:r>
      <w:r>
        <w:rPr>
          <w:rStyle w:val="VerbatimChar"/>
        </w:rPr>
        <w:t>$CAS</w:t>
      </w:r>
      <w:r>
        <w:t xml:space="preserve"> se orientan a utilidad. No hay promesas de revalorización ni retorno. Ver</w:t>
      </w:r>
      <w:proofErr w:type="gramStart"/>
      <w:r>
        <w:t xml:space="preserve"> </w:t>
      </w:r>
      <w:r>
        <w:rPr>
          <w:rStyle w:val="VerbatimChar"/>
        </w:rPr>
        <w:t>..</w:t>
      </w:r>
      <w:proofErr w:type="gramEnd"/>
      <w:r>
        <w:rPr>
          <w:rStyle w:val="VerbatimChar"/>
        </w:rPr>
        <w:t>/legal/uso-etico-no-especulacion.md</w:t>
      </w:r>
      <w:r>
        <w:t>.</w:t>
      </w:r>
    </w:p>
    <w:p w14:paraId="71810CE6" w14:textId="77777777" w:rsidR="007E50E1" w:rsidRDefault="00000000" w:rsidP="00F21026">
      <w:pPr>
        <w:pStyle w:val="Ttulo2"/>
      </w:pPr>
      <w:bookmarkStart w:id="1436" w:name="_Toc213778196"/>
      <w:bookmarkStart w:id="1437" w:name="_Toc213778365"/>
      <w:bookmarkStart w:id="1438" w:name="qué-duración-tienen-los-beneficios"/>
      <w:bookmarkEnd w:id="1435"/>
      <w:r>
        <w:lastRenderedPageBreak/>
        <w:t>9) ¿Qué duración tienen los beneficios?</w:t>
      </w:r>
      <w:bookmarkEnd w:id="1436"/>
      <w:bookmarkEnd w:id="1437"/>
    </w:p>
    <w:p w14:paraId="7ED8BD20" w14:textId="77777777" w:rsidR="007E50E1" w:rsidRDefault="00000000" w:rsidP="00F21026">
      <w:pPr>
        <w:pStyle w:val="FirstParagraph"/>
      </w:pPr>
      <w:r>
        <w:t>Los beneficios y campañas (descuentos, airdrops, acceso a betas) pueden tener ventanas temporales. Apps Suite publicará calendarios y snapshots de elegibilidad cuando corresponda.</w:t>
      </w:r>
    </w:p>
    <w:p w14:paraId="5BDC7247" w14:textId="77777777" w:rsidR="007E50E1" w:rsidRDefault="00000000" w:rsidP="00F21026">
      <w:pPr>
        <w:pStyle w:val="Ttulo2"/>
      </w:pPr>
      <w:bookmarkStart w:id="1439" w:name="_Toc213778197"/>
      <w:bookmarkStart w:id="1440" w:name="_Toc213778366"/>
      <w:bookmarkStart w:id="1441" w:name="cómo-obtengo-una-licencia"/>
      <w:bookmarkEnd w:id="1438"/>
      <w:r>
        <w:t>10) ¿Cómo obtengo una licencia?</w:t>
      </w:r>
      <w:bookmarkEnd w:id="1439"/>
      <w:bookmarkEnd w:id="1440"/>
    </w:p>
    <w:p w14:paraId="3318FF29" w14:textId="77777777" w:rsidR="007E50E1" w:rsidRDefault="00000000" w:rsidP="00F21026">
      <w:pPr>
        <w:pStyle w:val="FirstParagraph"/>
      </w:pPr>
      <w:r>
        <w:t>Se anunciarán los canales oficiales de adquisición (tienda, partners, campañas). Evita intermediarios no verificados. Confirma siempre en repositorios y sitios oficiales de Apps Suite.</w:t>
      </w:r>
    </w:p>
    <w:p w14:paraId="61019AEA" w14:textId="77777777" w:rsidR="007E50E1" w:rsidRDefault="00000000" w:rsidP="00F21026">
      <w:pPr>
        <w:pStyle w:val="Ttulo2"/>
      </w:pPr>
      <w:bookmarkStart w:id="1442" w:name="_Toc213778198"/>
      <w:bookmarkStart w:id="1443" w:name="_Toc213778367"/>
      <w:bookmarkStart w:id="1444" w:name="qué-pasa-si-no-tengo-cuenta-hedera"/>
      <w:bookmarkEnd w:id="1441"/>
      <w:proofErr w:type="gramStart"/>
      <w:r>
        <w:t>11) ¿</w:t>
      </w:r>
      <w:proofErr w:type="gramEnd"/>
      <w:r>
        <w:t>Qué pasa si no tengo cuenta Hedera?</w:t>
      </w:r>
      <w:bookmarkEnd w:id="1442"/>
      <w:bookmarkEnd w:id="1443"/>
    </w:p>
    <w:p w14:paraId="15A0E6BE" w14:textId="77777777" w:rsidR="007E50E1" w:rsidRDefault="00000000" w:rsidP="00F21026">
      <w:pPr>
        <w:pStyle w:val="FirstParagraph"/>
      </w:pPr>
      <w:r>
        <w:t>No es obligatorio. Apps Suite ofrece custodia opcional. Más adelante puedes crear tu cuenta y solicitar la transferencia de activos conforme a la política de centralización/descentralización.</w:t>
      </w:r>
    </w:p>
    <w:p w14:paraId="58C0B16F" w14:textId="77777777" w:rsidR="007E50E1" w:rsidRDefault="00000000" w:rsidP="00F21026">
      <w:pPr>
        <w:pStyle w:val="Ttulo2"/>
      </w:pPr>
      <w:bookmarkStart w:id="1445" w:name="_Toc213778199"/>
      <w:bookmarkStart w:id="1446" w:name="_Toc213778368"/>
      <w:bookmarkStart w:id="1447" w:name="con-quién-contacto-ante-incidencias"/>
      <w:bookmarkEnd w:id="1444"/>
      <w:proofErr w:type="gramStart"/>
      <w:r>
        <w:t>12) ¿</w:t>
      </w:r>
      <w:proofErr w:type="gramEnd"/>
      <w:r>
        <w:t>Con quién contacto ante incidencias?</w:t>
      </w:r>
      <w:bookmarkEnd w:id="1445"/>
      <w:bookmarkEnd w:id="1446"/>
    </w:p>
    <w:p w14:paraId="7363C1D1" w14:textId="77777777" w:rsidR="007E50E1" w:rsidRDefault="00000000" w:rsidP="00F21026">
      <w:pPr>
        <w:pStyle w:val="FirstParagraph"/>
      </w:pPr>
      <w:r>
        <w:t xml:space="preserve">Abre un ticket en los canales oficiales aportando: - Identificador de licencia o email de la cuenta Apps Suite. - </w:t>
      </w:r>
      <w:r>
        <w:rPr>
          <w:rStyle w:val="VerbatimChar"/>
        </w:rPr>
        <w:t>accountId</w:t>
      </w:r>
      <w:r>
        <w:t xml:space="preserve"> de Hedera si aplica. - Enlaces </w:t>
      </w:r>
      <w:proofErr w:type="gramStart"/>
      <w:r>
        <w:t>a transacciones</w:t>
      </w:r>
      <w:proofErr w:type="gramEnd"/>
      <w:r>
        <w:t>/evidencias. Se aplicará la revisión definida en</w:t>
      </w:r>
      <w:proofErr w:type="gramStart"/>
      <w:r>
        <w:t xml:space="preserve"> </w:t>
      </w:r>
      <w:r>
        <w:rPr>
          <w:rStyle w:val="VerbatimChar"/>
        </w:rPr>
        <w:t>..</w:t>
      </w:r>
      <w:proofErr w:type="gramEnd"/>
      <w:r>
        <w:rPr>
          <w:rStyle w:val="VerbatimChar"/>
        </w:rPr>
        <w:t>/legal/uso-etico-no-especulacion.md</w:t>
      </w:r>
      <w:r>
        <w:t>.</w:t>
      </w:r>
    </w:p>
    <w:p w14:paraId="550F6E9A" w14:textId="77777777" w:rsidR="007E50E1" w:rsidRDefault="00000000" w:rsidP="00F21026">
      <w:pPr>
        <w:pStyle w:val="Ttulo1"/>
      </w:pPr>
      <w:bookmarkStart w:id="1448" w:name="_Toc213778200"/>
      <w:bookmarkStart w:id="1449" w:name="_Toc213778369"/>
      <w:bookmarkStart w:id="1450" w:name="documento-de-diseño-de-apps-suite"/>
      <w:bookmarkEnd w:id="1411"/>
      <w:bookmarkEnd w:id="1447"/>
      <w:r>
        <w:t>Documento de diseño de Apps Suite</w:t>
      </w:r>
      <w:bookmarkEnd w:id="1448"/>
      <w:bookmarkEnd w:id="1449"/>
    </w:p>
    <w:p w14:paraId="4C12F791" w14:textId="77777777" w:rsidR="007E50E1" w:rsidRDefault="00000000" w:rsidP="00F21026">
      <w:pPr>
        <w:pStyle w:val="FirstParagraph"/>
      </w:pPr>
      <w:r>
        <w:rPr>
          <w:b/>
          <w:bCs/>
        </w:rPr>
        <w:t>Apps Suite:</w:t>
      </w:r>
      <w:r>
        <w:t xml:space="preserve"> Un único login, extensión de navegador con apps de empresa. Un CMS como núcleo, una VPN como perímetro, y SSO para enlazar cada pieza.</w:t>
      </w:r>
    </w:p>
    <w:tbl>
      <w:tblPr>
        <w:tblStyle w:val="Table"/>
        <w:tblW w:w="0" w:type="auto"/>
        <w:jc w:val="center"/>
        <w:tblLook w:val="0600" w:firstRow="0" w:lastRow="0" w:firstColumn="0" w:lastColumn="0" w:noHBand="1" w:noVBand="1"/>
      </w:tblPr>
      <w:tblGrid>
        <w:gridCol w:w="2771"/>
      </w:tblGrid>
      <w:tr w:rsidR="007E50E1" w14:paraId="1B68FDD4" w14:textId="77777777">
        <w:trPr>
          <w:jc w:val="center"/>
        </w:trPr>
        <w:tc>
          <w:tcPr>
            <w:tcW w:w="0" w:type="auto"/>
          </w:tcPr>
          <w:p w14:paraId="0EB0458D" w14:textId="77777777" w:rsidR="007E50E1" w:rsidRDefault="00000000" w:rsidP="00F21026">
            <w:pPr>
              <w:pStyle w:val="Compact"/>
            </w:pPr>
            <w:r>
              <w:t>Arquitectura de proyectos</w:t>
            </w:r>
          </w:p>
        </w:tc>
      </w:tr>
    </w:tbl>
    <w:p w14:paraId="25DE6C0F" w14:textId="77777777" w:rsidR="007E50E1" w:rsidRDefault="00000000" w:rsidP="00F21026">
      <w:pPr>
        <w:pStyle w:val="ImageCaption"/>
      </w:pPr>
      <w:r>
        <w:t>Arquitectura de proyectos</w:t>
      </w:r>
    </w:p>
    <w:p w14:paraId="60E43E35" w14:textId="77777777" w:rsidR="007E50E1" w:rsidRDefault="00000000" w:rsidP="00F21026">
      <w:pPr>
        <w:pStyle w:val="Textodebloque"/>
      </w:pPr>
      <w:r>
        <w:rPr>
          <w:b/>
          <w:bCs/>
        </w:rPr>
        <w:t>Nombre del proyecto:</w:t>
      </w:r>
      <w:r>
        <w:t xml:space="preserve"> </w:t>
      </w:r>
      <w:r>
        <w:rPr>
          <w:b/>
          <w:bCs/>
        </w:rPr>
        <w:t>ARIADNA</w:t>
      </w:r>
      <w:r>
        <w:t xml:space="preserve"> (Ariadne). En la mitología griega, Ariadna entrega a Teseo el «hilo» que le permite recorrer e interconectar pasajes del laberinto sin perderse. Simboliza </w:t>
      </w:r>
      <w:r>
        <w:rPr>
          <w:b/>
          <w:bCs/>
        </w:rPr>
        <w:t>orientación, interconexión y salida segura</w:t>
      </w:r>
      <w:r>
        <w:t>.</w:t>
      </w:r>
    </w:p>
    <w:p w14:paraId="2F337163" w14:textId="77777777" w:rsidR="007E50E1" w:rsidRDefault="00000000" w:rsidP="00F21026">
      <w:pPr>
        <w:pStyle w:val="Textodebloque"/>
      </w:pPr>
      <w:r>
        <w:rPr>
          <w:b/>
          <w:bCs/>
        </w:rPr>
        <w:t>Posible subproyectos:</w:t>
      </w:r>
      <w:r>
        <w:t xml:space="preserve"> </w:t>
      </w:r>
      <w:r>
        <w:rPr>
          <w:b/>
          <w:bCs/>
        </w:rPr>
        <w:t>ARIADNA</w:t>
      </w:r>
      <w:r>
        <w:t xml:space="preserve"> como marca paraguas de </w:t>
      </w:r>
      <w:r>
        <w:rPr>
          <w:i/>
          <w:iCs/>
        </w:rPr>
        <w:t>módulos</w:t>
      </w:r>
      <w:r>
        <w:t xml:space="preserve"> como “Thread”, “Knot” y “Loom”.</w:t>
      </w:r>
    </w:p>
    <w:p w14:paraId="6391BFA6" w14:textId="77777777" w:rsidR="007E50E1" w:rsidRDefault="00000000" w:rsidP="00F21026">
      <w:pPr>
        <w:pStyle w:val="Ttulo2"/>
      </w:pPr>
      <w:bookmarkStart w:id="1451" w:name="_Toc213778201"/>
      <w:bookmarkStart w:id="1452" w:name="_Toc213778370"/>
      <w:bookmarkStart w:id="1453" w:name="resumen-ejecutivo-2"/>
      <w:r>
        <w:lastRenderedPageBreak/>
        <w:t>Resumen ejecutivo</w:t>
      </w:r>
      <w:bookmarkEnd w:id="1451"/>
      <w:bookmarkEnd w:id="1452"/>
    </w:p>
    <w:p w14:paraId="69723797" w14:textId="77777777" w:rsidR="007E50E1" w:rsidRDefault="00000000" w:rsidP="00F21026">
      <w:pPr>
        <w:pStyle w:val="FirstParagraph"/>
      </w:pPr>
      <w:r>
        <w:rPr>
          <w:b/>
          <w:bCs/>
        </w:rPr>
        <w:t>Objetivo:</w:t>
      </w:r>
      <w:r>
        <w:t xml:space="preserve"> desplegar en un único VPS de </w:t>
      </w:r>
      <w:r>
        <w:rPr>
          <w:b/>
          <w:bCs/>
        </w:rPr>
        <w:t>Contabo</w:t>
      </w:r>
      <w:r>
        <w:t xml:space="preserve">* </w:t>
      </w:r>
      <w:proofErr w:type="gramStart"/>
      <w:r>
        <w:t>un stack</w:t>
      </w:r>
      <w:proofErr w:type="gramEnd"/>
      <w:r>
        <w:t xml:space="preserve"> productivo que incluya: 1) </w:t>
      </w:r>
      <w:r>
        <w:rPr>
          <w:b/>
          <w:bCs/>
        </w:rPr>
        <w:t>CMS</w:t>
      </w:r>
      <w:r>
        <w:t xml:space="preserve"> (núcleo de datos y cuentas), 2) </w:t>
      </w:r>
      <w:r>
        <w:rPr>
          <w:b/>
          <w:bCs/>
        </w:rPr>
        <w:t>VPN</w:t>
      </w:r>
      <w:r>
        <w:t xml:space="preserve"> para acceso administrativo y red privada, 3) </w:t>
      </w:r>
      <w:r>
        <w:rPr>
          <w:b/>
          <w:bCs/>
        </w:rPr>
        <w:t>SSO</w:t>
      </w:r>
      <w:r>
        <w:t xml:space="preserve"> (Single Sign-On) para que el </w:t>
      </w:r>
      <w:r>
        <w:rPr>
          <w:b/>
          <w:bCs/>
        </w:rPr>
        <w:t>usuario del CMS</w:t>
      </w:r>
      <w:r>
        <w:t xml:space="preserve"> acceda </w:t>
      </w:r>
      <w:proofErr w:type="gramStart"/>
      <w:r>
        <w:t>a</w:t>
      </w:r>
      <w:proofErr w:type="gramEnd"/>
      <w:r>
        <w:t xml:space="preserve"> </w:t>
      </w:r>
      <w:r>
        <w:rPr>
          <w:b/>
          <w:bCs/>
        </w:rPr>
        <w:t>otros servicios</w:t>
      </w:r>
      <w:r>
        <w:t xml:space="preserve"> del VPS con la misma identidad.</w:t>
      </w:r>
    </w:p>
    <w:p w14:paraId="5DCB9876" w14:textId="77777777" w:rsidR="007E50E1" w:rsidRDefault="00000000" w:rsidP="00F21026">
      <w:pPr>
        <w:pStyle w:val="Textoindependiente"/>
      </w:pPr>
      <w:r>
        <w:rPr>
          <w:b/>
          <w:bCs/>
        </w:rPr>
        <w:t>Resultado:</w:t>
      </w:r>
      <w:r>
        <w:t xml:space="preserve"> un entorno reproducible (</w:t>
      </w:r>
      <w:r>
        <w:rPr>
          <w:i/>
          <w:iCs/>
        </w:rPr>
        <w:t>Infra-</w:t>
      </w:r>
      <w:proofErr w:type="gramStart"/>
      <w:r>
        <w:rPr>
          <w:i/>
          <w:iCs/>
        </w:rPr>
        <w:t>as</w:t>
      </w:r>
      <w:proofErr w:type="gramEnd"/>
      <w:r>
        <w:rPr>
          <w:i/>
          <w:iCs/>
        </w:rPr>
        <w:t>-Code</w:t>
      </w:r>
      <w:r>
        <w:t xml:space="preserve">) donde el CMS actúa como </w:t>
      </w:r>
      <w:r>
        <w:rPr>
          <w:b/>
          <w:bCs/>
        </w:rPr>
        <w:t>fuente de verdad</w:t>
      </w:r>
      <w:r>
        <w:t xml:space="preserve"> de usuarios/roles y un </w:t>
      </w:r>
      <w:r>
        <w:rPr>
          <w:b/>
          <w:bCs/>
        </w:rPr>
        <w:t>proveedor de identidad (IdP)</w:t>
      </w:r>
      <w:r>
        <w:t xml:space="preserve"> orquesta el SSO con OIDC/SAML. Un </w:t>
      </w:r>
      <w:r>
        <w:rPr>
          <w:b/>
          <w:bCs/>
        </w:rPr>
        <w:t>plugin del CMS</w:t>
      </w:r>
      <w:r>
        <w:t xml:space="preserve"> sincroniza identidades con el IdP y expone UI/acciones de login único.</w:t>
      </w:r>
    </w:p>
    <w:p w14:paraId="66A4C354" w14:textId="77777777" w:rsidR="007E50E1" w:rsidRDefault="00000000" w:rsidP="00F21026">
      <w:pPr>
        <w:pStyle w:val="Textoindependiente"/>
      </w:pPr>
      <w:r>
        <w:t>* Puede ser cualquier otro proveedor de VPS como Hetzner o Dinahosting</w:t>
      </w:r>
    </w:p>
    <w:p w14:paraId="59E64CE6" w14:textId="77777777" w:rsidR="007E50E1" w:rsidRDefault="00000000" w:rsidP="00F21026">
      <w:pPr>
        <w:pStyle w:val="Ttulo2"/>
      </w:pPr>
      <w:bookmarkStart w:id="1454" w:name="_Toc213778202"/>
      <w:bookmarkStart w:id="1455" w:name="_Toc213778371"/>
      <w:bookmarkStart w:id="1456" w:name="alcance-mvp-v1.md"/>
      <w:bookmarkEnd w:id="1453"/>
      <w:r>
        <w:t>Alcance (MVP → V1.md)</w:t>
      </w:r>
      <w:bookmarkEnd w:id="1454"/>
      <w:bookmarkEnd w:id="1455"/>
    </w:p>
    <w:p w14:paraId="7320F628" w14:textId="77777777" w:rsidR="007E50E1" w:rsidRDefault="00000000" w:rsidP="00F21026">
      <w:pPr>
        <w:pStyle w:val="Compact"/>
        <w:numPr>
          <w:ilvl w:val="0"/>
          <w:numId w:val="695"/>
        </w:numPr>
      </w:pPr>
      <w:r>
        <w:t>MVP</w:t>
      </w:r>
    </w:p>
    <w:p w14:paraId="52905E3B" w14:textId="77777777" w:rsidR="007E50E1" w:rsidRDefault="00000000" w:rsidP="00F21026">
      <w:pPr>
        <w:pStyle w:val="Compact"/>
        <w:numPr>
          <w:ilvl w:val="1"/>
          <w:numId w:val="696"/>
        </w:numPr>
      </w:pPr>
      <w:r>
        <w:t>VPS Contabo (Ubuntu LTS).</w:t>
      </w:r>
    </w:p>
    <w:p w14:paraId="077BE776" w14:textId="77777777" w:rsidR="007E50E1" w:rsidRDefault="00000000" w:rsidP="00F21026">
      <w:pPr>
        <w:pStyle w:val="Compact"/>
        <w:numPr>
          <w:ilvl w:val="1"/>
          <w:numId w:val="696"/>
        </w:numPr>
      </w:pPr>
      <w:r>
        <w:t xml:space="preserve">Orquestación por </w:t>
      </w:r>
      <w:r>
        <w:rPr>
          <w:b/>
          <w:bCs/>
        </w:rPr>
        <w:t>Docker Compose</w:t>
      </w:r>
      <w:r>
        <w:t>.</w:t>
      </w:r>
    </w:p>
    <w:p w14:paraId="376B4E2B" w14:textId="77777777" w:rsidR="007E50E1" w:rsidRDefault="00000000" w:rsidP="00F21026">
      <w:pPr>
        <w:pStyle w:val="Compact"/>
        <w:numPr>
          <w:ilvl w:val="1"/>
          <w:numId w:val="696"/>
        </w:numPr>
      </w:pPr>
      <w:r>
        <w:rPr>
          <w:b/>
          <w:bCs/>
        </w:rPr>
        <w:t>Dokploy</w:t>
      </w:r>
      <w:r>
        <w:t xml:space="preserve"> para despliegue continuo.</w:t>
      </w:r>
    </w:p>
    <w:p w14:paraId="2AA29938" w14:textId="77777777" w:rsidR="007E50E1" w:rsidRDefault="00000000" w:rsidP="00F21026">
      <w:pPr>
        <w:pStyle w:val="Compact"/>
        <w:numPr>
          <w:ilvl w:val="1"/>
          <w:numId w:val="696"/>
        </w:numPr>
      </w:pPr>
      <w:r>
        <w:rPr>
          <w:b/>
          <w:bCs/>
        </w:rPr>
        <w:t>Traefik</w:t>
      </w:r>
      <w:r>
        <w:t xml:space="preserve"> como </w:t>
      </w:r>
      <w:r>
        <w:rPr>
          <w:i/>
          <w:iCs/>
        </w:rPr>
        <w:t>reverse-proxy</w:t>
      </w:r>
      <w:r>
        <w:t xml:space="preserve"> + TLS (Let’s Encrypt).</w:t>
      </w:r>
    </w:p>
    <w:p w14:paraId="3ADCCBC4" w14:textId="77777777" w:rsidR="007E50E1" w:rsidRDefault="00000000" w:rsidP="00F21026">
      <w:pPr>
        <w:pStyle w:val="Compact"/>
        <w:numPr>
          <w:ilvl w:val="1"/>
          <w:numId w:val="696"/>
        </w:numPr>
      </w:pPr>
      <w:r>
        <w:t xml:space="preserve">WireGuard </w:t>
      </w:r>
      <w:proofErr w:type="gramStart"/>
      <w:r>
        <w:t>o Tailscale</w:t>
      </w:r>
      <w:proofErr w:type="gramEnd"/>
      <w:r>
        <w:t xml:space="preserve"> como VPN.</w:t>
      </w:r>
    </w:p>
    <w:p w14:paraId="4381F08D" w14:textId="77777777" w:rsidR="007E50E1" w:rsidRDefault="00000000" w:rsidP="00F21026">
      <w:pPr>
        <w:pStyle w:val="Compact"/>
        <w:numPr>
          <w:ilvl w:val="1"/>
          <w:numId w:val="696"/>
        </w:numPr>
      </w:pPr>
      <w:r>
        <w:rPr>
          <w:b/>
          <w:bCs/>
        </w:rPr>
        <w:t>IdP</w:t>
      </w:r>
      <w:r>
        <w:t xml:space="preserve">: </w:t>
      </w:r>
      <w:r>
        <w:rPr>
          <w:b/>
          <w:bCs/>
        </w:rPr>
        <w:t>Authentik</w:t>
      </w:r>
      <w:r>
        <w:t xml:space="preserve"> (ligero, moderno OIDC/SAML).</w:t>
      </w:r>
    </w:p>
    <w:p w14:paraId="6AF61C99" w14:textId="77777777" w:rsidR="007E50E1" w:rsidRDefault="00000000" w:rsidP="00F21026">
      <w:pPr>
        <w:pStyle w:val="Compact"/>
        <w:numPr>
          <w:ilvl w:val="1"/>
          <w:numId w:val="696"/>
        </w:numPr>
      </w:pPr>
      <w:r>
        <w:rPr>
          <w:b/>
          <w:bCs/>
        </w:rPr>
        <w:t>CMS</w:t>
      </w:r>
      <w:r>
        <w:t xml:space="preserve">: </w:t>
      </w:r>
      <w:r>
        <w:rPr>
          <w:b/>
          <w:bCs/>
        </w:rPr>
        <w:t>Strapi</w:t>
      </w:r>
      <w:r>
        <w:t xml:space="preserve"> por su simplicidad, typescript friendly y comunidad que le respalda.</w:t>
      </w:r>
    </w:p>
    <w:p w14:paraId="7EB40F71" w14:textId="77777777" w:rsidR="007E50E1" w:rsidRDefault="00000000" w:rsidP="00F21026">
      <w:pPr>
        <w:pStyle w:val="Compact"/>
        <w:numPr>
          <w:ilvl w:val="1"/>
          <w:numId w:val="696"/>
        </w:numPr>
      </w:pPr>
      <w:r>
        <w:rPr>
          <w:b/>
          <w:bCs/>
        </w:rPr>
        <w:t>Plugin/Extensión “Ariadna-Connector”</w:t>
      </w:r>
      <w:r>
        <w:t xml:space="preserve"> para Strapi*: sincronización de usuarios/roles </w:t>
      </w:r>
      <w:r>
        <w:rPr>
          <w:rFonts w:ascii="Cambria Math" w:hAnsi="Cambria Math" w:cs="Cambria Math"/>
        </w:rPr>
        <w:t>⇒</w:t>
      </w:r>
      <w:r>
        <w:t xml:space="preserve"> Authentik (SCIM-like/REST) + bot</w:t>
      </w:r>
      <w:r>
        <w:rPr>
          <w:rFonts w:ascii="Aptos" w:hAnsi="Aptos" w:cs="Aptos"/>
        </w:rPr>
        <w:t>ó</w:t>
      </w:r>
      <w:r>
        <w:t xml:space="preserve">n </w:t>
      </w:r>
      <w:r>
        <w:rPr>
          <w:rFonts w:ascii="Aptos" w:hAnsi="Aptos" w:cs="Aptos"/>
        </w:rPr>
        <w:t>“</w:t>
      </w:r>
      <w:r>
        <w:t>Entrar con Ariadna</w:t>
      </w:r>
      <w:r>
        <w:rPr>
          <w:rFonts w:ascii="Aptos" w:hAnsi="Aptos" w:cs="Aptos"/>
        </w:rPr>
        <w:t>”</w:t>
      </w:r>
      <w:r>
        <w:t>.</w:t>
      </w:r>
    </w:p>
    <w:p w14:paraId="5CC1579D" w14:textId="77777777" w:rsidR="007E50E1" w:rsidRDefault="00000000" w:rsidP="00F21026">
      <w:pPr>
        <w:pStyle w:val="Compact"/>
        <w:numPr>
          <w:ilvl w:val="1"/>
          <w:numId w:val="696"/>
        </w:numPr>
      </w:pPr>
      <w:r>
        <w:t xml:space="preserve">Servicios ejemplo protegidos por SSO: </w:t>
      </w:r>
      <w:r>
        <w:rPr>
          <w:b/>
          <w:bCs/>
        </w:rPr>
        <w:t>Gitea</w:t>
      </w:r>
      <w:r>
        <w:t xml:space="preserve">, </w:t>
      </w:r>
      <w:r>
        <w:rPr>
          <w:b/>
          <w:bCs/>
        </w:rPr>
        <w:t>MinIO</w:t>
      </w:r>
      <w:r>
        <w:t xml:space="preserve">, </w:t>
      </w:r>
      <w:r>
        <w:rPr>
          <w:b/>
          <w:bCs/>
        </w:rPr>
        <w:t>n8n</w:t>
      </w:r>
      <w:r>
        <w:t xml:space="preserve"> (o software interno como Blendi o weLore).</w:t>
      </w:r>
    </w:p>
    <w:p w14:paraId="004AFBBB" w14:textId="77777777" w:rsidR="007E50E1" w:rsidRDefault="00000000" w:rsidP="00F21026">
      <w:pPr>
        <w:pStyle w:val="Compact"/>
        <w:numPr>
          <w:ilvl w:val="1"/>
          <w:numId w:val="696"/>
        </w:numPr>
      </w:pPr>
      <w:r>
        <w:t xml:space="preserve">Backups (base de datos + volúmenes) con </w:t>
      </w:r>
      <w:r>
        <w:rPr>
          <w:b/>
          <w:bCs/>
        </w:rPr>
        <w:t>restic</w:t>
      </w:r>
      <w:r>
        <w:t xml:space="preserve"> + </w:t>
      </w:r>
      <w:r>
        <w:rPr>
          <w:b/>
          <w:bCs/>
        </w:rPr>
        <w:t>rclone</w:t>
      </w:r>
      <w:r>
        <w:t xml:space="preserve"> </w:t>
      </w:r>
      <w:proofErr w:type="gramStart"/>
      <w:r>
        <w:t>a</w:t>
      </w:r>
      <w:proofErr w:type="gramEnd"/>
      <w:r>
        <w:t xml:space="preserve"> almacenamiento externo.</w:t>
      </w:r>
    </w:p>
    <w:p w14:paraId="57A7D24E" w14:textId="77777777" w:rsidR="007E50E1" w:rsidRDefault="00000000" w:rsidP="00F21026">
      <w:pPr>
        <w:pStyle w:val="FirstParagraph"/>
      </w:pPr>
      <w:r>
        <w:t>* Puede ser cualquier otro CMS pero inicialmente Strapi.</w:t>
      </w:r>
    </w:p>
    <w:p w14:paraId="5C3BDBF8" w14:textId="77777777" w:rsidR="007E50E1" w:rsidRDefault="00000000" w:rsidP="00F21026">
      <w:pPr>
        <w:pStyle w:val="Compact"/>
        <w:numPr>
          <w:ilvl w:val="0"/>
          <w:numId w:val="697"/>
        </w:numPr>
      </w:pPr>
      <w:r>
        <w:t>V1</w:t>
      </w:r>
    </w:p>
    <w:p w14:paraId="7F7294F4" w14:textId="77777777" w:rsidR="007E50E1" w:rsidRDefault="00000000" w:rsidP="00F21026">
      <w:pPr>
        <w:pStyle w:val="Compact"/>
        <w:numPr>
          <w:ilvl w:val="1"/>
          <w:numId w:val="698"/>
        </w:numPr>
      </w:pPr>
      <w:r>
        <w:t>2FA/TOTP y WebAuthn en IdP.</w:t>
      </w:r>
    </w:p>
    <w:p w14:paraId="69C94901" w14:textId="77777777" w:rsidR="007E50E1" w:rsidRDefault="00000000" w:rsidP="00F21026">
      <w:pPr>
        <w:pStyle w:val="Compact"/>
        <w:numPr>
          <w:ilvl w:val="1"/>
          <w:numId w:val="698"/>
        </w:numPr>
      </w:pPr>
      <w:r>
        <w:t>Monitoring (Netdata).</w:t>
      </w:r>
    </w:p>
    <w:p w14:paraId="6A0288A6" w14:textId="77777777" w:rsidR="007E50E1" w:rsidRDefault="00000000" w:rsidP="00F21026">
      <w:pPr>
        <w:pStyle w:val="Compact"/>
        <w:numPr>
          <w:ilvl w:val="1"/>
          <w:numId w:val="698"/>
        </w:numPr>
      </w:pPr>
      <w:r>
        <w:rPr>
          <w:b/>
          <w:bCs/>
        </w:rPr>
        <w:t>SCIM 2.0</w:t>
      </w:r>
      <w:r>
        <w:t xml:space="preserve"> nativo para </w:t>
      </w:r>
      <w:r>
        <w:rPr>
          <w:i/>
          <w:iCs/>
        </w:rPr>
        <w:t>provisioning</w:t>
      </w:r>
      <w:r>
        <w:t>.</w:t>
      </w:r>
    </w:p>
    <w:p w14:paraId="7E41279C" w14:textId="77777777" w:rsidR="007E50E1" w:rsidRDefault="00000000" w:rsidP="00F21026">
      <w:pPr>
        <w:pStyle w:val="Compact"/>
        <w:numPr>
          <w:ilvl w:val="1"/>
          <w:numId w:val="698"/>
        </w:numPr>
      </w:pPr>
      <w:r>
        <w:t>Alta disponibilidad opcional (réplicas DB, Object Storage externo).</w:t>
      </w:r>
    </w:p>
    <w:p w14:paraId="24998DAD" w14:textId="77777777" w:rsidR="007E50E1" w:rsidRDefault="00000000" w:rsidP="00F21026">
      <w:pPr>
        <w:pStyle w:val="Compact"/>
        <w:numPr>
          <w:ilvl w:val="0"/>
          <w:numId w:val="697"/>
        </w:numPr>
      </w:pPr>
      <w:r>
        <w:t>V2</w:t>
      </w:r>
    </w:p>
    <w:p w14:paraId="31DCDF05" w14:textId="77777777" w:rsidR="007E50E1" w:rsidRDefault="00000000" w:rsidP="00F21026">
      <w:pPr>
        <w:pStyle w:val="Compact"/>
        <w:numPr>
          <w:ilvl w:val="1"/>
          <w:numId w:val="699"/>
        </w:numPr>
      </w:pPr>
      <w:r>
        <w:lastRenderedPageBreak/>
        <w:t>autoscaling</w:t>
      </w:r>
    </w:p>
    <w:p w14:paraId="01648D00" w14:textId="77777777" w:rsidR="007E50E1" w:rsidRDefault="00000000" w:rsidP="00F21026">
      <w:pPr>
        <w:pStyle w:val="Compact"/>
        <w:numPr>
          <w:ilvl w:val="1"/>
          <w:numId w:val="699"/>
        </w:numPr>
      </w:pPr>
      <w:r>
        <w:t xml:space="preserve">Segundo CMS soportado mediante </w:t>
      </w:r>
      <w:r>
        <w:rPr>
          <w:i/>
          <w:iCs/>
        </w:rPr>
        <w:t>driver</w:t>
      </w:r>
      <w:r>
        <w:t>.</w:t>
      </w:r>
    </w:p>
    <w:p w14:paraId="0981E5BC" w14:textId="77777777" w:rsidR="007E50E1" w:rsidRDefault="00000000" w:rsidP="00F21026">
      <w:pPr>
        <w:pStyle w:val="Compact"/>
        <w:numPr>
          <w:ilvl w:val="1"/>
          <w:numId w:val="699"/>
        </w:numPr>
      </w:pPr>
      <w:r>
        <w:t>multi-VPS</w:t>
      </w:r>
    </w:p>
    <w:p w14:paraId="575721A2" w14:textId="77777777" w:rsidR="007E50E1" w:rsidRDefault="00000000" w:rsidP="00F21026">
      <w:pPr>
        <w:pStyle w:val="Compact"/>
        <w:numPr>
          <w:ilvl w:val="1"/>
          <w:numId w:val="699"/>
        </w:numPr>
      </w:pPr>
      <w:r>
        <w:t>zero-trust completo</w:t>
      </w:r>
    </w:p>
    <w:p w14:paraId="44B21C01" w14:textId="77777777" w:rsidR="007E50E1" w:rsidRDefault="00000000" w:rsidP="00F21026">
      <w:pPr>
        <w:pStyle w:val="Compact"/>
        <w:numPr>
          <w:ilvl w:val="1"/>
          <w:numId w:val="699"/>
        </w:numPr>
      </w:pPr>
      <w:r>
        <w:t>Monitoring avanzado (Prometheus + Grafana + Loki + Alertmanager).</w:t>
      </w:r>
    </w:p>
    <w:p w14:paraId="7FE933EB" w14:textId="77777777" w:rsidR="007E50E1" w:rsidRDefault="00000000" w:rsidP="00F21026">
      <w:pPr>
        <w:pStyle w:val="Ttulo2"/>
      </w:pPr>
      <w:bookmarkStart w:id="1457" w:name="_Toc213778203"/>
      <w:bookmarkStart w:id="1458" w:name="_Toc213778372"/>
      <w:bookmarkStart w:id="1459" w:name="requisitos"/>
      <w:bookmarkEnd w:id="1456"/>
      <w:r>
        <w:t>Requisitos</w:t>
      </w:r>
      <w:bookmarkEnd w:id="1457"/>
      <w:bookmarkEnd w:id="1458"/>
    </w:p>
    <w:p w14:paraId="3079AB3E" w14:textId="77777777" w:rsidR="007E50E1" w:rsidRDefault="00000000" w:rsidP="00F21026">
      <w:pPr>
        <w:pStyle w:val="FirstParagraph"/>
      </w:pPr>
      <w:r>
        <w:rPr>
          <w:b/>
          <w:bCs/>
        </w:rPr>
        <w:t>Funcionales</w:t>
      </w:r>
      <w:r>
        <w:t xml:space="preserve"> 1. Gestión de usuarios y roles en el CMS (alta/baja/cambio). 2. SSO en servicios del VPS con la identidad del CMS. 3. VPN para administración y para servicios solo internos. 4. Backups </w:t>
      </w:r>
      <w:proofErr w:type="gramStart"/>
      <w:r>
        <w:t>y restauración</w:t>
      </w:r>
      <w:proofErr w:type="gramEnd"/>
      <w:r>
        <w:t xml:space="preserve"> </w:t>
      </w:r>
      <w:r>
        <w:rPr>
          <w:i/>
          <w:iCs/>
        </w:rPr>
        <w:t>one-command</w:t>
      </w:r>
      <w:r>
        <w:t>.</w:t>
      </w:r>
    </w:p>
    <w:p w14:paraId="46AB4084" w14:textId="77777777" w:rsidR="007E50E1" w:rsidRDefault="00000000" w:rsidP="00F21026">
      <w:pPr>
        <w:pStyle w:val="Textoindependiente"/>
      </w:pPr>
      <w:r>
        <w:rPr>
          <w:b/>
          <w:bCs/>
        </w:rPr>
        <w:t>No funcionales</w:t>
      </w:r>
      <w:r>
        <w:t xml:space="preserve"> - Seguridad por defecto (TLS, cortafuegos, mínimos privilegios). - Reproducible (Infra-</w:t>
      </w:r>
      <w:proofErr w:type="gramStart"/>
      <w:r>
        <w:t>as</w:t>
      </w:r>
      <w:proofErr w:type="gramEnd"/>
      <w:r>
        <w:t>-Code</w:t>
      </w:r>
      <w:proofErr w:type="gramStart"/>
      <w:r>
        <w:t>, .envs</w:t>
      </w:r>
      <w:proofErr w:type="gramEnd"/>
      <w:r>
        <w:t>, plantillas). - Observabilidad básica (métricas, logs). - Documentación operativa y de desarrollo.</w:t>
      </w:r>
    </w:p>
    <w:p w14:paraId="32D6DD5F" w14:textId="77777777" w:rsidR="007E50E1" w:rsidRDefault="00000000" w:rsidP="00F21026">
      <w:pPr>
        <w:pStyle w:val="Ttulo2"/>
      </w:pPr>
      <w:bookmarkStart w:id="1460" w:name="_Toc213778204"/>
      <w:bookmarkStart w:id="1461" w:name="_Toc213778373"/>
      <w:bookmarkStart w:id="1462" w:name="arquitectura-de-alto-nivel"/>
      <w:bookmarkEnd w:id="1459"/>
      <w:r>
        <w:t>Arquitectura de alto nivel</w:t>
      </w:r>
      <w:bookmarkEnd w:id="1460"/>
      <w:bookmarkEnd w:id="1461"/>
    </w:p>
    <w:p w14:paraId="77F7620C" w14:textId="77777777" w:rsidR="007E50E1" w:rsidRDefault="00000000" w:rsidP="00F21026">
      <w:pPr>
        <w:pStyle w:val="Compact"/>
        <w:numPr>
          <w:ilvl w:val="0"/>
          <w:numId w:val="700"/>
        </w:numPr>
      </w:pPr>
      <w:r>
        <w:rPr>
          <w:b/>
          <w:bCs/>
        </w:rPr>
        <w:t>Perímetro:</w:t>
      </w:r>
      <w:r>
        <w:t xml:space="preserve"> Traefik (80/443) -&gt; enruta a servicios Docker; certificados automáticos (Let’s Encrypt DNS/HTTP-01).</w:t>
      </w:r>
    </w:p>
    <w:p w14:paraId="68794CB6" w14:textId="77777777" w:rsidR="007E50E1" w:rsidRDefault="00000000" w:rsidP="00F21026">
      <w:pPr>
        <w:pStyle w:val="Compact"/>
        <w:numPr>
          <w:ilvl w:val="0"/>
          <w:numId w:val="700"/>
        </w:numPr>
      </w:pPr>
      <w:r>
        <w:rPr>
          <w:b/>
          <w:bCs/>
        </w:rPr>
        <w:t>Red privada:</w:t>
      </w:r>
      <w:r>
        <w:t xml:space="preserve"> WireGuard (UDP/51820) para administración segura; subnet wg0 expone puertos internos solo a clientes VPN.</w:t>
      </w:r>
    </w:p>
    <w:p w14:paraId="1080C0C1" w14:textId="77777777" w:rsidR="007E50E1" w:rsidRDefault="00000000" w:rsidP="00F21026">
      <w:pPr>
        <w:pStyle w:val="Compact"/>
        <w:numPr>
          <w:ilvl w:val="0"/>
          <w:numId w:val="700"/>
        </w:numPr>
      </w:pPr>
      <w:r>
        <w:rPr>
          <w:b/>
          <w:bCs/>
        </w:rPr>
        <w:t>Identidad:</w:t>
      </w:r>
      <w:r>
        <w:t xml:space="preserve"> Authentik como </w:t>
      </w:r>
      <w:r>
        <w:rPr>
          <w:b/>
          <w:bCs/>
        </w:rPr>
        <w:t>IdP</w:t>
      </w:r>
      <w:r>
        <w:t xml:space="preserve"> (OIDC/SAML, grupos/roles, políticas).</w:t>
      </w:r>
    </w:p>
    <w:p w14:paraId="366F6F66" w14:textId="77777777" w:rsidR="007E50E1" w:rsidRDefault="00000000" w:rsidP="00F21026">
      <w:pPr>
        <w:pStyle w:val="Compact"/>
        <w:numPr>
          <w:ilvl w:val="0"/>
          <w:numId w:val="700"/>
        </w:numPr>
      </w:pPr>
      <w:r>
        <w:rPr>
          <w:b/>
          <w:bCs/>
        </w:rPr>
        <w:t>Núcleo de datos:</w:t>
      </w:r>
      <w:r>
        <w:t xml:space="preserve"> Strapi + PostgreSQL.</w:t>
      </w:r>
    </w:p>
    <w:p w14:paraId="6C117A3D" w14:textId="77777777" w:rsidR="007E50E1" w:rsidRDefault="00000000" w:rsidP="00F21026">
      <w:pPr>
        <w:pStyle w:val="Compact"/>
        <w:numPr>
          <w:ilvl w:val="0"/>
          <w:numId w:val="700"/>
        </w:numPr>
      </w:pPr>
      <w:r>
        <w:rPr>
          <w:b/>
          <w:bCs/>
        </w:rPr>
        <w:t>Conector Ariadna (plugin CMS):</w:t>
      </w:r>
      <w:r>
        <w:t xml:space="preserve"> sincroniza usuarios/roles </w:t>
      </w:r>
      <w:r>
        <w:rPr>
          <w:rFonts w:ascii="Cambria Math" w:hAnsi="Cambria Math" w:cs="Cambria Math"/>
        </w:rPr>
        <w:t>⇄</w:t>
      </w:r>
      <w:r>
        <w:t xml:space="preserve"> IdP; Web UI en el CMS; </w:t>
      </w:r>
      <w:r>
        <w:rPr>
          <w:i/>
          <w:iCs/>
        </w:rPr>
        <w:t>SSO button</w:t>
      </w:r>
      <w:r>
        <w:t xml:space="preserve"> y </w:t>
      </w:r>
      <w:r>
        <w:rPr>
          <w:i/>
          <w:iCs/>
        </w:rPr>
        <w:t>service catalog</w:t>
      </w:r>
      <w:r>
        <w:t>.</w:t>
      </w:r>
    </w:p>
    <w:p w14:paraId="758B5C5C" w14:textId="77777777" w:rsidR="007E50E1" w:rsidRDefault="00000000" w:rsidP="00F21026">
      <w:pPr>
        <w:pStyle w:val="Compact"/>
        <w:numPr>
          <w:ilvl w:val="0"/>
          <w:numId w:val="700"/>
        </w:numPr>
      </w:pPr>
      <w:r>
        <w:rPr>
          <w:b/>
          <w:bCs/>
        </w:rPr>
        <w:t>Servicios SSO-aware:</w:t>
      </w:r>
      <w:r>
        <w:t xml:space="preserve"> Gitea, MinIO, n8n, etc. integrados vía OIDC con Authentik.</w:t>
      </w:r>
    </w:p>
    <w:p w14:paraId="7E632C54" w14:textId="77777777" w:rsidR="007E50E1" w:rsidRDefault="00000000" w:rsidP="00F21026">
      <w:pPr>
        <w:pStyle w:val="Compact"/>
        <w:numPr>
          <w:ilvl w:val="0"/>
          <w:numId w:val="700"/>
        </w:numPr>
      </w:pPr>
      <w:r>
        <w:rPr>
          <w:b/>
          <w:bCs/>
        </w:rPr>
        <w:t>Almacenamiento y backups:</w:t>
      </w:r>
      <w:r>
        <w:t xml:space="preserve"> volúmenes Docker + restic/rclone (S3/Backblaze/Wasabi).</w:t>
      </w:r>
    </w:p>
    <w:p w14:paraId="3DA89CE9" w14:textId="77777777" w:rsidR="007E50E1" w:rsidRDefault="00000000" w:rsidP="00F21026">
      <w:pPr>
        <w:pStyle w:val="Compact"/>
        <w:numPr>
          <w:ilvl w:val="0"/>
          <w:numId w:val="700"/>
        </w:numPr>
      </w:pPr>
      <w:r>
        <w:rPr>
          <w:b/>
          <w:bCs/>
        </w:rPr>
        <w:t>Monitoring:</w:t>
      </w:r>
      <w:r>
        <w:t xml:space="preserve"> cAdvisor + Prometheus + Grafana (MVP: Netdata por simplicidad).</w:t>
      </w:r>
    </w:p>
    <w:p w14:paraId="08985D02" w14:textId="77777777" w:rsidR="007E50E1" w:rsidRDefault="00000000" w:rsidP="00F21026">
      <w:pPr>
        <w:pStyle w:val="Ttulo2"/>
      </w:pPr>
      <w:bookmarkStart w:id="1463" w:name="_Toc213778205"/>
      <w:bookmarkStart w:id="1464" w:name="_Toc213778374"/>
      <w:bookmarkStart w:id="1465" w:name="componentes-y-versiones-sugeridas"/>
      <w:bookmarkEnd w:id="1462"/>
      <w:r>
        <w:t>Componentes y versiones sugeridas</w:t>
      </w:r>
      <w:bookmarkEnd w:id="1463"/>
      <w:bookmarkEnd w:id="1464"/>
    </w:p>
    <w:p w14:paraId="5834B858" w14:textId="77777777" w:rsidR="007E50E1" w:rsidRDefault="00000000" w:rsidP="00F21026">
      <w:pPr>
        <w:pStyle w:val="Compact"/>
        <w:numPr>
          <w:ilvl w:val="0"/>
          <w:numId w:val="701"/>
        </w:numPr>
      </w:pPr>
      <w:r>
        <w:rPr>
          <w:b/>
          <w:bCs/>
        </w:rPr>
        <w:t>SO:</w:t>
      </w:r>
      <w:r>
        <w:t xml:space="preserve"> Ubuntu 24.04 LTS.</w:t>
      </w:r>
    </w:p>
    <w:p w14:paraId="7990DEA8" w14:textId="77777777" w:rsidR="007E50E1" w:rsidRDefault="00000000" w:rsidP="00F21026">
      <w:pPr>
        <w:pStyle w:val="Compact"/>
        <w:numPr>
          <w:ilvl w:val="0"/>
          <w:numId w:val="701"/>
        </w:numPr>
      </w:pPr>
      <w:r>
        <w:t>Docker / Compose v2.</w:t>
      </w:r>
    </w:p>
    <w:p w14:paraId="45BAD94D" w14:textId="77777777" w:rsidR="007E50E1" w:rsidRDefault="00000000" w:rsidP="00F21026">
      <w:pPr>
        <w:pStyle w:val="Compact"/>
        <w:numPr>
          <w:ilvl w:val="0"/>
          <w:numId w:val="701"/>
        </w:numPr>
      </w:pPr>
      <w:r>
        <w:rPr>
          <w:b/>
          <w:bCs/>
        </w:rPr>
        <w:t>Traefik v3</w:t>
      </w:r>
      <w:r>
        <w:t xml:space="preserve"> (ACME + middlewares).</w:t>
      </w:r>
    </w:p>
    <w:p w14:paraId="2C2F4BFF" w14:textId="77777777" w:rsidR="007E50E1" w:rsidRDefault="00000000" w:rsidP="00F21026">
      <w:pPr>
        <w:pStyle w:val="Compact"/>
        <w:numPr>
          <w:ilvl w:val="0"/>
          <w:numId w:val="701"/>
        </w:numPr>
      </w:pPr>
      <w:r>
        <w:rPr>
          <w:b/>
          <w:bCs/>
        </w:rPr>
        <w:t>WireGuard</w:t>
      </w:r>
      <w:r>
        <w:t xml:space="preserve"> (linuxserver/wireguard).</w:t>
      </w:r>
    </w:p>
    <w:p w14:paraId="2D833421" w14:textId="77777777" w:rsidR="007E50E1" w:rsidRDefault="00000000" w:rsidP="00F21026">
      <w:pPr>
        <w:pStyle w:val="Compact"/>
        <w:numPr>
          <w:ilvl w:val="0"/>
          <w:numId w:val="701"/>
        </w:numPr>
      </w:pPr>
      <w:r>
        <w:rPr>
          <w:b/>
          <w:bCs/>
        </w:rPr>
        <w:t>Authentik</w:t>
      </w:r>
      <w:r>
        <w:t xml:space="preserve"> (goauthentik/server) + Redis + PostgreSQL.</w:t>
      </w:r>
    </w:p>
    <w:p w14:paraId="1D739C33" w14:textId="77777777" w:rsidR="007E50E1" w:rsidRDefault="00000000" w:rsidP="00F21026">
      <w:pPr>
        <w:pStyle w:val="Compact"/>
        <w:numPr>
          <w:ilvl w:val="0"/>
          <w:numId w:val="701"/>
        </w:numPr>
      </w:pPr>
      <w:r>
        <w:rPr>
          <w:b/>
          <w:bCs/>
        </w:rPr>
        <w:t>Strapi</w:t>
      </w:r>
      <w:r>
        <w:t xml:space="preserve"> (strapi/strapi) + PostgreSQL.</w:t>
      </w:r>
    </w:p>
    <w:p w14:paraId="773C0B91" w14:textId="77777777" w:rsidR="007E50E1" w:rsidRDefault="00000000" w:rsidP="00F21026">
      <w:pPr>
        <w:pStyle w:val="Compact"/>
        <w:numPr>
          <w:ilvl w:val="0"/>
          <w:numId w:val="701"/>
        </w:numPr>
      </w:pPr>
      <w:r>
        <w:rPr>
          <w:b/>
          <w:bCs/>
        </w:rPr>
        <w:lastRenderedPageBreak/>
        <w:t>Servicios demo:</w:t>
      </w:r>
      <w:r>
        <w:t xml:space="preserve"> gitea/gitea, minio/minio, n8nio/n8n, Netdata/Netdata.</w:t>
      </w:r>
    </w:p>
    <w:p w14:paraId="5594BEF9" w14:textId="77777777" w:rsidR="007E50E1" w:rsidRDefault="00000000" w:rsidP="00F21026">
      <w:pPr>
        <w:pStyle w:val="Compact"/>
        <w:numPr>
          <w:ilvl w:val="0"/>
          <w:numId w:val="701"/>
        </w:numPr>
      </w:pPr>
      <w:r>
        <w:rPr>
          <w:b/>
          <w:bCs/>
        </w:rPr>
        <w:t>Backups:</w:t>
      </w:r>
      <w:r>
        <w:t xml:space="preserve"> restic + rclone en contenedor </w:t>
      </w:r>
      <w:r>
        <w:rPr>
          <w:i/>
          <w:iCs/>
        </w:rPr>
        <w:t>cron</w:t>
      </w:r>
      <w:r>
        <w:t xml:space="preserve"> + wasabi datastorage.</w:t>
      </w:r>
    </w:p>
    <w:p w14:paraId="466F35B1" w14:textId="77777777" w:rsidR="007E50E1" w:rsidRDefault="00000000" w:rsidP="00F21026">
      <w:pPr>
        <w:pStyle w:val="Ttulo2"/>
      </w:pPr>
      <w:bookmarkStart w:id="1466" w:name="_Toc213778206"/>
      <w:bookmarkStart w:id="1467" w:name="_Toc213778375"/>
      <w:bookmarkStart w:id="1468" w:name="modelo-de-identidades-y-acceso"/>
      <w:bookmarkEnd w:id="1465"/>
      <w:r>
        <w:t>Modelo de identidades y acceso</w:t>
      </w:r>
      <w:bookmarkEnd w:id="1466"/>
      <w:bookmarkEnd w:id="1467"/>
    </w:p>
    <w:p w14:paraId="336B9BF9" w14:textId="77777777" w:rsidR="007E50E1" w:rsidRDefault="00000000" w:rsidP="00F21026">
      <w:pPr>
        <w:pStyle w:val="Compact"/>
        <w:numPr>
          <w:ilvl w:val="0"/>
          <w:numId w:val="702"/>
        </w:numPr>
      </w:pPr>
      <w:r>
        <w:t>Fuente de verdad: CMS (Strapi).</w:t>
      </w:r>
    </w:p>
    <w:p w14:paraId="424B5CAC" w14:textId="77777777" w:rsidR="007E50E1" w:rsidRDefault="00000000" w:rsidP="00F21026">
      <w:pPr>
        <w:pStyle w:val="Compact"/>
        <w:numPr>
          <w:ilvl w:val="0"/>
          <w:numId w:val="702"/>
        </w:numPr>
      </w:pPr>
      <w:r>
        <w:rPr>
          <w:b/>
          <w:bCs/>
        </w:rPr>
        <w:t>IdP</w:t>
      </w:r>
      <w:r>
        <w:t>: Authentik refleja usuarios/roles del CMS.</w:t>
      </w:r>
    </w:p>
    <w:p w14:paraId="602F1BAF" w14:textId="77777777" w:rsidR="007E50E1" w:rsidRDefault="00000000" w:rsidP="00F21026">
      <w:pPr>
        <w:pStyle w:val="Compact"/>
        <w:numPr>
          <w:ilvl w:val="0"/>
          <w:numId w:val="702"/>
        </w:numPr>
      </w:pPr>
      <w:r>
        <w:rPr>
          <w:b/>
          <w:bCs/>
        </w:rPr>
        <w:t>Protocolos</w:t>
      </w:r>
      <w:r>
        <w:t>: OIDC (recomendado) y SAML (opcional).</w:t>
      </w:r>
    </w:p>
    <w:p w14:paraId="0A45E351" w14:textId="77777777" w:rsidR="007E50E1" w:rsidRDefault="00000000" w:rsidP="00F21026">
      <w:pPr>
        <w:pStyle w:val="Compact"/>
        <w:numPr>
          <w:ilvl w:val="0"/>
          <w:numId w:val="702"/>
        </w:numPr>
      </w:pPr>
      <w:r>
        <w:t xml:space="preserve">Atributos estándar: </w:t>
      </w:r>
      <w:r>
        <w:rPr>
          <w:rStyle w:val="VerbatimChar"/>
        </w:rPr>
        <w:t>sub</w:t>
      </w:r>
      <w:r>
        <w:t xml:space="preserve">, </w:t>
      </w:r>
      <w:r>
        <w:rPr>
          <w:rStyle w:val="VerbatimChar"/>
        </w:rPr>
        <w:t>email</w:t>
      </w:r>
      <w:r>
        <w:t xml:space="preserve">, </w:t>
      </w:r>
      <w:r>
        <w:rPr>
          <w:rStyle w:val="VerbatimChar"/>
        </w:rPr>
        <w:t>name</w:t>
      </w:r>
      <w:r>
        <w:t xml:space="preserve">, </w:t>
      </w:r>
      <w:r>
        <w:rPr>
          <w:rStyle w:val="VerbatimChar"/>
        </w:rPr>
        <w:t>preferred_username</w:t>
      </w:r>
      <w:r>
        <w:t xml:space="preserve">, </w:t>
      </w:r>
      <w:r>
        <w:rPr>
          <w:rStyle w:val="VerbatimChar"/>
        </w:rPr>
        <w:t>roles</w:t>
      </w:r>
      <w:r>
        <w:t xml:space="preserve">, </w:t>
      </w:r>
      <w:r>
        <w:rPr>
          <w:rStyle w:val="VerbatimChar"/>
        </w:rPr>
        <w:t>groups</w:t>
      </w:r>
      <w:r>
        <w:t>.</w:t>
      </w:r>
    </w:p>
    <w:p w14:paraId="362E4CA1" w14:textId="77777777" w:rsidR="007E50E1" w:rsidRDefault="00000000" w:rsidP="00F21026">
      <w:pPr>
        <w:pStyle w:val="Compact"/>
        <w:numPr>
          <w:ilvl w:val="0"/>
          <w:numId w:val="702"/>
        </w:numPr>
      </w:pPr>
      <w:r>
        <w:rPr>
          <w:b/>
          <w:bCs/>
        </w:rPr>
        <w:t xml:space="preserve">Mapeos de </w:t>
      </w:r>
      <w:r>
        <w:rPr>
          <w:b/>
          <w:bCs/>
          <w:i/>
          <w:iCs/>
        </w:rPr>
        <w:t>claims</w:t>
      </w:r>
      <w:r>
        <w:t xml:space="preserve"> por servicio (p.ej., </w:t>
      </w:r>
      <w:r>
        <w:rPr>
          <w:rStyle w:val="VerbatimChar"/>
        </w:rPr>
        <w:t>role=admin</w:t>
      </w:r>
      <w:r>
        <w:t xml:space="preserve"> </w:t>
      </w:r>
      <w:r>
        <w:rPr>
          <w:rFonts w:ascii="Cambria Math" w:hAnsi="Cambria Math" w:cs="Cambria Math"/>
        </w:rPr>
        <w:t>⇒</w:t>
      </w:r>
      <w:r>
        <w:t xml:space="preserve"> admin en Gitea).</w:t>
      </w:r>
    </w:p>
    <w:p w14:paraId="293E8ACA" w14:textId="77777777" w:rsidR="007E50E1" w:rsidRDefault="00000000" w:rsidP="00F21026">
      <w:pPr>
        <w:pStyle w:val="Compact"/>
        <w:numPr>
          <w:ilvl w:val="0"/>
          <w:numId w:val="702"/>
        </w:numPr>
      </w:pPr>
      <w:r>
        <w:t>SCIM / Sync:</w:t>
      </w:r>
    </w:p>
    <w:p w14:paraId="5F5F3A1A" w14:textId="77777777" w:rsidR="007E50E1" w:rsidRDefault="00000000" w:rsidP="00F21026">
      <w:pPr>
        <w:pStyle w:val="Compact"/>
        <w:numPr>
          <w:ilvl w:val="1"/>
          <w:numId w:val="703"/>
        </w:numPr>
      </w:pPr>
      <w:r>
        <w:t xml:space="preserve">MVP: </w:t>
      </w:r>
      <w:r>
        <w:rPr>
          <w:b/>
          <w:bCs/>
        </w:rPr>
        <w:t>Ariadna-Connector</w:t>
      </w:r>
      <w:r>
        <w:t xml:space="preserve"> invoca API de Authentik para </w:t>
      </w:r>
      <w:r>
        <w:rPr>
          <w:i/>
          <w:iCs/>
        </w:rPr>
        <w:t>provisioning</w:t>
      </w:r>
      <w:r>
        <w:t xml:space="preserve"> (crear/actualizar/borrar).</w:t>
      </w:r>
    </w:p>
    <w:p w14:paraId="6344E5AA" w14:textId="77777777" w:rsidR="007E50E1" w:rsidRDefault="00000000" w:rsidP="00F21026">
      <w:pPr>
        <w:pStyle w:val="Compact"/>
        <w:numPr>
          <w:ilvl w:val="1"/>
          <w:numId w:val="703"/>
        </w:numPr>
      </w:pPr>
      <w:r>
        <w:t xml:space="preserve">V1: implementar </w:t>
      </w:r>
      <w:r>
        <w:rPr>
          <w:b/>
          <w:bCs/>
        </w:rPr>
        <w:t>SCIM 2.0</w:t>
      </w:r>
      <w:r>
        <w:t xml:space="preserve"> </w:t>
      </w:r>
      <w:proofErr w:type="gramStart"/>
      <w:r>
        <w:t xml:space="preserve">para </w:t>
      </w:r>
      <w:r>
        <w:rPr>
          <w:i/>
          <w:iCs/>
        </w:rPr>
        <w:t>auto</w:t>
      </w:r>
      <w:proofErr w:type="gramEnd"/>
      <w:r>
        <w:rPr>
          <w:i/>
          <w:iCs/>
        </w:rPr>
        <w:t>-provisioning</w:t>
      </w:r>
      <w:r>
        <w:t xml:space="preserve"> bidireccional opcional.</w:t>
      </w:r>
    </w:p>
    <w:p w14:paraId="652B8C03" w14:textId="77777777" w:rsidR="007E50E1" w:rsidRDefault="00000000" w:rsidP="00F21026">
      <w:pPr>
        <w:pStyle w:val="Ttulo2"/>
      </w:pPr>
      <w:bookmarkStart w:id="1469" w:name="_Toc213778207"/>
      <w:bookmarkStart w:id="1470" w:name="_Toc213778376"/>
      <w:bookmarkStart w:id="1471" w:name="flujos-principales"/>
      <w:bookmarkEnd w:id="1468"/>
      <w:r>
        <w:t>Flujos principales</w:t>
      </w:r>
      <w:bookmarkEnd w:id="1469"/>
      <w:bookmarkEnd w:id="1470"/>
    </w:p>
    <w:p w14:paraId="52A74673" w14:textId="77777777" w:rsidR="007E50E1" w:rsidRDefault="00000000" w:rsidP="00F21026">
      <w:pPr>
        <w:pStyle w:val="Ttulo4"/>
      </w:pPr>
      <w:bookmarkStart w:id="1472" w:name="alta-de-usuario"/>
      <w:r>
        <w:t>7.1 Alta de usuario</w:t>
      </w:r>
    </w:p>
    <w:p w14:paraId="7646912D" w14:textId="77777777" w:rsidR="007E50E1" w:rsidRDefault="00000000" w:rsidP="00F21026">
      <w:pPr>
        <w:pStyle w:val="Compact"/>
        <w:numPr>
          <w:ilvl w:val="0"/>
          <w:numId w:val="704"/>
        </w:numPr>
      </w:pPr>
      <w:r>
        <w:t>Admin crea usuario/rol en CMS.</w:t>
      </w:r>
    </w:p>
    <w:p w14:paraId="0C3C5EAA" w14:textId="77777777" w:rsidR="007E50E1" w:rsidRDefault="00000000" w:rsidP="00F21026">
      <w:pPr>
        <w:pStyle w:val="Compact"/>
        <w:numPr>
          <w:ilvl w:val="0"/>
          <w:numId w:val="704"/>
        </w:numPr>
      </w:pPr>
      <w:r>
        <w:t xml:space="preserve">Plugin </w:t>
      </w:r>
      <w:r>
        <w:rPr>
          <w:b/>
          <w:bCs/>
        </w:rPr>
        <w:t>Ariadna</w:t>
      </w:r>
      <w:r>
        <w:t xml:space="preserve"> dispara </w:t>
      </w:r>
      <w:r>
        <w:rPr>
          <w:i/>
          <w:iCs/>
        </w:rPr>
        <w:t>webhook</w:t>
      </w:r>
      <w:r>
        <w:t xml:space="preserve"> → sincroniza en Authentik.</w:t>
      </w:r>
    </w:p>
    <w:p w14:paraId="03086838" w14:textId="77777777" w:rsidR="007E50E1" w:rsidRDefault="00000000" w:rsidP="00F21026">
      <w:pPr>
        <w:pStyle w:val="Compact"/>
        <w:numPr>
          <w:ilvl w:val="0"/>
          <w:numId w:val="704"/>
        </w:numPr>
      </w:pPr>
      <w:r>
        <w:t>Usuario recibe invitación de primer acceso (opcional) y configura 2FA en IdP.</w:t>
      </w:r>
    </w:p>
    <w:p w14:paraId="7492D241" w14:textId="77777777" w:rsidR="007E50E1" w:rsidRDefault="00000000" w:rsidP="00F21026">
      <w:pPr>
        <w:pStyle w:val="Ttulo4"/>
      </w:pPr>
      <w:bookmarkStart w:id="1473" w:name="login-con-sso-a-un-servicio"/>
      <w:bookmarkEnd w:id="1472"/>
      <w:r>
        <w:t>7.2 Login con SSO a un servicio</w:t>
      </w:r>
    </w:p>
    <w:p w14:paraId="3F99045F" w14:textId="77777777" w:rsidR="007E50E1" w:rsidRDefault="00000000" w:rsidP="00F21026">
      <w:pPr>
        <w:pStyle w:val="Compact"/>
        <w:numPr>
          <w:ilvl w:val="0"/>
          <w:numId w:val="705"/>
        </w:numPr>
      </w:pPr>
      <w:r>
        <w:t xml:space="preserve">Usuario entra en el CMS y abre el </w:t>
      </w:r>
      <w:r>
        <w:rPr>
          <w:i/>
          <w:iCs/>
        </w:rPr>
        <w:t>Launcher Ariadna</w:t>
      </w:r>
      <w:r>
        <w:t xml:space="preserve"> (catálogo de servicios).</w:t>
      </w:r>
    </w:p>
    <w:p w14:paraId="6C498B8C" w14:textId="77777777" w:rsidR="007E50E1" w:rsidRDefault="00000000" w:rsidP="00F21026">
      <w:pPr>
        <w:pStyle w:val="Compact"/>
        <w:numPr>
          <w:ilvl w:val="0"/>
          <w:numId w:val="705"/>
        </w:numPr>
      </w:pPr>
      <w:r>
        <w:t xml:space="preserve">Clic en “Abrir </w:t>
      </w:r>
      <w:r>
        <w:rPr>
          <w:i/>
          <w:iCs/>
        </w:rPr>
        <w:t>Gitea</w:t>
      </w:r>
      <w:r>
        <w:t xml:space="preserve">” → </w:t>
      </w:r>
      <w:r>
        <w:rPr>
          <w:i/>
          <w:iCs/>
        </w:rPr>
        <w:t>redirect</w:t>
      </w:r>
      <w:r>
        <w:t xml:space="preserve"> a Authentik (OIDC).</w:t>
      </w:r>
    </w:p>
    <w:p w14:paraId="5C7B6E4C" w14:textId="77777777" w:rsidR="007E50E1" w:rsidRDefault="00000000" w:rsidP="00F21026">
      <w:pPr>
        <w:pStyle w:val="Compact"/>
        <w:numPr>
          <w:ilvl w:val="0"/>
          <w:numId w:val="705"/>
        </w:numPr>
      </w:pPr>
      <w:r>
        <w:t xml:space="preserve">Authentik autentica (cookie/2FA), emite </w:t>
      </w:r>
      <w:r>
        <w:rPr>
          <w:b/>
          <w:bCs/>
        </w:rPr>
        <w:t>ID Token + Access Token</w:t>
      </w:r>
      <w:r>
        <w:t>.</w:t>
      </w:r>
    </w:p>
    <w:p w14:paraId="06433DF1" w14:textId="77777777" w:rsidR="007E50E1" w:rsidRDefault="00000000" w:rsidP="00F21026">
      <w:pPr>
        <w:pStyle w:val="Compact"/>
        <w:numPr>
          <w:ilvl w:val="0"/>
          <w:numId w:val="705"/>
        </w:numPr>
      </w:pPr>
      <w:r>
        <w:t>Servicio (Gitea) valida monedas y crea sesión.</w:t>
      </w:r>
    </w:p>
    <w:p w14:paraId="5CAC0258" w14:textId="77777777" w:rsidR="007E50E1" w:rsidRDefault="00000000" w:rsidP="00F21026">
      <w:pPr>
        <w:pStyle w:val="Ttulo4"/>
      </w:pPr>
      <w:bookmarkStart w:id="1474" w:name="acceso-a-administración-por-vpn"/>
      <w:bookmarkEnd w:id="1473"/>
      <w:r>
        <w:t>7.3 Acceso a administración por VPN</w:t>
      </w:r>
    </w:p>
    <w:p w14:paraId="4DE2C1DC" w14:textId="77777777" w:rsidR="007E50E1" w:rsidRDefault="00000000" w:rsidP="00F21026">
      <w:pPr>
        <w:pStyle w:val="Compact"/>
        <w:numPr>
          <w:ilvl w:val="0"/>
          <w:numId w:val="706"/>
        </w:numPr>
      </w:pPr>
      <w:r>
        <w:t xml:space="preserve">Admin se conecta a WireGuard (profile </w:t>
      </w:r>
      <w:r>
        <w:rPr>
          <w:rStyle w:val="VerbatimChar"/>
        </w:rPr>
        <w:t>.conf</w:t>
      </w:r>
      <w:r>
        <w:t xml:space="preserve"> generado por el stack).</w:t>
      </w:r>
    </w:p>
    <w:p w14:paraId="0F33F13D" w14:textId="77777777" w:rsidR="007E50E1" w:rsidRDefault="00000000" w:rsidP="00F21026">
      <w:pPr>
        <w:pStyle w:val="Compact"/>
        <w:numPr>
          <w:ilvl w:val="0"/>
          <w:numId w:val="706"/>
        </w:numPr>
      </w:pPr>
      <w:r>
        <w:t>Accede a puertos internos (DB shells, dashboards no públicos, etc.).</w:t>
      </w:r>
    </w:p>
    <w:p w14:paraId="56BA5C3E" w14:textId="77777777" w:rsidR="007E50E1" w:rsidRDefault="00000000" w:rsidP="00F21026">
      <w:pPr>
        <w:pStyle w:val="Ttulo2"/>
      </w:pPr>
      <w:bookmarkStart w:id="1475" w:name="_Toc213778208"/>
      <w:bookmarkStart w:id="1476" w:name="_Toc213778377"/>
      <w:bookmarkStart w:id="1477" w:name="X592d021273302e76a65cd8d63856d3c756a7965"/>
      <w:bookmarkEnd w:id="1471"/>
      <w:bookmarkEnd w:id="1474"/>
      <w:r>
        <w:t>Diseño del plugin ‘Ariadna-Connector’ (para Strapi.md)</w:t>
      </w:r>
      <w:bookmarkEnd w:id="1475"/>
      <w:bookmarkEnd w:id="1476"/>
    </w:p>
    <w:p w14:paraId="4671A15F" w14:textId="77777777" w:rsidR="007E50E1" w:rsidRDefault="00000000" w:rsidP="00F21026">
      <w:pPr>
        <w:pStyle w:val="FirstParagraph"/>
      </w:pPr>
      <w:r>
        <w:rPr>
          <w:b/>
          <w:bCs/>
        </w:rPr>
        <w:t>Objetivo:</w:t>
      </w:r>
      <w:r>
        <w:t xml:space="preserve"> puente entre CMS (Strapi) </w:t>
      </w:r>
      <w:r>
        <w:rPr>
          <w:rFonts w:ascii="Cambria Math" w:hAnsi="Cambria Math" w:cs="Cambria Math"/>
        </w:rPr>
        <w:t>⇄</w:t>
      </w:r>
      <w:r>
        <w:t xml:space="preserve"> IdP (Authentik).</w:t>
      </w:r>
      <w:r>
        <w:br/>
      </w:r>
      <w:r>
        <w:rPr>
          <w:b/>
          <w:bCs/>
        </w:rPr>
        <w:t>Forma:</w:t>
      </w:r>
      <w:r>
        <w:t xml:space="preserve"> extensión de Strapi (</w:t>
      </w:r>
      <w:r>
        <w:rPr>
          <w:i/>
          <w:iCs/>
        </w:rPr>
        <w:t>hook + app module</w:t>
      </w:r>
      <w:r>
        <w:t>).</w:t>
      </w:r>
      <w:r>
        <w:br/>
      </w:r>
      <w:r>
        <w:rPr>
          <w:b/>
          <w:bCs/>
        </w:rPr>
        <w:t>Funciones:</w:t>
      </w:r>
      <w:r>
        <w:t xml:space="preserve"> - Panel “Ariadna” en el CMS con: - Catálogo de servicios SSO (cards con icono/estado). - Botón “Entrar” (OIDC </w:t>
      </w:r>
      <w:r>
        <w:rPr>
          <w:i/>
          <w:iCs/>
        </w:rPr>
        <w:t>auth request</w:t>
      </w:r>
      <w:r>
        <w:t xml:space="preserve">). - Estado de sincronización </w:t>
      </w:r>
      <w:r>
        <w:lastRenderedPageBreak/>
        <w:t xml:space="preserve">(user/roles). - </w:t>
      </w:r>
      <w:r>
        <w:rPr>
          <w:i/>
          <w:iCs/>
        </w:rPr>
        <w:t>Hooks</w:t>
      </w:r>
      <w:r>
        <w:t xml:space="preserve"> de usuario: </w:t>
      </w:r>
      <w:r>
        <w:rPr>
          <w:rStyle w:val="VerbatimChar"/>
        </w:rPr>
        <w:t>onCreate</w:t>
      </w:r>
      <w:r>
        <w:t xml:space="preserve">, </w:t>
      </w:r>
      <w:r>
        <w:rPr>
          <w:rStyle w:val="VerbatimChar"/>
        </w:rPr>
        <w:t>onUpdate</w:t>
      </w:r>
      <w:r>
        <w:t xml:space="preserve">, </w:t>
      </w:r>
      <w:r>
        <w:rPr>
          <w:rStyle w:val="VerbatimChar"/>
        </w:rPr>
        <w:t>onDelete</w:t>
      </w:r>
      <w:r>
        <w:t xml:space="preserve"> </w:t>
      </w:r>
      <w:r>
        <w:rPr>
          <w:rFonts w:ascii="Cambria Math" w:hAnsi="Cambria Math" w:cs="Cambria Math"/>
        </w:rPr>
        <w:t>⇒</w:t>
      </w:r>
      <w:r>
        <w:t xml:space="preserve"> llamar API Authentik. - </w:t>
      </w:r>
      <w:r>
        <w:rPr>
          <w:i/>
          <w:iCs/>
        </w:rPr>
        <w:t>Health-check</w:t>
      </w:r>
      <w:r>
        <w:t xml:space="preserve"> IdP y </w:t>
      </w:r>
      <w:r>
        <w:rPr>
          <w:i/>
          <w:iCs/>
        </w:rPr>
        <w:t>diagnostics</w:t>
      </w:r>
      <w:r>
        <w:t xml:space="preserve"> (roles mapeados, última sync).</w:t>
      </w:r>
    </w:p>
    <w:p w14:paraId="1048941A" w14:textId="77777777" w:rsidR="007E50E1" w:rsidRDefault="00000000" w:rsidP="00F21026">
      <w:pPr>
        <w:pStyle w:val="Textoindependiente"/>
      </w:pPr>
      <w:r>
        <w:rPr>
          <w:b/>
          <w:bCs/>
        </w:rPr>
        <w:t>Configuración:</w:t>
      </w:r>
      <w:r>
        <w:t xml:space="preserve"> - Endpoint y credenciales de Authentik (client_id/secret de </w:t>
      </w:r>
      <w:r>
        <w:rPr>
          <w:i/>
          <w:iCs/>
        </w:rPr>
        <w:t>Ariadna</w:t>
      </w:r>
      <w:r>
        <w:t>). - Mapeo de roles/grupos (JSON). - Lista de servicios (issuer, client_id, scopes, icono, URL).</w:t>
      </w:r>
    </w:p>
    <w:p w14:paraId="4B667413" w14:textId="77777777" w:rsidR="007E50E1" w:rsidRDefault="00000000" w:rsidP="00F21026">
      <w:pPr>
        <w:pStyle w:val="Textoindependiente"/>
      </w:pPr>
      <w:r>
        <w:t xml:space="preserve">API mínima (pseudo): - </w:t>
      </w:r>
      <w:r>
        <w:rPr>
          <w:rStyle w:val="VerbatimChar"/>
        </w:rPr>
        <w:t>POST /ariadna/sync/user/:id</w:t>
      </w:r>
      <w:r>
        <w:t xml:space="preserve"> — fuerza sincronización. - </w:t>
      </w:r>
      <w:r>
        <w:rPr>
          <w:rStyle w:val="VerbatimChar"/>
        </w:rPr>
        <w:t>GET /ariadna/status</w:t>
      </w:r>
      <w:r>
        <w:t xml:space="preserve"> — estado del conector. - </w:t>
      </w:r>
      <w:r>
        <w:rPr>
          <w:rStyle w:val="VerbatimChar"/>
        </w:rPr>
        <w:t>GET /ariadna/services</w:t>
      </w:r>
      <w:r>
        <w:t xml:space="preserve"> — catálogo </w:t>
      </w:r>
      <w:proofErr w:type="gramStart"/>
      <w:r>
        <w:t>para UI</w:t>
      </w:r>
      <w:proofErr w:type="gramEnd"/>
      <w:r>
        <w:t>.</w:t>
      </w:r>
    </w:p>
    <w:p w14:paraId="347FD372" w14:textId="77777777" w:rsidR="007E50E1" w:rsidRDefault="00000000" w:rsidP="00F21026">
      <w:pPr>
        <w:pStyle w:val="Textoindependiente"/>
      </w:pPr>
      <w:r>
        <w:rPr>
          <w:b/>
          <w:bCs/>
        </w:rPr>
        <w:t>Seguridad:</w:t>
      </w:r>
      <w:r>
        <w:t xml:space="preserve"> - Secrets en variables de entorno (no en BBDD). - </w:t>
      </w:r>
      <w:r>
        <w:rPr>
          <w:i/>
          <w:iCs/>
        </w:rPr>
        <w:t>Rate limiting</w:t>
      </w:r>
      <w:r>
        <w:t xml:space="preserve"> en llamadas al IdP. - Logs/auditoría en Strapi y Authentik.</w:t>
      </w:r>
    </w:p>
    <w:p w14:paraId="26DF8E63" w14:textId="77777777" w:rsidR="007E50E1" w:rsidRDefault="00000000" w:rsidP="00F21026">
      <w:pPr>
        <w:pStyle w:val="Ttulo2"/>
      </w:pPr>
      <w:bookmarkStart w:id="1478" w:name="_Toc213778209"/>
      <w:bookmarkStart w:id="1479" w:name="_Toc213778378"/>
      <w:bookmarkStart w:id="1480" w:name="infraestructura-como-código"/>
      <w:bookmarkEnd w:id="1477"/>
      <w:r>
        <w:t>Infraestructura como código</w:t>
      </w:r>
      <w:bookmarkEnd w:id="1478"/>
      <w:bookmarkEnd w:id="1479"/>
    </w:p>
    <w:p w14:paraId="69663ADD" w14:textId="77777777" w:rsidR="007E50E1" w:rsidRDefault="00000000" w:rsidP="00F21026">
      <w:pPr>
        <w:pStyle w:val="Compact"/>
        <w:numPr>
          <w:ilvl w:val="0"/>
          <w:numId w:val="707"/>
        </w:numPr>
      </w:pPr>
      <w:r>
        <w:t xml:space="preserve">Repositorio </w:t>
      </w:r>
      <w:r>
        <w:rPr>
          <w:rStyle w:val="VerbatimChar"/>
        </w:rPr>
        <w:t>ariadna/</w:t>
      </w:r>
    </w:p>
    <w:p w14:paraId="11ED1464" w14:textId="77777777" w:rsidR="007E50E1" w:rsidRDefault="00000000" w:rsidP="00F21026">
      <w:pPr>
        <w:pStyle w:val="Compact"/>
        <w:numPr>
          <w:ilvl w:val="1"/>
          <w:numId w:val="708"/>
        </w:numPr>
      </w:pPr>
      <w:r>
        <w:rPr>
          <w:rStyle w:val="VerbatimChar"/>
        </w:rPr>
        <w:t>compose/</w:t>
      </w:r>
      <w:r>
        <w:t xml:space="preserve"> (stacks por servicio).</w:t>
      </w:r>
    </w:p>
    <w:p w14:paraId="4F340D94" w14:textId="77777777" w:rsidR="007E50E1" w:rsidRDefault="00000000" w:rsidP="00F21026">
      <w:pPr>
        <w:pStyle w:val="Compact"/>
        <w:numPr>
          <w:ilvl w:val="1"/>
          <w:numId w:val="708"/>
        </w:numPr>
      </w:pPr>
      <w:r>
        <w:rPr>
          <w:rStyle w:val="VerbatimChar"/>
        </w:rPr>
        <w:t>traefik/</w:t>
      </w:r>
      <w:r>
        <w:t xml:space="preserve"> (dynamic conf, middlewares).</w:t>
      </w:r>
    </w:p>
    <w:p w14:paraId="1AF9CB06" w14:textId="77777777" w:rsidR="007E50E1" w:rsidRDefault="00000000" w:rsidP="00F21026">
      <w:pPr>
        <w:pStyle w:val="Compact"/>
        <w:numPr>
          <w:ilvl w:val="1"/>
          <w:numId w:val="708"/>
        </w:numPr>
      </w:pPr>
      <w:r>
        <w:rPr>
          <w:rStyle w:val="VerbatimChar"/>
        </w:rPr>
        <w:t>wireguard/</w:t>
      </w:r>
      <w:r>
        <w:t xml:space="preserve"> (peers, scripts).</w:t>
      </w:r>
    </w:p>
    <w:p w14:paraId="7BEE5A00" w14:textId="77777777" w:rsidR="007E50E1" w:rsidRDefault="00000000" w:rsidP="00F21026">
      <w:pPr>
        <w:pStyle w:val="Compact"/>
        <w:numPr>
          <w:ilvl w:val="1"/>
          <w:numId w:val="708"/>
        </w:numPr>
      </w:pPr>
      <w:r>
        <w:rPr>
          <w:rStyle w:val="VerbatimChar"/>
        </w:rPr>
        <w:t>authentik/</w:t>
      </w:r>
      <w:r>
        <w:t xml:space="preserve"> (bootstrap y </w:t>
      </w:r>
      <w:r>
        <w:rPr>
          <w:i/>
          <w:iCs/>
        </w:rPr>
        <w:t>providers</w:t>
      </w:r>
      <w:r>
        <w:t xml:space="preserve"> OIDC).</w:t>
      </w:r>
    </w:p>
    <w:p w14:paraId="01FFB461" w14:textId="77777777" w:rsidR="007E50E1" w:rsidRDefault="00000000" w:rsidP="00F21026">
      <w:pPr>
        <w:pStyle w:val="Compact"/>
        <w:numPr>
          <w:ilvl w:val="1"/>
          <w:numId w:val="708"/>
        </w:numPr>
      </w:pPr>
      <w:r>
        <w:rPr>
          <w:rStyle w:val="VerbatimChar"/>
        </w:rPr>
        <w:t>strapi/</w:t>
      </w:r>
      <w:r>
        <w:t xml:space="preserve"> (bootstrap, esquemas).</w:t>
      </w:r>
    </w:p>
    <w:p w14:paraId="49B7A2D0" w14:textId="77777777" w:rsidR="007E50E1" w:rsidRDefault="00000000" w:rsidP="00F21026">
      <w:pPr>
        <w:pStyle w:val="Compact"/>
        <w:numPr>
          <w:ilvl w:val="1"/>
          <w:numId w:val="708"/>
        </w:numPr>
      </w:pPr>
      <w:r>
        <w:rPr>
          <w:rStyle w:val="VerbatimChar"/>
        </w:rPr>
        <w:t>services/</w:t>
      </w:r>
      <w:r>
        <w:t xml:space="preserve"> (gitea, minio, n8n, blendi, weLore).</w:t>
      </w:r>
    </w:p>
    <w:p w14:paraId="24EDDA89" w14:textId="77777777" w:rsidR="007E50E1" w:rsidRDefault="00000000" w:rsidP="00F21026">
      <w:pPr>
        <w:pStyle w:val="Compact"/>
        <w:numPr>
          <w:ilvl w:val="1"/>
          <w:numId w:val="708"/>
        </w:numPr>
      </w:pPr>
      <w:r>
        <w:rPr>
          <w:rStyle w:val="VerbatimChar"/>
        </w:rPr>
        <w:t>backups/</w:t>
      </w:r>
      <w:r>
        <w:t xml:space="preserve"> (restic+rclone cron).</w:t>
      </w:r>
    </w:p>
    <w:p w14:paraId="53E58380" w14:textId="77777777" w:rsidR="007E50E1" w:rsidRDefault="00000000" w:rsidP="00F21026">
      <w:pPr>
        <w:pStyle w:val="Compact"/>
        <w:numPr>
          <w:ilvl w:val="1"/>
          <w:numId w:val="708"/>
        </w:numPr>
      </w:pPr>
      <w:r>
        <w:rPr>
          <w:rStyle w:val="VerbatimChar"/>
        </w:rPr>
        <w:t>docs/</w:t>
      </w:r>
      <w:r>
        <w:t xml:space="preserve"> (runbooks, diagramas).</w:t>
      </w:r>
    </w:p>
    <w:p w14:paraId="26F29527" w14:textId="77777777" w:rsidR="007E50E1" w:rsidRDefault="00000000" w:rsidP="00F21026">
      <w:pPr>
        <w:pStyle w:val="Compact"/>
        <w:numPr>
          <w:ilvl w:val="0"/>
          <w:numId w:val="707"/>
        </w:numPr>
      </w:pPr>
      <w:r>
        <w:rPr>
          <w:b/>
          <w:bCs/>
        </w:rPr>
        <w:t>Provisioning opcional</w:t>
      </w:r>
      <w:r>
        <w:t xml:space="preserve">: </w:t>
      </w:r>
      <w:r>
        <w:rPr>
          <w:b/>
          <w:bCs/>
        </w:rPr>
        <w:t>Ansible</w:t>
      </w:r>
      <w:r>
        <w:t xml:space="preserve"> playbooks para preparar Ubuntu (paquetes, usuario </w:t>
      </w:r>
      <w:r>
        <w:rPr>
          <w:rStyle w:val="VerbatimChar"/>
        </w:rPr>
        <w:t>deploy</w:t>
      </w:r>
      <w:r>
        <w:t xml:space="preserve">, </w:t>
      </w:r>
      <w:r>
        <w:rPr>
          <w:i/>
          <w:iCs/>
        </w:rPr>
        <w:t>firewall</w:t>
      </w:r>
      <w:r>
        <w:t xml:space="preserve"> UFW, fail2ban, swap, </w:t>
      </w:r>
      <w:r>
        <w:rPr>
          <w:rStyle w:val="VerbatimChar"/>
        </w:rPr>
        <w:t>docker</w:t>
      </w:r>
      <w:r>
        <w:t xml:space="preserve"> group, etc.).</w:t>
      </w:r>
    </w:p>
    <w:p w14:paraId="4350AFDE" w14:textId="77777777" w:rsidR="007E50E1" w:rsidRDefault="00000000" w:rsidP="00F21026">
      <w:pPr>
        <w:pStyle w:val="Ttulo2"/>
      </w:pPr>
      <w:bookmarkStart w:id="1481" w:name="_Toc213778210"/>
      <w:bookmarkStart w:id="1482" w:name="_Toc213778379"/>
      <w:bookmarkStart w:id="1483" w:name="red-dominios-y-tls"/>
      <w:bookmarkEnd w:id="1480"/>
      <w:r>
        <w:t>Red, dominios y TLS</w:t>
      </w:r>
      <w:bookmarkEnd w:id="1481"/>
      <w:bookmarkEnd w:id="1482"/>
    </w:p>
    <w:p w14:paraId="0977A20E" w14:textId="77777777" w:rsidR="007E50E1" w:rsidRDefault="00000000" w:rsidP="00F21026">
      <w:pPr>
        <w:pStyle w:val="Compact"/>
        <w:numPr>
          <w:ilvl w:val="0"/>
          <w:numId w:val="709"/>
        </w:numPr>
      </w:pPr>
      <w:r>
        <w:t xml:space="preserve">DNS: </w:t>
      </w:r>
      <w:proofErr w:type="gramStart"/>
      <w:r>
        <w:rPr>
          <w:rStyle w:val="VerbatimChar"/>
        </w:rPr>
        <w:t>cms.tudominio</w:t>
      </w:r>
      <w:proofErr w:type="gramEnd"/>
      <w:r>
        <w:t xml:space="preserve">, </w:t>
      </w:r>
      <w:proofErr w:type="gramStart"/>
      <w:r>
        <w:rPr>
          <w:rStyle w:val="VerbatimChar"/>
        </w:rPr>
        <w:t>sso.tudominio</w:t>
      </w:r>
      <w:proofErr w:type="gramEnd"/>
      <w:r>
        <w:t xml:space="preserve">, </w:t>
      </w:r>
      <w:proofErr w:type="gramStart"/>
      <w:r>
        <w:rPr>
          <w:rStyle w:val="VerbatimChar"/>
        </w:rPr>
        <w:t>git.tudominio</w:t>
      </w:r>
      <w:proofErr w:type="gramEnd"/>
      <w:r>
        <w:t>, etc.</w:t>
      </w:r>
    </w:p>
    <w:p w14:paraId="4D90B4B9" w14:textId="77777777" w:rsidR="007E50E1" w:rsidRDefault="00000000" w:rsidP="00F21026">
      <w:pPr>
        <w:pStyle w:val="Compact"/>
        <w:numPr>
          <w:ilvl w:val="0"/>
          <w:numId w:val="709"/>
        </w:numPr>
      </w:pPr>
      <w:r>
        <w:rPr>
          <w:b/>
          <w:bCs/>
        </w:rPr>
        <w:t>Traefik</w:t>
      </w:r>
      <w:r>
        <w:t xml:space="preserve">: routers por </w:t>
      </w:r>
      <w:r>
        <w:rPr>
          <w:i/>
          <w:iCs/>
        </w:rPr>
        <w:t>Host</w:t>
      </w:r>
      <w:r>
        <w:t xml:space="preserve"> + middlewares (</w:t>
      </w:r>
      <w:r>
        <w:rPr>
          <w:rStyle w:val="VerbatimChar"/>
        </w:rPr>
        <w:t>redirectScheme</w:t>
      </w:r>
      <w:r>
        <w:t xml:space="preserve">, </w:t>
      </w:r>
      <w:r>
        <w:rPr>
          <w:rStyle w:val="VerbatimChar"/>
        </w:rPr>
        <w:t>rateLimit</w:t>
      </w:r>
      <w:r>
        <w:t xml:space="preserve">, </w:t>
      </w:r>
      <w:r>
        <w:rPr>
          <w:rStyle w:val="VerbatimChar"/>
        </w:rPr>
        <w:t>headers</w:t>
      </w:r>
      <w:r>
        <w:t xml:space="preserve"> CSP/HSTS).</w:t>
      </w:r>
    </w:p>
    <w:p w14:paraId="4371FB8B" w14:textId="77777777" w:rsidR="007E50E1" w:rsidRDefault="00000000" w:rsidP="00F21026">
      <w:pPr>
        <w:pStyle w:val="Compact"/>
        <w:numPr>
          <w:ilvl w:val="0"/>
          <w:numId w:val="709"/>
        </w:numPr>
      </w:pPr>
      <w:r>
        <w:rPr>
          <w:b/>
          <w:bCs/>
        </w:rPr>
        <w:t>TLS</w:t>
      </w:r>
      <w:r>
        <w:t xml:space="preserve">: certificados ACME (HTTP-01) o DNS-01 si hay </w:t>
      </w:r>
      <w:r>
        <w:rPr>
          <w:i/>
          <w:iCs/>
        </w:rPr>
        <w:t>wildcards</w:t>
      </w:r>
      <w:r>
        <w:t>.</w:t>
      </w:r>
    </w:p>
    <w:p w14:paraId="06CBD147" w14:textId="77777777" w:rsidR="007E50E1" w:rsidRDefault="00000000" w:rsidP="00F21026">
      <w:pPr>
        <w:pStyle w:val="Compact"/>
        <w:numPr>
          <w:ilvl w:val="0"/>
          <w:numId w:val="709"/>
        </w:numPr>
      </w:pPr>
      <w:r>
        <w:rPr>
          <w:b/>
          <w:bCs/>
        </w:rPr>
        <w:t>Puertos expuestos</w:t>
      </w:r>
      <w:r>
        <w:t>: 80/443 (HTTP/S) y 51820/UDP (WireGuard).</w:t>
      </w:r>
    </w:p>
    <w:p w14:paraId="542832BC" w14:textId="77777777" w:rsidR="007E50E1" w:rsidRDefault="00000000" w:rsidP="00F21026">
      <w:pPr>
        <w:pStyle w:val="Compact"/>
        <w:numPr>
          <w:ilvl w:val="0"/>
          <w:numId w:val="709"/>
        </w:numPr>
      </w:pPr>
      <w:r>
        <w:rPr>
          <w:b/>
          <w:bCs/>
        </w:rPr>
        <w:t>Puertos internos</w:t>
      </w:r>
      <w:r>
        <w:t>: todo lo demás, accesible solo desde la red Docker y/o la VPN.</w:t>
      </w:r>
    </w:p>
    <w:p w14:paraId="252F3B01" w14:textId="77777777" w:rsidR="007E50E1" w:rsidRDefault="00000000" w:rsidP="00F21026">
      <w:pPr>
        <w:pStyle w:val="Ttulo2"/>
      </w:pPr>
      <w:bookmarkStart w:id="1484" w:name="_Toc213778211"/>
      <w:bookmarkStart w:id="1485" w:name="_Toc213778380"/>
      <w:bookmarkStart w:id="1486" w:name="seguridad-1"/>
      <w:bookmarkEnd w:id="1483"/>
      <w:r>
        <w:t>Seguridad</w:t>
      </w:r>
      <w:bookmarkEnd w:id="1484"/>
      <w:bookmarkEnd w:id="1485"/>
    </w:p>
    <w:p w14:paraId="1FF74DA3" w14:textId="77777777" w:rsidR="007E50E1" w:rsidRDefault="00000000" w:rsidP="00F21026">
      <w:pPr>
        <w:pStyle w:val="Compact"/>
        <w:numPr>
          <w:ilvl w:val="0"/>
          <w:numId w:val="710"/>
        </w:numPr>
      </w:pPr>
      <w:r>
        <w:rPr>
          <w:b/>
          <w:bCs/>
        </w:rPr>
        <w:t>SSO</w:t>
      </w:r>
      <w:r>
        <w:t xml:space="preserve">: 2FA/TOTP en Authentik; </w:t>
      </w:r>
      <w:r>
        <w:rPr>
          <w:i/>
          <w:iCs/>
        </w:rPr>
        <w:t>password policy</w:t>
      </w:r>
      <w:r>
        <w:t xml:space="preserve"> fuerte.</w:t>
      </w:r>
    </w:p>
    <w:p w14:paraId="6D6A297F" w14:textId="77777777" w:rsidR="007E50E1" w:rsidRDefault="00000000" w:rsidP="00F21026">
      <w:pPr>
        <w:pStyle w:val="Compact"/>
        <w:numPr>
          <w:ilvl w:val="0"/>
          <w:numId w:val="710"/>
        </w:numPr>
      </w:pPr>
      <w:r>
        <w:rPr>
          <w:b/>
          <w:bCs/>
        </w:rPr>
        <w:t>Least privilege</w:t>
      </w:r>
      <w:r>
        <w:t xml:space="preserve">: roles/grupos por servicio; </w:t>
      </w:r>
      <w:r>
        <w:rPr>
          <w:i/>
          <w:iCs/>
        </w:rPr>
        <w:t>service accounts</w:t>
      </w:r>
      <w:r>
        <w:t xml:space="preserve"> dedicadas.</w:t>
      </w:r>
    </w:p>
    <w:p w14:paraId="1CC6F1B0" w14:textId="77777777" w:rsidR="007E50E1" w:rsidRDefault="00000000" w:rsidP="00F21026">
      <w:pPr>
        <w:pStyle w:val="Compact"/>
        <w:numPr>
          <w:ilvl w:val="0"/>
          <w:numId w:val="710"/>
        </w:numPr>
      </w:pPr>
      <w:r>
        <w:rPr>
          <w:b/>
          <w:bCs/>
        </w:rPr>
        <w:t>Actualizaciones</w:t>
      </w:r>
      <w:r>
        <w:t xml:space="preserve">: </w:t>
      </w:r>
      <w:r>
        <w:rPr>
          <w:i/>
          <w:iCs/>
        </w:rPr>
        <w:t>watchtower</w:t>
      </w:r>
      <w:r>
        <w:t xml:space="preserve"> o flujo CI para </w:t>
      </w:r>
      <w:r>
        <w:rPr>
          <w:i/>
          <w:iCs/>
        </w:rPr>
        <w:t>rolling updates</w:t>
      </w:r>
      <w:r>
        <w:t>.</w:t>
      </w:r>
    </w:p>
    <w:p w14:paraId="1732ACDB" w14:textId="77777777" w:rsidR="007E50E1" w:rsidRDefault="00000000" w:rsidP="00F21026">
      <w:pPr>
        <w:pStyle w:val="Compact"/>
        <w:numPr>
          <w:ilvl w:val="0"/>
          <w:numId w:val="710"/>
        </w:numPr>
      </w:pPr>
      <w:r>
        <w:rPr>
          <w:b/>
          <w:bCs/>
        </w:rPr>
        <w:t>Backups</w:t>
      </w:r>
      <w:r>
        <w:t>: cifrado restic; pruebas mensuales de restauración.</w:t>
      </w:r>
    </w:p>
    <w:p w14:paraId="0E1DFEB7" w14:textId="77777777" w:rsidR="007E50E1" w:rsidRDefault="00000000" w:rsidP="00F21026">
      <w:pPr>
        <w:pStyle w:val="Compact"/>
        <w:numPr>
          <w:ilvl w:val="0"/>
          <w:numId w:val="710"/>
        </w:numPr>
      </w:pPr>
      <w:r>
        <w:rPr>
          <w:b/>
          <w:bCs/>
        </w:rPr>
        <w:lastRenderedPageBreak/>
        <w:t>Firewall</w:t>
      </w:r>
      <w:r>
        <w:t>: UFW (allow 80,443,51820/udp); fail2ban para SSH.</w:t>
      </w:r>
    </w:p>
    <w:p w14:paraId="2FC16BF4" w14:textId="77777777" w:rsidR="007E50E1" w:rsidRDefault="00000000" w:rsidP="00F21026">
      <w:pPr>
        <w:pStyle w:val="Compact"/>
        <w:numPr>
          <w:ilvl w:val="0"/>
          <w:numId w:val="710"/>
        </w:numPr>
      </w:pPr>
      <w:r>
        <w:rPr>
          <w:b/>
          <w:bCs/>
        </w:rPr>
        <w:t>Secret management</w:t>
      </w:r>
      <w:proofErr w:type="gramStart"/>
      <w:r>
        <w:t xml:space="preserve">: </w:t>
      </w:r>
      <w:r>
        <w:rPr>
          <w:rStyle w:val="VerbatimChar"/>
        </w:rPr>
        <w:t>.env</w:t>
      </w:r>
      <w:proofErr w:type="gramEnd"/>
      <w:r>
        <w:t xml:space="preserve"> en el VPS con permisos 600; opción </w:t>
      </w:r>
      <w:r>
        <w:rPr>
          <w:b/>
          <w:bCs/>
        </w:rPr>
        <w:t>HashiCorp Vault</w:t>
      </w:r>
      <w:r>
        <w:t xml:space="preserve"> en V1.</w:t>
      </w:r>
    </w:p>
    <w:p w14:paraId="2A572F55" w14:textId="77777777" w:rsidR="007E50E1" w:rsidRDefault="00000000" w:rsidP="00F21026">
      <w:pPr>
        <w:pStyle w:val="Compact"/>
        <w:numPr>
          <w:ilvl w:val="0"/>
          <w:numId w:val="710"/>
        </w:numPr>
      </w:pPr>
      <w:r>
        <w:rPr>
          <w:b/>
          <w:bCs/>
        </w:rPr>
        <w:t>Cumplimiento</w:t>
      </w:r>
      <w:r>
        <w:t>: registro de accesos, retención de logs, política de contraseñas y baja de usuarios.</w:t>
      </w:r>
    </w:p>
    <w:p w14:paraId="6DBF927D" w14:textId="77777777" w:rsidR="007E50E1" w:rsidRDefault="00000000" w:rsidP="00F21026">
      <w:pPr>
        <w:pStyle w:val="Ttulo2"/>
      </w:pPr>
      <w:bookmarkStart w:id="1487" w:name="_Toc213778212"/>
      <w:bookmarkStart w:id="1488" w:name="_Toc213778381"/>
      <w:bookmarkStart w:id="1489" w:name="bases-de-datos-y-datos"/>
      <w:bookmarkEnd w:id="1486"/>
      <w:r>
        <w:t>Bases de datos y datos</w:t>
      </w:r>
      <w:bookmarkEnd w:id="1487"/>
      <w:bookmarkEnd w:id="1488"/>
    </w:p>
    <w:p w14:paraId="6963B19B" w14:textId="77777777" w:rsidR="007E50E1" w:rsidRDefault="00000000" w:rsidP="00F21026">
      <w:pPr>
        <w:pStyle w:val="Compact"/>
        <w:numPr>
          <w:ilvl w:val="0"/>
          <w:numId w:val="711"/>
        </w:numPr>
      </w:pPr>
      <w:r>
        <w:rPr>
          <w:b/>
          <w:bCs/>
        </w:rPr>
        <w:t>PostgreSQL</w:t>
      </w:r>
      <w:r>
        <w:t xml:space="preserve">: dos instancias separadas (Strapi y Authentik) o </w:t>
      </w:r>
      <w:r>
        <w:rPr>
          <w:i/>
          <w:iCs/>
        </w:rPr>
        <w:t>schemas</w:t>
      </w:r>
      <w:r>
        <w:t xml:space="preserve"> separados en una instancia con usuarios distintos.</w:t>
      </w:r>
    </w:p>
    <w:p w14:paraId="30A16C3D" w14:textId="77777777" w:rsidR="007E50E1" w:rsidRDefault="00000000" w:rsidP="00F21026">
      <w:pPr>
        <w:pStyle w:val="Compact"/>
        <w:numPr>
          <w:ilvl w:val="0"/>
          <w:numId w:val="711"/>
        </w:numPr>
      </w:pPr>
      <w:r>
        <w:rPr>
          <w:b/>
          <w:bCs/>
        </w:rPr>
        <w:t>Backups</w:t>
      </w:r>
      <w:r>
        <w:t xml:space="preserve">: </w:t>
      </w:r>
      <w:r>
        <w:rPr>
          <w:rStyle w:val="VerbatimChar"/>
        </w:rPr>
        <w:t>pg_dump</w:t>
      </w:r>
      <w:r>
        <w:t xml:space="preserve"> + restic (diario), </w:t>
      </w:r>
      <w:r>
        <w:rPr>
          <w:i/>
          <w:iCs/>
        </w:rPr>
        <w:t>snapshots</w:t>
      </w:r>
      <w:r>
        <w:t xml:space="preserve"> de volúmenes (semanal) a datastorage configurado.</w:t>
      </w:r>
    </w:p>
    <w:p w14:paraId="3BC22D56" w14:textId="77777777" w:rsidR="007E50E1" w:rsidRDefault="00000000" w:rsidP="00F21026">
      <w:pPr>
        <w:pStyle w:val="Compact"/>
        <w:numPr>
          <w:ilvl w:val="0"/>
          <w:numId w:val="711"/>
        </w:numPr>
      </w:pPr>
      <w:r>
        <w:rPr>
          <w:b/>
          <w:bCs/>
        </w:rPr>
        <w:t>Migraciones</w:t>
      </w:r>
      <w:r>
        <w:t>: Strapi gestiona esquemas; plugin añade tablas mínimas para mapeos si hiciera falta.</w:t>
      </w:r>
    </w:p>
    <w:p w14:paraId="23521988" w14:textId="77777777" w:rsidR="007E50E1" w:rsidRDefault="00000000" w:rsidP="00F21026">
      <w:pPr>
        <w:pStyle w:val="Ttulo2"/>
      </w:pPr>
      <w:bookmarkStart w:id="1490" w:name="_Toc213778213"/>
      <w:bookmarkStart w:id="1491" w:name="_Toc213778382"/>
      <w:bookmarkStart w:id="1492" w:name="observabilidad"/>
      <w:bookmarkEnd w:id="1489"/>
      <w:r>
        <w:t>Observabilidad</w:t>
      </w:r>
      <w:bookmarkEnd w:id="1490"/>
      <w:bookmarkEnd w:id="1491"/>
    </w:p>
    <w:p w14:paraId="1FAA2F5B" w14:textId="77777777" w:rsidR="007E50E1" w:rsidRDefault="00000000" w:rsidP="00F21026">
      <w:pPr>
        <w:pStyle w:val="Compact"/>
        <w:numPr>
          <w:ilvl w:val="0"/>
          <w:numId w:val="712"/>
        </w:numPr>
      </w:pPr>
      <w:r>
        <w:rPr>
          <w:b/>
          <w:bCs/>
        </w:rPr>
        <w:t>MVP</w:t>
      </w:r>
      <w:r>
        <w:t>: logs de contenedores (json-file).</w:t>
      </w:r>
    </w:p>
    <w:p w14:paraId="5EE76B55" w14:textId="77777777" w:rsidR="007E50E1" w:rsidRDefault="00000000" w:rsidP="00F21026">
      <w:pPr>
        <w:pStyle w:val="Compact"/>
        <w:numPr>
          <w:ilvl w:val="0"/>
          <w:numId w:val="712"/>
        </w:numPr>
      </w:pPr>
      <w:r>
        <w:rPr>
          <w:b/>
          <w:bCs/>
        </w:rPr>
        <w:t>V1</w:t>
      </w:r>
      <w:r>
        <w:t>: Netdata</w:t>
      </w:r>
    </w:p>
    <w:p w14:paraId="6F0D7B56" w14:textId="77777777" w:rsidR="007E50E1" w:rsidRDefault="00000000" w:rsidP="00F21026">
      <w:pPr>
        <w:pStyle w:val="Compact"/>
        <w:numPr>
          <w:ilvl w:val="0"/>
          <w:numId w:val="712"/>
        </w:numPr>
      </w:pPr>
      <w:r>
        <w:rPr>
          <w:b/>
          <w:bCs/>
        </w:rPr>
        <w:t>V2</w:t>
      </w:r>
      <w:r>
        <w:t>: Prometheus + Grafana + Loki + Alertmanager (panel “Ariadna Ops”).</w:t>
      </w:r>
    </w:p>
    <w:p w14:paraId="73417BD0" w14:textId="77777777" w:rsidR="007E50E1" w:rsidRDefault="00000000" w:rsidP="00F21026">
      <w:pPr>
        <w:pStyle w:val="Ttulo2"/>
      </w:pPr>
      <w:bookmarkStart w:id="1493" w:name="_Toc213778214"/>
      <w:bookmarkStart w:id="1494" w:name="_Toc213778383"/>
      <w:bookmarkStart w:id="1495" w:name="despliegue-alto-nivel.md"/>
      <w:bookmarkEnd w:id="1492"/>
      <w:r>
        <w:t>Despliegue (alto nivel.md)</w:t>
      </w:r>
      <w:bookmarkEnd w:id="1493"/>
      <w:bookmarkEnd w:id="1494"/>
    </w:p>
    <w:p w14:paraId="3237D838" w14:textId="77777777" w:rsidR="007E50E1" w:rsidRDefault="00000000" w:rsidP="00F21026">
      <w:pPr>
        <w:pStyle w:val="Compact"/>
        <w:numPr>
          <w:ilvl w:val="0"/>
          <w:numId w:val="713"/>
        </w:numPr>
      </w:pPr>
      <w:r>
        <w:rPr>
          <w:b/>
          <w:bCs/>
        </w:rPr>
        <w:t>Preparar VPS Contabo</w:t>
      </w:r>
      <w:r>
        <w:t xml:space="preserve"> (Ubuntu LTS): usuario </w:t>
      </w:r>
      <w:r>
        <w:rPr>
          <w:rStyle w:val="VerbatimChar"/>
        </w:rPr>
        <w:t>deploy</w:t>
      </w:r>
      <w:r>
        <w:t>, SSH keys, UFW, fail2ban, Docker.</w:t>
      </w:r>
    </w:p>
    <w:p w14:paraId="236EA759" w14:textId="77777777" w:rsidR="007E50E1" w:rsidRDefault="00000000" w:rsidP="00F21026">
      <w:pPr>
        <w:pStyle w:val="Compact"/>
        <w:numPr>
          <w:ilvl w:val="0"/>
          <w:numId w:val="713"/>
        </w:numPr>
      </w:pPr>
      <w:r>
        <w:rPr>
          <w:b/>
          <w:bCs/>
        </w:rPr>
        <w:t xml:space="preserve">Clonar </w:t>
      </w:r>
      <w:r>
        <w:rPr>
          <w:rStyle w:val="VerbatimChar"/>
        </w:rPr>
        <w:t>ariadna</w:t>
      </w:r>
      <w:r>
        <w:t xml:space="preserve"> y </w:t>
      </w:r>
      <w:proofErr w:type="gramStart"/>
      <w:r>
        <w:t xml:space="preserve">rellenar </w:t>
      </w:r>
      <w:r>
        <w:rPr>
          <w:rStyle w:val="VerbatimChar"/>
        </w:rPr>
        <w:t>.env</w:t>
      </w:r>
      <w:proofErr w:type="gramEnd"/>
      <w:r>
        <w:t xml:space="preserve"> base (dominios, emails ACME, rutas).</w:t>
      </w:r>
    </w:p>
    <w:p w14:paraId="6716D45A" w14:textId="77777777" w:rsidR="007E50E1" w:rsidRDefault="00000000" w:rsidP="00F21026">
      <w:pPr>
        <w:pStyle w:val="Compact"/>
        <w:numPr>
          <w:ilvl w:val="0"/>
          <w:numId w:val="713"/>
        </w:numPr>
      </w:pPr>
      <w:r>
        <w:t>Levantar Traefik (</w:t>
      </w:r>
      <w:r>
        <w:rPr>
          <w:rStyle w:val="VerbatimChar"/>
        </w:rPr>
        <w:t xml:space="preserve">docker </w:t>
      </w:r>
      <w:proofErr w:type="gramStart"/>
      <w:r>
        <w:rPr>
          <w:rStyle w:val="VerbatimChar"/>
        </w:rPr>
        <w:t>compose</w:t>
      </w:r>
      <w:proofErr w:type="gramEnd"/>
      <w:r>
        <w:rPr>
          <w:rStyle w:val="VerbatimChar"/>
        </w:rPr>
        <w:t xml:space="preserve"> up -d traefik</w:t>
      </w:r>
      <w:r>
        <w:t>).</w:t>
      </w:r>
    </w:p>
    <w:p w14:paraId="71DD646C" w14:textId="77777777" w:rsidR="007E50E1" w:rsidRDefault="00000000" w:rsidP="00F21026">
      <w:pPr>
        <w:pStyle w:val="Compact"/>
        <w:numPr>
          <w:ilvl w:val="0"/>
          <w:numId w:val="713"/>
        </w:numPr>
      </w:pPr>
      <w:r>
        <w:rPr>
          <w:b/>
          <w:bCs/>
        </w:rPr>
        <w:t>Levantar Authentik</w:t>
      </w:r>
      <w:r>
        <w:t xml:space="preserve"> y realizar </w:t>
      </w:r>
      <w:r>
        <w:rPr>
          <w:i/>
          <w:iCs/>
        </w:rPr>
        <w:t>bootstrap</w:t>
      </w:r>
      <w:r>
        <w:t xml:space="preserve"> (crear </w:t>
      </w:r>
      <w:r>
        <w:rPr>
          <w:i/>
          <w:iCs/>
        </w:rPr>
        <w:t>Provider OIDC</w:t>
      </w:r>
      <w:r>
        <w:t xml:space="preserve"> y </w:t>
      </w:r>
      <w:r>
        <w:rPr>
          <w:i/>
          <w:iCs/>
        </w:rPr>
        <w:t>Applications</w:t>
      </w:r>
      <w:r>
        <w:t>).</w:t>
      </w:r>
    </w:p>
    <w:p w14:paraId="55627A5F" w14:textId="77777777" w:rsidR="007E50E1" w:rsidRDefault="00000000" w:rsidP="00F21026">
      <w:pPr>
        <w:pStyle w:val="Compact"/>
        <w:numPr>
          <w:ilvl w:val="0"/>
          <w:numId w:val="713"/>
        </w:numPr>
      </w:pPr>
      <w:r>
        <w:rPr>
          <w:b/>
          <w:bCs/>
        </w:rPr>
        <w:t>Levantar Strapi</w:t>
      </w:r>
      <w:r>
        <w:t xml:space="preserve"> y activar </w:t>
      </w:r>
      <w:r>
        <w:rPr>
          <w:b/>
          <w:bCs/>
        </w:rPr>
        <w:t>Ariadna-Connector</w:t>
      </w:r>
      <w:r>
        <w:t>; configurar conexión con Authentik.</w:t>
      </w:r>
    </w:p>
    <w:p w14:paraId="3DFD6128" w14:textId="77777777" w:rsidR="007E50E1" w:rsidRDefault="00000000" w:rsidP="00F21026">
      <w:pPr>
        <w:pStyle w:val="Compact"/>
        <w:numPr>
          <w:ilvl w:val="0"/>
          <w:numId w:val="713"/>
        </w:numPr>
      </w:pPr>
      <w:r>
        <w:rPr>
          <w:b/>
          <w:bCs/>
        </w:rPr>
        <w:t>Registrar servicios</w:t>
      </w:r>
      <w:r>
        <w:t xml:space="preserve"> (Gitea/MinIO/n8n/Blendi/weLore) como </w:t>
      </w:r>
      <w:r>
        <w:rPr>
          <w:i/>
          <w:iCs/>
        </w:rPr>
        <w:t>Applications</w:t>
      </w:r>
      <w:r>
        <w:t xml:space="preserve"> OIDC en Authentik; pegar </w:t>
      </w:r>
      <w:r>
        <w:rPr>
          <w:i/>
          <w:iCs/>
        </w:rPr>
        <w:t>client_id/secret</w:t>
      </w:r>
      <w:r>
        <w:t xml:space="preserve"> en el conector.</w:t>
      </w:r>
    </w:p>
    <w:p w14:paraId="3C8522C8" w14:textId="77777777" w:rsidR="007E50E1" w:rsidRDefault="00000000" w:rsidP="00F21026">
      <w:pPr>
        <w:pStyle w:val="Compact"/>
        <w:numPr>
          <w:ilvl w:val="0"/>
          <w:numId w:val="713"/>
        </w:numPr>
      </w:pPr>
      <w:r>
        <w:rPr>
          <w:b/>
          <w:bCs/>
        </w:rPr>
        <w:t>Configurar WireGuard</w:t>
      </w:r>
      <w:r>
        <w:t xml:space="preserve">: generar </w:t>
      </w:r>
      <w:r>
        <w:rPr>
          <w:i/>
          <w:iCs/>
        </w:rPr>
        <w:t>peers</w:t>
      </w:r>
      <w:r>
        <w:t xml:space="preserve"> y enviar </w:t>
      </w:r>
      <w:r>
        <w:rPr>
          <w:rStyle w:val="VerbatimChar"/>
        </w:rPr>
        <w:t>.conf</w:t>
      </w:r>
      <w:r>
        <w:t xml:space="preserve"> </w:t>
      </w:r>
      <w:proofErr w:type="gramStart"/>
      <w:r>
        <w:t>a</w:t>
      </w:r>
      <w:proofErr w:type="gramEnd"/>
      <w:r>
        <w:t xml:space="preserve"> administradores.</w:t>
      </w:r>
    </w:p>
    <w:p w14:paraId="5A943808" w14:textId="77777777" w:rsidR="007E50E1" w:rsidRDefault="00000000" w:rsidP="00F21026">
      <w:pPr>
        <w:pStyle w:val="Compact"/>
        <w:numPr>
          <w:ilvl w:val="0"/>
          <w:numId w:val="713"/>
        </w:numPr>
      </w:pPr>
      <w:r>
        <w:t>Probar SSO end-to-end y 2FA.</w:t>
      </w:r>
    </w:p>
    <w:p w14:paraId="033681E5" w14:textId="77777777" w:rsidR="007E50E1" w:rsidRDefault="00000000" w:rsidP="00F21026">
      <w:pPr>
        <w:pStyle w:val="Compact"/>
        <w:numPr>
          <w:ilvl w:val="0"/>
          <w:numId w:val="713"/>
        </w:numPr>
      </w:pPr>
      <w:r>
        <w:rPr>
          <w:b/>
          <w:bCs/>
        </w:rPr>
        <w:t>Programar backups</w:t>
      </w:r>
      <w:r>
        <w:t xml:space="preserve"> y verificar restauración.</w:t>
      </w:r>
    </w:p>
    <w:p w14:paraId="5D21F2C0" w14:textId="77777777" w:rsidR="007E50E1" w:rsidRDefault="00000000" w:rsidP="00F21026">
      <w:pPr>
        <w:pStyle w:val="Ttulo2"/>
      </w:pPr>
      <w:bookmarkStart w:id="1496" w:name="_Toc213778215"/>
      <w:bookmarkStart w:id="1497" w:name="_Toc213778384"/>
      <w:bookmarkStart w:id="1498" w:name="X2dfe26e6ad35c995ccb1b01e74501aa558e9e71"/>
      <w:bookmarkEnd w:id="1495"/>
      <w:r>
        <w:t>Roadmap y módulos (nomenclatura temática.md)</w:t>
      </w:r>
      <w:bookmarkEnd w:id="1496"/>
      <w:bookmarkEnd w:id="1497"/>
    </w:p>
    <w:p w14:paraId="7A6A914E" w14:textId="77777777" w:rsidR="007E50E1" w:rsidRDefault="00000000" w:rsidP="00F21026">
      <w:pPr>
        <w:pStyle w:val="Compact"/>
        <w:numPr>
          <w:ilvl w:val="0"/>
          <w:numId w:val="714"/>
        </w:numPr>
      </w:pPr>
      <w:r>
        <w:rPr>
          <w:b/>
          <w:bCs/>
        </w:rPr>
        <w:t>Ariadna-Thread</w:t>
      </w:r>
      <w:r>
        <w:t>: plugin conector para cada CMS (Strapi, Directus, WordPress).</w:t>
      </w:r>
    </w:p>
    <w:p w14:paraId="65556135" w14:textId="77777777" w:rsidR="007E50E1" w:rsidRDefault="00000000" w:rsidP="00F21026">
      <w:pPr>
        <w:pStyle w:val="Compact"/>
        <w:numPr>
          <w:ilvl w:val="0"/>
          <w:numId w:val="714"/>
        </w:numPr>
      </w:pPr>
      <w:r>
        <w:rPr>
          <w:b/>
          <w:bCs/>
        </w:rPr>
        <w:t>Ariadna-Knot</w:t>
      </w:r>
      <w:r>
        <w:t xml:space="preserve">: </w:t>
      </w:r>
      <w:r>
        <w:rPr>
          <w:i/>
          <w:iCs/>
        </w:rPr>
        <w:t>policy engine</w:t>
      </w:r>
      <w:r>
        <w:t xml:space="preserve"> (mapeos de roles/claims por servicio).</w:t>
      </w:r>
    </w:p>
    <w:p w14:paraId="177F2278" w14:textId="77777777" w:rsidR="007E50E1" w:rsidRDefault="00000000" w:rsidP="00F21026">
      <w:pPr>
        <w:pStyle w:val="Compact"/>
        <w:numPr>
          <w:ilvl w:val="0"/>
          <w:numId w:val="714"/>
        </w:numPr>
      </w:pPr>
      <w:r>
        <w:rPr>
          <w:b/>
          <w:bCs/>
        </w:rPr>
        <w:t>Ariadna-Loom</w:t>
      </w:r>
      <w:r>
        <w:t xml:space="preserve">: panel </w:t>
      </w:r>
      <w:r>
        <w:rPr>
          <w:i/>
          <w:iCs/>
        </w:rPr>
        <w:t>Launcher</w:t>
      </w:r>
      <w:r>
        <w:t xml:space="preserve"> (Los puntitos de Google </w:t>
      </w:r>
      <w:proofErr w:type="gramStart"/>
      <w:r>
        <w:t>para apps</w:t>
      </w:r>
      <w:proofErr w:type="gramEnd"/>
      <w:r>
        <w:t xml:space="preserve"> de la empresa) y catálogo de servicios con </w:t>
      </w:r>
      <w:r>
        <w:rPr>
          <w:i/>
          <w:iCs/>
        </w:rPr>
        <w:t>deep-links</w:t>
      </w:r>
      <w:r>
        <w:t xml:space="preserve"> y </w:t>
      </w:r>
      <w:r>
        <w:rPr>
          <w:i/>
          <w:iCs/>
        </w:rPr>
        <w:t>health</w:t>
      </w:r>
      <w:r>
        <w:t>.</w:t>
      </w:r>
    </w:p>
    <w:p w14:paraId="035A24DF" w14:textId="77777777" w:rsidR="007E50E1" w:rsidRDefault="00000000" w:rsidP="00F21026">
      <w:pPr>
        <w:pStyle w:val="Compact"/>
        <w:numPr>
          <w:ilvl w:val="0"/>
          <w:numId w:val="714"/>
        </w:numPr>
      </w:pPr>
      <w:r>
        <w:rPr>
          <w:b/>
          <w:bCs/>
        </w:rPr>
        <w:lastRenderedPageBreak/>
        <w:t>Ariadna-Guide</w:t>
      </w:r>
      <w:r>
        <w:t xml:space="preserve">: </w:t>
      </w:r>
      <w:r>
        <w:rPr>
          <w:i/>
          <w:iCs/>
        </w:rPr>
        <w:t>CLI</w:t>
      </w:r>
      <w:r>
        <w:t xml:space="preserve"> para </w:t>
      </w:r>
      <w:r>
        <w:rPr>
          <w:i/>
          <w:iCs/>
        </w:rPr>
        <w:t>bootstrap</w:t>
      </w:r>
      <w:r>
        <w:t xml:space="preserve"> del VPS (Ansible/Compose).</w:t>
      </w:r>
    </w:p>
    <w:p w14:paraId="3445393B" w14:textId="77777777" w:rsidR="007E50E1" w:rsidRDefault="00000000" w:rsidP="00F21026">
      <w:pPr>
        <w:pStyle w:val="Compact"/>
        <w:numPr>
          <w:ilvl w:val="0"/>
          <w:numId w:val="714"/>
        </w:numPr>
      </w:pPr>
      <w:r>
        <w:rPr>
          <w:b/>
          <w:bCs/>
        </w:rPr>
        <w:t>Ariadna-Vault</w:t>
      </w:r>
      <w:r>
        <w:t>: gestión de secretos (V1+).</w:t>
      </w:r>
    </w:p>
    <w:p w14:paraId="5EB16B71" w14:textId="77777777" w:rsidR="007E50E1" w:rsidRDefault="00000000" w:rsidP="00F21026">
      <w:pPr>
        <w:pStyle w:val="Compact"/>
        <w:numPr>
          <w:ilvl w:val="0"/>
          <w:numId w:val="714"/>
        </w:numPr>
      </w:pPr>
      <w:r>
        <w:rPr>
          <w:b/>
          <w:bCs/>
        </w:rPr>
        <w:t>Ariadna-Scales</w:t>
      </w:r>
      <w:r>
        <w:t xml:space="preserve">: auditoría y </w:t>
      </w:r>
      <w:r>
        <w:rPr>
          <w:i/>
          <w:iCs/>
        </w:rPr>
        <w:t>compliance</w:t>
      </w:r>
      <w:r>
        <w:t xml:space="preserve"> (logs centralizados + reportes).</w:t>
      </w:r>
    </w:p>
    <w:p w14:paraId="5773B42D" w14:textId="77777777" w:rsidR="007E50E1" w:rsidRDefault="00000000" w:rsidP="00F21026">
      <w:pPr>
        <w:pStyle w:val="Ttulo2"/>
      </w:pPr>
      <w:bookmarkStart w:id="1499" w:name="_Toc213778216"/>
      <w:bookmarkStart w:id="1500" w:name="_Toc213778385"/>
      <w:bookmarkStart w:id="1501" w:name="pruebas"/>
      <w:bookmarkEnd w:id="1498"/>
      <w:r>
        <w:t>Pruebas</w:t>
      </w:r>
      <w:bookmarkEnd w:id="1499"/>
      <w:bookmarkEnd w:id="1500"/>
    </w:p>
    <w:p w14:paraId="0CD4124B" w14:textId="77777777" w:rsidR="007E50E1" w:rsidRDefault="00000000" w:rsidP="00F21026">
      <w:pPr>
        <w:pStyle w:val="Compact"/>
        <w:numPr>
          <w:ilvl w:val="0"/>
          <w:numId w:val="715"/>
        </w:numPr>
      </w:pPr>
      <w:r>
        <w:rPr>
          <w:b/>
          <w:bCs/>
        </w:rPr>
        <w:t>Unitarias</w:t>
      </w:r>
      <w:r>
        <w:t xml:space="preserve"> (plugin): mapeo de roles, llamadas </w:t>
      </w:r>
      <w:proofErr w:type="gramStart"/>
      <w:r>
        <w:t>a</w:t>
      </w:r>
      <w:proofErr w:type="gramEnd"/>
      <w:r>
        <w:t xml:space="preserve"> API Authentik, manejo de errores.</w:t>
      </w:r>
    </w:p>
    <w:p w14:paraId="3ECE88F5" w14:textId="77777777" w:rsidR="007E50E1" w:rsidRDefault="00000000" w:rsidP="00F21026">
      <w:pPr>
        <w:pStyle w:val="Compact"/>
        <w:numPr>
          <w:ilvl w:val="0"/>
          <w:numId w:val="715"/>
        </w:numPr>
      </w:pPr>
      <w:r>
        <w:rPr>
          <w:b/>
          <w:bCs/>
        </w:rPr>
        <w:t>Integración</w:t>
      </w:r>
      <w:r>
        <w:t>: flujo OIDC end-to-end con servicios demo.</w:t>
      </w:r>
    </w:p>
    <w:p w14:paraId="1469044F" w14:textId="77777777" w:rsidR="007E50E1" w:rsidRDefault="00000000" w:rsidP="00F21026">
      <w:pPr>
        <w:pStyle w:val="Compact"/>
        <w:numPr>
          <w:ilvl w:val="0"/>
          <w:numId w:val="715"/>
        </w:numPr>
      </w:pPr>
      <w:r>
        <w:rPr>
          <w:b/>
          <w:bCs/>
        </w:rPr>
        <w:t>E2E</w:t>
      </w:r>
      <w:r>
        <w:t xml:space="preserve">: creación usuario </w:t>
      </w:r>
      <w:r>
        <w:rPr>
          <w:rFonts w:ascii="Segoe UI Symbol" w:hAnsi="Segoe UI Symbol" w:cs="Segoe UI Symbol"/>
        </w:rPr>
        <w:t>➜</w:t>
      </w:r>
      <w:r>
        <w:t xml:space="preserve"> login SSO </w:t>
      </w:r>
      <w:r>
        <w:rPr>
          <w:rFonts w:ascii="Segoe UI Symbol" w:hAnsi="Segoe UI Symbol" w:cs="Segoe UI Symbol"/>
        </w:rPr>
        <w:t>➜</w:t>
      </w:r>
      <w:r>
        <w:t xml:space="preserve"> revocaci</w:t>
      </w:r>
      <w:r>
        <w:rPr>
          <w:rFonts w:ascii="Aptos" w:hAnsi="Aptos" w:cs="Aptos"/>
        </w:rPr>
        <w:t>ó</w:t>
      </w:r>
      <w:r>
        <w:t xml:space="preserve">n </w:t>
      </w:r>
      <w:r>
        <w:rPr>
          <w:rFonts w:ascii="Segoe UI Symbol" w:hAnsi="Segoe UI Symbol" w:cs="Segoe UI Symbol"/>
        </w:rPr>
        <w:t>➜</w:t>
      </w:r>
      <w:r>
        <w:t xml:space="preserve"> acceso denegado.</w:t>
      </w:r>
    </w:p>
    <w:p w14:paraId="1BD7145B" w14:textId="77777777" w:rsidR="007E50E1" w:rsidRDefault="00000000" w:rsidP="00F21026">
      <w:pPr>
        <w:pStyle w:val="Compact"/>
        <w:numPr>
          <w:ilvl w:val="0"/>
          <w:numId w:val="715"/>
        </w:numPr>
      </w:pPr>
      <w:r>
        <w:rPr>
          <w:b/>
          <w:bCs/>
        </w:rPr>
        <w:t>Seguridad</w:t>
      </w:r>
      <w:r>
        <w:t>: escaneo CVEs de imágenes, pruebas de fuerza bruta (rate limit), verificación 2FA.</w:t>
      </w:r>
    </w:p>
    <w:p w14:paraId="2534AFBE" w14:textId="77777777" w:rsidR="007E50E1" w:rsidRDefault="00000000" w:rsidP="00F21026">
      <w:pPr>
        <w:pStyle w:val="Ttulo2"/>
      </w:pPr>
      <w:bookmarkStart w:id="1502" w:name="_Toc213778217"/>
      <w:bookmarkStart w:id="1503" w:name="_Toc213778386"/>
      <w:bookmarkStart w:id="1504" w:name="operación"/>
      <w:bookmarkEnd w:id="1501"/>
      <w:r>
        <w:t>Operación</w:t>
      </w:r>
      <w:bookmarkEnd w:id="1502"/>
      <w:bookmarkEnd w:id="1503"/>
    </w:p>
    <w:p w14:paraId="7146C6D7" w14:textId="77777777" w:rsidR="007E50E1" w:rsidRDefault="00000000" w:rsidP="00F21026">
      <w:pPr>
        <w:pStyle w:val="Compact"/>
        <w:numPr>
          <w:ilvl w:val="0"/>
          <w:numId w:val="716"/>
        </w:numPr>
      </w:pPr>
      <w:r>
        <w:rPr>
          <w:b/>
          <w:bCs/>
        </w:rPr>
        <w:t>Runbooks</w:t>
      </w:r>
      <w:r>
        <w:t>: alta/baja usuarios, rotación de credenciales, restauración de backups, renovación de certificados, añadir nuevo servicio OIDC.</w:t>
      </w:r>
    </w:p>
    <w:p w14:paraId="4347167F" w14:textId="77777777" w:rsidR="007E50E1" w:rsidRDefault="00000000" w:rsidP="00F21026">
      <w:pPr>
        <w:pStyle w:val="Compact"/>
        <w:numPr>
          <w:ilvl w:val="0"/>
          <w:numId w:val="716"/>
        </w:numPr>
      </w:pPr>
      <w:r>
        <w:rPr>
          <w:b/>
          <w:bCs/>
        </w:rPr>
        <w:t>Mantenimiento</w:t>
      </w:r>
      <w:r>
        <w:t xml:space="preserve">: parches mensuales, limpieza de logs, revisión de </w:t>
      </w:r>
      <w:r>
        <w:rPr>
          <w:i/>
          <w:iCs/>
        </w:rPr>
        <w:t>alerts</w:t>
      </w:r>
      <w:r>
        <w:t>.</w:t>
      </w:r>
    </w:p>
    <w:p w14:paraId="1936F1A9" w14:textId="77777777" w:rsidR="007E50E1" w:rsidRDefault="00000000" w:rsidP="00F21026">
      <w:pPr>
        <w:pStyle w:val="Compact"/>
        <w:numPr>
          <w:ilvl w:val="0"/>
          <w:numId w:val="716"/>
        </w:numPr>
      </w:pPr>
      <w:r>
        <w:rPr>
          <w:b/>
          <w:bCs/>
        </w:rPr>
        <w:t>Versionado</w:t>
      </w:r>
      <w:r>
        <w:t xml:space="preserve">: </w:t>
      </w:r>
      <w:r>
        <w:rPr>
          <w:i/>
          <w:iCs/>
        </w:rPr>
        <w:t>semver</w:t>
      </w:r>
      <w:r>
        <w:t xml:space="preserve"> para plugin y para </w:t>
      </w:r>
      <w:r>
        <w:rPr>
          <w:i/>
          <w:iCs/>
        </w:rPr>
        <w:t>infra templates</w:t>
      </w:r>
      <w:r>
        <w:t>.</w:t>
      </w:r>
    </w:p>
    <w:p w14:paraId="6BE1ACF8" w14:textId="77777777" w:rsidR="007E50E1" w:rsidRDefault="00000000" w:rsidP="00F21026">
      <w:pPr>
        <w:pStyle w:val="Ttulo2"/>
      </w:pPr>
      <w:bookmarkStart w:id="1505" w:name="_Toc213778218"/>
      <w:bookmarkStart w:id="1506" w:name="_Toc213778387"/>
      <w:bookmarkStart w:id="1507" w:name="costes-estimados"/>
      <w:bookmarkEnd w:id="1504"/>
      <w:r>
        <w:t>Costes estimados</w:t>
      </w:r>
      <w:bookmarkEnd w:id="1505"/>
      <w:bookmarkEnd w:id="1506"/>
    </w:p>
    <w:p w14:paraId="4BB5985C" w14:textId="77777777" w:rsidR="007E50E1" w:rsidRDefault="00000000" w:rsidP="00F21026">
      <w:pPr>
        <w:pStyle w:val="Compact"/>
        <w:numPr>
          <w:ilvl w:val="0"/>
          <w:numId w:val="717"/>
        </w:numPr>
      </w:pPr>
      <w:r>
        <w:rPr>
          <w:b/>
          <w:bCs/>
        </w:rPr>
        <w:t>VPS Contabo</w:t>
      </w:r>
      <w:r>
        <w:t xml:space="preserve"> (ej.): 4–8 vCPU, 8–16 GB RAM, 200–400 GB SSD.</w:t>
      </w:r>
    </w:p>
    <w:p w14:paraId="10A2DB6A" w14:textId="77777777" w:rsidR="007E50E1" w:rsidRDefault="00000000" w:rsidP="00F21026">
      <w:pPr>
        <w:pStyle w:val="Compact"/>
        <w:numPr>
          <w:ilvl w:val="0"/>
          <w:numId w:val="717"/>
        </w:numPr>
      </w:pPr>
      <w:r>
        <w:rPr>
          <w:b/>
          <w:bCs/>
        </w:rPr>
        <w:t>Dominios + DNS</w:t>
      </w:r>
      <w:r>
        <w:t>: Cloudflare variable (wildcard recomendable).</w:t>
      </w:r>
    </w:p>
    <w:p w14:paraId="52C82AC1" w14:textId="77777777" w:rsidR="007E50E1" w:rsidRDefault="00000000" w:rsidP="00F21026">
      <w:pPr>
        <w:pStyle w:val="Compact"/>
        <w:numPr>
          <w:ilvl w:val="0"/>
          <w:numId w:val="717"/>
        </w:numPr>
      </w:pPr>
      <w:r>
        <w:rPr>
          <w:b/>
          <w:bCs/>
        </w:rPr>
        <w:t>Almacenamiento backups</w:t>
      </w:r>
      <w:r>
        <w:t>: S3 compatible (Wasabi/Backblaze) con restic.</w:t>
      </w:r>
    </w:p>
    <w:p w14:paraId="641CFF42" w14:textId="77777777" w:rsidR="007E50E1" w:rsidRDefault="00000000" w:rsidP="00F21026">
      <w:pPr>
        <w:pStyle w:val="Ttulo2"/>
      </w:pPr>
      <w:bookmarkStart w:id="1508" w:name="_Toc213778219"/>
      <w:bookmarkStart w:id="1509" w:name="_Toc213778388"/>
      <w:bookmarkStart w:id="1510" w:name="riesgos-y-mitigación"/>
      <w:bookmarkEnd w:id="1507"/>
      <w:r>
        <w:t>Riesgos y mitigación</w:t>
      </w:r>
      <w:bookmarkEnd w:id="1508"/>
      <w:bookmarkEnd w:id="1509"/>
    </w:p>
    <w:p w14:paraId="47797C50" w14:textId="77777777" w:rsidR="007E50E1" w:rsidRDefault="00000000" w:rsidP="00F21026">
      <w:pPr>
        <w:pStyle w:val="Compact"/>
        <w:numPr>
          <w:ilvl w:val="0"/>
          <w:numId w:val="718"/>
        </w:numPr>
      </w:pPr>
      <w:r>
        <w:rPr>
          <w:b/>
          <w:bCs/>
        </w:rPr>
        <w:t>IdP caído</w:t>
      </w:r>
      <w:r>
        <w:t xml:space="preserve">: servicios no autentican → alta disponibilidad futura / </w:t>
      </w:r>
      <w:r>
        <w:rPr>
          <w:i/>
          <w:iCs/>
        </w:rPr>
        <w:t>grace logins</w:t>
      </w:r>
      <w:r>
        <w:t>.</w:t>
      </w:r>
    </w:p>
    <w:p w14:paraId="1AA2F423" w14:textId="77777777" w:rsidR="007E50E1" w:rsidRDefault="00000000" w:rsidP="00F21026">
      <w:pPr>
        <w:pStyle w:val="Compact"/>
        <w:numPr>
          <w:ilvl w:val="0"/>
          <w:numId w:val="718"/>
        </w:numPr>
      </w:pPr>
      <w:r>
        <w:rPr>
          <w:b/>
          <w:bCs/>
        </w:rPr>
        <w:t>VPS único</w:t>
      </w:r>
      <w:r>
        <w:t>: punto único de fallo → snapshots + plan de recuperación en otro VPS.</w:t>
      </w:r>
    </w:p>
    <w:p w14:paraId="787CABD7" w14:textId="77777777" w:rsidR="007E50E1" w:rsidRDefault="00000000" w:rsidP="00F21026">
      <w:pPr>
        <w:pStyle w:val="Compact"/>
        <w:numPr>
          <w:ilvl w:val="0"/>
          <w:numId w:val="718"/>
        </w:numPr>
      </w:pPr>
      <w:r>
        <w:rPr>
          <w:b/>
          <w:bCs/>
        </w:rPr>
        <w:t>Desfase de identidades</w:t>
      </w:r>
      <w:r>
        <w:t>: reconciliación programada + SCIM en V1.</w:t>
      </w:r>
    </w:p>
    <w:p w14:paraId="61D96219" w14:textId="77777777" w:rsidR="007E50E1" w:rsidRDefault="00000000" w:rsidP="00F21026">
      <w:pPr>
        <w:pStyle w:val="Compact"/>
        <w:numPr>
          <w:ilvl w:val="0"/>
          <w:numId w:val="718"/>
        </w:numPr>
      </w:pPr>
      <w:r>
        <w:rPr>
          <w:b/>
          <w:bCs/>
        </w:rPr>
        <w:t>Exposición de paneles</w:t>
      </w:r>
      <w:r>
        <w:t xml:space="preserve">: Traefik middlewares + </w:t>
      </w:r>
      <w:r>
        <w:rPr>
          <w:i/>
          <w:iCs/>
        </w:rPr>
        <w:t>basic auth</w:t>
      </w:r>
      <w:r>
        <w:t xml:space="preserve"> + limitar por VPN.</w:t>
      </w:r>
    </w:p>
    <w:p w14:paraId="6B9530D2" w14:textId="77777777" w:rsidR="007E50E1" w:rsidRDefault="00000000" w:rsidP="00F21026">
      <w:pPr>
        <w:pStyle w:val="Ttulo2"/>
      </w:pPr>
      <w:bookmarkStart w:id="1511" w:name="_Toc213778220"/>
      <w:bookmarkStart w:id="1512" w:name="_Toc213778389"/>
      <w:bookmarkStart w:id="1513" w:name="licencia-y-propiedad"/>
      <w:bookmarkEnd w:id="1510"/>
      <w:r>
        <w:t>Licencia y propiedad</w:t>
      </w:r>
      <w:bookmarkEnd w:id="1511"/>
      <w:bookmarkEnd w:id="1512"/>
    </w:p>
    <w:p w14:paraId="557EDD07" w14:textId="77777777" w:rsidR="007E50E1" w:rsidRDefault="00000000" w:rsidP="00F21026">
      <w:pPr>
        <w:pStyle w:val="Compact"/>
        <w:numPr>
          <w:ilvl w:val="0"/>
          <w:numId w:val="719"/>
        </w:numPr>
      </w:pPr>
      <w:r>
        <w:t>Código de plugin y tooling: MIT.</w:t>
      </w:r>
    </w:p>
    <w:p w14:paraId="7EF22F61" w14:textId="77777777" w:rsidR="007E50E1" w:rsidRDefault="00000000" w:rsidP="00F21026">
      <w:pPr>
        <w:pStyle w:val="Compact"/>
        <w:numPr>
          <w:ilvl w:val="0"/>
          <w:numId w:val="719"/>
        </w:numPr>
      </w:pPr>
      <w:r>
        <w:rPr>
          <w:b/>
          <w:bCs/>
        </w:rPr>
        <w:t>Infra templates</w:t>
      </w:r>
      <w:r>
        <w:t xml:space="preserve">: repos abiertos con </w:t>
      </w:r>
      <w:r>
        <w:rPr>
          <w:i/>
          <w:iCs/>
        </w:rPr>
        <w:t>secrets</w:t>
      </w:r>
      <w:r>
        <w:t xml:space="preserve"> externalizados.</w:t>
      </w:r>
    </w:p>
    <w:p w14:paraId="2C109446" w14:textId="77777777" w:rsidR="007E50E1" w:rsidRDefault="00000000" w:rsidP="00F21026">
      <w:pPr>
        <w:pStyle w:val="Compact"/>
        <w:numPr>
          <w:ilvl w:val="0"/>
          <w:numId w:val="719"/>
        </w:numPr>
      </w:pPr>
      <w:r>
        <w:rPr>
          <w:b/>
          <w:bCs/>
        </w:rPr>
        <w:t>Marcas</w:t>
      </w:r>
      <w:r>
        <w:t>: “Ariadna” y módulos como marcas de producto (si procede).</w:t>
      </w:r>
    </w:p>
    <w:p w14:paraId="13151AF9" w14:textId="77777777" w:rsidR="007E50E1" w:rsidRDefault="00000000" w:rsidP="00F21026">
      <w:pPr>
        <w:pStyle w:val="Ttulo2"/>
      </w:pPr>
      <w:bookmarkStart w:id="1514" w:name="_Toc213778221"/>
      <w:bookmarkStart w:id="1515" w:name="_Toc213778390"/>
      <w:bookmarkStart w:id="1516" w:name="entregables"/>
      <w:bookmarkEnd w:id="1513"/>
      <w:r>
        <w:t>Entregables</w:t>
      </w:r>
      <w:bookmarkEnd w:id="1514"/>
      <w:bookmarkEnd w:id="1515"/>
    </w:p>
    <w:p w14:paraId="2BB87842" w14:textId="77777777" w:rsidR="007E50E1" w:rsidRDefault="00000000" w:rsidP="00F21026">
      <w:pPr>
        <w:pStyle w:val="Compact"/>
        <w:numPr>
          <w:ilvl w:val="0"/>
          <w:numId w:val="720"/>
        </w:numPr>
      </w:pPr>
      <w:r>
        <w:t xml:space="preserve">Repositorio </w:t>
      </w:r>
      <w:r>
        <w:rPr>
          <w:rStyle w:val="VerbatimChar"/>
        </w:rPr>
        <w:t>ariadna</w:t>
      </w:r>
      <w:r>
        <w:t xml:space="preserve"> (Compose + Ansible + docs).</w:t>
      </w:r>
    </w:p>
    <w:p w14:paraId="5EEA3F7C" w14:textId="77777777" w:rsidR="007E50E1" w:rsidRDefault="00000000" w:rsidP="00F21026">
      <w:pPr>
        <w:pStyle w:val="Compact"/>
        <w:numPr>
          <w:ilvl w:val="0"/>
          <w:numId w:val="720"/>
        </w:numPr>
      </w:pPr>
      <w:r>
        <w:t xml:space="preserve">Repositorio </w:t>
      </w:r>
      <w:r>
        <w:rPr>
          <w:rStyle w:val="VerbatimChar"/>
        </w:rPr>
        <w:t>ariadna-connector-strapi</w:t>
      </w:r>
      <w:r>
        <w:t xml:space="preserve"> (plugin).</w:t>
      </w:r>
    </w:p>
    <w:p w14:paraId="5B926B23" w14:textId="77777777" w:rsidR="007E50E1" w:rsidRDefault="00000000" w:rsidP="00F21026">
      <w:pPr>
        <w:pStyle w:val="Compact"/>
        <w:numPr>
          <w:ilvl w:val="0"/>
          <w:numId w:val="720"/>
        </w:numPr>
      </w:pPr>
      <w:r>
        <w:lastRenderedPageBreak/>
        <w:t xml:space="preserve">Manual de despliegue, operación y </w:t>
      </w:r>
      <w:r>
        <w:rPr>
          <w:i/>
          <w:iCs/>
        </w:rPr>
        <w:t>runbooks</w:t>
      </w:r>
      <w:r>
        <w:t>.</w:t>
      </w:r>
    </w:p>
    <w:p w14:paraId="1B24F78E" w14:textId="77777777" w:rsidR="007E50E1" w:rsidRDefault="00000000" w:rsidP="00F21026">
      <w:pPr>
        <w:pStyle w:val="Compact"/>
        <w:numPr>
          <w:ilvl w:val="0"/>
          <w:numId w:val="720"/>
        </w:numPr>
      </w:pPr>
      <w:r>
        <w:t>Diagramas (alto nivel + secuencia OIDC + topología WireGuard).</w:t>
      </w:r>
    </w:p>
    <w:p w14:paraId="7439D441" w14:textId="77777777" w:rsidR="007E50E1" w:rsidRDefault="00000000" w:rsidP="00F21026">
      <w:pPr>
        <w:pStyle w:val="Ttulo2"/>
      </w:pPr>
      <w:bookmarkStart w:id="1517" w:name="_Toc213778222"/>
      <w:bookmarkStart w:id="1518" w:name="_Toc213778391"/>
      <w:bookmarkStart w:id="1519" w:name="X1455d1ec12c084b756325b0c8485e3a59f12f5a"/>
      <w:bookmarkEnd w:id="1516"/>
      <w:r>
        <w:t>Apéndice A — Especificaciones OIDC por servicio</w:t>
      </w:r>
      <w:bookmarkEnd w:id="1517"/>
      <w:bookmarkEnd w:id="1518"/>
    </w:p>
    <w:p w14:paraId="6990C15D" w14:textId="77777777" w:rsidR="007E50E1" w:rsidRDefault="00000000" w:rsidP="00F21026">
      <w:pPr>
        <w:pStyle w:val="Compact"/>
        <w:numPr>
          <w:ilvl w:val="0"/>
          <w:numId w:val="721"/>
        </w:numPr>
      </w:pPr>
      <w:r>
        <w:t>Gitea</w:t>
      </w:r>
    </w:p>
    <w:p w14:paraId="71570172" w14:textId="77777777" w:rsidR="007E50E1" w:rsidRDefault="00000000" w:rsidP="00F21026">
      <w:pPr>
        <w:pStyle w:val="Compact"/>
        <w:numPr>
          <w:ilvl w:val="1"/>
          <w:numId w:val="722"/>
        </w:numPr>
      </w:pPr>
      <w:r>
        <w:t xml:space="preserve">Scopes: </w:t>
      </w:r>
      <w:proofErr w:type="gramStart"/>
      <w:r>
        <w:rPr>
          <w:rStyle w:val="VerbatimChar"/>
        </w:rPr>
        <w:t>openid email</w:t>
      </w:r>
      <w:proofErr w:type="gramEnd"/>
      <w:r>
        <w:rPr>
          <w:rStyle w:val="VerbatimChar"/>
        </w:rPr>
        <w:t xml:space="preserve"> profile groups</w:t>
      </w:r>
      <w:r>
        <w:t>.</w:t>
      </w:r>
    </w:p>
    <w:p w14:paraId="31DF6B80" w14:textId="77777777" w:rsidR="007E50E1" w:rsidRDefault="00000000" w:rsidP="00F21026">
      <w:pPr>
        <w:pStyle w:val="Compact"/>
        <w:numPr>
          <w:ilvl w:val="1"/>
          <w:numId w:val="722"/>
        </w:numPr>
      </w:pPr>
      <w:r>
        <w:rPr>
          <w:i/>
          <w:iCs/>
        </w:rPr>
        <w:t>Claim mapping</w:t>
      </w:r>
      <w:r>
        <w:t xml:space="preserve">: </w:t>
      </w:r>
      <w:r>
        <w:rPr>
          <w:rStyle w:val="VerbatimChar"/>
        </w:rPr>
        <w:t>roles=admin</w:t>
      </w:r>
      <w:r>
        <w:t xml:space="preserve"> </w:t>
      </w:r>
      <w:r>
        <w:rPr>
          <w:rFonts w:ascii="Cambria Math" w:hAnsi="Cambria Math" w:cs="Cambria Math"/>
        </w:rPr>
        <w:t>⇒</w:t>
      </w:r>
      <w:r>
        <w:t xml:space="preserve"> </w:t>
      </w:r>
      <w:r>
        <w:rPr>
          <w:rStyle w:val="VerbatimChar"/>
        </w:rPr>
        <w:t>GITEA_ADMIN=true</w:t>
      </w:r>
      <w:r>
        <w:t>.</w:t>
      </w:r>
    </w:p>
    <w:p w14:paraId="632BD55B" w14:textId="77777777" w:rsidR="007E50E1" w:rsidRDefault="00000000" w:rsidP="00F21026">
      <w:pPr>
        <w:pStyle w:val="Compact"/>
        <w:numPr>
          <w:ilvl w:val="0"/>
          <w:numId w:val="721"/>
        </w:numPr>
      </w:pPr>
      <w:r>
        <w:t>MinIO</w:t>
      </w:r>
    </w:p>
    <w:p w14:paraId="23A4E551" w14:textId="77777777" w:rsidR="007E50E1" w:rsidRDefault="00000000" w:rsidP="00F21026">
      <w:pPr>
        <w:pStyle w:val="Compact"/>
        <w:numPr>
          <w:ilvl w:val="1"/>
          <w:numId w:val="723"/>
        </w:numPr>
      </w:pPr>
      <w:r>
        <w:t xml:space="preserve">Scopes: </w:t>
      </w:r>
      <w:proofErr w:type="gramStart"/>
      <w:r>
        <w:rPr>
          <w:rStyle w:val="VerbatimChar"/>
        </w:rPr>
        <w:t>openid</w:t>
      </w:r>
      <w:proofErr w:type="gramEnd"/>
      <w:r>
        <w:rPr>
          <w:rStyle w:val="VerbatimChar"/>
        </w:rPr>
        <w:t xml:space="preserve"> email</w:t>
      </w:r>
      <w:r>
        <w:t>.</w:t>
      </w:r>
    </w:p>
    <w:p w14:paraId="07FE256D" w14:textId="77777777" w:rsidR="007E50E1" w:rsidRDefault="00000000" w:rsidP="00F21026">
      <w:pPr>
        <w:pStyle w:val="Compact"/>
        <w:numPr>
          <w:ilvl w:val="1"/>
          <w:numId w:val="723"/>
        </w:numPr>
      </w:pPr>
      <w:r>
        <w:rPr>
          <w:i/>
          <w:iCs/>
        </w:rPr>
        <w:t>Policy</w:t>
      </w:r>
      <w:r>
        <w:t>: acceso a buckets por grupo.</w:t>
      </w:r>
    </w:p>
    <w:p w14:paraId="3BEE87A3" w14:textId="77777777" w:rsidR="007E50E1" w:rsidRDefault="00000000" w:rsidP="00F21026">
      <w:pPr>
        <w:pStyle w:val="Compact"/>
        <w:numPr>
          <w:ilvl w:val="0"/>
          <w:numId w:val="721"/>
        </w:numPr>
      </w:pPr>
      <w:r>
        <w:t>n8n</w:t>
      </w:r>
    </w:p>
    <w:p w14:paraId="48D6452A" w14:textId="77777777" w:rsidR="007E50E1" w:rsidRDefault="00000000" w:rsidP="00F21026">
      <w:pPr>
        <w:pStyle w:val="Compact"/>
        <w:numPr>
          <w:ilvl w:val="1"/>
          <w:numId w:val="724"/>
        </w:numPr>
      </w:pPr>
      <w:r>
        <w:t xml:space="preserve">Scopes: </w:t>
      </w:r>
      <w:proofErr w:type="gramStart"/>
      <w:r>
        <w:rPr>
          <w:rStyle w:val="VerbatimChar"/>
        </w:rPr>
        <w:t>openid email</w:t>
      </w:r>
      <w:proofErr w:type="gramEnd"/>
      <w:r>
        <w:rPr>
          <w:rStyle w:val="VerbatimChar"/>
        </w:rPr>
        <w:t xml:space="preserve"> profile</w:t>
      </w:r>
      <w:r>
        <w:t>.</w:t>
      </w:r>
    </w:p>
    <w:p w14:paraId="5F284B00" w14:textId="77777777" w:rsidR="007E50E1" w:rsidRDefault="00000000" w:rsidP="00F21026">
      <w:pPr>
        <w:pStyle w:val="Compact"/>
        <w:numPr>
          <w:ilvl w:val="1"/>
          <w:numId w:val="724"/>
        </w:numPr>
      </w:pPr>
      <w:r>
        <w:rPr>
          <w:i/>
          <w:iCs/>
        </w:rPr>
        <w:t>Auto-provision</w:t>
      </w:r>
      <w:r>
        <w:t>: crear usuario si no existe.</w:t>
      </w:r>
    </w:p>
    <w:p w14:paraId="27D22AAC" w14:textId="77777777" w:rsidR="007E50E1" w:rsidRDefault="00000000" w:rsidP="00F21026">
      <w:pPr>
        <w:pStyle w:val="Ttulo2"/>
      </w:pPr>
      <w:bookmarkStart w:id="1520" w:name="_Toc213778223"/>
      <w:bookmarkStart w:id="1521" w:name="_Toc213778392"/>
      <w:bookmarkStart w:id="1522" w:name="X5d47bba4ff8e3a159682f86d120cbcb02dc1ecb"/>
      <w:bookmarkEnd w:id="1519"/>
      <w:r>
        <w:t>Apéndice B — Variables de entorno (extracto.md)</w:t>
      </w:r>
      <w:bookmarkEnd w:id="1520"/>
      <w:bookmarkEnd w:id="1521"/>
    </w:p>
    <w:p w14:paraId="44BBE2FF" w14:textId="77777777" w:rsidR="007E50E1" w:rsidRDefault="00000000" w:rsidP="00F21026">
      <w:pPr>
        <w:pStyle w:val="SourceCode"/>
      </w:pPr>
      <w:r>
        <w:rPr>
          <w:rStyle w:val="VerbatimChar"/>
        </w:rPr>
        <w:t>DOMAIN_BASE=tudominio.com</w:t>
      </w:r>
      <w:r>
        <w:br/>
      </w:r>
      <w:r>
        <w:rPr>
          <w:rStyle w:val="VerbatimChar"/>
        </w:rPr>
        <w:t>EMAIL_ACME=ops@tudominio.com</w:t>
      </w:r>
      <w:r>
        <w:br/>
      </w:r>
      <w:r>
        <w:rPr>
          <w:rStyle w:val="VerbatimChar"/>
        </w:rPr>
        <w:t>## Traefik</w:t>
      </w:r>
      <w:r>
        <w:br/>
      </w:r>
      <w:r>
        <w:rPr>
          <w:rStyle w:val="VerbatimChar"/>
        </w:rPr>
        <w:t>TRAEFIK_ACME_STAGING=false</w:t>
      </w:r>
      <w:r>
        <w:br/>
      </w:r>
      <w:r>
        <w:rPr>
          <w:rStyle w:val="VerbatimChar"/>
        </w:rPr>
        <w:t>## Authentik</w:t>
      </w:r>
      <w:r>
        <w:br/>
      </w:r>
      <w:r>
        <w:rPr>
          <w:rStyle w:val="VerbatimChar"/>
        </w:rPr>
        <w:t>AUTHENTIK_DOMAIN=sso.${DOMAIN_BASE}</w:t>
      </w:r>
      <w:r>
        <w:br/>
      </w:r>
      <w:r>
        <w:rPr>
          <w:rStyle w:val="VerbatimChar"/>
        </w:rPr>
        <w:t>AUTHENTIK_ADMIN_EMAIL=admin@${DOMAIN_BASE}</w:t>
      </w:r>
      <w:r>
        <w:br/>
      </w:r>
      <w:r>
        <w:rPr>
          <w:rStyle w:val="VerbatimChar"/>
        </w:rPr>
        <w:t>## Strapi</w:t>
      </w:r>
      <w:r>
        <w:br/>
      </w:r>
      <w:r>
        <w:rPr>
          <w:rStyle w:val="VerbatimChar"/>
        </w:rPr>
        <w:t>STRAPI_DOMAIN=cms.${DOMAIN_BASE}</w:t>
      </w:r>
      <w:r>
        <w:br/>
      </w:r>
      <w:r>
        <w:rPr>
          <w:rStyle w:val="VerbatimChar"/>
        </w:rPr>
        <w:t>STRAPI_ADMIN_EMAIL=admin@${DOMAIN_BASE}</w:t>
      </w:r>
      <w:r>
        <w:br/>
      </w:r>
      <w:r>
        <w:rPr>
          <w:rStyle w:val="VerbatimChar"/>
        </w:rPr>
        <w:t>## WireGuard</w:t>
      </w:r>
      <w:r>
        <w:br/>
      </w:r>
      <w:r>
        <w:rPr>
          <w:rStyle w:val="VerbatimChar"/>
        </w:rPr>
        <w:t>WG_PUBLIC_ENDPOINT=wg.${DOMAIN_BASE}:51820</w:t>
      </w:r>
      <w:r>
        <w:br/>
      </w:r>
      <w:r>
        <w:rPr>
          <w:rStyle w:val="VerbatimChar"/>
        </w:rPr>
        <w:t>WG_ALLOWED_IPS=10.8.0.0/24</w:t>
      </w:r>
    </w:p>
    <w:p w14:paraId="77003AA8" w14:textId="77777777" w:rsidR="007E50E1" w:rsidRDefault="00000000" w:rsidP="00F21026">
      <w:pPr>
        <w:pStyle w:val="Ttulo2"/>
      </w:pPr>
      <w:bookmarkStart w:id="1523" w:name="_Toc213778224"/>
      <w:bookmarkStart w:id="1524" w:name="_Toc213778393"/>
      <w:bookmarkStart w:id="1525" w:name="X802f42a50c3f3f839d95d7ebf93e7ca4a60178d"/>
      <w:bookmarkEnd w:id="1522"/>
      <w:r>
        <w:t>Apéndice C — Esqueleto de docker-compose.yml (resumen.md)</w:t>
      </w:r>
      <w:bookmarkEnd w:id="1523"/>
      <w:bookmarkEnd w:id="1524"/>
    </w:p>
    <w:p w14:paraId="5ED7400E" w14:textId="77777777" w:rsidR="007E50E1" w:rsidRDefault="00000000" w:rsidP="00F21026">
      <w:pPr>
        <w:pStyle w:val="FirstParagraph"/>
      </w:pPr>
      <w:r>
        <w:t>(Se entregará completo en el repositorio; aquí un esquema de servicios y redes:)</w:t>
      </w:r>
    </w:p>
    <w:p w14:paraId="02C15133" w14:textId="77777777" w:rsidR="007E50E1" w:rsidRDefault="00000000" w:rsidP="00F21026">
      <w:pPr>
        <w:pStyle w:val="SourceCode"/>
      </w:pPr>
      <w:r>
        <w:rPr>
          <w:rStyle w:val="VerbatimChar"/>
        </w:rPr>
        <w:t>networks:</w:t>
      </w:r>
      <w:r>
        <w:br/>
      </w:r>
      <w:r>
        <w:rPr>
          <w:rStyle w:val="VerbatimChar"/>
        </w:rPr>
        <w:t xml:space="preserve">  web:</w:t>
      </w:r>
      <w:r>
        <w:br/>
      </w:r>
      <w:r>
        <w:rPr>
          <w:rStyle w:val="VerbatimChar"/>
        </w:rPr>
        <w:t xml:space="preserve">  private:</w:t>
      </w:r>
      <w:r>
        <w:br/>
      </w:r>
      <w:r>
        <w:rPr>
          <w:rStyle w:val="VerbatimChar"/>
        </w:rPr>
        <w:t xml:space="preserve">  vpn:</w:t>
      </w:r>
      <w:r>
        <w:br/>
      </w:r>
      <w:r>
        <w:br/>
      </w:r>
      <w:r>
        <w:rPr>
          <w:rStyle w:val="VerbatimChar"/>
        </w:rPr>
        <w:t>services:</w:t>
      </w:r>
      <w:r>
        <w:br/>
      </w:r>
      <w:r>
        <w:rPr>
          <w:rStyle w:val="VerbatimChar"/>
        </w:rPr>
        <w:lastRenderedPageBreak/>
        <w:t xml:space="preserve">  traefik: {...}</w:t>
      </w:r>
      <w:r>
        <w:br/>
      </w:r>
      <w:r>
        <w:rPr>
          <w:rStyle w:val="VerbatimChar"/>
        </w:rPr>
        <w:t xml:space="preserve">  authentik: {...}</w:t>
      </w:r>
      <w:r>
        <w:br/>
      </w:r>
      <w:r>
        <w:rPr>
          <w:rStyle w:val="VerbatimChar"/>
        </w:rPr>
        <w:t xml:space="preserve">  authentik-postgres: {...}</w:t>
      </w:r>
      <w:r>
        <w:br/>
      </w:r>
      <w:r>
        <w:rPr>
          <w:rStyle w:val="VerbatimChar"/>
        </w:rPr>
        <w:t xml:space="preserve">  strapi: {...}</w:t>
      </w:r>
      <w:r>
        <w:br/>
      </w:r>
      <w:r>
        <w:rPr>
          <w:rStyle w:val="VerbatimChar"/>
        </w:rPr>
        <w:t xml:space="preserve">  strapi-postgres: {...}</w:t>
      </w:r>
      <w:r>
        <w:br/>
      </w:r>
      <w:r>
        <w:rPr>
          <w:rStyle w:val="VerbatimChar"/>
        </w:rPr>
        <w:t xml:space="preserve">  wireguard: {...}</w:t>
      </w:r>
      <w:r>
        <w:br/>
      </w:r>
      <w:r>
        <w:rPr>
          <w:rStyle w:val="VerbatimChar"/>
        </w:rPr>
        <w:t xml:space="preserve">  gitea: {...}</w:t>
      </w:r>
      <w:r>
        <w:br/>
      </w:r>
      <w:r>
        <w:rPr>
          <w:rStyle w:val="VerbatimChar"/>
        </w:rPr>
        <w:t xml:space="preserve">  minio: {...}</w:t>
      </w:r>
      <w:r>
        <w:br/>
      </w:r>
      <w:r>
        <w:rPr>
          <w:rStyle w:val="VerbatimChar"/>
        </w:rPr>
        <w:t xml:space="preserve">  n8n: {...}</w:t>
      </w:r>
      <w:r>
        <w:br/>
      </w:r>
      <w:r>
        <w:rPr>
          <w:rStyle w:val="VerbatimChar"/>
        </w:rPr>
        <w:t xml:space="preserve">  blendi: {...}</w:t>
      </w:r>
      <w:r>
        <w:br/>
      </w:r>
      <w:r>
        <w:rPr>
          <w:rStyle w:val="VerbatimChar"/>
        </w:rPr>
        <w:t xml:space="preserve">  welore: {...}</w:t>
      </w:r>
      <w:r>
        <w:br/>
      </w:r>
      <w:r>
        <w:rPr>
          <w:rStyle w:val="VerbatimChar"/>
        </w:rPr>
        <w:t xml:space="preserve">  backups: {...}</w:t>
      </w:r>
    </w:p>
    <w:p w14:paraId="4D54CB85" w14:textId="77777777" w:rsidR="007E50E1" w:rsidRDefault="00000000" w:rsidP="00F21026">
      <w:pPr>
        <w:pStyle w:val="Ttulo2"/>
      </w:pPr>
      <w:bookmarkStart w:id="1526" w:name="_Toc213778225"/>
      <w:bookmarkStart w:id="1527" w:name="_Toc213778394"/>
      <w:bookmarkStart w:id="1528" w:name="mapa-de-decisiones-adr-clave.md"/>
      <w:bookmarkEnd w:id="1525"/>
      <w:r>
        <w:t>Mapa de decisiones (ADR clave.md)</w:t>
      </w:r>
      <w:bookmarkEnd w:id="1526"/>
      <w:bookmarkEnd w:id="1527"/>
    </w:p>
    <w:p w14:paraId="49109DC9" w14:textId="77777777" w:rsidR="007E50E1" w:rsidRDefault="00000000" w:rsidP="00F21026">
      <w:pPr>
        <w:pStyle w:val="Compact"/>
        <w:numPr>
          <w:ilvl w:val="0"/>
          <w:numId w:val="725"/>
        </w:numPr>
      </w:pPr>
      <w:r>
        <w:rPr>
          <w:b/>
          <w:bCs/>
        </w:rPr>
        <w:t>IdP = Authentik</w:t>
      </w:r>
      <w:r>
        <w:t xml:space="preserve"> por simplicidad/ligereza vs Keycloak (más complejo).</w:t>
      </w:r>
    </w:p>
    <w:p w14:paraId="1D820B27" w14:textId="77777777" w:rsidR="007E50E1" w:rsidRDefault="00000000" w:rsidP="00F21026">
      <w:pPr>
        <w:pStyle w:val="Compact"/>
        <w:numPr>
          <w:ilvl w:val="0"/>
          <w:numId w:val="725"/>
        </w:numPr>
      </w:pPr>
      <w:r>
        <w:rPr>
          <w:b/>
          <w:bCs/>
        </w:rPr>
        <w:t>Reverse = Traefik</w:t>
      </w:r>
      <w:r>
        <w:t xml:space="preserve"> por </w:t>
      </w:r>
      <w:r>
        <w:rPr>
          <w:i/>
          <w:iCs/>
        </w:rPr>
        <w:t>dynamic conf</w:t>
      </w:r>
      <w:r>
        <w:t xml:space="preserve"> y ACME integrado.</w:t>
      </w:r>
    </w:p>
    <w:p w14:paraId="20F2968F" w14:textId="77777777" w:rsidR="007E50E1" w:rsidRDefault="00000000" w:rsidP="00F21026">
      <w:pPr>
        <w:pStyle w:val="Compact"/>
        <w:numPr>
          <w:ilvl w:val="0"/>
          <w:numId w:val="725"/>
        </w:numPr>
      </w:pPr>
      <w:r>
        <w:rPr>
          <w:b/>
          <w:bCs/>
        </w:rPr>
        <w:t>CMS inicial = Strapi</w:t>
      </w:r>
      <w:r>
        <w:t xml:space="preserve"> por foco en datos y facilidad de extensión.</w:t>
      </w:r>
    </w:p>
    <w:p w14:paraId="1586B90E" w14:textId="77777777" w:rsidR="007E50E1" w:rsidRDefault="00000000" w:rsidP="00F21026">
      <w:pPr>
        <w:pStyle w:val="Compact"/>
        <w:numPr>
          <w:ilvl w:val="0"/>
          <w:numId w:val="725"/>
        </w:numPr>
      </w:pPr>
      <w:r>
        <w:rPr>
          <w:b/>
          <w:bCs/>
        </w:rPr>
        <w:t>VPN = WireGuard</w:t>
      </w:r>
      <w:r>
        <w:t xml:space="preserve"> por rendimiento y simplicidad de clientes.</w:t>
      </w:r>
    </w:p>
    <w:p w14:paraId="6C75FE0A" w14:textId="77777777" w:rsidR="007E50E1" w:rsidRDefault="00000000" w:rsidP="00F21026">
      <w:pPr>
        <w:pStyle w:val="FirstParagraph"/>
      </w:pPr>
      <w:r>
        <w:rPr>
          <w:b/>
          <w:bCs/>
        </w:rPr>
        <w:t>Estado:</w:t>
      </w:r>
      <w:r>
        <w:t xml:space="preserve"> Listo para pasar a </w:t>
      </w:r>
      <w:r>
        <w:rPr>
          <w:i/>
          <w:iCs/>
        </w:rPr>
        <w:t>blueprint técnico</w:t>
      </w:r>
      <w:r>
        <w:t xml:space="preserve"> y crear el repositorio inicial.</w:t>
      </w:r>
      <w:bookmarkEnd w:id="1450"/>
      <w:bookmarkEnd w:id="1528"/>
    </w:p>
    <w:sectPr w:rsidR="007E50E1" w:rsidSect="00102FA9">
      <w:headerReference w:type="default" r:id="rId44"/>
      <w:footerReference w:type="default" r:id="rId45"/>
      <w:footnotePr>
        <w:numRestart w:val="eachSect"/>
      </w:footnotePr>
      <w:pgSz w:w="12240" w:h="15840"/>
      <w:pgMar w:top="1417" w:right="1701" w:bottom="1417" w:left="1701"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6B0A" w14:textId="77777777" w:rsidR="0060645D" w:rsidRDefault="0060645D" w:rsidP="0092338F">
      <w:pPr>
        <w:spacing w:after="0" w:line="240" w:lineRule="auto"/>
      </w:pPr>
      <w:r>
        <w:separator/>
      </w:r>
    </w:p>
  </w:endnote>
  <w:endnote w:type="continuationSeparator" w:id="0">
    <w:p w14:paraId="2F31476F" w14:textId="77777777" w:rsidR="0060645D" w:rsidRDefault="0060645D" w:rsidP="00923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w:panose1 w:val="00000000000000000000"/>
    <w:charset w:val="00"/>
    <w:family w:val="auto"/>
    <w:pitch w:val="variable"/>
    <w:sig w:usb0="A00002BF" w:usb1="5000206B" w:usb2="00000000" w:usb3="00000000" w:csb0="0000019F" w:csb1="00000000"/>
  </w:font>
  <w:font w:name="Saira ExtraBold">
    <w:panose1 w:val="00000000000000000000"/>
    <w:charset w:val="00"/>
    <w:family w:val="auto"/>
    <w:pitch w:val="variable"/>
    <w:sig w:usb0="A00000FF" w:usb1="500020FB" w:usb2="00000000" w:usb3="00000000" w:csb0="0000019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1D7B" w14:textId="30FB8476" w:rsidR="0092338F" w:rsidRDefault="00000000">
    <w:pPr>
      <w:pStyle w:val="Piedepgina"/>
    </w:pPr>
    <w:r>
      <w:rPr>
        <w:noProof/>
      </w:rPr>
      <w:pict w14:anchorId="53E50977">
        <v:group id="Grupo 43" o:spid="_x0000_s1026" style="position:absolute;margin-left:833.6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1e1e1e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8E8E8E" w:themeColor="text1" w:themeTint="80"/>
                    </w:rPr>
                    <w:alias w:val="Fecha"/>
                    <w:tag w:val=""/>
                    <w:id w:val="-1063724354"/>
                    <w:dataBinding w:prefixMappings="xmlns:ns0='http://schemas.microsoft.com/office/2006/coverPageProps' " w:xpath="/ns0:CoverPageProperties[1]/ns0:PublishDate[1]" w:storeItemID="{55AF091B-3C7A-41E3-B477-F2FDAA23CFDA}"/>
                    <w:date w:fullDate="2025-11-11T00:00:00Z">
                      <w:dateFormat w:val="d 'de' MMMM 'de' yyyy"/>
                      <w:lid w:val="es-ES"/>
                      <w:storeMappedDataAs w:val="dateTime"/>
                      <w:calendar w:val="gregorian"/>
                    </w:date>
                  </w:sdtPr>
                  <w:sdtContent>
                    <w:p w14:paraId="4DF09251" w14:textId="1EA325D6" w:rsidR="0092338F" w:rsidRDefault="0092338F">
                      <w:pPr>
                        <w:jc w:val="right"/>
                        <w:rPr>
                          <w:color w:val="8E8E8E" w:themeColor="text1" w:themeTint="80"/>
                        </w:rPr>
                      </w:pPr>
                      <w:r>
                        <w:rPr>
                          <w:color w:val="8E8E8E" w:themeColor="text1" w:themeTint="80"/>
                          <w:lang w:val="es-ES"/>
                        </w:rPr>
                        <w:t>11 de noviembre de 2025</w:t>
                      </w:r>
                    </w:p>
                  </w:sdtContent>
                </w:sdt>
                <w:p w14:paraId="2129FCC7" w14:textId="77777777" w:rsidR="0092338F" w:rsidRDefault="0092338F">
                  <w:pPr>
                    <w:jc w:val="right"/>
                    <w:rPr>
                      <w:color w:val="6352A5" w:themeColor="background1" w:themeShade="80"/>
                    </w:rPr>
                  </w:pPr>
                </w:p>
              </w:txbxContent>
            </v:textbox>
          </v:shape>
          <w10:wrap type="square" anchorx="margin" anchory="margin"/>
        </v:group>
      </w:pict>
    </w:r>
    <w:r>
      <w:rPr>
        <w:noProof/>
      </w:rPr>
      <w:pict w14:anchorId="14F0C57E">
        <v:rect id="Rectángulo 45" o:spid="_x0000_s1025"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1e1e1e [3213]" stroked="f" strokeweight="3pt">
          <v:textbox>
            <w:txbxContent>
              <w:p w14:paraId="586B8C92" w14:textId="77777777" w:rsidR="0092338F" w:rsidRDefault="0092338F">
                <w:pPr>
                  <w:jc w:val="right"/>
                  <w:rPr>
                    <w:color w:val="F6F5FA" w:themeColor="background1"/>
                    <w:sz w:val="28"/>
                    <w:szCs w:val="28"/>
                  </w:rPr>
                </w:pPr>
                <w:r>
                  <w:rPr>
                    <w:color w:val="F6F5FA" w:themeColor="background1"/>
                    <w:sz w:val="28"/>
                    <w:szCs w:val="28"/>
                  </w:rPr>
                  <w:fldChar w:fldCharType="begin"/>
                </w:r>
                <w:r>
                  <w:rPr>
                    <w:color w:val="F6F5FA" w:themeColor="background1"/>
                    <w:sz w:val="28"/>
                    <w:szCs w:val="28"/>
                  </w:rPr>
                  <w:instrText>PAGE   \* MERGEFORMAT</w:instrText>
                </w:r>
                <w:r>
                  <w:rPr>
                    <w:color w:val="F6F5FA" w:themeColor="background1"/>
                    <w:sz w:val="28"/>
                    <w:szCs w:val="28"/>
                  </w:rPr>
                  <w:fldChar w:fldCharType="separate"/>
                </w:r>
                <w:r>
                  <w:rPr>
                    <w:color w:val="F6F5FA" w:themeColor="background1"/>
                    <w:sz w:val="28"/>
                    <w:szCs w:val="28"/>
                    <w:lang w:val="es-ES"/>
                  </w:rPr>
                  <w:t>2</w:t>
                </w:r>
                <w:r>
                  <w:rPr>
                    <w:color w:val="F6F5FA" w:themeColor="background1"/>
                    <w:sz w:val="28"/>
                    <w:szCs w:val="28"/>
                  </w:rPr>
                  <w:fldChar w:fldCharType="end"/>
                </w:r>
              </w:p>
            </w:txbxContent>
          </v:textbox>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C1E6" w14:textId="77777777" w:rsidR="0060645D" w:rsidRDefault="0060645D" w:rsidP="0092338F">
      <w:pPr>
        <w:spacing w:after="0" w:line="240" w:lineRule="auto"/>
      </w:pPr>
      <w:r>
        <w:separator/>
      </w:r>
    </w:p>
  </w:footnote>
  <w:footnote w:type="continuationSeparator" w:id="0">
    <w:p w14:paraId="0BA69225" w14:textId="77777777" w:rsidR="0060645D" w:rsidRDefault="0060645D" w:rsidP="00923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E315" w14:textId="33B9AEAD" w:rsidR="0092338F" w:rsidRPr="0092338F" w:rsidRDefault="00000000">
    <w:pPr>
      <w:pStyle w:val="Encabezado"/>
      <w:jc w:val="right"/>
      <w:rPr>
        <w:color w:val="6A42B4" w:themeColor="accent2"/>
      </w:rPr>
    </w:pPr>
    <w:sdt>
      <w:sdtPr>
        <w:rPr>
          <w:color w:val="6A42B4" w:themeColor="accent2"/>
        </w:rPr>
        <w:alias w:val="Título"/>
        <w:tag w:val=""/>
        <w:id w:val="664756013"/>
        <w:placeholder>
          <w:docPart w:val="3E688D2CCD22452194A446F35A4AB724"/>
        </w:placeholder>
        <w:dataBinding w:prefixMappings="xmlns:ns0='http://purl.org/dc/elements/1.1/' xmlns:ns1='http://schemas.openxmlformats.org/package/2006/metadata/core-properties' " w:xpath="/ns1:coreProperties[1]/ns0:title[1]" w:storeItemID="{6C3C8BC8-F283-45AE-878A-BAB7291924A1}"/>
        <w:text/>
      </w:sdtPr>
      <w:sdtContent>
        <w:r w:rsidR="0092338F" w:rsidRPr="0092338F">
          <w:rPr>
            <w:color w:val="6A42B4" w:themeColor="accent2"/>
          </w:rPr>
          <w:t>Apps Suite</w:t>
        </w:r>
      </w:sdtContent>
    </w:sdt>
    <w:r w:rsidR="0092338F" w:rsidRPr="0092338F">
      <w:rPr>
        <w:color w:val="6A42B4" w:themeColor="accent2"/>
        <w:lang w:val="es-ES"/>
      </w:rPr>
      <w:t xml:space="preserve"> | </w:t>
    </w:r>
    <w:sdt>
      <w:sdtPr>
        <w:rPr>
          <w:color w:val="6A42B4" w:themeColor="accent2"/>
        </w:rPr>
        <w:alias w:val="Autor"/>
        <w:tag w:val=""/>
        <w:id w:val="-1677181147"/>
        <w:placeholder>
          <w:docPart w:val="6C904C071C0A486D93BFB0DF071ACDB2"/>
        </w:placeholder>
        <w:dataBinding w:prefixMappings="xmlns:ns0='http://purl.org/dc/elements/1.1/' xmlns:ns1='http://schemas.openxmlformats.org/package/2006/metadata/core-properties' " w:xpath="/ns1:coreProperties[1]/ns0:creator[1]" w:storeItemID="{6C3C8BC8-F283-45AE-878A-BAB7291924A1}"/>
        <w:text/>
      </w:sdtPr>
      <w:sdtContent>
        <w:r w:rsidR="0092338F" w:rsidRPr="0092338F">
          <w:rPr>
            <w:color w:val="6A42B4" w:themeColor="accent2"/>
          </w:rPr>
          <w:t>Valentí Gàmez CTO de CicloTIC S.L.</w:t>
        </w:r>
      </w:sdtContent>
    </w:sdt>
  </w:p>
  <w:p w14:paraId="76C5F765" w14:textId="77777777" w:rsidR="0092338F" w:rsidRPr="0092338F" w:rsidRDefault="0092338F">
    <w:pPr>
      <w:pStyle w:val="Encabezado"/>
      <w:rPr>
        <w:color w:val="6A42B4" w:themeColor="accent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E011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545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88801A4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B7C0B3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77AC68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22"/>
    <w:multiLevelType w:val="multilevel"/>
    <w:tmpl w:val="9D5A30D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0A99423"/>
    <w:multiLevelType w:val="multilevel"/>
    <w:tmpl w:val="A342BFD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7" w15:restartNumberingAfterBreak="0">
    <w:nsid w:val="00A99424"/>
    <w:multiLevelType w:val="multilevel"/>
    <w:tmpl w:val="17C4384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8" w15:restartNumberingAfterBreak="0">
    <w:nsid w:val="00A99425"/>
    <w:multiLevelType w:val="multilevel"/>
    <w:tmpl w:val="9386E45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 w15:restartNumberingAfterBreak="0">
    <w:nsid w:val="00A99426"/>
    <w:multiLevelType w:val="multilevel"/>
    <w:tmpl w:val="410024A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10" w15:restartNumberingAfterBreak="0">
    <w:nsid w:val="00A99427"/>
    <w:multiLevelType w:val="multilevel"/>
    <w:tmpl w:val="1554892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1" w15:restartNumberingAfterBreak="0">
    <w:nsid w:val="00A99428"/>
    <w:multiLevelType w:val="multilevel"/>
    <w:tmpl w:val="A9EAFCA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2" w15:restartNumberingAfterBreak="0">
    <w:nsid w:val="00A99429"/>
    <w:multiLevelType w:val="multilevel"/>
    <w:tmpl w:val="CEF41DF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1349216621">
    <w:abstractNumId w:val="0"/>
  </w:num>
  <w:num w:numId="2" w16cid:durableId="2110545435">
    <w:abstractNumId w:val="1"/>
  </w:num>
  <w:num w:numId="3" w16cid:durableId="837689864">
    <w:abstractNumId w:val="1"/>
  </w:num>
  <w:num w:numId="4" w16cid:durableId="1841194810">
    <w:abstractNumId w:val="1"/>
  </w:num>
  <w:num w:numId="5" w16cid:durableId="1995599630">
    <w:abstractNumId w:val="1"/>
  </w:num>
  <w:num w:numId="6" w16cid:durableId="1817065476">
    <w:abstractNumId w:val="1"/>
  </w:num>
  <w:num w:numId="7" w16cid:durableId="129444312">
    <w:abstractNumId w:val="1"/>
  </w:num>
  <w:num w:numId="8" w16cid:durableId="1255167293">
    <w:abstractNumId w:val="1"/>
  </w:num>
  <w:num w:numId="9" w16cid:durableId="2129229587">
    <w:abstractNumId w:val="1"/>
  </w:num>
  <w:num w:numId="10" w16cid:durableId="566384438">
    <w:abstractNumId w:val="1"/>
  </w:num>
  <w:num w:numId="11" w16cid:durableId="352193319">
    <w:abstractNumId w:val="1"/>
  </w:num>
  <w:num w:numId="12" w16cid:durableId="420563609">
    <w:abstractNumId w:val="1"/>
  </w:num>
  <w:num w:numId="13" w16cid:durableId="1813711652">
    <w:abstractNumId w:val="1"/>
  </w:num>
  <w:num w:numId="14" w16cid:durableId="626938497">
    <w:abstractNumId w:val="1"/>
  </w:num>
  <w:num w:numId="15" w16cid:durableId="1199927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4350246">
    <w:abstractNumId w:val="1"/>
  </w:num>
  <w:num w:numId="17" w16cid:durableId="2072731908">
    <w:abstractNumId w:val="1"/>
  </w:num>
  <w:num w:numId="18" w16cid:durableId="455107055">
    <w:abstractNumId w:val="1"/>
  </w:num>
  <w:num w:numId="19" w16cid:durableId="902913131">
    <w:abstractNumId w:val="1"/>
  </w:num>
  <w:num w:numId="20" w16cid:durableId="1734738969">
    <w:abstractNumId w:val="1"/>
  </w:num>
  <w:num w:numId="21" w16cid:durableId="1392535767">
    <w:abstractNumId w:val="1"/>
  </w:num>
  <w:num w:numId="22" w16cid:durableId="1709141376">
    <w:abstractNumId w:val="1"/>
  </w:num>
  <w:num w:numId="23" w16cid:durableId="230311621">
    <w:abstractNumId w:val="1"/>
  </w:num>
  <w:num w:numId="24" w16cid:durableId="1664162200">
    <w:abstractNumId w:val="1"/>
  </w:num>
  <w:num w:numId="25" w16cid:durableId="1338390448">
    <w:abstractNumId w:val="1"/>
  </w:num>
  <w:num w:numId="26" w16cid:durableId="896161000">
    <w:abstractNumId w:val="1"/>
  </w:num>
  <w:num w:numId="27" w16cid:durableId="1633752743">
    <w:abstractNumId w:val="1"/>
  </w:num>
  <w:num w:numId="28" w16cid:durableId="650838267">
    <w:abstractNumId w:val="1"/>
  </w:num>
  <w:num w:numId="29" w16cid:durableId="224999643">
    <w:abstractNumId w:val="1"/>
  </w:num>
  <w:num w:numId="30" w16cid:durableId="1509707585">
    <w:abstractNumId w:val="1"/>
  </w:num>
  <w:num w:numId="31" w16cid:durableId="1635792998">
    <w:abstractNumId w:val="1"/>
  </w:num>
  <w:num w:numId="32" w16cid:durableId="1987850991">
    <w:abstractNumId w:val="1"/>
  </w:num>
  <w:num w:numId="33" w16cid:durableId="893464251">
    <w:abstractNumId w:val="1"/>
  </w:num>
  <w:num w:numId="34" w16cid:durableId="1727601529">
    <w:abstractNumId w:val="1"/>
  </w:num>
  <w:num w:numId="35" w16cid:durableId="46026690">
    <w:abstractNumId w:val="1"/>
  </w:num>
  <w:num w:numId="36" w16cid:durableId="2138065249">
    <w:abstractNumId w:val="1"/>
  </w:num>
  <w:num w:numId="37" w16cid:durableId="725229061">
    <w:abstractNumId w:val="1"/>
  </w:num>
  <w:num w:numId="38" w16cid:durableId="345786656">
    <w:abstractNumId w:val="1"/>
  </w:num>
  <w:num w:numId="39" w16cid:durableId="1826824787">
    <w:abstractNumId w:val="1"/>
  </w:num>
  <w:num w:numId="40" w16cid:durableId="640571756">
    <w:abstractNumId w:val="1"/>
  </w:num>
  <w:num w:numId="41" w16cid:durableId="2038775227">
    <w:abstractNumId w:val="1"/>
  </w:num>
  <w:num w:numId="42" w16cid:durableId="785737417">
    <w:abstractNumId w:val="1"/>
  </w:num>
  <w:num w:numId="43" w16cid:durableId="1153571106">
    <w:abstractNumId w:val="1"/>
  </w:num>
  <w:num w:numId="44" w16cid:durableId="699282010">
    <w:abstractNumId w:val="1"/>
  </w:num>
  <w:num w:numId="45" w16cid:durableId="231546957">
    <w:abstractNumId w:val="1"/>
  </w:num>
  <w:num w:numId="46" w16cid:durableId="934827738">
    <w:abstractNumId w:val="1"/>
  </w:num>
  <w:num w:numId="47" w16cid:durableId="1700620256">
    <w:abstractNumId w:val="1"/>
  </w:num>
  <w:num w:numId="48" w16cid:durableId="348681723">
    <w:abstractNumId w:val="1"/>
  </w:num>
  <w:num w:numId="49" w16cid:durableId="1610504863">
    <w:abstractNumId w:val="1"/>
  </w:num>
  <w:num w:numId="50" w16cid:durableId="1634603912">
    <w:abstractNumId w:val="1"/>
  </w:num>
  <w:num w:numId="51" w16cid:durableId="2107270070">
    <w:abstractNumId w:val="1"/>
  </w:num>
  <w:num w:numId="52" w16cid:durableId="851604640">
    <w:abstractNumId w:val="1"/>
  </w:num>
  <w:num w:numId="53" w16cid:durableId="282230492">
    <w:abstractNumId w:val="1"/>
  </w:num>
  <w:num w:numId="54" w16cid:durableId="119888356">
    <w:abstractNumId w:val="1"/>
  </w:num>
  <w:num w:numId="55" w16cid:durableId="1160268440">
    <w:abstractNumId w:val="1"/>
  </w:num>
  <w:num w:numId="56" w16cid:durableId="1673146534">
    <w:abstractNumId w:val="1"/>
  </w:num>
  <w:num w:numId="57" w16cid:durableId="1599942264">
    <w:abstractNumId w:val="1"/>
  </w:num>
  <w:num w:numId="58" w16cid:durableId="813063180">
    <w:abstractNumId w:val="1"/>
  </w:num>
  <w:num w:numId="59" w16cid:durableId="80762296">
    <w:abstractNumId w:val="1"/>
  </w:num>
  <w:num w:numId="60" w16cid:durableId="2035301704">
    <w:abstractNumId w:val="1"/>
  </w:num>
  <w:num w:numId="61" w16cid:durableId="933363720">
    <w:abstractNumId w:val="1"/>
  </w:num>
  <w:num w:numId="62" w16cid:durableId="1311669045">
    <w:abstractNumId w:val="1"/>
  </w:num>
  <w:num w:numId="63" w16cid:durableId="879588236">
    <w:abstractNumId w:val="1"/>
  </w:num>
  <w:num w:numId="64" w16cid:durableId="1981809399">
    <w:abstractNumId w:val="1"/>
  </w:num>
  <w:num w:numId="65" w16cid:durableId="539821460">
    <w:abstractNumId w:val="1"/>
  </w:num>
  <w:num w:numId="66" w16cid:durableId="1778675648">
    <w:abstractNumId w:val="1"/>
  </w:num>
  <w:num w:numId="67" w16cid:durableId="397021653">
    <w:abstractNumId w:val="1"/>
  </w:num>
  <w:num w:numId="68" w16cid:durableId="690768118">
    <w:abstractNumId w:val="1"/>
  </w:num>
  <w:num w:numId="69" w16cid:durableId="41909466">
    <w:abstractNumId w:val="1"/>
  </w:num>
  <w:num w:numId="70" w16cid:durableId="1505851681">
    <w:abstractNumId w:val="1"/>
  </w:num>
  <w:num w:numId="71" w16cid:durableId="1787041335">
    <w:abstractNumId w:val="1"/>
  </w:num>
  <w:num w:numId="72" w16cid:durableId="559629906">
    <w:abstractNumId w:val="1"/>
  </w:num>
  <w:num w:numId="73" w16cid:durableId="902645175">
    <w:abstractNumId w:val="1"/>
  </w:num>
  <w:num w:numId="74" w16cid:durableId="891430070">
    <w:abstractNumId w:val="1"/>
  </w:num>
  <w:num w:numId="75" w16cid:durableId="1758137890">
    <w:abstractNumId w:val="1"/>
  </w:num>
  <w:num w:numId="76" w16cid:durableId="1314604274">
    <w:abstractNumId w:val="1"/>
  </w:num>
  <w:num w:numId="77" w16cid:durableId="1210146620">
    <w:abstractNumId w:val="1"/>
  </w:num>
  <w:num w:numId="78" w16cid:durableId="1577327030">
    <w:abstractNumId w:val="1"/>
  </w:num>
  <w:num w:numId="79" w16cid:durableId="1701585133">
    <w:abstractNumId w:val="1"/>
  </w:num>
  <w:num w:numId="80" w16cid:durableId="1185022879">
    <w:abstractNumId w:val="1"/>
  </w:num>
  <w:num w:numId="81" w16cid:durableId="819031471">
    <w:abstractNumId w:val="1"/>
  </w:num>
  <w:num w:numId="82" w16cid:durableId="708726281">
    <w:abstractNumId w:val="1"/>
  </w:num>
  <w:num w:numId="83" w16cid:durableId="970136430">
    <w:abstractNumId w:val="1"/>
  </w:num>
  <w:num w:numId="84" w16cid:durableId="805661524">
    <w:abstractNumId w:val="1"/>
  </w:num>
  <w:num w:numId="85" w16cid:durableId="1922596132">
    <w:abstractNumId w:val="1"/>
  </w:num>
  <w:num w:numId="86" w16cid:durableId="1043092809">
    <w:abstractNumId w:val="1"/>
  </w:num>
  <w:num w:numId="87" w16cid:durableId="1836142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54308440">
    <w:abstractNumId w:val="1"/>
  </w:num>
  <w:num w:numId="89" w16cid:durableId="643706629">
    <w:abstractNumId w:val="1"/>
  </w:num>
  <w:num w:numId="90" w16cid:durableId="1700475855">
    <w:abstractNumId w:val="1"/>
  </w:num>
  <w:num w:numId="91" w16cid:durableId="8724041">
    <w:abstractNumId w:val="1"/>
  </w:num>
  <w:num w:numId="92" w16cid:durableId="1454444328">
    <w:abstractNumId w:val="1"/>
  </w:num>
  <w:num w:numId="93" w16cid:durableId="1618172508">
    <w:abstractNumId w:val="1"/>
  </w:num>
  <w:num w:numId="94" w16cid:durableId="1592543342">
    <w:abstractNumId w:val="1"/>
  </w:num>
  <w:num w:numId="95" w16cid:durableId="899559644">
    <w:abstractNumId w:val="1"/>
  </w:num>
  <w:num w:numId="96" w16cid:durableId="281500390">
    <w:abstractNumId w:val="1"/>
  </w:num>
  <w:num w:numId="97" w16cid:durableId="1551258066">
    <w:abstractNumId w:val="1"/>
  </w:num>
  <w:num w:numId="98" w16cid:durableId="363944832">
    <w:abstractNumId w:val="1"/>
  </w:num>
  <w:num w:numId="99" w16cid:durableId="1097869241">
    <w:abstractNumId w:val="1"/>
  </w:num>
  <w:num w:numId="100" w16cid:durableId="474614780">
    <w:abstractNumId w:val="1"/>
  </w:num>
  <w:num w:numId="101" w16cid:durableId="1583565019">
    <w:abstractNumId w:val="1"/>
  </w:num>
  <w:num w:numId="102" w16cid:durableId="546334362">
    <w:abstractNumId w:val="1"/>
  </w:num>
  <w:num w:numId="103" w16cid:durableId="1583878952">
    <w:abstractNumId w:val="1"/>
  </w:num>
  <w:num w:numId="104" w16cid:durableId="564609467">
    <w:abstractNumId w:val="1"/>
  </w:num>
  <w:num w:numId="105" w16cid:durableId="1171679749">
    <w:abstractNumId w:val="1"/>
  </w:num>
  <w:num w:numId="106" w16cid:durableId="1499081340">
    <w:abstractNumId w:val="1"/>
  </w:num>
  <w:num w:numId="107" w16cid:durableId="2062051956">
    <w:abstractNumId w:val="1"/>
  </w:num>
  <w:num w:numId="108" w16cid:durableId="801311517">
    <w:abstractNumId w:val="1"/>
  </w:num>
  <w:num w:numId="109" w16cid:durableId="1526551860">
    <w:abstractNumId w:val="1"/>
  </w:num>
  <w:num w:numId="110" w16cid:durableId="1662662008">
    <w:abstractNumId w:val="1"/>
  </w:num>
  <w:num w:numId="111" w16cid:durableId="1831670573">
    <w:abstractNumId w:val="1"/>
  </w:num>
  <w:num w:numId="112" w16cid:durableId="763189326">
    <w:abstractNumId w:val="1"/>
  </w:num>
  <w:num w:numId="113" w16cid:durableId="1029140726">
    <w:abstractNumId w:val="1"/>
  </w:num>
  <w:num w:numId="114" w16cid:durableId="1379472554">
    <w:abstractNumId w:val="1"/>
  </w:num>
  <w:num w:numId="115" w16cid:durableId="467285935">
    <w:abstractNumId w:val="1"/>
  </w:num>
  <w:num w:numId="116" w16cid:durableId="1136218327">
    <w:abstractNumId w:val="1"/>
  </w:num>
  <w:num w:numId="117" w16cid:durableId="1918634131">
    <w:abstractNumId w:val="1"/>
  </w:num>
  <w:num w:numId="118" w16cid:durableId="412821484">
    <w:abstractNumId w:val="1"/>
  </w:num>
  <w:num w:numId="119" w16cid:durableId="1730955620">
    <w:abstractNumId w:val="1"/>
  </w:num>
  <w:num w:numId="120" w16cid:durableId="131679901">
    <w:abstractNumId w:val="1"/>
  </w:num>
  <w:num w:numId="121" w16cid:durableId="1809859022">
    <w:abstractNumId w:val="1"/>
  </w:num>
  <w:num w:numId="122" w16cid:durableId="292757546">
    <w:abstractNumId w:val="1"/>
  </w:num>
  <w:num w:numId="123" w16cid:durableId="1629045182">
    <w:abstractNumId w:val="1"/>
  </w:num>
  <w:num w:numId="124" w16cid:durableId="174535165">
    <w:abstractNumId w:val="1"/>
  </w:num>
  <w:num w:numId="125" w16cid:durableId="769543319">
    <w:abstractNumId w:val="1"/>
  </w:num>
  <w:num w:numId="126" w16cid:durableId="1633056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508594875">
    <w:abstractNumId w:val="1"/>
  </w:num>
  <w:num w:numId="128" w16cid:durableId="586579411">
    <w:abstractNumId w:val="1"/>
  </w:num>
  <w:num w:numId="129" w16cid:durableId="1486433238">
    <w:abstractNumId w:val="1"/>
  </w:num>
  <w:num w:numId="130" w16cid:durableId="1144857657">
    <w:abstractNumId w:val="1"/>
  </w:num>
  <w:num w:numId="131" w16cid:durableId="246041175">
    <w:abstractNumId w:val="1"/>
  </w:num>
  <w:num w:numId="132" w16cid:durableId="1173448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040476787">
    <w:abstractNumId w:val="1"/>
  </w:num>
  <w:num w:numId="134" w16cid:durableId="1934392531">
    <w:abstractNumId w:val="1"/>
  </w:num>
  <w:num w:numId="135" w16cid:durableId="1766271282">
    <w:abstractNumId w:val="1"/>
  </w:num>
  <w:num w:numId="136" w16cid:durableId="1666199827">
    <w:abstractNumId w:val="1"/>
  </w:num>
  <w:num w:numId="137" w16cid:durableId="393892227">
    <w:abstractNumId w:val="1"/>
  </w:num>
  <w:num w:numId="138" w16cid:durableId="1004283260">
    <w:abstractNumId w:val="1"/>
  </w:num>
  <w:num w:numId="139" w16cid:durableId="986939221">
    <w:abstractNumId w:val="1"/>
  </w:num>
  <w:num w:numId="140" w16cid:durableId="702246451">
    <w:abstractNumId w:val="1"/>
  </w:num>
  <w:num w:numId="141" w16cid:durableId="1746144355">
    <w:abstractNumId w:val="1"/>
  </w:num>
  <w:num w:numId="142" w16cid:durableId="1271737940">
    <w:abstractNumId w:val="1"/>
  </w:num>
  <w:num w:numId="143" w16cid:durableId="692924570">
    <w:abstractNumId w:val="1"/>
  </w:num>
  <w:num w:numId="144" w16cid:durableId="1308170632">
    <w:abstractNumId w:val="1"/>
  </w:num>
  <w:num w:numId="145" w16cid:durableId="615797360">
    <w:abstractNumId w:val="1"/>
  </w:num>
  <w:num w:numId="146" w16cid:durableId="1563709890">
    <w:abstractNumId w:val="1"/>
  </w:num>
  <w:num w:numId="147" w16cid:durableId="782770928">
    <w:abstractNumId w:val="1"/>
  </w:num>
  <w:num w:numId="148" w16cid:durableId="1870601937">
    <w:abstractNumId w:val="1"/>
  </w:num>
  <w:num w:numId="149" w16cid:durableId="336006612">
    <w:abstractNumId w:val="1"/>
  </w:num>
  <w:num w:numId="150" w16cid:durableId="891310541">
    <w:abstractNumId w:val="1"/>
  </w:num>
  <w:num w:numId="151" w16cid:durableId="1516846827">
    <w:abstractNumId w:val="1"/>
  </w:num>
  <w:num w:numId="152" w16cid:durableId="1933708355">
    <w:abstractNumId w:val="1"/>
  </w:num>
  <w:num w:numId="153" w16cid:durableId="1897164673">
    <w:abstractNumId w:val="1"/>
  </w:num>
  <w:num w:numId="154" w16cid:durableId="1623655819">
    <w:abstractNumId w:val="1"/>
  </w:num>
  <w:num w:numId="155" w16cid:durableId="1780637362">
    <w:abstractNumId w:val="1"/>
  </w:num>
  <w:num w:numId="156" w16cid:durableId="418062473">
    <w:abstractNumId w:val="1"/>
  </w:num>
  <w:num w:numId="157" w16cid:durableId="1438911823">
    <w:abstractNumId w:val="1"/>
  </w:num>
  <w:num w:numId="158" w16cid:durableId="1866020760">
    <w:abstractNumId w:val="1"/>
  </w:num>
  <w:num w:numId="159" w16cid:durableId="185297204">
    <w:abstractNumId w:val="1"/>
  </w:num>
  <w:num w:numId="160" w16cid:durableId="1294485729">
    <w:abstractNumId w:val="1"/>
  </w:num>
  <w:num w:numId="161" w16cid:durableId="231743960">
    <w:abstractNumId w:val="1"/>
  </w:num>
  <w:num w:numId="162" w16cid:durableId="788012790">
    <w:abstractNumId w:val="1"/>
  </w:num>
  <w:num w:numId="163" w16cid:durableId="1256479296">
    <w:abstractNumId w:val="1"/>
  </w:num>
  <w:num w:numId="164" w16cid:durableId="2022588454">
    <w:abstractNumId w:val="1"/>
  </w:num>
  <w:num w:numId="165" w16cid:durableId="231813013">
    <w:abstractNumId w:val="1"/>
  </w:num>
  <w:num w:numId="166" w16cid:durableId="157814375">
    <w:abstractNumId w:val="1"/>
  </w:num>
  <w:num w:numId="167" w16cid:durableId="533081959">
    <w:abstractNumId w:val="1"/>
  </w:num>
  <w:num w:numId="168" w16cid:durableId="1806966605">
    <w:abstractNumId w:val="1"/>
  </w:num>
  <w:num w:numId="169" w16cid:durableId="411048996">
    <w:abstractNumId w:val="1"/>
  </w:num>
  <w:num w:numId="170" w16cid:durableId="1611274499">
    <w:abstractNumId w:val="1"/>
  </w:num>
  <w:num w:numId="171" w16cid:durableId="779762409">
    <w:abstractNumId w:val="1"/>
  </w:num>
  <w:num w:numId="172" w16cid:durableId="1591501448">
    <w:abstractNumId w:val="1"/>
  </w:num>
  <w:num w:numId="173" w16cid:durableId="1184396943">
    <w:abstractNumId w:val="1"/>
  </w:num>
  <w:num w:numId="174" w16cid:durableId="1464468167">
    <w:abstractNumId w:val="1"/>
  </w:num>
  <w:num w:numId="175" w16cid:durableId="301035700">
    <w:abstractNumId w:val="1"/>
  </w:num>
  <w:num w:numId="176" w16cid:durableId="519244118">
    <w:abstractNumId w:val="1"/>
  </w:num>
  <w:num w:numId="177" w16cid:durableId="1798714219">
    <w:abstractNumId w:val="1"/>
  </w:num>
  <w:num w:numId="178" w16cid:durableId="932856493">
    <w:abstractNumId w:val="1"/>
  </w:num>
  <w:num w:numId="179" w16cid:durableId="311717504">
    <w:abstractNumId w:val="1"/>
  </w:num>
  <w:num w:numId="180" w16cid:durableId="1615359423">
    <w:abstractNumId w:val="1"/>
  </w:num>
  <w:num w:numId="181" w16cid:durableId="820384257">
    <w:abstractNumId w:val="1"/>
  </w:num>
  <w:num w:numId="182" w16cid:durableId="2121560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563026462">
    <w:abstractNumId w:val="1"/>
  </w:num>
  <w:num w:numId="184" w16cid:durableId="1720780032">
    <w:abstractNumId w:val="1"/>
  </w:num>
  <w:num w:numId="185" w16cid:durableId="961814023">
    <w:abstractNumId w:val="1"/>
  </w:num>
  <w:num w:numId="186" w16cid:durableId="2126338844">
    <w:abstractNumId w:val="1"/>
  </w:num>
  <w:num w:numId="187" w16cid:durableId="676691220">
    <w:abstractNumId w:val="1"/>
  </w:num>
  <w:num w:numId="188" w16cid:durableId="379549787">
    <w:abstractNumId w:val="1"/>
  </w:num>
  <w:num w:numId="189" w16cid:durableId="1290629138">
    <w:abstractNumId w:val="1"/>
  </w:num>
  <w:num w:numId="190" w16cid:durableId="64693191">
    <w:abstractNumId w:val="1"/>
  </w:num>
  <w:num w:numId="191" w16cid:durableId="749892016">
    <w:abstractNumId w:val="1"/>
  </w:num>
  <w:num w:numId="192" w16cid:durableId="1870991913">
    <w:abstractNumId w:val="1"/>
  </w:num>
  <w:num w:numId="193" w16cid:durableId="1028918449">
    <w:abstractNumId w:val="1"/>
  </w:num>
  <w:num w:numId="194" w16cid:durableId="582959230">
    <w:abstractNumId w:val="1"/>
  </w:num>
  <w:num w:numId="195" w16cid:durableId="1906993236">
    <w:abstractNumId w:val="1"/>
  </w:num>
  <w:num w:numId="196" w16cid:durableId="1902211758">
    <w:abstractNumId w:val="1"/>
  </w:num>
  <w:num w:numId="197" w16cid:durableId="66996250">
    <w:abstractNumId w:val="1"/>
  </w:num>
  <w:num w:numId="198" w16cid:durableId="143817569">
    <w:abstractNumId w:val="1"/>
  </w:num>
  <w:num w:numId="199" w16cid:durableId="1452942779">
    <w:abstractNumId w:val="1"/>
  </w:num>
  <w:num w:numId="200" w16cid:durableId="244652423">
    <w:abstractNumId w:val="1"/>
  </w:num>
  <w:num w:numId="201" w16cid:durableId="1918786021">
    <w:abstractNumId w:val="1"/>
  </w:num>
  <w:num w:numId="202" w16cid:durableId="673530275">
    <w:abstractNumId w:val="1"/>
  </w:num>
  <w:num w:numId="203" w16cid:durableId="1212770384">
    <w:abstractNumId w:val="1"/>
  </w:num>
  <w:num w:numId="204" w16cid:durableId="1724254790">
    <w:abstractNumId w:val="1"/>
  </w:num>
  <w:num w:numId="205" w16cid:durableId="858738142">
    <w:abstractNumId w:val="1"/>
  </w:num>
  <w:num w:numId="206" w16cid:durableId="404845151">
    <w:abstractNumId w:val="1"/>
  </w:num>
  <w:num w:numId="207" w16cid:durableId="2144425871">
    <w:abstractNumId w:val="1"/>
  </w:num>
  <w:num w:numId="208" w16cid:durableId="412625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2141459374">
    <w:abstractNumId w:val="1"/>
  </w:num>
  <w:num w:numId="210" w16cid:durableId="514001468">
    <w:abstractNumId w:val="1"/>
  </w:num>
  <w:num w:numId="211" w16cid:durableId="522204648">
    <w:abstractNumId w:val="1"/>
  </w:num>
  <w:num w:numId="212" w16cid:durableId="1581793435">
    <w:abstractNumId w:val="1"/>
  </w:num>
  <w:num w:numId="213" w16cid:durableId="1990162904">
    <w:abstractNumId w:val="1"/>
  </w:num>
  <w:num w:numId="214" w16cid:durableId="2142453831">
    <w:abstractNumId w:val="1"/>
  </w:num>
  <w:num w:numId="215" w16cid:durableId="18324789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120298184">
    <w:abstractNumId w:val="1"/>
  </w:num>
  <w:num w:numId="217" w16cid:durableId="976757947">
    <w:abstractNumId w:val="1"/>
  </w:num>
  <w:num w:numId="218" w16cid:durableId="1038553000">
    <w:abstractNumId w:val="1"/>
  </w:num>
  <w:num w:numId="219" w16cid:durableId="1103913131">
    <w:abstractNumId w:val="1"/>
  </w:num>
  <w:num w:numId="220" w16cid:durableId="477891201">
    <w:abstractNumId w:val="1"/>
  </w:num>
  <w:num w:numId="221" w16cid:durableId="189806227">
    <w:abstractNumId w:val="1"/>
  </w:num>
  <w:num w:numId="222" w16cid:durableId="1773235243">
    <w:abstractNumId w:val="1"/>
  </w:num>
  <w:num w:numId="223" w16cid:durableId="1029571573">
    <w:abstractNumId w:val="1"/>
  </w:num>
  <w:num w:numId="224" w16cid:durableId="1933002186">
    <w:abstractNumId w:val="1"/>
  </w:num>
  <w:num w:numId="225" w16cid:durableId="11614825">
    <w:abstractNumId w:val="1"/>
  </w:num>
  <w:num w:numId="226" w16cid:durableId="1287588585">
    <w:abstractNumId w:val="1"/>
  </w:num>
  <w:num w:numId="227" w16cid:durableId="879512080">
    <w:abstractNumId w:val="1"/>
  </w:num>
  <w:num w:numId="228" w16cid:durableId="1256746813">
    <w:abstractNumId w:val="1"/>
  </w:num>
  <w:num w:numId="229" w16cid:durableId="1947082075">
    <w:abstractNumId w:val="1"/>
  </w:num>
  <w:num w:numId="230" w16cid:durableId="1916209840">
    <w:abstractNumId w:val="1"/>
  </w:num>
  <w:num w:numId="231" w16cid:durableId="2073890688">
    <w:abstractNumId w:val="1"/>
  </w:num>
  <w:num w:numId="232" w16cid:durableId="58215241">
    <w:abstractNumId w:val="1"/>
  </w:num>
  <w:num w:numId="233" w16cid:durableId="1125849291">
    <w:abstractNumId w:val="1"/>
  </w:num>
  <w:num w:numId="234" w16cid:durableId="444471622">
    <w:abstractNumId w:val="1"/>
  </w:num>
  <w:num w:numId="235" w16cid:durableId="1592665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266472613">
    <w:abstractNumId w:val="1"/>
  </w:num>
  <w:num w:numId="237" w16cid:durableId="1116098124">
    <w:abstractNumId w:val="1"/>
  </w:num>
  <w:num w:numId="238" w16cid:durableId="222179402">
    <w:abstractNumId w:val="1"/>
  </w:num>
  <w:num w:numId="239" w16cid:durableId="5984087">
    <w:abstractNumId w:val="1"/>
  </w:num>
  <w:num w:numId="240" w16cid:durableId="1388532720">
    <w:abstractNumId w:val="1"/>
  </w:num>
  <w:num w:numId="241" w16cid:durableId="938030422">
    <w:abstractNumId w:val="1"/>
  </w:num>
  <w:num w:numId="242" w16cid:durableId="1338382773">
    <w:abstractNumId w:val="1"/>
  </w:num>
  <w:num w:numId="243" w16cid:durableId="1774006933">
    <w:abstractNumId w:val="1"/>
  </w:num>
  <w:num w:numId="244" w16cid:durableId="2051371557">
    <w:abstractNumId w:val="1"/>
  </w:num>
  <w:num w:numId="245" w16cid:durableId="1290356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815688940">
    <w:abstractNumId w:val="1"/>
  </w:num>
  <w:num w:numId="247" w16cid:durableId="1101953993">
    <w:abstractNumId w:val="1"/>
  </w:num>
  <w:num w:numId="248" w16cid:durableId="183131626">
    <w:abstractNumId w:val="1"/>
  </w:num>
  <w:num w:numId="249" w16cid:durableId="255747822">
    <w:abstractNumId w:val="1"/>
  </w:num>
  <w:num w:numId="250" w16cid:durableId="1017578588">
    <w:abstractNumId w:val="1"/>
  </w:num>
  <w:num w:numId="251" w16cid:durableId="1762601198">
    <w:abstractNumId w:val="1"/>
  </w:num>
  <w:num w:numId="252" w16cid:durableId="498888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7371242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146317368">
    <w:abstractNumId w:val="1"/>
  </w:num>
  <w:num w:numId="255" w16cid:durableId="123836959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6" w16cid:durableId="1732314717">
    <w:abstractNumId w:val="1"/>
  </w:num>
  <w:num w:numId="257" w16cid:durableId="1062290979">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 w16cid:durableId="790128374">
    <w:abstractNumId w:val="1"/>
  </w:num>
  <w:num w:numId="259" w16cid:durableId="2029675120">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 w16cid:durableId="1803570728">
    <w:abstractNumId w:val="1"/>
  </w:num>
  <w:num w:numId="261" w16cid:durableId="1501190147">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62" w16cid:durableId="1816987096">
    <w:abstractNumId w:val="1"/>
  </w:num>
  <w:num w:numId="263" w16cid:durableId="489830254">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4" w16cid:durableId="1419673071">
    <w:abstractNumId w:val="1"/>
  </w:num>
  <w:num w:numId="265" w16cid:durableId="757365979">
    <w:abstractNumId w:val="1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66" w16cid:durableId="1079248186">
    <w:abstractNumId w:val="1"/>
  </w:num>
  <w:num w:numId="267" w16cid:durableId="1139542613">
    <w:abstractNumId w:val="1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68" w16cid:durableId="1120105180">
    <w:abstractNumId w:val="1"/>
  </w:num>
  <w:num w:numId="269" w16cid:durableId="1763606055">
    <w:abstractNumId w:val="1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70" w16cid:durableId="1146050761">
    <w:abstractNumId w:val="1"/>
  </w:num>
  <w:num w:numId="271" w16cid:durableId="1464692139">
    <w:abstractNumId w:val="1"/>
  </w:num>
  <w:num w:numId="272" w16cid:durableId="1115564757">
    <w:abstractNumId w:val="1"/>
  </w:num>
  <w:num w:numId="273" w16cid:durableId="520632225">
    <w:abstractNumId w:val="1"/>
  </w:num>
  <w:num w:numId="274" w16cid:durableId="1737820929">
    <w:abstractNumId w:val="1"/>
  </w:num>
  <w:num w:numId="275" w16cid:durableId="507213708">
    <w:abstractNumId w:val="1"/>
  </w:num>
  <w:num w:numId="276" w16cid:durableId="1901087250">
    <w:abstractNumId w:val="1"/>
  </w:num>
  <w:num w:numId="277" w16cid:durableId="1835684362">
    <w:abstractNumId w:val="1"/>
  </w:num>
  <w:num w:numId="278" w16cid:durableId="1422139110">
    <w:abstractNumId w:val="1"/>
  </w:num>
  <w:num w:numId="279" w16cid:durableId="1670062872">
    <w:abstractNumId w:val="1"/>
  </w:num>
  <w:num w:numId="280" w16cid:durableId="1206064053">
    <w:abstractNumId w:val="1"/>
  </w:num>
  <w:num w:numId="281" w16cid:durableId="790706111">
    <w:abstractNumId w:val="1"/>
  </w:num>
  <w:num w:numId="282" w16cid:durableId="824901779">
    <w:abstractNumId w:val="1"/>
  </w:num>
  <w:num w:numId="283" w16cid:durableId="1408916241">
    <w:abstractNumId w:val="1"/>
  </w:num>
  <w:num w:numId="284" w16cid:durableId="1592004630">
    <w:abstractNumId w:val="1"/>
  </w:num>
  <w:num w:numId="285" w16cid:durableId="317854254">
    <w:abstractNumId w:val="1"/>
  </w:num>
  <w:num w:numId="286" w16cid:durableId="800535037">
    <w:abstractNumId w:val="1"/>
  </w:num>
  <w:num w:numId="287" w16cid:durableId="1907910780">
    <w:abstractNumId w:val="1"/>
  </w:num>
  <w:num w:numId="288" w16cid:durableId="351078029">
    <w:abstractNumId w:val="1"/>
  </w:num>
  <w:num w:numId="289" w16cid:durableId="435322327">
    <w:abstractNumId w:val="1"/>
  </w:num>
  <w:num w:numId="290" w16cid:durableId="2095588231">
    <w:abstractNumId w:val="1"/>
  </w:num>
  <w:num w:numId="291" w16cid:durableId="1326321654">
    <w:abstractNumId w:val="1"/>
  </w:num>
  <w:num w:numId="292" w16cid:durableId="1028069960">
    <w:abstractNumId w:val="1"/>
  </w:num>
  <w:num w:numId="293" w16cid:durableId="19370576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83576565">
    <w:abstractNumId w:val="1"/>
  </w:num>
  <w:num w:numId="295" w16cid:durableId="573859892">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6" w16cid:durableId="864446993">
    <w:abstractNumId w:val="1"/>
  </w:num>
  <w:num w:numId="297" w16cid:durableId="99497429">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8" w16cid:durableId="1806391886">
    <w:abstractNumId w:val="1"/>
  </w:num>
  <w:num w:numId="299" w16cid:durableId="1948462566">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0" w16cid:durableId="1240943213">
    <w:abstractNumId w:val="1"/>
  </w:num>
  <w:num w:numId="301" w16cid:durableId="2091922271">
    <w:abstractNumId w:val="1"/>
  </w:num>
  <w:num w:numId="302" w16cid:durableId="910309979">
    <w:abstractNumId w:val="1"/>
  </w:num>
  <w:num w:numId="303" w16cid:durableId="1456215965">
    <w:abstractNumId w:val="1"/>
  </w:num>
  <w:num w:numId="304" w16cid:durableId="2081245444">
    <w:abstractNumId w:val="1"/>
  </w:num>
  <w:num w:numId="305" w16cid:durableId="353002774">
    <w:abstractNumId w:val="1"/>
  </w:num>
  <w:num w:numId="306" w16cid:durableId="771245845">
    <w:abstractNumId w:val="1"/>
  </w:num>
  <w:num w:numId="307" w16cid:durableId="2115132989">
    <w:abstractNumId w:val="1"/>
  </w:num>
  <w:num w:numId="308" w16cid:durableId="1830291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40509353">
    <w:abstractNumId w:val="1"/>
  </w:num>
  <w:num w:numId="310" w16cid:durableId="139926889">
    <w:abstractNumId w:val="1"/>
  </w:num>
  <w:num w:numId="311" w16cid:durableId="1736080525">
    <w:abstractNumId w:val="1"/>
  </w:num>
  <w:num w:numId="312" w16cid:durableId="730076653">
    <w:abstractNumId w:val="1"/>
  </w:num>
  <w:num w:numId="313" w16cid:durableId="893389492">
    <w:abstractNumId w:val="1"/>
  </w:num>
  <w:num w:numId="314" w16cid:durableId="2056587126">
    <w:abstractNumId w:val="1"/>
  </w:num>
  <w:num w:numId="315" w16cid:durableId="239674913">
    <w:abstractNumId w:val="1"/>
  </w:num>
  <w:num w:numId="316" w16cid:durableId="2143305824">
    <w:abstractNumId w:val="1"/>
  </w:num>
  <w:num w:numId="317" w16cid:durableId="1283924151">
    <w:abstractNumId w:val="1"/>
  </w:num>
  <w:num w:numId="318" w16cid:durableId="2014842041">
    <w:abstractNumId w:val="1"/>
  </w:num>
  <w:num w:numId="319" w16cid:durableId="1029836091">
    <w:abstractNumId w:val="1"/>
  </w:num>
  <w:num w:numId="320" w16cid:durableId="811824975">
    <w:abstractNumId w:val="1"/>
  </w:num>
  <w:num w:numId="321" w16cid:durableId="1428651148">
    <w:abstractNumId w:val="1"/>
  </w:num>
  <w:num w:numId="322" w16cid:durableId="1396852510">
    <w:abstractNumId w:val="1"/>
  </w:num>
  <w:num w:numId="323" w16cid:durableId="844593229">
    <w:abstractNumId w:val="1"/>
  </w:num>
  <w:num w:numId="324" w16cid:durableId="1040858687">
    <w:abstractNumId w:val="1"/>
  </w:num>
  <w:num w:numId="325" w16cid:durableId="1176309293">
    <w:abstractNumId w:val="1"/>
  </w:num>
  <w:num w:numId="326" w16cid:durableId="1023870979">
    <w:abstractNumId w:val="1"/>
  </w:num>
  <w:num w:numId="327" w16cid:durableId="1305428649">
    <w:abstractNumId w:val="1"/>
  </w:num>
  <w:num w:numId="328" w16cid:durableId="278069829">
    <w:abstractNumId w:val="1"/>
  </w:num>
  <w:num w:numId="329" w16cid:durableId="1338919889">
    <w:abstractNumId w:val="1"/>
  </w:num>
  <w:num w:numId="330" w16cid:durableId="1555387039">
    <w:abstractNumId w:val="1"/>
  </w:num>
  <w:num w:numId="331" w16cid:durableId="726538495">
    <w:abstractNumId w:val="1"/>
  </w:num>
  <w:num w:numId="332" w16cid:durableId="1094857612">
    <w:abstractNumId w:val="1"/>
  </w:num>
  <w:num w:numId="333" w16cid:durableId="1639022352">
    <w:abstractNumId w:val="1"/>
  </w:num>
  <w:num w:numId="334" w16cid:durableId="750740145">
    <w:abstractNumId w:val="1"/>
  </w:num>
  <w:num w:numId="335" w16cid:durableId="1358853294">
    <w:abstractNumId w:val="1"/>
  </w:num>
  <w:num w:numId="336" w16cid:durableId="894317424">
    <w:abstractNumId w:val="1"/>
  </w:num>
  <w:num w:numId="337" w16cid:durableId="1734498373">
    <w:abstractNumId w:val="1"/>
  </w:num>
  <w:num w:numId="338" w16cid:durableId="566569561">
    <w:abstractNumId w:val="1"/>
  </w:num>
  <w:num w:numId="339" w16cid:durableId="961302097">
    <w:abstractNumId w:val="1"/>
  </w:num>
  <w:num w:numId="340" w16cid:durableId="1648124954">
    <w:abstractNumId w:val="1"/>
  </w:num>
  <w:num w:numId="341" w16cid:durableId="1755321781">
    <w:abstractNumId w:val="1"/>
  </w:num>
  <w:num w:numId="342" w16cid:durableId="660546099">
    <w:abstractNumId w:val="1"/>
  </w:num>
  <w:num w:numId="343" w16cid:durableId="1951620034">
    <w:abstractNumId w:val="1"/>
  </w:num>
  <w:num w:numId="344" w16cid:durableId="2071224302">
    <w:abstractNumId w:val="1"/>
  </w:num>
  <w:num w:numId="345" w16cid:durableId="308173686">
    <w:abstractNumId w:val="1"/>
  </w:num>
  <w:num w:numId="346" w16cid:durableId="43796472">
    <w:abstractNumId w:val="1"/>
  </w:num>
  <w:num w:numId="347" w16cid:durableId="110318719">
    <w:abstractNumId w:val="1"/>
  </w:num>
  <w:num w:numId="348" w16cid:durableId="835414512">
    <w:abstractNumId w:val="1"/>
  </w:num>
  <w:num w:numId="349" w16cid:durableId="1096100367">
    <w:abstractNumId w:val="1"/>
  </w:num>
  <w:num w:numId="350" w16cid:durableId="33047465">
    <w:abstractNumId w:val="1"/>
  </w:num>
  <w:num w:numId="351" w16cid:durableId="1846169210">
    <w:abstractNumId w:val="1"/>
  </w:num>
  <w:num w:numId="352" w16cid:durableId="394863485">
    <w:abstractNumId w:val="1"/>
  </w:num>
  <w:num w:numId="353" w16cid:durableId="1474366550">
    <w:abstractNumId w:val="1"/>
  </w:num>
  <w:num w:numId="354" w16cid:durableId="1108814526">
    <w:abstractNumId w:val="1"/>
  </w:num>
  <w:num w:numId="355" w16cid:durableId="6635148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590919124">
    <w:abstractNumId w:val="1"/>
  </w:num>
  <w:num w:numId="357" w16cid:durableId="174760622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8" w16cid:durableId="529609743">
    <w:abstractNumId w:val="1"/>
  </w:num>
  <w:num w:numId="359" w16cid:durableId="49424208">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0" w16cid:durableId="1964539265">
    <w:abstractNumId w:val="1"/>
  </w:num>
  <w:num w:numId="361" w16cid:durableId="266155870">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2" w16cid:durableId="760295036">
    <w:abstractNumId w:val="1"/>
  </w:num>
  <w:num w:numId="363" w16cid:durableId="1806389312">
    <w:abstractNumId w:val="1"/>
  </w:num>
  <w:num w:numId="364" w16cid:durableId="1749038325">
    <w:abstractNumId w:val="1"/>
  </w:num>
  <w:num w:numId="365" w16cid:durableId="143016072">
    <w:abstractNumId w:val="1"/>
  </w:num>
  <w:num w:numId="366" w16cid:durableId="1965303333">
    <w:abstractNumId w:val="2"/>
  </w:num>
  <w:num w:numId="367" w16cid:durableId="700861140">
    <w:abstractNumId w:val="2"/>
  </w:num>
  <w:num w:numId="368" w16cid:durableId="69545775">
    <w:abstractNumId w:val="2"/>
  </w:num>
  <w:num w:numId="369" w16cid:durableId="894510378">
    <w:abstractNumId w:val="2"/>
  </w:num>
  <w:num w:numId="370" w16cid:durableId="1097289433">
    <w:abstractNumId w:val="2"/>
  </w:num>
  <w:num w:numId="371" w16cid:durableId="1470437101">
    <w:abstractNumId w:val="1"/>
  </w:num>
  <w:num w:numId="372" w16cid:durableId="7996762">
    <w:abstractNumId w:val="1"/>
  </w:num>
  <w:num w:numId="373" w16cid:durableId="989676981">
    <w:abstractNumId w:val="1"/>
  </w:num>
  <w:num w:numId="374" w16cid:durableId="1994681181">
    <w:abstractNumId w:val="1"/>
  </w:num>
  <w:num w:numId="375" w16cid:durableId="1616718969">
    <w:abstractNumId w:val="1"/>
  </w:num>
  <w:num w:numId="376" w16cid:durableId="357003599">
    <w:abstractNumId w:val="1"/>
  </w:num>
  <w:num w:numId="377" w16cid:durableId="398555825">
    <w:abstractNumId w:val="1"/>
  </w:num>
  <w:num w:numId="378" w16cid:durableId="1311179787">
    <w:abstractNumId w:val="1"/>
  </w:num>
  <w:num w:numId="379" w16cid:durableId="1729066427">
    <w:abstractNumId w:val="1"/>
  </w:num>
  <w:num w:numId="380" w16cid:durableId="1795514198">
    <w:abstractNumId w:val="1"/>
  </w:num>
  <w:num w:numId="381" w16cid:durableId="1021053587">
    <w:abstractNumId w:val="1"/>
  </w:num>
  <w:num w:numId="382" w16cid:durableId="594748524">
    <w:abstractNumId w:val="1"/>
  </w:num>
  <w:num w:numId="383" w16cid:durableId="1907762087">
    <w:abstractNumId w:val="1"/>
  </w:num>
  <w:num w:numId="384" w16cid:durableId="115416315">
    <w:abstractNumId w:val="1"/>
  </w:num>
  <w:num w:numId="385" w16cid:durableId="745802850">
    <w:abstractNumId w:val="1"/>
  </w:num>
  <w:num w:numId="386" w16cid:durableId="1979915938">
    <w:abstractNumId w:val="1"/>
  </w:num>
  <w:num w:numId="387" w16cid:durableId="527911027">
    <w:abstractNumId w:val="1"/>
  </w:num>
  <w:num w:numId="388" w16cid:durableId="1008950377">
    <w:abstractNumId w:val="1"/>
  </w:num>
  <w:num w:numId="389" w16cid:durableId="1980528341">
    <w:abstractNumId w:val="1"/>
  </w:num>
  <w:num w:numId="390" w16cid:durableId="803277113">
    <w:abstractNumId w:val="2"/>
  </w:num>
  <w:num w:numId="391" w16cid:durableId="716245081">
    <w:abstractNumId w:val="2"/>
  </w:num>
  <w:num w:numId="392" w16cid:durableId="609628404">
    <w:abstractNumId w:val="2"/>
  </w:num>
  <w:num w:numId="393" w16cid:durableId="318732805">
    <w:abstractNumId w:val="2"/>
  </w:num>
  <w:num w:numId="394" w16cid:durableId="461964214">
    <w:abstractNumId w:val="2"/>
  </w:num>
  <w:num w:numId="395" w16cid:durableId="1843465532">
    <w:abstractNumId w:val="1"/>
  </w:num>
  <w:num w:numId="396" w16cid:durableId="472410646">
    <w:abstractNumId w:val="1"/>
  </w:num>
  <w:num w:numId="397" w16cid:durableId="1626621713">
    <w:abstractNumId w:val="1"/>
  </w:num>
  <w:num w:numId="398" w16cid:durableId="463814137">
    <w:abstractNumId w:val="1"/>
  </w:num>
  <w:num w:numId="399" w16cid:durableId="562839414">
    <w:abstractNumId w:val="1"/>
  </w:num>
  <w:num w:numId="400" w16cid:durableId="1491671945">
    <w:abstractNumId w:val="1"/>
  </w:num>
  <w:num w:numId="401" w16cid:durableId="982467678">
    <w:abstractNumId w:val="1"/>
  </w:num>
  <w:num w:numId="402" w16cid:durableId="1612011626">
    <w:abstractNumId w:val="1"/>
  </w:num>
  <w:num w:numId="403" w16cid:durableId="1118643185">
    <w:abstractNumId w:val="1"/>
  </w:num>
  <w:num w:numId="404" w16cid:durableId="2513451">
    <w:abstractNumId w:val="1"/>
  </w:num>
  <w:num w:numId="405" w16cid:durableId="889225183">
    <w:abstractNumId w:val="1"/>
  </w:num>
  <w:num w:numId="406" w16cid:durableId="649096789">
    <w:abstractNumId w:val="1"/>
  </w:num>
  <w:num w:numId="407" w16cid:durableId="1968507030">
    <w:abstractNumId w:val="1"/>
  </w:num>
  <w:num w:numId="408" w16cid:durableId="847255322">
    <w:abstractNumId w:val="1"/>
  </w:num>
  <w:num w:numId="409" w16cid:durableId="1197936929">
    <w:abstractNumId w:val="1"/>
  </w:num>
  <w:num w:numId="410" w16cid:durableId="937641438">
    <w:abstractNumId w:val="1"/>
  </w:num>
  <w:num w:numId="411" w16cid:durableId="149911924">
    <w:abstractNumId w:val="1"/>
  </w:num>
  <w:num w:numId="412" w16cid:durableId="1709646514">
    <w:abstractNumId w:val="1"/>
  </w:num>
  <w:num w:numId="413" w16cid:durableId="2129158714">
    <w:abstractNumId w:val="1"/>
  </w:num>
  <w:num w:numId="414" w16cid:durableId="299965780">
    <w:abstractNumId w:val="1"/>
  </w:num>
  <w:num w:numId="415" w16cid:durableId="1921602335">
    <w:abstractNumId w:val="1"/>
  </w:num>
  <w:num w:numId="416" w16cid:durableId="590966775">
    <w:abstractNumId w:val="1"/>
  </w:num>
  <w:num w:numId="417" w16cid:durableId="1272128412">
    <w:abstractNumId w:val="1"/>
  </w:num>
  <w:num w:numId="418" w16cid:durableId="1037121869">
    <w:abstractNumId w:val="1"/>
  </w:num>
  <w:num w:numId="419" w16cid:durableId="1264651439">
    <w:abstractNumId w:val="1"/>
  </w:num>
  <w:num w:numId="420" w16cid:durableId="790588230">
    <w:abstractNumId w:val="1"/>
  </w:num>
  <w:num w:numId="421" w16cid:durableId="688794935">
    <w:abstractNumId w:val="1"/>
  </w:num>
  <w:num w:numId="422" w16cid:durableId="228611701">
    <w:abstractNumId w:val="1"/>
  </w:num>
  <w:num w:numId="423" w16cid:durableId="344091169">
    <w:abstractNumId w:val="1"/>
  </w:num>
  <w:num w:numId="424" w16cid:durableId="134298899">
    <w:abstractNumId w:val="1"/>
  </w:num>
  <w:num w:numId="425" w16cid:durableId="154760708">
    <w:abstractNumId w:val="1"/>
  </w:num>
  <w:num w:numId="426" w16cid:durableId="1034110866">
    <w:abstractNumId w:val="1"/>
  </w:num>
  <w:num w:numId="427" w16cid:durableId="1095244268">
    <w:abstractNumId w:val="1"/>
  </w:num>
  <w:num w:numId="428" w16cid:durableId="199974758">
    <w:abstractNumId w:val="1"/>
  </w:num>
  <w:num w:numId="429" w16cid:durableId="1140465325">
    <w:abstractNumId w:val="1"/>
  </w:num>
  <w:num w:numId="430" w16cid:durableId="623583840">
    <w:abstractNumId w:val="1"/>
  </w:num>
  <w:num w:numId="431" w16cid:durableId="1361126068">
    <w:abstractNumId w:val="1"/>
  </w:num>
  <w:num w:numId="432" w16cid:durableId="1648440472">
    <w:abstractNumId w:val="1"/>
  </w:num>
  <w:num w:numId="433" w16cid:durableId="2028479848">
    <w:abstractNumId w:val="1"/>
  </w:num>
  <w:num w:numId="434" w16cid:durableId="1595555681">
    <w:abstractNumId w:val="1"/>
  </w:num>
  <w:num w:numId="435" w16cid:durableId="1675264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357632094">
    <w:abstractNumId w:val="1"/>
  </w:num>
  <w:num w:numId="437" w16cid:durableId="127514048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8" w16cid:durableId="1972663853">
    <w:abstractNumId w:val="1"/>
  </w:num>
  <w:num w:numId="439" w16cid:durableId="646981628">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0" w16cid:durableId="2020690560">
    <w:abstractNumId w:val="1"/>
  </w:num>
  <w:num w:numId="441" w16cid:durableId="304622602">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2" w16cid:durableId="2131437325">
    <w:abstractNumId w:val="1"/>
  </w:num>
  <w:num w:numId="443" w16cid:durableId="336931471">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44" w16cid:durableId="1960136313">
    <w:abstractNumId w:val="1"/>
  </w:num>
  <w:num w:numId="445" w16cid:durableId="1612784978">
    <w:abstractNumId w:val="1"/>
  </w:num>
  <w:num w:numId="446" w16cid:durableId="129055161">
    <w:abstractNumId w:val="2"/>
  </w:num>
  <w:num w:numId="447" w16cid:durableId="1350569687">
    <w:abstractNumId w:val="2"/>
  </w:num>
  <w:num w:numId="448" w16cid:durableId="1024667764">
    <w:abstractNumId w:val="2"/>
  </w:num>
  <w:num w:numId="449" w16cid:durableId="431240381">
    <w:abstractNumId w:val="2"/>
  </w:num>
  <w:num w:numId="450" w16cid:durableId="659697819">
    <w:abstractNumId w:val="2"/>
  </w:num>
  <w:num w:numId="451" w16cid:durableId="1723553948">
    <w:abstractNumId w:val="2"/>
  </w:num>
  <w:num w:numId="452" w16cid:durableId="301470295">
    <w:abstractNumId w:val="2"/>
  </w:num>
  <w:num w:numId="453" w16cid:durableId="1346131176">
    <w:abstractNumId w:val="2"/>
  </w:num>
  <w:num w:numId="454" w16cid:durableId="534273703">
    <w:abstractNumId w:val="2"/>
  </w:num>
  <w:num w:numId="455" w16cid:durableId="1026298016">
    <w:abstractNumId w:val="1"/>
  </w:num>
  <w:num w:numId="456" w16cid:durableId="858009891">
    <w:abstractNumId w:val="1"/>
  </w:num>
  <w:num w:numId="457" w16cid:durableId="528420072">
    <w:abstractNumId w:val="1"/>
  </w:num>
  <w:num w:numId="458" w16cid:durableId="1421680618">
    <w:abstractNumId w:val="1"/>
  </w:num>
  <w:num w:numId="459" w16cid:durableId="812478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106274041">
    <w:abstractNumId w:val="1"/>
  </w:num>
  <w:num w:numId="461" w16cid:durableId="107092910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2" w16cid:durableId="1267957385">
    <w:abstractNumId w:val="1"/>
  </w:num>
  <w:num w:numId="463" w16cid:durableId="1636835241">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4" w16cid:durableId="1266814480">
    <w:abstractNumId w:val="1"/>
  </w:num>
  <w:num w:numId="465" w16cid:durableId="682172775">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66" w16cid:durableId="1096286955">
    <w:abstractNumId w:val="1"/>
  </w:num>
  <w:num w:numId="467" w16cid:durableId="466048887">
    <w:abstractNumId w:val="1"/>
  </w:num>
  <w:num w:numId="468" w16cid:durableId="2056847524">
    <w:abstractNumId w:val="1"/>
  </w:num>
  <w:num w:numId="469" w16cid:durableId="1362584610">
    <w:abstractNumId w:val="1"/>
  </w:num>
  <w:num w:numId="470" w16cid:durableId="478886473">
    <w:abstractNumId w:val="2"/>
  </w:num>
  <w:num w:numId="471" w16cid:durableId="1310741959">
    <w:abstractNumId w:val="2"/>
  </w:num>
  <w:num w:numId="472" w16cid:durableId="896478902">
    <w:abstractNumId w:val="2"/>
  </w:num>
  <w:num w:numId="473" w16cid:durableId="2015378025">
    <w:abstractNumId w:val="2"/>
  </w:num>
  <w:num w:numId="474" w16cid:durableId="1529835643">
    <w:abstractNumId w:val="2"/>
  </w:num>
  <w:num w:numId="475" w16cid:durableId="1605965811">
    <w:abstractNumId w:val="2"/>
  </w:num>
  <w:num w:numId="476" w16cid:durableId="1345479162">
    <w:abstractNumId w:val="2"/>
  </w:num>
  <w:num w:numId="477" w16cid:durableId="1078868518">
    <w:abstractNumId w:val="2"/>
  </w:num>
  <w:num w:numId="478" w16cid:durableId="746150420">
    <w:abstractNumId w:val="2"/>
  </w:num>
  <w:num w:numId="479" w16cid:durableId="951396441">
    <w:abstractNumId w:val="2"/>
  </w:num>
  <w:num w:numId="480" w16cid:durableId="148062281">
    <w:abstractNumId w:val="2"/>
  </w:num>
  <w:num w:numId="481" w16cid:durableId="209539795">
    <w:abstractNumId w:val="2"/>
  </w:num>
  <w:num w:numId="482" w16cid:durableId="897009660">
    <w:abstractNumId w:val="2"/>
  </w:num>
  <w:num w:numId="483" w16cid:durableId="1722435817">
    <w:abstractNumId w:val="2"/>
  </w:num>
  <w:num w:numId="484" w16cid:durableId="2113240699">
    <w:abstractNumId w:val="2"/>
  </w:num>
  <w:num w:numId="485" w16cid:durableId="1476221845">
    <w:abstractNumId w:val="2"/>
  </w:num>
  <w:num w:numId="486" w16cid:durableId="1713190632">
    <w:abstractNumId w:val="2"/>
  </w:num>
  <w:num w:numId="487" w16cid:durableId="442118582">
    <w:abstractNumId w:val="2"/>
  </w:num>
  <w:num w:numId="488" w16cid:durableId="98794405">
    <w:abstractNumId w:val="2"/>
  </w:num>
  <w:num w:numId="489" w16cid:durableId="1351375697">
    <w:abstractNumId w:val="2"/>
  </w:num>
  <w:num w:numId="490" w16cid:durableId="1961759393">
    <w:abstractNumId w:val="2"/>
  </w:num>
  <w:num w:numId="491" w16cid:durableId="1927764111">
    <w:abstractNumId w:val="2"/>
  </w:num>
  <w:num w:numId="492" w16cid:durableId="799222463">
    <w:abstractNumId w:val="2"/>
  </w:num>
  <w:num w:numId="493" w16cid:durableId="1316688528">
    <w:abstractNumId w:val="2"/>
  </w:num>
  <w:num w:numId="494" w16cid:durableId="544409627">
    <w:abstractNumId w:val="2"/>
  </w:num>
  <w:num w:numId="495" w16cid:durableId="146407792">
    <w:abstractNumId w:val="2"/>
  </w:num>
  <w:num w:numId="496" w16cid:durableId="349383003">
    <w:abstractNumId w:val="1"/>
  </w:num>
  <w:num w:numId="497" w16cid:durableId="655956073">
    <w:abstractNumId w:val="1"/>
  </w:num>
  <w:num w:numId="498" w16cid:durableId="533932134">
    <w:abstractNumId w:val="1"/>
  </w:num>
  <w:num w:numId="499" w16cid:durableId="1615861085">
    <w:abstractNumId w:val="1"/>
  </w:num>
  <w:num w:numId="500" w16cid:durableId="1067998444">
    <w:abstractNumId w:val="1"/>
  </w:num>
  <w:num w:numId="501" w16cid:durableId="1789200731">
    <w:abstractNumId w:val="1"/>
  </w:num>
  <w:num w:numId="502" w16cid:durableId="1917324854">
    <w:abstractNumId w:val="1"/>
  </w:num>
  <w:num w:numId="503" w16cid:durableId="1476877307">
    <w:abstractNumId w:val="1"/>
  </w:num>
  <w:num w:numId="504" w16cid:durableId="735787634">
    <w:abstractNumId w:val="1"/>
  </w:num>
  <w:num w:numId="505" w16cid:durableId="1341931515">
    <w:abstractNumId w:val="1"/>
  </w:num>
  <w:num w:numId="506" w16cid:durableId="415519164">
    <w:abstractNumId w:val="1"/>
  </w:num>
  <w:num w:numId="507" w16cid:durableId="784080911">
    <w:abstractNumId w:val="1"/>
  </w:num>
  <w:num w:numId="508" w16cid:durableId="1932009031">
    <w:abstractNumId w:val="1"/>
  </w:num>
  <w:num w:numId="509" w16cid:durableId="2090039409">
    <w:abstractNumId w:val="1"/>
  </w:num>
  <w:num w:numId="510" w16cid:durableId="194583574">
    <w:abstractNumId w:val="1"/>
  </w:num>
  <w:num w:numId="511" w16cid:durableId="884680346">
    <w:abstractNumId w:val="1"/>
  </w:num>
  <w:num w:numId="512" w16cid:durableId="1016149842">
    <w:abstractNumId w:val="1"/>
  </w:num>
  <w:num w:numId="513" w16cid:durableId="1545872983">
    <w:abstractNumId w:val="1"/>
  </w:num>
  <w:num w:numId="514" w16cid:durableId="1490485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520052646">
    <w:abstractNumId w:val="1"/>
  </w:num>
  <w:num w:numId="516" w16cid:durableId="290405050">
    <w:abstractNumId w:val="1"/>
  </w:num>
  <w:num w:numId="517" w16cid:durableId="995498794">
    <w:abstractNumId w:val="1"/>
  </w:num>
  <w:num w:numId="518" w16cid:durableId="1740203458">
    <w:abstractNumId w:val="1"/>
  </w:num>
  <w:num w:numId="519" w16cid:durableId="1053700365">
    <w:abstractNumId w:val="1"/>
  </w:num>
  <w:num w:numId="520" w16cid:durableId="1077287659">
    <w:abstractNumId w:val="1"/>
  </w:num>
  <w:num w:numId="521" w16cid:durableId="422071201">
    <w:abstractNumId w:val="1"/>
  </w:num>
  <w:num w:numId="522" w16cid:durableId="1227642041">
    <w:abstractNumId w:val="1"/>
  </w:num>
  <w:num w:numId="523" w16cid:durableId="17445975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959609579">
    <w:abstractNumId w:val="1"/>
  </w:num>
  <w:num w:numId="525" w16cid:durableId="1501964426">
    <w:abstractNumId w:val="1"/>
  </w:num>
  <w:num w:numId="526" w16cid:durableId="1625385436">
    <w:abstractNumId w:val="1"/>
  </w:num>
  <w:num w:numId="527" w16cid:durableId="737167349">
    <w:abstractNumId w:val="1"/>
  </w:num>
  <w:num w:numId="528" w16cid:durableId="1757239688">
    <w:abstractNumId w:val="1"/>
  </w:num>
  <w:num w:numId="529" w16cid:durableId="1404911727">
    <w:abstractNumId w:val="1"/>
  </w:num>
  <w:num w:numId="530" w16cid:durableId="2124423537">
    <w:abstractNumId w:val="1"/>
  </w:num>
  <w:num w:numId="531" w16cid:durableId="1256017812">
    <w:abstractNumId w:val="1"/>
  </w:num>
  <w:num w:numId="532" w16cid:durableId="1422868523">
    <w:abstractNumId w:val="1"/>
  </w:num>
  <w:num w:numId="533" w16cid:durableId="1334652181">
    <w:abstractNumId w:val="1"/>
  </w:num>
  <w:num w:numId="534" w16cid:durableId="1610619865">
    <w:abstractNumId w:val="1"/>
  </w:num>
  <w:num w:numId="535" w16cid:durableId="729231445">
    <w:abstractNumId w:val="1"/>
  </w:num>
  <w:num w:numId="536" w16cid:durableId="772290301">
    <w:abstractNumId w:val="1"/>
  </w:num>
  <w:num w:numId="537" w16cid:durableId="28454074">
    <w:abstractNumId w:val="1"/>
  </w:num>
  <w:num w:numId="538" w16cid:durableId="2084908403">
    <w:abstractNumId w:val="1"/>
  </w:num>
  <w:num w:numId="539" w16cid:durableId="590311618">
    <w:abstractNumId w:val="1"/>
  </w:num>
  <w:num w:numId="540" w16cid:durableId="590160264">
    <w:abstractNumId w:val="1"/>
  </w:num>
  <w:num w:numId="541" w16cid:durableId="1500971817">
    <w:abstractNumId w:val="2"/>
  </w:num>
  <w:num w:numId="542" w16cid:durableId="104927457">
    <w:abstractNumId w:val="2"/>
  </w:num>
  <w:num w:numId="543" w16cid:durableId="718549561">
    <w:abstractNumId w:val="2"/>
  </w:num>
  <w:num w:numId="544" w16cid:durableId="982589315">
    <w:abstractNumId w:val="2"/>
  </w:num>
  <w:num w:numId="545" w16cid:durableId="1623806020">
    <w:abstractNumId w:val="2"/>
  </w:num>
  <w:num w:numId="546" w16cid:durableId="677192024">
    <w:abstractNumId w:val="1"/>
  </w:num>
  <w:num w:numId="547" w16cid:durableId="459571195">
    <w:abstractNumId w:val="1"/>
  </w:num>
  <w:num w:numId="548" w16cid:durableId="1438913781">
    <w:abstractNumId w:val="1"/>
  </w:num>
  <w:num w:numId="549" w16cid:durableId="761754139">
    <w:abstractNumId w:val="1"/>
  </w:num>
  <w:num w:numId="550" w16cid:durableId="872154554">
    <w:abstractNumId w:val="1"/>
  </w:num>
  <w:num w:numId="551" w16cid:durableId="2006206367">
    <w:abstractNumId w:val="1"/>
  </w:num>
  <w:num w:numId="552" w16cid:durableId="629172982">
    <w:abstractNumId w:val="1"/>
  </w:num>
  <w:num w:numId="553" w16cid:durableId="131603147">
    <w:abstractNumId w:val="1"/>
  </w:num>
  <w:num w:numId="554" w16cid:durableId="1171263482">
    <w:abstractNumId w:val="1"/>
  </w:num>
  <w:num w:numId="555" w16cid:durableId="448739160">
    <w:abstractNumId w:val="1"/>
  </w:num>
  <w:num w:numId="556" w16cid:durableId="1477061921">
    <w:abstractNumId w:val="1"/>
  </w:num>
  <w:num w:numId="557" w16cid:durableId="1535577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676035360">
    <w:abstractNumId w:val="1"/>
  </w:num>
  <w:num w:numId="559" w16cid:durableId="67457885">
    <w:abstractNumId w:val="1"/>
  </w:num>
  <w:num w:numId="560" w16cid:durableId="43792969">
    <w:abstractNumId w:val="1"/>
  </w:num>
  <w:num w:numId="561" w16cid:durableId="1655140366">
    <w:abstractNumId w:val="1"/>
  </w:num>
  <w:num w:numId="562" w16cid:durableId="1177964721">
    <w:abstractNumId w:val="1"/>
  </w:num>
  <w:num w:numId="563" w16cid:durableId="1250043733">
    <w:abstractNumId w:val="1"/>
  </w:num>
  <w:num w:numId="564" w16cid:durableId="275645784">
    <w:abstractNumId w:val="1"/>
  </w:num>
  <w:num w:numId="565" w16cid:durableId="1501235413">
    <w:abstractNumId w:val="1"/>
  </w:num>
  <w:num w:numId="566" w16cid:durableId="939023612">
    <w:abstractNumId w:val="1"/>
  </w:num>
  <w:num w:numId="567" w16cid:durableId="1406146819">
    <w:abstractNumId w:val="1"/>
  </w:num>
  <w:num w:numId="568" w16cid:durableId="1739861078">
    <w:abstractNumId w:val="1"/>
  </w:num>
  <w:num w:numId="569" w16cid:durableId="1348874871">
    <w:abstractNumId w:val="1"/>
  </w:num>
  <w:num w:numId="570" w16cid:durableId="1953509279">
    <w:abstractNumId w:val="1"/>
  </w:num>
  <w:num w:numId="571" w16cid:durableId="402338270">
    <w:abstractNumId w:val="1"/>
  </w:num>
  <w:num w:numId="572" w16cid:durableId="1844977727">
    <w:abstractNumId w:val="1"/>
  </w:num>
  <w:num w:numId="573" w16cid:durableId="54284723">
    <w:abstractNumId w:val="1"/>
  </w:num>
  <w:num w:numId="574" w16cid:durableId="151607664">
    <w:abstractNumId w:val="1"/>
  </w:num>
  <w:num w:numId="575" w16cid:durableId="1599827555">
    <w:abstractNumId w:val="1"/>
  </w:num>
  <w:num w:numId="576" w16cid:durableId="801078690">
    <w:abstractNumId w:val="1"/>
  </w:num>
  <w:num w:numId="577" w16cid:durableId="1000893811">
    <w:abstractNumId w:val="1"/>
  </w:num>
  <w:num w:numId="578" w16cid:durableId="31922875">
    <w:abstractNumId w:val="1"/>
  </w:num>
  <w:num w:numId="579" w16cid:durableId="870460151">
    <w:abstractNumId w:val="1"/>
  </w:num>
  <w:num w:numId="580" w16cid:durableId="1206410769">
    <w:abstractNumId w:val="1"/>
  </w:num>
  <w:num w:numId="581" w16cid:durableId="1940599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1103191576">
    <w:abstractNumId w:val="1"/>
  </w:num>
  <w:num w:numId="583" w16cid:durableId="325405337">
    <w:abstractNumId w:val="1"/>
  </w:num>
  <w:num w:numId="584" w16cid:durableId="681669805">
    <w:abstractNumId w:val="1"/>
  </w:num>
  <w:num w:numId="585" w16cid:durableId="572544550">
    <w:abstractNumId w:val="1"/>
  </w:num>
  <w:num w:numId="586" w16cid:durableId="836530373">
    <w:abstractNumId w:val="1"/>
  </w:num>
  <w:num w:numId="587" w16cid:durableId="1535072033">
    <w:abstractNumId w:val="1"/>
  </w:num>
  <w:num w:numId="588" w16cid:durableId="2018655519">
    <w:abstractNumId w:val="1"/>
  </w:num>
  <w:num w:numId="589" w16cid:durableId="2111971817">
    <w:abstractNumId w:val="1"/>
  </w:num>
  <w:num w:numId="590" w16cid:durableId="1359967772">
    <w:abstractNumId w:val="1"/>
  </w:num>
  <w:num w:numId="591" w16cid:durableId="1941720918">
    <w:abstractNumId w:val="1"/>
  </w:num>
  <w:num w:numId="592" w16cid:durableId="1039553612">
    <w:abstractNumId w:val="1"/>
  </w:num>
  <w:num w:numId="593" w16cid:durableId="741633856">
    <w:abstractNumId w:val="1"/>
  </w:num>
  <w:num w:numId="594" w16cid:durableId="2096433088">
    <w:abstractNumId w:val="1"/>
  </w:num>
  <w:num w:numId="595" w16cid:durableId="483544177">
    <w:abstractNumId w:val="1"/>
  </w:num>
  <w:num w:numId="596" w16cid:durableId="1266620517">
    <w:abstractNumId w:val="1"/>
  </w:num>
  <w:num w:numId="597" w16cid:durableId="610626829">
    <w:abstractNumId w:val="1"/>
  </w:num>
  <w:num w:numId="598" w16cid:durableId="1784225196">
    <w:abstractNumId w:val="1"/>
  </w:num>
  <w:num w:numId="599" w16cid:durableId="1555769956">
    <w:abstractNumId w:val="1"/>
  </w:num>
  <w:num w:numId="600" w16cid:durableId="1787507265">
    <w:abstractNumId w:val="1"/>
  </w:num>
  <w:num w:numId="601" w16cid:durableId="133569506">
    <w:abstractNumId w:val="1"/>
  </w:num>
  <w:num w:numId="602" w16cid:durableId="1994331946">
    <w:abstractNumId w:val="1"/>
  </w:num>
  <w:num w:numId="603" w16cid:durableId="1510682270">
    <w:abstractNumId w:val="1"/>
  </w:num>
  <w:num w:numId="604" w16cid:durableId="153687830">
    <w:abstractNumId w:val="1"/>
  </w:num>
  <w:num w:numId="605" w16cid:durableId="1764833627">
    <w:abstractNumId w:val="1"/>
  </w:num>
  <w:num w:numId="606" w16cid:durableId="308941949">
    <w:abstractNumId w:val="1"/>
  </w:num>
  <w:num w:numId="607" w16cid:durableId="387189263">
    <w:abstractNumId w:val="1"/>
  </w:num>
  <w:num w:numId="608" w16cid:durableId="164056685">
    <w:abstractNumId w:val="1"/>
  </w:num>
  <w:num w:numId="609" w16cid:durableId="79834685">
    <w:abstractNumId w:val="1"/>
  </w:num>
  <w:num w:numId="610" w16cid:durableId="947809803">
    <w:abstractNumId w:val="1"/>
  </w:num>
  <w:num w:numId="611" w16cid:durableId="1777753313">
    <w:abstractNumId w:val="1"/>
  </w:num>
  <w:num w:numId="612" w16cid:durableId="226038537">
    <w:abstractNumId w:val="1"/>
  </w:num>
  <w:num w:numId="613" w16cid:durableId="1217816203">
    <w:abstractNumId w:val="1"/>
  </w:num>
  <w:num w:numId="614" w16cid:durableId="1915777570">
    <w:abstractNumId w:val="1"/>
  </w:num>
  <w:num w:numId="615" w16cid:durableId="796143891">
    <w:abstractNumId w:val="1"/>
  </w:num>
  <w:num w:numId="616" w16cid:durableId="1725981447">
    <w:abstractNumId w:val="1"/>
  </w:num>
  <w:num w:numId="617" w16cid:durableId="82607952">
    <w:abstractNumId w:val="1"/>
  </w:num>
  <w:num w:numId="618" w16cid:durableId="1924945563">
    <w:abstractNumId w:val="1"/>
  </w:num>
  <w:num w:numId="619" w16cid:durableId="407844696">
    <w:abstractNumId w:val="1"/>
  </w:num>
  <w:num w:numId="620" w16cid:durableId="2067946456">
    <w:abstractNumId w:val="1"/>
  </w:num>
  <w:num w:numId="621" w16cid:durableId="1162771737">
    <w:abstractNumId w:val="1"/>
  </w:num>
  <w:num w:numId="622" w16cid:durableId="39205587">
    <w:abstractNumId w:val="1"/>
  </w:num>
  <w:num w:numId="623" w16cid:durableId="951595224">
    <w:abstractNumId w:val="1"/>
  </w:num>
  <w:num w:numId="624" w16cid:durableId="1284340071">
    <w:abstractNumId w:val="1"/>
  </w:num>
  <w:num w:numId="625" w16cid:durableId="1147555962">
    <w:abstractNumId w:val="1"/>
  </w:num>
  <w:num w:numId="626" w16cid:durableId="2015641394">
    <w:abstractNumId w:val="1"/>
  </w:num>
  <w:num w:numId="627" w16cid:durableId="1146775976">
    <w:abstractNumId w:val="1"/>
  </w:num>
  <w:num w:numId="628" w16cid:durableId="1846048547">
    <w:abstractNumId w:val="1"/>
  </w:num>
  <w:num w:numId="629" w16cid:durableId="14352019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16cid:durableId="506940003">
    <w:abstractNumId w:val="1"/>
  </w:num>
  <w:num w:numId="631" w16cid:durableId="156652041">
    <w:abstractNumId w:val="1"/>
  </w:num>
  <w:num w:numId="632" w16cid:durableId="1636909140">
    <w:abstractNumId w:val="1"/>
  </w:num>
  <w:num w:numId="633" w16cid:durableId="567689782">
    <w:abstractNumId w:val="1"/>
  </w:num>
  <w:num w:numId="634" w16cid:durableId="1009715015">
    <w:abstractNumId w:val="1"/>
  </w:num>
  <w:num w:numId="635" w16cid:durableId="66271439">
    <w:abstractNumId w:val="1"/>
  </w:num>
  <w:num w:numId="636" w16cid:durableId="10485763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1661540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1570537370">
    <w:abstractNumId w:val="1"/>
  </w:num>
  <w:num w:numId="639" w16cid:durableId="1380089628">
    <w:abstractNumId w:val="1"/>
  </w:num>
  <w:num w:numId="640" w16cid:durableId="721054497">
    <w:abstractNumId w:val="1"/>
  </w:num>
  <w:num w:numId="641" w16cid:durableId="1967855815">
    <w:abstractNumId w:val="1"/>
  </w:num>
  <w:num w:numId="642" w16cid:durableId="611401253">
    <w:abstractNumId w:val="1"/>
  </w:num>
  <w:num w:numId="643" w16cid:durableId="531038432">
    <w:abstractNumId w:val="1"/>
  </w:num>
  <w:num w:numId="644" w16cid:durableId="412824144">
    <w:abstractNumId w:val="1"/>
  </w:num>
  <w:num w:numId="645" w16cid:durableId="1324436550">
    <w:abstractNumId w:val="1"/>
  </w:num>
  <w:num w:numId="646" w16cid:durableId="627585779">
    <w:abstractNumId w:val="1"/>
  </w:num>
  <w:num w:numId="647" w16cid:durableId="2021615859">
    <w:abstractNumId w:val="1"/>
  </w:num>
  <w:num w:numId="648" w16cid:durableId="500775621">
    <w:abstractNumId w:val="1"/>
  </w:num>
  <w:num w:numId="649" w16cid:durableId="123886619">
    <w:abstractNumId w:val="1"/>
  </w:num>
  <w:num w:numId="650" w16cid:durableId="1881504838">
    <w:abstractNumId w:val="1"/>
  </w:num>
  <w:num w:numId="651" w16cid:durableId="136993511">
    <w:abstractNumId w:val="1"/>
  </w:num>
  <w:num w:numId="652" w16cid:durableId="524179014">
    <w:abstractNumId w:val="1"/>
  </w:num>
  <w:num w:numId="653" w16cid:durableId="883634832">
    <w:abstractNumId w:val="1"/>
  </w:num>
  <w:num w:numId="654" w16cid:durableId="2109688189">
    <w:abstractNumId w:val="1"/>
  </w:num>
  <w:num w:numId="655" w16cid:durableId="1973487080">
    <w:abstractNumId w:val="1"/>
  </w:num>
  <w:num w:numId="656" w16cid:durableId="849174532">
    <w:abstractNumId w:val="1"/>
  </w:num>
  <w:num w:numId="657" w16cid:durableId="920412438">
    <w:abstractNumId w:val="1"/>
  </w:num>
  <w:num w:numId="658" w16cid:durableId="1265186939">
    <w:abstractNumId w:val="1"/>
  </w:num>
  <w:num w:numId="659" w16cid:durableId="1848519400">
    <w:abstractNumId w:val="1"/>
  </w:num>
  <w:num w:numId="660" w16cid:durableId="700983497">
    <w:abstractNumId w:val="1"/>
  </w:num>
  <w:num w:numId="661" w16cid:durableId="2074041225">
    <w:abstractNumId w:val="1"/>
  </w:num>
  <w:num w:numId="662" w16cid:durableId="513081716">
    <w:abstractNumId w:val="1"/>
  </w:num>
  <w:num w:numId="663" w16cid:durableId="1640529130">
    <w:abstractNumId w:val="1"/>
  </w:num>
  <w:num w:numId="664" w16cid:durableId="1071392405">
    <w:abstractNumId w:val="1"/>
  </w:num>
  <w:num w:numId="665" w16cid:durableId="1968509784">
    <w:abstractNumId w:val="1"/>
  </w:num>
  <w:num w:numId="666" w16cid:durableId="1112436353">
    <w:abstractNumId w:val="1"/>
  </w:num>
  <w:num w:numId="667" w16cid:durableId="1346786819">
    <w:abstractNumId w:val="1"/>
  </w:num>
  <w:num w:numId="668" w16cid:durableId="1396051504">
    <w:abstractNumId w:val="1"/>
  </w:num>
  <w:num w:numId="669" w16cid:durableId="1160199472">
    <w:abstractNumId w:val="1"/>
  </w:num>
  <w:num w:numId="670" w16cid:durableId="1681734182">
    <w:abstractNumId w:val="1"/>
  </w:num>
  <w:num w:numId="671" w16cid:durableId="35544173">
    <w:abstractNumId w:val="1"/>
  </w:num>
  <w:num w:numId="672" w16cid:durableId="436369186">
    <w:abstractNumId w:val="1"/>
  </w:num>
  <w:num w:numId="673" w16cid:durableId="746879024">
    <w:abstractNumId w:val="1"/>
  </w:num>
  <w:num w:numId="674" w16cid:durableId="1545143417">
    <w:abstractNumId w:val="1"/>
  </w:num>
  <w:num w:numId="675" w16cid:durableId="2122530290">
    <w:abstractNumId w:val="1"/>
  </w:num>
  <w:num w:numId="676" w16cid:durableId="2023512299">
    <w:abstractNumId w:val="1"/>
  </w:num>
  <w:num w:numId="677" w16cid:durableId="1571959203">
    <w:abstractNumId w:val="1"/>
  </w:num>
  <w:num w:numId="678" w16cid:durableId="1629160273">
    <w:abstractNumId w:val="1"/>
  </w:num>
  <w:num w:numId="679" w16cid:durableId="521214052">
    <w:abstractNumId w:val="1"/>
  </w:num>
  <w:num w:numId="680" w16cid:durableId="1363289780">
    <w:abstractNumId w:val="1"/>
  </w:num>
  <w:num w:numId="681" w16cid:durableId="2141221212">
    <w:abstractNumId w:val="1"/>
  </w:num>
  <w:num w:numId="682" w16cid:durableId="1381587779">
    <w:abstractNumId w:val="1"/>
  </w:num>
  <w:num w:numId="683" w16cid:durableId="1164472811">
    <w:abstractNumId w:val="1"/>
  </w:num>
  <w:num w:numId="684" w16cid:durableId="489250720">
    <w:abstractNumId w:val="1"/>
  </w:num>
  <w:num w:numId="685" w16cid:durableId="1126436347">
    <w:abstractNumId w:val="1"/>
  </w:num>
  <w:num w:numId="686" w16cid:durableId="14162441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610047876">
    <w:abstractNumId w:val="1"/>
  </w:num>
  <w:num w:numId="688" w16cid:durableId="6701355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1734769510">
    <w:abstractNumId w:val="1"/>
  </w:num>
  <w:num w:numId="690" w16cid:durableId="372192004">
    <w:abstractNumId w:val="1"/>
  </w:num>
  <w:num w:numId="691" w16cid:durableId="481389110">
    <w:abstractNumId w:val="1"/>
  </w:num>
  <w:num w:numId="692" w16cid:durableId="1326973692">
    <w:abstractNumId w:val="1"/>
  </w:num>
  <w:num w:numId="693" w16cid:durableId="1221791719">
    <w:abstractNumId w:val="1"/>
  </w:num>
  <w:num w:numId="694" w16cid:durableId="891498666">
    <w:abstractNumId w:val="1"/>
  </w:num>
  <w:num w:numId="695" w16cid:durableId="1530217287">
    <w:abstractNumId w:val="1"/>
  </w:num>
  <w:num w:numId="696" w16cid:durableId="1787193553">
    <w:abstractNumId w:val="1"/>
  </w:num>
  <w:num w:numId="697" w16cid:durableId="1589344920">
    <w:abstractNumId w:val="1"/>
  </w:num>
  <w:num w:numId="698" w16cid:durableId="533426714">
    <w:abstractNumId w:val="1"/>
  </w:num>
  <w:num w:numId="699" w16cid:durableId="2082674457">
    <w:abstractNumId w:val="1"/>
  </w:num>
  <w:num w:numId="700" w16cid:durableId="1747847991">
    <w:abstractNumId w:val="1"/>
  </w:num>
  <w:num w:numId="701" w16cid:durableId="92017079">
    <w:abstractNumId w:val="1"/>
  </w:num>
  <w:num w:numId="702" w16cid:durableId="1306814634">
    <w:abstractNumId w:val="1"/>
  </w:num>
  <w:num w:numId="703" w16cid:durableId="373701217">
    <w:abstractNumId w:val="1"/>
  </w:num>
  <w:num w:numId="704" w16cid:durableId="2894352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16cid:durableId="695231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758982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543831485">
    <w:abstractNumId w:val="1"/>
  </w:num>
  <w:num w:numId="708" w16cid:durableId="2012222346">
    <w:abstractNumId w:val="1"/>
  </w:num>
  <w:num w:numId="709" w16cid:durableId="2057509564">
    <w:abstractNumId w:val="1"/>
  </w:num>
  <w:num w:numId="710" w16cid:durableId="1565485055">
    <w:abstractNumId w:val="1"/>
  </w:num>
  <w:num w:numId="711" w16cid:durableId="1756978788">
    <w:abstractNumId w:val="1"/>
  </w:num>
  <w:num w:numId="712" w16cid:durableId="257953761">
    <w:abstractNumId w:val="1"/>
  </w:num>
  <w:num w:numId="713" w16cid:durableId="8712631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1453212946">
    <w:abstractNumId w:val="1"/>
  </w:num>
  <w:num w:numId="715" w16cid:durableId="1161431986">
    <w:abstractNumId w:val="1"/>
  </w:num>
  <w:num w:numId="716" w16cid:durableId="22751019">
    <w:abstractNumId w:val="1"/>
  </w:num>
  <w:num w:numId="717" w16cid:durableId="1252397056">
    <w:abstractNumId w:val="1"/>
  </w:num>
  <w:num w:numId="718" w16cid:durableId="2057730698">
    <w:abstractNumId w:val="1"/>
  </w:num>
  <w:num w:numId="719" w16cid:durableId="461386410">
    <w:abstractNumId w:val="1"/>
  </w:num>
  <w:num w:numId="720" w16cid:durableId="25757097">
    <w:abstractNumId w:val="1"/>
  </w:num>
  <w:num w:numId="721" w16cid:durableId="1997102151">
    <w:abstractNumId w:val="1"/>
  </w:num>
  <w:num w:numId="722" w16cid:durableId="1457136893">
    <w:abstractNumId w:val="1"/>
  </w:num>
  <w:num w:numId="723" w16cid:durableId="50230531">
    <w:abstractNumId w:val="1"/>
  </w:num>
  <w:num w:numId="724" w16cid:durableId="895699637">
    <w:abstractNumId w:val="1"/>
  </w:num>
  <w:num w:numId="725" w16cid:durableId="628321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85"/>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50E1"/>
    <w:rsid w:val="00102FA9"/>
    <w:rsid w:val="00411C28"/>
    <w:rsid w:val="0060645D"/>
    <w:rsid w:val="006900CC"/>
    <w:rsid w:val="007E50E1"/>
    <w:rsid w:val="0092338F"/>
    <w:rsid w:val="009F1907"/>
    <w:rsid w:val="00BB71DB"/>
    <w:rsid w:val="00D83C61"/>
    <w:rsid w:val="00EC22D5"/>
    <w:rsid w:val="00F2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1CFAE505"/>
  <w15:docId w15:val="{E6890D2D-9EC5-48D9-98D7-34B0A4AD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1026"/>
  </w:style>
  <w:style w:type="paragraph" w:styleId="Ttulo1">
    <w:name w:val="heading 1"/>
    <w:basedOn w:val="Normal"/>
    <w:next w:val="Normal"/>
    <w:link w:val="Ttulo1Car"/>
    <w:uiPriority w:val="9"/>
    <w:qFormat/>
    <w:rsid w:val="00F21026"/>
    <w:pPr>
      <w:keepNext/>
      <w:keepLines/>
      <w:pBdr>
        <w:bottom w:val="single" w:sz="4" w:space="2" w:color="6A42B4" w:themeColor="accent2"/>
      </w:pBdr>
      <w:spacing w:before="360" w:after="120" w:line="240" w:lineRule="auto"/>
      <w:outlineLvl w:val="0"/>
    </w:pPr>
    <w:rPr>
      <w:rFonts w:asciiTheme="majorHAnsi" w:eastAsiaTheme="majorEastAsia" w:hAnsiTheme="majorHAnsi" w:cstheme="majorBidi"/>
      <w:color w:val="3F3F3F" w:themeColor="text1" w:themeTint="D9"/>
      <w:sz w:val="40"/>
      <w:szCs w:val="40"/>
    </w:rPr>
  </w:style>
  <w:style w:type="paragraph" w:styleId="Ttulo2">
    <w:name w:val="heading 2"/>
    <w:basedOn w:val="Normal"/>
    <w:next w:val="Normal"/>
    <w:link w:val="Ttulo2Car"/>
    <w:uiPriority w:val="9"/>
    <w:unhideWhenUsed/>
    <w:qFormat/>
    <w:rsid w:val="00F21026"/>
    <w:pPr>
      <w:keepNext/>
      <w:keepLines/>
      <w:spacing w:before="120" w:after="0" w:line="240" w:lineRule="auto"/>
      <w:outlineLvl w:val="1"/>
    </w:pPr>
    <w:rPr>
      <w:rFonts w:asciiTheme="majorHAnsi" w:eastAsiaTheme="majorEastAsia" w:hAnsiTheme="majorHAnsi" w:cstheme="majorBidi"/>
      <w:color w:val="6A42B4" w:themeColor="accent2"/>
      <w:sz w:val="36"/>
      <w:szCs w:val="36"/>
    </w:rPr>
  </w:style>
  <w:style w:type="paragraph" w:styleId="Ttulo3">
    <w:name w:val="heading 3"/>
    <w:basedOn w:val="Normal"/>
    <w:next w:val="Normal"/>
    <w:link w:val="Ttulo3Car"/>
    <w:uiPriority w:val="9"/>
    <w:unhideWhenUsed/>
    <w:qFormat/>
    <w:rsid w:val="00F21026"/>
    <w:pPr>
      <w:keepNext/>
      <w:keepLines/>
      <w:spacing w:before="80" w:after="0" w:line="240" w:lineRule="auto"/>
      <w:outlineLvl w:val="2"/>
    </w:pPr>
    <w:rPr>
      <w:rFonts w:asciiTheme="majorHAnsi" w:eastAsiaTheme="majorEastAsia" w:hAnsiTheme="majorHAnsi" w:cstheme="majorBidi"/>
      <w:color w:val="4F3186" w:themeColor="accent2" w:themeShade="BF"/>
      <w:sz w:val="32"/>
      <w:szCs w:val="32"/>
    </w:rPr>
  </w:style>
  <w:style w:type="paragraph" w:styleId="Ttulo4">
    <w:name w:val="heading 4"/>
    <w:basedOn w:val="Normal"/>
    <w:next w:val="Normal"/>
    <w:link w:val="Ttulo4Car"/>
    <w:uiPriority w:val="9"/>
    <w:unhideWhenUsed/>
    <w:qFormat/>
    <w:rsid w:val="00F21026"/>
    <w:pPr>
      <w:keepNext/>
      <w:keepLines/>
      <w:spacing w:before="80" w:after="0" w:line="240" w:lineRule="auto"/>
      <w:outlineLvl w:val="3"/>
    </w:pPr>
    <w:rPr>
      <w:rFonts w:asciiTheme="majorHAnsi" w:eastAsiaTheme="majorEastAsia" w:hAnsiTheme="majorHAnsi" w:cstheme="majorBidi"/>
      <w:i/>
      <w:iCs/>
      <w:color w:val="35215A" w:themeColor="accent2" w:themeShade="80"/>
      <w:sz w:val="28"/>
      <w:szCs w:val="28"/>
    </w:rPr>
  </w:style>
  <w:style w:type="paragraph" w:styleId="Ttulo5">
    <w:name w:val="heading 5"/>
    <w:basedOn w:val="Normal"/>
    <w:next w:val="Normal"/>
    <w:link w:val="Ttulo5Car"/>
    <w:uiPriority w:val="9"/>
    <w:semiHidden/>
    <w:unhideWhenUsed/>
    <w:qFormat/>
    <w:rsid w:val="00F21026"/>
    <w:pPr>
      <w:keepNext/>
      <w:keepLines/>
      <w:spacing w:before="80" w:after="0" w:line="240" w:lineRule="auto"/>
      <w:outlineLvl w:val="4"/>
    </w:pPr>
    <w:rPr>
      <w:rFonts w:asciiTheme="majorHAnsi" w:eastAsiaTheme="majorEastAsia" w:hAnsiTheme="majorHAnsi" w:cstheme="majorBidi"/>
      <w:color w:val="4F3186" w:themeColor="accent2" w:themeShade="BF"/>
      <w:sz w:val="24"/>
      <w:szCs w:val="24"/>
    </w:rPr>
  </w:style>
  <w:style w:type="paragraph" w:styleId="Ttulo6">
    <w:name w:val="heading 6"/>
    <w:basedOn w:val="Normal"/>
    <w:next w:val="Normal"/>
    <w:link w:val="Ttulo6Car"/>
    <w:uiPriority w:val="9"/>
    <w:semiHidden/>
    <w:unhideWhenUsed/>
    <w:qFormat/>
    <w:rsid w:val="00F21026"/>
    <w:pPr>
      <w:keepNext/>
      <w:keepLines/>
      <w:spacing w:before="80" w:after="0" w:line="240" w:lineRule="auto"/>
      <w:outlineLvl w:val="5"/>
    </w:pPr>
    <w:rPr>
      <w:rFonts w:asciiTheme="majorHAnsi" w:eastAsiaTheme="majorEastAsia" w:hAnsiTheme="majorHAnsi" w:cstheme="majorBidi"/>
      <w:i/>
      <w:iCs/>
      <w:color w:val="35215A" w:themeColor="accent2" w:themeShade="80"/>
      <w:sz w:val="24"/>
      <w:szCs w:val="24"/>
    </w:rPr>
  </w:style>
  <w:style w:type="paragraph" w:styleId="Ttulo7">
    <w:name w:val="heading 7"/>
    <w:basedOn w:val="Normal"/>
    <w:next w:val="Normal"/>
    <w:link w:val="Ttulo7Car"/>
    <w:uiPriority w:val="9"/>
    <w:semiHidden/>
    <w:unhideWhenUsed/>
    <w:qFormat/>
    <w:rsid w:val="00F21026"/>
    <w:pPr>
      <w:keepNext/>
      <w:keepLines/>
      <w:spacing w:before="80" w:after="0" w:line="240" w:lineRule="auto"/>
      <w:outlineLvl w:val="6"/>
    </w:pPr>
    <w:rPr>
      <w:rFonts w:asciiTheme="majorHAnsi" w:eastAsiaTheme="majorEastAsia" w:hAnsiTheme="majorHAnsi" w:cstheme="majorBidi"/>
      <w:b/>
      <w:bCs/>
      <w:color w:val="35215A" w:themeColor="accent2" w:themeShade="80"/>
      <w:sz w:val="22"/>
      <w:szCs w:val="22"/>
    </w:rPr>
  </w:style>
  <w:style w:type="paragraph" w:styleId="Ttulo8">
    <w:name w:val="heading 8"/>
    <w:basedOn w:val="Normal"/>
    <w:next w:val="Normal"/>
    <w:link w:val="Ttulo8Car"/>
    <w:uiPriority w:val="9"/>
    <w:semiHidden/>
    <w:unhideWhenUsed/>
    <w:qFormat/>
    <w:rsid w:val="00F21026"/>
    <w:pPr>
      <w:keepNext/>
      <w:keepLines/>
      <w:spacing w:before="80" w:after="0" w:line="240" w:lineRule="auto"/>
      <w:outlineLvl w:val="7"/>
    </w:pPr>
    <w:rPr>
      <w:rFonts w:asciiTheme="majorHAnsi" w:eastAsiaTheme="majorEastAsia" w:hAnsiTheme="majorHAnsi" w:cstheme="majorBidi"/>
      <w:color w:val="35215A" w:themeColor="accent2" w:themeShade="80"/>
      <w:sz w:val="22"/>
      <w:szCs w:val="22"/>
    </w:rPr>
  </w:style>
  <w:style w:type="paragraph" w:styleId="Ttulo9">
    <w:name w:val="heading 9"/>
    <w:basedOn w:val="Normal"/>
    <w:next w:val="Normal"/>
    <w:link w:val="Ttulo9Car"/>
    <w:uiPriority w:val="9"/>
    <w:semiHidden/>
    <w:unhideWhenUsed/>
    <w:qFormat/>
    <w:rsid w:val="00F21026"/>
    <w:pPr>
      <w:keepNext/>
      <w:keepLines/>
      <w:spacing w:before="80" w:after="0" w:line="240" w:lineRule="auto"/>
      <w:outlineLvl w:val="8"/>
    </w:pPr>
    <w:rPr>
      <w:rFonts w:asciiTheme="majorHAnsi" w:eastAsiaTheme="majorEastAsia" w:hAnsiTheme="majorHAnsi" w:cstheme="majorBidi"/>
      <w:i/>
      <w:iCs/>
      <w:color w:val="35215A"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before="180" w:after="180"/>
    </w:pPr>
  </w:style>
  <w:style w:type="paragraph" w:customStyle="1" w:styleId="FirstParagraph">
    <w:name w:val="First Paragraph"/>
    <w:basedOn w:val="Textoindependiente"/>
    <w:next w:val="Textoindependiente"/>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F21026"/>
    <w:pPr>
      <w:spacing w:after="0" w:line="240" w:lineRule="auto"/>
      <w:contextualSpacing/>
    </w:pPr>
    <w:rPr>
      <w:rFonts w:asciiTheme="majorHAnsi" w:eastAsiaTheme="majorEastAsia" w:hAnsiTheme="majorHAnsi" w:cstheme="majorBidi"/>
      <w:color w:val="3F3F3F" w:themeColor="text1" w:themeTint="D9"/>
      <w:sz w:val="96"/>
      <w:szCs w:val="96"/>
    </w:rPr>
  </w:style>
  <w:style w:type="character" w:customStyle="1" w:styleId="TtuloCar">
    <w:name w:val="Título Car"/>
    <w:basedOn w:val="Fuentedeprrafopredeter"/>
    <w:link w:val="Ttulo"/>
    <w:uiPriority w:val="10"/>
    <w:rsid w:val="00F21026"/>
    <w:rPr>
      <w:rFonts w:asciiTheme="majorHAnsi" w:eastAsiaTheme="majorEastAsia" w:hAnsiTheme="majorHAnsi" w:cstheme="majorBidi"/>
      <w:color w:val="3F3F3F" w:themeColor="text1" w:themeTint="D9"/>
      <w:sz w:val="96"/>
      <w:szCs w:val="96"/>
    </w:rPr>
  </w:style>
  <w:style w:type="paragraph" w:styleId="Subttulo">
    <w:name w:val="Subtitle"/>
    <w:basedOn w:val="Normal"/>
    <w:next w:val="Normal"/>
    <w:link w:val="SubttuloCar"/>
    <w:uiPriority w:val="11"/>
    <w:qFormat/>
    <w:rsid w:val="00F21026"/>
    <w:pPr>
      <w:numPr>
        <w:ilvl w:val="1"/>
      </w:numPr>
      <w:spacing w:after="240"/>
    </w:pPr>
    <w:rPr>
      <w:caps/>
      <w:color w:val="565656" w:themeColor="text1" w:themeTint="BF"/>
      <w:spacing w:val="20"/>
      <w:sz w:val="28"/>
      <w:szCs w:val="28"/>
    </w:rPr>
  </w:style>
  <w:style w:type="character" w:customStyle="1" w:styleId="SubttuloCar">
    <w:name w:val="Subtítulo Car"/>
    <w:basedOn w:val="Fuentedeprrafopredeter"/>
    <w:link w:val="Subttulo"/>
    <w:uiPriority w:val="11"/>
    <w:rsid w:val="00F21026"/>
    <w:rPr>
      <w:caps/>
      <w:color w:val="565656" w:themeColor="text1" w:themeTint="BF"/>
      <w:spacing w:val="20"/>
      <w:sz w:val="28"/>
      <w:szCs w:val="28"/>
    </w:rPr>
  </w:style>
  <w:style w:type="paragraph" w:customStyle="1" w:styleId="Author">
    <w:name w:val="Author"/>
    <w:basedOn w:val="Ttulo"/>
    <w:next w:val="Textoindependiente"/>
    <w:pPr>
      <w:keepNext/>
      <w:keepLines/>
    </w:pPr>
    <w:rPr>
      <w:sz w:val="24"/>
      <w:szCs w:val="24"/>
    </w:rPr>
  </w:style>
  <w:style w:type="paragraph" w:styleId="Fecha">
    <w:name w:val="Date"/>
    <w:basedOn w:val="Ttulo"/>
    <w:next w:val="Textoindependiente"/>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Textoindependiente"/>
    <w:pPr>
      <w:keepNext/>
      <w:keepLines/>
      <w:spacing w:before="100" w:after="300"/>
    </w:pPr>
    <w:rPr>
      <w:sz w:val="20"/>
      <w:szCs w:val="20"/>
    </w:rPr>
  </w:style>
  <w:style w:type="paragraph" w:styleId="Bibliografa">
    <w:name w:val="Bibliography"/>
    <w:basedOn w:val="Normal"/>
  </w:style>
  <w:style w:type="character" w:customStyle="1" w:styleId="Ttulo1Car">
    <w:name w:val="Título 1 Car"/>
    <w:basedOn w:val="Fuentedeprrafopredeter"/>
    <w:link w:val="Ttulo1"/>
    <w:uiPriority w:val="9"/>
    <w:rsid w:val="00F21026"/>
    <w:rPr>
      <w:rFonts w:asciiTheme="majorHAnsi" w:eastAsiaTheme="majorEastAsia" w:hAnsiTheme="majorHAnsi" w:cstheme="majorBidi"/>
      <w:color w:val="3F3F3F" w:themeColor="text1" w:themeTint="D9"/>
      <w:sz w:val="40"/>
      <w:szCs w:val="40"/>
    </w:rPr>
  </w:style>
  <w:style w:type="character" w:customStyle="1" w:styleId="Ttulo2Car">
    <w:name w:val="Título 2 Car"/>
    <w:basedOn w:val="Fuentedeprrafopredeter"/>
    <w:link w:val="Ttulo2"/>
    <w:uiPriority w:val="9"/>
    <w:rsid w:val="00F21026"/>
    <w:rPr>
      <w:rFonts w:asciiTheme="majorHAnsi" w:eastAsiaTheme="majorEastAsia" w:hAnsiTheme="majorHAnsi" w:cstheme="majorBidi"/>
      <w:color w:val="6A42B4" w:themeColor="accent2"/>
      <w:sz w:val="36"/>
      <w:szCs w:val="36"/>
    </w:rPr>
  </w:style>
  <w:style w:type="character" w:customStyle="1" w:styleId="Ttulo3Car">
    <w:name w:val="Título 3 Car"/>
    <w:basedOn w:val="Fuentedeprrafopredeter"/>
    <w:link w:val="Ttulo3"/>
    <w:uiPriority w:val="9"/>
    <w:rsid w:val="00F21026"/>
    <w:rPr>
      <w:rFonts w:asciiTheme="majorHAnsi" w:eastAsiaTheme="majorEastAsia" w:hAnsiTheme="majorHAnsi" w:cstheme="majorBidi"/>
      <w:color w:val="4F3186" w:themeColor="accent2" w:themeShade="BF"/>
      <w:sz w:val="32"/>
      <w:szCs w:val="32"/>
    </w:rPr>
  </w:style>
  <w:style w:type="character" w:customStyle="1" w:styleId="Ttulo4Car">
    <w:name w:val="Título 4 Car"/>
    <w:basedOn w:val="Fuentedeprrafopredeter"/>
    <w:link w:val="Ttulo4"/>
    <w:uiPriority w:val="9"/>
    <w:rsid w:val="00F21026"/>
    <w:rPr>
      <w:rFonts w:asciiTheme="majorHAnsi" w:eastAsiaTheme="majorEastAsia" w:hAnsiTheme="majorHAnsi" w:cstheme="majorBidi"/>
      <w:i/>
      <w:iCs/>
      <w:color w:val="35215A" w:themeColor="accent2" w:themeShade="80"/>
      <w:sz w:val="28"/>
      <w:szCs w:val="28"/>
    </w:rPr>
  </w:style>
  <w:style w:type="character" w:customStyle="1" w:styleId="Ttulo5Car">
    <w:name w:val="Título 5 Car"/>
    <w:basedOn w:val="Fuentedeprrafopredeter"/>
    <w:link w:val="Ttulo5"/>
    <w:uiPriority w:val="9"/>
    <w:semiHidden/>
    <w:rsid w:val="00F21026"/>
    <w:rPr>
      <w:rFonts w:asciiTheme="majorHAnsi" w:eastAsiaTheme="majorEastAsia" w:hAnsiTheme="majorHAnsi" w:cstheme="majorBidi"/>
      <w:color w:val="4F3186" w:themeColor="accent2" w:themeShade="BF"/>
      <w:sz w:val="24"/>
      <w:szCs w:val="24"/>
    </w:rPr>
  </w:style>
  <w:style w:type="character" w:customStyle="1" w:styleId="Ttulo6Car">
    <w:name w:val="Título 6 Car"/>
    <w:basedOn w:val="Fuentedeprrafopredeter"/>
    <w:link w:val="Ttulo6"/>
    <w:uiPriority w:val="9"/>
    <w:semiHidden/>
    <w:rsid w:val="00F21026"/>
    <w:rPr>
      <w:rFonts w:asciiTheme="majorHAnsi" w:eastAsiaTheme="majorEastAsia" w:hAnsiTheme="majorHAnsi" w:cstheme="majorBidi"/>
      <w:i/>
      <w:iCs/>
      <w:color w:val="35215A" w:themeColor="accent2" w:themeShade="80"/>
      <w:sz w:val="24"/>
      <w:szCs w:val="24"/>
    </w:rPr>
  </w:style>
  <w:style w:type="character" w:customStyle="1" w:styleId="Ttulo7Car">
    <w:name w:val="Título 7 Car"/>
    <w:basedOn w:val="Fuentedeprrafopredeter"/>
    <w:link w:val="Ttulo7"/>
    <w:uiPriority w:val="9"/>
    <w:semiHidden/>
    <w:rsid w:val="00F21026"/>
    <w:rPr>
      <w:rFonts w:asciiTheme="majorHAnsi" w:eastAsiaTheme="majorEastAsia" w:hAnsiTheme="majorHAnsi" w:cstheme="majorBidi"/>
      <w:b/>
      <w:bCs/>
      <w:color w:val="35215A" w:themeColor="accent2" w:themeShade="80"/>
      <w:sz w:val="22"/>
      <w:szCs w:val="22"/>
    </w:rPr>
  </w:style>
  <w:style w:type="character" w:customStyle="1" w:styleId="Ttulo8Car">
    <w:name w:val="Título 8 Car"/>
    <w:basedOn w:val="Fuentedeprrafopredeter"/>
    <w:link w:val="Ttulo8"/>
    <w:uiPriority w:val="9"/>
    <w:semiHidden/>
    <w:rsid w:val="00F21026"/>
    <w:rPr>
      <w:rFonts w:asciiTheme="majorHAnsi" w:eastAsiaTheme="majorEastAsia" w:hAnsiTheme="majorHAnsi" w:cstheme="majorBidi"/>
      <w:color w:val="35215A" w:themeColor="accent2" w:themeShade="80"/>
      <w:sz w:val="22"/>
      <w:szCs w:val="22"/>
    </w:rPr>
  </w:style>
  <w:style w:type="character" w:customStyle="1" w:styleId="Ttulo9Car">
    <w:name w:val="Título 9 Car"/>
    <w:basedOn w:val="Fuentedeprrafopredeter"/>
    <w:link w:val="Ttulo9"/>
    <w:uiPriority w:val="9"/>
    <w:semiHidden/>
    <w:rsid w:val="00F21026"/>
    <w:rPr>
      <w:rFonts w:asciiTheme="majorHAnsi" w:eastAsiaTheme="majorEastAsia" w:hAnsiTheme="majorHAnsi" w:cstheme="majorBidi"/>
      <w:i/>
      <w:iCs/>
      <w:color w:val="35215A" w:themeColor="accent2" w:themeShade="80"/>
      <w:sz w:val="22"/>
      <w:szCs w:val="22"/>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F21026"/>
    <w:pPr>
      <w:spacing w:line="240" w:lineRule="auto"/>
    </w:pPr>
    <w:rPr>
      <w:b/>
      <w:bCs/>
      <w:color w:val="565656" w:themeColor="text1" w:themeTint="BF"/>
      <w:sz w:val="16"/>
      <w:szCs w:val="16"/>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b/>
      <w:bCs/>
      <w:color w:val="565656" w:themeColor="text1" w:themeTint="BF"/>
      <w:sz w:val="16"/>
      <w:szCs w:val="16"/>
    </w:rPr>
  </w:style>
  <w:style w:type="character" w:customStyle="1" w:styleId="VerbatimChar">
    <w:name w:val="Verbatim Char"/>
    <w:basedOn w:val="DescripcinCar"/>
    <w:link w:val="SourceCode"/>
    <w:rPr>
      <w:rFonts w:ascii="Consolas" w:hAnsi="Consolas"/>
      <w:b/>
      <w:bCs/>
      <w:color w:val="565656" w:themeColor="text1" w:themeTint="BF"/>
      <w:sz w:val="22"/>
      <w:szCs w:val="16"/>
    </w:rPr>
  </w:style>
  <w:style w:type="character" w:customStyle="1" w:styleId="SectionNumber">
    <w:name w:val="Section Number"/>
    <w:basedOn w:val="DescripcinCar"/>
    <w:rPr>
      <w:b/>
      <w:bCs/>
      <w:color w:val="565656" w:themeColor="text1" w:themeTint="BF"/>
      <w:sz w:val="16"/>
      <w:szCs w:val="16"/>
    </w:rPr>
  </w:style>
  <w:style w:type="character" w:styleId="Refdenotaalpie">
    <w:name w:val="footnote reference"/>
    <w:basedOn w:val="DescripcinCar"/>
    <w:rPr>
      <w:b/>
      <w:bCs/>
      <w:color w:val="565656" w:themeColor="text1" w:themeTint="BF"/>
      <w:sz w:val="16"/>
      <w:szCs w:val="16"/>
      <w:vertAlign w:val="superscript"/>
    </w:rPr>
  </w:style>
  <w:style w:type="character" w:styleId="Hipervnculo">
    <w:name w:val="Hyperlink"/>
    <w:basedOn w:val="DescripcinCar"/>
    <w:uiPriority w:val="99"/>
    <w:rPr>
      <w:b/>
      <w:bCs/>
      <w:color w:val="FED770" w:themeColor="accent1"/>
      <w:sz w:val="16"/>
      <w:szCs w:val="16"/>
    </w:rPr>
  </w:style>
  <w:style w:type="paragraph" w:styleId="TtuloTDC">
    <w:name w:val="TOC Heading"/>
    <w:basedOn w:val="Ttulo1"/>
    <w:next w:val="Normal"/>
    <w:uiPriority w:val="39"/>
    <w:unhideWhenUsed/>
    <w:qFormat/>
    <w:rsid w:val="00F21026"/>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565656" w:themeColor="text1" w:themeTint="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565656" w:themeColor="text1" w:themeTint="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565656" w:themeColor="text1" w:themeTint="BF"/>
      <w:sz w:val="22"/>
      <w:szCs w:val="16"/>
    </w:rPr>
  </w:style>
  <w:style w:type="character" w:styleId="Textoennegrita">
    <w:name w:val="Strong"/>
    <w:basedOn w:val="Fuentedeprrafopredeter"/>
    <w:uiPriority w:val="22"/>
    <w:qFormat/>
    <w:rsid w:val="00F21026"/>
    <w:rPr>
      <w:b/>
      <w:bCs/>
    </w:rPr>
  </w:style>
  <w:style w:type="character" w:styleId="nfasis">
    <w:name w:val="Emphasis"/>
    <w:basedOn w:val="Fuentedeprrafopredeter"/>
    <w:uiPriority w:val="20"/>
    <w:qFormat/>
    <w:rsid w:val="00F21026"/>
    <w:rPr>
      <w:i/>
      <w:iCs/>
      <w:color w:val="1E1E1E" w:themeColor="text1"/>
    </w:rPr>
  </w:style>
  <w:style w:type="paragraph" w:styleId="Sinespaciado">
    <w:name w:val="No Spacing"/>
    <w:link w:val="SinespaciadoCar"/>
    <w:uiPriority w:val="1"/>
    <w:qFormat/>
    <w:rsid w:val="00F21026"/>
    <w:pPr>
      <w:spacing w:after="0" w:line="240" w:lineRule="auto"/>
    </w:pPr>
  </w:style>
  <w:style w:type="paragraph" w:styleId="Cita">
    <w:name w:val="Quote"/>
    <w:basedOn w:val="Normal"/>
    <w:next w:val="Normal"/>
    <w:link w:val="CitaCar"/>
    <w:uiPriority w:val="29"/>
    <w:qFormat/>
    <w:rsid w:val="00F21026"/>
    <w:pPr>
      <w:spacing w:before="160"/>
      <w:ind w:left="720" w:right="720"/>
      <w:jc w:val="center"/>
    </w:pPr>
    <w:rPr>
      <w:rFonts w:asciiTheme="majorHAnsi" w:eastAsiaTheme="majorEastAsia" w:hAnsiTheme="majorHAnsi" w:cstheme="majorBidi"/>
      <w:color w:val="1E1E1E" w:themeColor="text1"/>
      <w:sz w:val="24"/>
      <w:szCs w:val="24"/>
    </w:rPr>
  </w:style>
  <w:style w:type="character" w:customStyle="1" w:styleId="CitaCar">
    <w:name w:val="Cita Car"/>
    <w:basedOn w:val="Fuentedeprrafopredeter"/>
    <w:link w:val="Cita"/>
    <w:uiPriority w:val="29"/>
    <w:rsid w:val="00F21026"/>
    <w:rPr>
      <w:rFonts w:asciiTheme="majorHAnsi" w:eastAsiaTheme="majorEastAsia" w:hAnsiTheme="majorHAnsi" w:cstheme="majorBidi"/>
      <w:color w:val="1E1E1E" w:themeColor="text1"/>
      <w:sz w:val="24"/>
      <w:szCs w:val="24"/>
    </w:rPr>
  </w:style>
  <w:style w:type="paragraph" w:styleId="Citadestacada">
    <w:name w:val="Intense Quote"/>
    <w:basedOn w:val="Normal"/>
    <w:next w:val="Normal"/>
    <w:link w:val="CitadestacadaCar"/>
    <w:uiPriority w:val="30"/>
    <w:qFormat/>
    <w:rsid w:val="00F21026"/>
    <w:pPr>
      <w:pBdr>
        <w:top w:val="single" w:sz="24" w:space="4" w:color="6A42B4"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F21026"/>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F21026"/>
    <w:rPr>
      <w:i/>
      <w:iCs/>
      <w:color w:val="6C6C6C" w:themeColor="text1" w:themeTint="A6"/>
    </w:rPr>
  </w:style>
  <w:style w:type="character" w:styleId="nfasisintenso">
    <w:name w:val="Intense Emphasis"/>
    <w:basedOn w:val="Fuentedeprrafopredeter"/>
    <w:uiPriority w:val="21"/>
    <w:qFormat/>
    <w:rsid w:val="00F21026"/>
    <w:rPr>
      <w:b/>
      <w:bCs/>
      <w:i/>
      <w:iCs/>
      <w:caps w:val="0"/>
      <w:smallCaps w:val="0"/>
      <w:strike w:val="0"/>
      <w:dstrike w:val="0"/>
      <w:color w:val="6A42B4" w:themeColor="accent2"/>
    </w:rPr>
  </w:style>
  <w:style w:type="character" w:styleId="Referenciasutil">
    <w:name w:val="Subtle Reference"/>
    <w:basedOn w:val="Fuentedeprrafopredeter"/>
    <w:uiPriority w:val="31"/>
    <w:qFormat/>
    <w:rsid w:val="00F21026"/>
    <w:rPr>
      <w:caps w:val="0"/>
      <w:smallCaps/>
      <w:color w:val="565656" w:themeColor="text1" w:themeTint="BF"/>
      <w:spacing w:val="0"/>
      <w:u w:val="single" w:color="8E8E8E" w:themeColor="text1" w:themeTint="80"/>
    </w:rPr>
  </w:style>
  <w:style w:type="character" w:styleId="Referenciaintensa">
    <w:name w:val="Intense Reference"/>
    <w:basedOn w:val="Fuentedeprrafopredeter"/>
    <w:uiPriority w:val="32"/>
    <w:qFormat/>
    <w:rsid w:val="00F21026"/>
    <w:rPr>
      <w:b/>
      <w:bCs/>
      <w:caps w:val="0"/>
      <w:smallCaps/>
      <w:color w:val="auto"/>
      <w:spacing w:val="0"/>
      <w:u w:val="single"/>
    </w:rPr>
  </w:style>
  <w:style w:type="character" w:styleId="Ttulodellibro">
    <w:name w:val="Book Title"/>
    <w:basedOn w:val="Fuentedeprrafopredeter"/>
    <w:uiPriority w:val="33"/>
    <w:qFormat/>
    <w:rsid w:val="00F21026"/>
    <w:rPr>
      <w:b/>
      <w:bCs/>
      <w:caps w:val="0"/>
      <w:smallCaps/>
      <w:spacing w:val="0"/>
    </w:rPr>
  </w:style>
  <w:style w:type="character" w:customStyle="1" w:styleId="SinespaciadoCar">
    <w:name w:val="Sin espaciado Car"/>
    <w:basedOn w:val="Fuentedeprrafopredeter"/>
    <w:link w:val="Sinespaciado"/>
    <w:uiPriority w:val="1"/>
    <w:rsid w:val="00102FA9"/>
  </w:style>
  <w:style w:type="paragraph" w:styleId="Prrafodelista">
    <w:name w:val="List Paragraph"/>
    <w:basedOn w:val="Normal"/>
    <w:uiPriority w:val="34"/>
    <w:qFormat/>
    <w:rsid w:val="00F21026"/>
    <w:pPr>
      <w:ind w:left="720"/>
      <w:contextualSpacing/>
    </w:pPr>
  </w:style>
  <w:style w:type="paragraph" w:styleId="Encabezado">
    <w:name w:val="header"/>
    <w:basedOn w:val="Normal"/>
    <w:link w:val="EncabezadoCar"/>
    <w:uiPriority w:val="99"/>
    <w:rsid w:val="0092338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338F"/>
  </w:style>
  <w:style w:type="paragraph" w:styleId="Piedepgina">
    <w:name w:val="footer"/>
    <w:basedOn w:val="Normal"/>
    <w:link w:val="PiedepginaCar"/>
    <w:rsid w:val="0092338F"/>
    <w:pPr>
      <w:tabs>
        <w:tab w:val="center" w:pos="4252"/>
        <w:tab w:val="right" w:pos="8504"/>
      </w:tabs>
      <w:spacing w:after="0" w:line="240" w:lineRule="auto"/>
    </w:pPr>
  </w:style>
  <w:style w:type="character" w:customStyle="1" w:styleId="PiedepginaCar">
    <w:name w:val="Pie de página Car"/>
    <w:basedOn w:val="Fuentedeprrafopredeter"/>
    <w:link w:val="Piedepgina"/>
    <w:rsid w:val="0092338F"/>
  </w:style>
  <w:style w:type="paragraph" w:styleId="TDC1">
    <w:name w:val="toc 1"/>
    <w:basedOn w:val="Normal"/>
    <w:next w:val="Normal"/>
    <w:autoRedefine/>
    <w:uiPriority w:val="39"/>
    <w:rsid w:val="006900CC"/>
    <w:pPr>
      <w:spacing w:after="100"/>
    </w:pPr>
  </w:style>
  <w:style w:type="paragraph" w:styleId="TDC2">
    <w:name w:val="toc 2"/>
    <w:basedOn w:val="Normal"/>
    <w:next w:val="Normal"/>
    <w:autoRedefine/>
    <w:uiPriority w:val="39"/>
    <w:rsid w:val="006900CC"/>
    <w:pPr>
      <w:spacing w:after="100"/>
      <w:ind w:left="210"/>
    </w:pPr>
  </w:style>
  <w:style w:type="paragraph" w:styleId="TDC3">
    <w:name w:val="toc 3"/>
    <w:basedOn w:val="Normal"/>
    <w:next w:val="Normal"/>
    <w:autoRedefine/>
    <w:uiPriority w:val="39"/>
    <w:rsid w:val="006900CC"/>
    <w:pPr>
      <w:spacing w:after="100"/>
      <w:ind w:left="420"/>
    </w:pPr>
  </w:style>
  <w:style w:type="paragraph" w:styleId="TDC4">
    <w:name w:val="toc 4"/>
    <w:basedOn w:val="Normal"/>
    <w:next w:val="Normal"/>
    <w:autoRedefine/>
    <w:uiPriority w:val="39"/>
    <w:unhideWhenUsed/>
    <w:rsid w:val="006900CC"/>
    <w:pPr>
      <w:spacing w:after="100" w:line="278" w:lineRule="auto"/>
      <w:ind w:left="720"/>
    </w:pPr>
    <w:rPr>
      <w:kern w:val="2"/>
      <w:sz w:val="24"/>
      <w:szCs w:val="24"/>
      <w:lang w:val="es-ES" w:eastAsia="es-ES"/>
    </w:rPr>
  </w:style>
  <w:style w:type="paragraph" w:styleId="TDC5">
    <w:name w:val="toc 5"/>
    <w:basedOn w:val="Normal"/>
    <w:next w:val="Normal"/>
    <w:autoRedefine/>
    <w:uiPriority w:val="39"/>
    <w:unhideWhenUsed/>
    <w:rsid w:val="006900CC"/>
    <w:pPr>
      <w:spacing w:after="100" w:line="278" w:lineRule="auto"/>
      <w:ind w:left="960"/>
    </w:pPr>
    <w:rPr>
      <w:kern w:val="2"/>
      <w:sz w:val="24"/>
      <w:szCs w:val="24"/>
      <w:lang w:val="es-ES" w:eastAsia="es-ES"/>
    </w:rPr>
  </w:style>
  <w:style w:type="paragraph" w:styleId="TDC6">
    <w:name w:val="toc 6"/>
    <w:basedOn w:val="Normal"/>
    <w:next w:val="Normal"/>
    <w:autoRedefine/>
    <w:uiPriority w:val="39"/>
    <w:unhideWhenUsed/>
    <w:rsid w:val="006900CC"/>
    <w:pPr>
      <w:spacing w:after="100" w:line="278" w:lineRule="auto"/>
      <w:ind w:left="1200"/>
    </w:pPr>
    <w:rPr>
      <w:kern w:val="2"/>
      <w:sz w:val="24"/>
      <w:szCs w:val="24"/>
      <w:lang w:val="es-ES" w:eastAsia="es-ES"/>
    </w:rPr>
  </w:style>
  <w:style w:type="paragraph" w:styleId="TDC7">
    <w:name w:val="toc 7"/>
    <w:basedOn w:val="Normal"/>
    <w:next w:val="Normal"/>
    <w:autoRedefine/>
    <w:uiPriority w:val="39"/>
    <w:unhideWhenUsed/>
    <w:rsid w:val="006900CC"/>
    <w:pPr>
      <w:spacing w:after="100" w:line="278" w:lineRule="auto"/>
      <w:ind w:left="1440"/>
    </w:pPr>
    <w:rPr>
      <w:kern w:val="2"/>
      <w:sz w:val="24"/>
      <w:szCs w:val="24"/>
      <w:lang w:val="es-ES" w:eastAsia="es-ES"/>
    </w:rPr>
  </w:style>
  <w:style w:type="paragraph" w:styleId="TDC8">
    <w:name w:val="toc 8"/>
    <w:basedOn w:val="Normal"/>
    <w:next w:val="Normal"/>
    <w:autoRedefine/>
    <w:uiPriority w:val="39"/>
    <w:unhideWhenUsed/>
    <w:rsid w:val="006900CC"/>
    <w:pPr>
      <w:spacing w:after="100" w:line="278" w:lineRule="auto"/>
      <w:ind w:left="1680"/>
    </w:pPr>
    <w:rPr>
      <w:kern w:val="2"/>
      <w:sz w:val="24"/>
      <w:szCs w:val="24"/>
      <w:lang w:val="es-ES" w:eastAsia="es-ES"/>
    </w:rPr>
  </w:style>
  <w:style w:type="paragraph" w:styleId="TDC9">
    <w:name w:val="toc 9"/>
    <w:basedOn w:val="Normal"/>
    <w:next w:val="Normal"/>
    <w:autoRedefine/>
    <w:uiPriority w:val="39"/>
    <w:unhideWhenUsed/>
    <w:rsid w:val="006900CC"/>
    <w:pPr>
      <w:spacing w:after="100" w:line="278" w:lineRule="auto"/>
      <w:ind w:left="1920"/>
    </w:pPr>
    <w:rPr>
      <w:kern w:val="2"/>
      <w:sz w:val="24"/>
      <w:szCs w:val="24"/>
      <w:lang w:val="es-ES" w:eastAsia="es-ES"/>
    </w:rPr>
  </w:style>
  <w:style w:type="character" w:styleId="Mencinsinresolver">
    <w:name w:val="Unresolved Mention"/>
    <w:basedOn w:val="Fuentedeprrafopredeter"/>
    <w:uiPriority w:val="99"/>
    <w:semiHidden/>
    <w:unhideWhenUsed/>
    <w:rsid w:val="00690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C:\projects\valentiGamez\docAbiertaValentiGamez\docs\apps-suite\es\kpis-incentivos.md" TargetMode="External"/><Relationship Id="rId18" Type="http://schemas.openxmlformats.org/officeDocument/2006/relationships/hyperlink" Target="file:///C:\projects\valentiGamez\docAbiertaValentiGamez\docs\apps-suite\es\politicas-conflictos-interes.md" TargetMode="External"/><Relationship Id="rId26" Type="http://schemas.openxmlformats.org/officeDocument/2006/relationships/hyperlink" Target="file:///C:\projects\valentiGamez\docAbiertaValentiGamez\docs\apps-suite\es\flujos-publicacion.md" TargetMode="External"/><Relationship Id="rId39" Type="http://schemas.openxmlformats.org/officeDocument/2006/relationships/hyperlink" Target="file:///C:\projects\valentiGamez\docAbiertaValentiGamez\docs\descripcion-producto.md" TargetMode="External"/><Relationship Id="rId21" Type="http://schemas.openxmlformats.org/officeDocument/2006/relationships/hyperlink" Target="file:///C:\projects\valentiGamez\docAbiertaValentiGamez\docs\apps-suite\es\estandares-editoriales.md" TargetMode="External"/><Relationship Id="rId34" Type="http://schemas.openxmlformats.org/officeDocument/2006/relationships/hyperlink" Target="file:///C:\projects\valentiGamez\docAbiertaValentiGamez\docs\descripcion-producto.md" TargetMode="External"/><Relationship Id="rId42" Type="http://schemas.openxmlformats.org/officeDocument/2006/relationships/hyperlink" Target="file:///C:\projects\valentiGamez\docAbiertaValentiGamez\docs\apps-suite\es\guias-calidad-seguridad.md" TargetMode="External"/><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C:\projects\valentiGamez\docAbiertaValentiGamez\docs\descripcion-producto.md" TargetMode="External"/><Relationship Id="rId29" Type="http://schemas.openxmlformats.org/officeDocument/2006/relationships/hyperlink" Target="file:///C:\projects\valentiGamez\docAbiertaValentiGamez\docs\apps-suite\es\flujos-publicacion.m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ify.js.org/" TargetMode="External"/><Relationship Id="rId24" Type="http://schemas.openxmlformats.org/officeDocument/2006/relationships/hyperlink" Target="file:///C:\projects\valentiGamez\docAbiertaValentiGamez\docs\apps-suite\es\flujos-publicacion.md" TargetMode="External"/><Relationship Id="rId32" Type="http://schemas.openxmlformats.org/officeDocument/2006/relationships/hyperlink" Target="file:///C:\projects\valentiGamez\docAbiertaValentiGamez\docs\apps-suite\es\guia-verificacion-fuentes.md" TargetMode="External"/><Relationship Id="rId37" Type="http://schemas.openxmlformats.org/officeDocument/2006/relationships/hyperlink" Target="file:///C:\projects\valentiGamez\docAbiertaValentiGamez\docs\apps-suite\es\guias-calidad-seguridad.md" TargetMode="External"/><Relationship Id="rId40" Type="http://schemas.openxmlformats.org/officeDocument/2006/relationships/hyperlink" Target="file:///C:\projects\valentiGamez\docAbiertaValentiGamez\docs\apps-suite\es\responsabilidades-alcance.md"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file:///C:\projects\valentiGamez\docAbiertaValentiGamez\docs\apps-suite\es\onboarding-checklist.md" TargetMode="External"/><Relationship Id="rId23" Type="http://schemas.openxmlformats.org/officeDocument/2006/relationships/hyperlink" Target="file:///C:\projects\valentiGamez\docAbiertaValentiGamez\docs\apps-suite\es\estandares-editoriales.md" TargetMode="External"/><Relationship Id="rId28" Type="http://schemas.openxmlformats.org/officeDocument/2006/relationships/hyperlink" Target="file:///C:\projects\valentiGamez\docAbiertaValentiGamez\docs\apps-suite\es\guia-verificacion-fuentes.md" TargetMode="External"/><Relationship Id="rId36" Type="http://schemas.openxmlformats.org/officeDocument/2006/relationships/hyperlink" Target="file:///C:\projects\valentiGamez\docAbiertaValentiGamez\docs\descripcion-producto.md" TargetMode="External"/><Relationship Id="rId10" Type="http://schemas.openxmlformats.org/officeDocument/2006/relationships/image" Target="media/image2.png"/><Relationship Id="rId19" Type="http://schemas.openxmlformats.org/officeDocument/2006/relationships/hyperlink" Target="file:///C:\projects\valentiGamez\docAbiertaValentiGamez\docs\apps-suite\es\estandares-editoriales.md" TargetMode="External"/><Relationship Id="rId31" Type="http://schemas.openxmlformats.org/officeDocument/2006/relationships/hyperlink" Target="file:///C:\projects\valentiGamez\docAbiertaValentiGamez\docs\apps-suite\es\estandares-editoriales.md"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projects\valentiGamez\docAbiertaValentiGamez\docs\apps-suite\es\flujos-publicacion.md" TargetMode="External"/><Relationship Id="rId22" Type="http://schemas.openxmlformats.org/officeDocument/2006/relationships/hyperlink" Target="file:///C:\projects\valentiGamez\docAbiertaValentiGamez\docs\apps-suite\es\onboarding-checklist.md" TargetMode="External"/><Relationship Id="rId27" Type="http://schemas.openxmlformats.org/officeDocument/2006/relationships/hyperlink" Target="file:///C:\projects\valentiGamez\docAbiertaValentiGamez\docs\apps-suite\es\estandares-editoriales.md" TargetMode="External"/><Relationship Id="rId30" Type="http://schemas.openxmlformats.org/officeDocument/2006/relationships/hyperlink" Target="file:///C:\projects\valentiGamez\docAbiertaValentiGamez\docs\apps-suite\es\politicas-conflictos-interes.md" TargetMode="External"/><Relationship Id="rId35" Type="http://schemas.openxmlformats.org/officeDocument/2006/relationships/hyperlink" Target="file:///C:\projects\valentiGamez\docAbiertaValentiGamez\docs\descripcion-producto.md" TargetMode="External"/><Relationship Id="rId43" Type="http://schemas.openxmlformats.org/officeDocument/2006/relationships/hyperlink" Target="file:///C:\projects\valentiGamez\docAbiertaValentiGamez\docs\apps-suite\es\kpis-incentivos.md"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file:///C:\projects\valentiGamez\docAbiertaValentiGamez\docs\descripcion-producto.md" TargetMode="External"/><Relationship Id="rId17" Type="http://schemas.openxmlformats.org/officeDocument/2006/relationships/hyperlink" Target="file:///C:\projects\valentiGamez\docAbiertaValentiGamez\docs\apps-suite\es\politicas-conflictos-interes.md" TargetMode="External"/><Relationship Id="rId25" Type="http://schemas.openxmlformats.org/officeDocument/2006/relationships/hyperlink" Target="file:///C:\projects\valentiGamez\docAbiertaValentiGamez\docs\apps-suite\es\estandares-editoriales.md" TargetMode="External"/><Relationship Id="rId33" Type="http://schemas.openxmlformats.org/officeDocument/2006/relationships/hyperlink" Target="file:///C:\projects\valentiGamez\docAbiertaValentiGamez\docs\descripcion-producto.md" TargetMode="External"/><Relationship Id="rId38" Type="http://schemas.openxmlformats.org/officeDocument/2006/relationships/hyperlink" Target="file:///C:\projects\valentiGamez\docAbiertaValentiGamez\docs\descripcion-producto.md" TargetMode="External"/><Relationship Id="rId46" Type="http://schemas.openxmlformats.org/officeDocument/2006/relationships/fontTable" Target="fontTable.xml"/><Relationship Id="rId20" Type="http://schemas.openxmlformats.org/officeDocument/2006/relationships/hyperlink" Target="file:///C:\projects\valentiGamez\docAbiertaValentiGamez\docs\apps-suite\es\guia-verificacion-fuentes.md" TargetMode="External"/><Relationship Id="rId41" Type="http://schemas.openxmlformats.org/officeDocument/2006/relationships/hyperlink" Target="file:///C:\projects\valentiGamez\docAbiertaValentiGamez\docs\apps-suite\es\flujos-entrega-pr.m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A4E61B90646D985CD99EFDA5DC87B"/>
        <w:category>
          <w:name w:val="General"/>
          <w:gallery w:val="placeholder"/>
        </w:category>
        <w:types>
          <w:type w:val="bbPlcHdr"/>
        </w:types>
        <w:behaviors>
          <w:behavior w:val="content"/>
        </w:behaviors>
        <w:guid w:val="{C7DFE516-D2FE-4D55-9EDE-123015A2D570}"/>
      </w:docPartPr>
      <w:docPartBody>
        <w:p w:rsidR="00603BB1" w:rsidRDefault="002E5F43" w:rsidP="002E5F43">
          <w:pPr>
            <w:pStyle w:val="2FFA4E61B90646D985CD99EFDA5DC87B"/>
          </w:pPr>
          <w:r>
            <w:rPr>
              <w:rFonts w:asciiTheme="majorHAnsi" w:eastAsiaTheme="majorEastAsia" w:hAnsiTheme="majorHAnsi" w:cstheme="majorBidi"/>
              <w:caps/>
              <w:color w:val="156082" w:themeColor="accent1"/>
              <w:sz w:val="80"/>
              <w:szCs w:val="80"/>
            </w:rPr>
            <w:t>[Título del documento]</w:t>
          </w:r>
        </w:p>
      </w:docPartBody>
    </w:docPart>
    <w:docPart>
      <w:docPartPr>
        <w:name w:val="60D1015DC4844A71BC6CE85DB76B423D"/>
        <w:category>
          <w:name w:val="General"/>
          <w:gallery w:val="placeholder"/>
        </w:category>
        <w:types>
          <w:type w:val="bbPlcHdr"/>
        </w:types>
        <w:behaviors>
          <w:behavior w:val="content"/>
        </w:behaviors>
        <w:guid w:val="{E5881888-F57F-4E06-A275-C6BA87E53F0E}"/>
      </w:docPartPr>
      <w:docPartBody>
        <w:p w:rsidR="00603BB1" w:rsidRDefault="002E5F43" w:rsidP="002E5F43">
          <w:pPr>
            <w:pStyle w:val="60D1015DC4844A71BC6CE85DB76B423D"/>
          </w:pPr>
          <w:r>
            <w:rPr>
              <w:color w:val="156082" w:themeColor="accent1"/>
              <w:sz w:val="28"/>
              <w:szCs w:val="28"/>
            </w:rPr>
            <w:t>[Subtítulo del documento]</w:t>
          </w:r>
        </w:p>
      </w:docPartBody>
    </w:docPart>
    <w:docPart>
      <w:docPartPr>
        <w:name w:val="3E688D2CCD22452194A446F35A4AB724"/>
        <w:category>
          <w:name w:val="General"/>
          <w:gallery w:val="placeholder"/>
        </w:category>
        <w:types>
          <w:type w:val="bbPlcHdr"/>
        </w:types>
        <w:behaviors>
          <w:behavior w:val="content"/>
        </w:behaviors>
        <w:guid w:val="{9D899BFD-AF6D-46E4-AAD2-7B4196343320}"/>
      </w:docPartPr>
      <w:docPartBody>
        <w:p w:rsidR="00603BB1" w:rsidRDefault="002E5F43" w:rsidP="002E5F43">
          <w:pPr>
            <w:pStyle w:val="3E688D2CCD22452194A446F35A4AB724"/>
          </w:pPr>
          <w:r>
            <w:rPr>
              <w:color w:val="156082" w:themeColor="accent1"/>
            </w:rPr>
            <w:t>[Título del documento]</w:t>
          </w:r>
        </w:p>
      </w:docPartBody>
    </w:docPart>
    <w:docPart>
      <w:docPartPr>
        <w:name w:val="6C904C071C0A486D93BFB0DF071ACDB2"/>
        <w:category>
          <w:name w:val="General"/>
          <w:gallery w:val="placeholder"/>
        </w:category>
        <w:types>
          <w:type w:val="bbPlcHdr"/>
        </w:types>
        <w:behaviors>
          <w:behavior w:val="content"/>
        </w:behaviors>
        <w:guid w:val="{B9AD86CB-FB80-46CC-BA22-286101469EB1}"/>
      </w:docPartPr>
      <w:docPartBody>
        <w:p w:rsidR="00603BB1" w:rsidRDefault="002E5F43" w:rsidP="002E5F43">
          <w:pPr>
            <w:pStyle w:val="6C904C071C0A486D93BFB0DF071ACDB2"/>
          </w:pPr>
          <w: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w:panose1 w:val="00000000000000000000"/>
    <w:charset w:val="00"/>
    <w:family w:val="auto"/>
    <w:pitch w:val="variable"/>
    <w:sig w:usb0="A00002BF" w:usb1="5000206B" w:usb2="00000000" w:usb3="00000000" w:csb0="0000019F" w:csb1="00000000"/>
  </w:font>
  <w:font w:name="Saira ExtraBold">
    <w:panose1 w:val="00000000000000000000"/>
    <w:charset w:val="00"/>
    <w:family w:val="auto"/>
    <w:pitch w:val="variable"/>
    <w:sig w:usb0="A00000FF" w:usb1="500020FB" w:usb2="00000000" w:usb3="00000000" w:csb0="0000019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43"/>
    <w:rsid w:val="000F00DE"/>
    <w:rsid w:val="002E5F43"/>
    <w:rsid w:val="00411C28"/>
    <w:rsid w:val="005D41E7"/>
    <w:rsid w:val="00603B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FFA4E61B90646D985CD99EFDA5DC87B">
    <w:name w:val="2FFA4E61B90646D985CD99EFDA5DC87B"/>
    <w:rsid w:val="002E5F43"/>
  </w:style>
  <w:style w:type="paragraph" w:customStyle="1" w:styleId="60D1015DC4844A71BC6CE85DB76B423D">
    <w:name w:val="60D1015DC4844A71BC6CE85DB76B423D"/>
    <w:rsid w:val="002E5F43"/>
  </w:style>
  <w:style w:type="paragraph" w:customStyle="1" w:styleId="3E688D2CCD22452194A446F35A4AB724">
    <w:name w:val="3E688D2CCD22452194A446F35A4AB724"/>
    <w:rsid w:val="002E5F43"/>
  </w:style>
  <w:style w:type="paragraph" w:customStyle="1" w:styleId="6C904C071C0A486D93BFB0DF071ACDB2">
    <w:name w:val="6C904C071C0A486D93BFB0DF071ACDB2"/>
    <w:rsid w:val="002E5F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alentiGamez">
      <a:dk1>
        <a:srgbClr val="1E1E1E"/>
      </a:dk1>
      <a:lt1>
        <a:srgbClr val="F6F5FA"/>
      </a:lt1>
      <a:dk2>
        <a:srgbClr val="1E1E1E"/>
      </a:dk2>
      <a:lt2>
        <a:srgbClr val="F6F5FA"/>
      </a:lt2>
      <a:accent1>
        <a:srgbClr val="FED770"/>
      </a:accent1>
      <a:accent2>
        <a:srgbClr val="6A42B4"/>
      </a:accent2>
      <a:accent3>
        <a:srgbClr val="9F73FA"/>
      </a:accent3>
      <a:accent4>
        <a:srgbClr val="EADFF6"/>
      </a:accent4>
      <a:accent5>
        <a:srgbClr val="A02B93"/>
      </a:accent5>
      <a:accent6>
        <a:srgbClr val="4EA72E"/>
      </a:accent6>
      <a:hlink>
        <a:srgbClr val="FED770"/>
      </a:hlink>
      <a:folHlink>
        <a:srgbClr val="FED770"/>
      </a:folHlink>
    </a:clrScheme>
    <a:fontScheme name="ValentiGamez">
      <a:majorFont>
        <a:latin typeface="Saira ExtraBold"/>
        <a:ea typeface=""/>
        <a:cs typeface=""/>
      </a:majorFont>
      <a:minorFont>
        <a:latin typeface="Manro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2025-11-11T00:00:00</PublishDate>
  <Abstract/>
  <CompanyAddress>C/ Sant Valentí Nº 14 1ero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25A100-10CF-44F8-855F-2B4A2A696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146</Pages>
  <Words>31807</Words>
  <Characters>199755</Characters>
  <Application>Microsoft Office Word</Application>
  <DocSecurity>0</DocSecurity>
  <Lines>4872</Lines>
  <Paragraphs>3924</Paragraphs>
  <ScaleCrop>false</ScaleCrop>
  <HeadingPairs>
    <vt:vector size="2" baseType="variant">
      <vt:variant>
        <vt:lpstr>Título</vt:lpstr>
      </vt:variant>
      <vt:variant>
        <vt:i4>1</vt:i4>
      </vt:variant>
    </vt:vector>
  </HeadingPairs>
  <TitlesOfParts>
    <vt:vector size="1" baseType="lpstr">
      <vt:lpstr>Apps Suite</vt:lpstr>
    </vt:vector>
  </TitlesOfParts>
  <Company>Valentí Gàmez CTO de CicloTIC s.L.</Company>
  <LinksUpToDate>false</LinksUpToDate>
  <CharactersWithSpaces>227638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 Suite</dc:title>
  <dc:subject>Whitepaper borrador v0.1.1</dc:subject>
  <dc:creator>Valentí Gàmez CTO de CicloTIC S.L.</dc:creator>
  <cp:keywords/>
  <cp:lastModifiedBy>Valenti Gamez Rojas</cp:lastModifiedBy>
  <cp:revision>5</cp:revision>
  <dcterms:created xsi:type="dcterms:W3CDTF">2025-11-11T17:17:00Z</dcterms:created>
  <dcterms:modified xsi:type="dcterms:W3CDTF">2025-11-11T17:25:00Z</dcterms:modified>
</cp:coreProperties>
</file>