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179,410,993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2">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11">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Hint 1: In the log file, find the input number of bases going into flye assembly - this info corresponds to the</w:t>
            </w:r>
            <w:r>
              <w:rPr>
                <w:iCs/>
                <w:i/>
              </w:rPr>
              <w:t xml:space="preserve"> </w:t>
            </w:r>
            <w:r>
              <w:rPr>
                <w:iCs/>
                <w:i/>
              </w:rPr>
              <w:t xml:space="preserve">“</w:t>
            </w:r>
            <w:r>
              <w:rPr>
                <w:iCs/>
                <w:i/>
              </w:rPr>
              <w:t xml:space="preserve">Total read length</w:t>
            </w:r>
            <w:r>
              <w:rPr>
                <w:iCs/>
                <w:i/>
              </w:rPr>
              <w:t xml:space="preserve">”</w:t>
            </w:r>
            <w:r>
              <w:rPr>
                <w:iCs/>
                <w:i/>
              </w:rPr>
              <w:t xml:space="preserve"> </w:t>
            </w:r>
            <w:r>
              <w:rPr>
                <w:iCs/>
                <w:i/>
              </w:rPr>
              <w:t xml:space="preserve">value on top of the log file.</w:t>
            </w:r>
          </w:p>
        </w:tc>
      </w:tr>
      <w:tr>
        <w:tc>
          <w:tcPr/>
          <w:p>
            <w:pPr>
              <w:pStyle w:val="Compact"/>
              <w:jc w:val="left"/>
            </w:pPr>
            <w:r>
              <w:t xml:space="preserve">-</w:t>
            </w:r>
            <w:r>
              <w:t xml:space="preserve"> </w:t>
            </w:r>
            <w:r>
              <w:rPr>
                <w:iCs/>
                <w:i/>
              </w:rPr>
              <w:t xml:space="preserve">Hint 2: In the log file, find the output number of bases after flye assembly - this info corresponds to the</w:t>
            </w:r>
            <w:r>
              <w:rPr>
                <w:iCs/>
                <w:i/>
              </w:rPr>
              <w:t xml:space="preserve"> </w:t>
            </w:r>
            <w:r>
              <w:rPr>
                <w:iCs/>
                <w:i/>
              </w:rPr>
              <w:t xml:space="preserve">“</w:t>
            </w:r>
            <w:r>
              <w:rPr>
                <w:iCs/>
                <w:i/>
              </w:rPr>
              <w:t xml:space="preserve">Total length</w:t>
            </w:r>
            <w:r>
              <w:rPr>
                <w:iCs/>
                <w:i/>
              </w:rPr>
              <w:t xml:space="preserve">”</w:t>
            </w:r>
            <w:r>
              <w:rPr>
                <w:iCs/>
                <w:i/>
              </w:rPr>
              <w:t xml:space="preserve"> </w:t>
            </w:r>
            <w:r>
              <w:rPr>
                <w:iCs/>
                <w:i/>
              </w:rPr>
              <w:t xml:space="preserve">value on the bottom of the log file.</w:t>
            </w:r>
          </w:p>
        </w:tc>
      </w:tr>
      <w:tr>
        <w:tc>
          <w:tcPr/>
          <w:p>
            <w:pPr>
              <w:pStyle w:val="Compact"/>
              <w:jc w:val="left"/>
            </w:pPr>
            <w:r>
              <w:t xml:space="preserve">-</w:t>
            </w:r>
            <w:r>
              <w:t xml:space="preserve"> </w:t>
            </w:r>
            <w:r>
              <w:rPr>
                <w:iCs/>
                <w:i/>
              </w:rPr>
              <w:t xml:space="preserve">Hint 3: calculate percent of input assembled into contigs using the 2 input and output values you obtained above.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1">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6">
        <w:r>
          <w:rPr>
            <w:rStyle w:val="Hyperlink"/>
          </w:rPr>
          <w:t xml:space="preserve">Galaxy tutorial</w:t>
        </w:r>
      </w:hyperlink>
    </w:p>
    <w:p>
      <w:pPr>
        <w:numPr>
          <w:ilvl w:val="0"/>
          <w:numId w:val="1236"/>
        </w:numPr>
        <w:pStyle w:val="Compact"/>
      </w:pPr>
      <w:r>
        <w:t xml:space="preserve">Bakta</w:t>
      </w:r>
      <w:r>
        <w:t xml:space="preserve"> </w:t>
      </w:r>
      <w:hyperlink r:id="rId457">
        <w:r>
          <w:rPr>
            <w:rStyle w:val="Hyperlink"/>
          </w:rPr>
          <w:t xml:space="preserve">Galaxy Tutorial</w:t>
        </w:r>
      </w:hyperlink>
    </w:p>
    <w:p>
      <w:pPr>
        <w:numPr>
          <w:ilvl w:val="0"/>
          <w:numId w:val="1236"/>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9">
        <w:r>
          <w:rPr>
            <w:rStyle w:val="Hyperlink"/>
          </w:rPr>
          <w:t xml:space="preserve">Galaxy tutorial</w:t>
        </w:r>
      </w:hyperlink>
    </w:p>
    <w:p>
      <w:pPr>
        <w:numPr>
          <w:ilvl w:val="0"/>
          <w:numId w:val="1236"/>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7">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8">
        <w:r>
          <w:rPr>
            <w:rStyle w:val="Hyperlink"/>
            <w:bCs/>
            <w:b/>
          </w:rPr>
          <w:t xml:space="preserve">Look at This! Category on the Academy Discussion Forum</w:t>
        </w:r>
      </w:hyperlink>
    </w:p>
    <w:p>
      <w:pPr>
        <w:numPr>
          <w:ilvl w:val="0"/>
          <w:numId w:val="1273"/>
        </w:numPr>
      </w:pPr>
      <w:hyperlink r:id="rId509">
        <w:r>
          <w:rPr>
            <w:rStyle w:val="Hyperlink"/>
            <w:bCs/>
            <w:b/>
          </w:rPr>
          <w:t xml:space="preserve">UMBC Biology Posters</w:t>
        </w:r>
      </w:hyperlink>
    </w:p>
    <w:p>
      <w:pPr>
        <w:numPr>
          <w:ilvl w:val="0"/>
          <w:numId w:val="1273"/>
        </w:numPr>
      </w:pPr>
      <w:hyperlink r:id="rId510">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6">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4">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6">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7">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6">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5">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7">
        <w:r>
          <w:rPr>
            <w:rStyle w:val="Hyperlink"/>
          </w:rPr>
          <w:t xml:space="preserve">help.galaxyproject.org</w:t>
        </w:r>
      </w:hyperlink>
      <w:r>
        <w:t xml:space="preserve"> </w:t>
      </w:r>
      <w:r>
        <w:t xml:space="preserve">for all things Galaxy</w:t>
      </w:r>
    </w:p>
    <w:p>
      <w:pPr>
        <w:numPr>
          <w:ilvl w:val="0"/>
          <w:numId w:val="1344"/>
        </w:numPr>
        <w:pStyle w:val="Compact"/>
      </w:pPr>
      <w:hyperlink r:id="rId648">
        <w:r>
          <w:rPr>
            <w:rStyle w:val="Hyperlink"/>
          </w:rPr>
          <w:t xml:space="preserve">support.bioconductor.org</w:t>
        </w:r>
      </w:hyperlink>
      <w:r>
        <w:t xml:space="preserve"> </w:t>
      </w:r>
      <w:r>
        <w:t xml:space="preserve">for all things R/Bioconductor</w:t>
      </w:r>
    </w:p>
    <w:p>
      <w:pPr>
        <w:numPr>
          <w:ilvl w:val="0"/>
          <w:numId w:val="1344"/>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6">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8">
        <w:r>
          <w:rPr>
            <w:rStyle w:val="Hyperlink"/>
          </w:rPr>
          <w:t xml:space="preserve">reference data</w:t>
        </w:r>
      </w:hyperlink>
    </w:p>
    <w:p>
      <w:pPr>
        <w:numPr>
          <w:ilvl w:val="0"/>
          <w:numId w:val="134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2">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7">
        <w:r>
          <w:rPr>
            <w:rStyle w:val="Hyperlink"/>
          </w:rPr>
          <w:t xml:space="preserve">topic</w:t>
        </w:r>
      </w:hyperlink>
    </w:p>
    <w:p>
      <w:pPr>
        <w:numPr>
          <w:ilvl w:val="0"/>
          <w:numId w:val="135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2">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3">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4">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9">
        <w:r>
          <w:rPr>
            <w:rStyle w:val="Hyperlink"/>
          </w:rPr>
          <w:t xml:space="preserve">R cheat sheet</w:t>
        </w:r>
      </w:hyperlink>
    </w:p>
    <w:p>
      <w:pPr>
        <w:numPr>
          <w:ilvl w:val="0"/>
          <w:numId w:val="139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8">
        <w:r>
          <w:rPr>
            <w:rStyle w:val="Hyperlink"/>
          </w:rPr>
          <w:t xml:space="preserve">Understanding Galaxy history system</w:t>
        </w:r>
      </w:hyperlink>
    </w:p>
    <w:p>
      <w:pPr>
        <w:numPr>
          <w:ilvl w:val="0"/>
          <w:numId w:val="1400"/>
        </w:numPr>
      </w:pPr>
      <w:r>
        <w:t xml:space="preserve">Datatset or cellection? –</w:t>
      </w:r>
      <w:r>
        <w:t xml:space="preserve"> </w:t>
      </w:r>
      <w:hyperlink r:id="rId779">
        <w:r>
          <w:rPr>
            <w:rStyle w:val="Hyperlink"/>
          </w:rPr>
          <w:t xml:space="preserve">Using dataset collections</w:t>
        </w:r>
      </w:hyperlink>
    </w:p>
    <w:p>
      <w:pPr>
        <w:numPr>
          <w:ilvl w:val="0"/>
          <w:numId w:val="1400"/>
        </w:numPr>
      </w:pPr>
      <w:r>
        <w:t xml:space="preserve">Trouble with workflows? –</w:t>
      </w:r>
      <w:r>
        <w:t xml:space="preserve"> </w:t>
      </w:r>
      <w:hyperlink r:id="rId667">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2025-07-29T13:41:27Z</dcterms:created>
  <dcterms:modified xsi:type="dcterms:W3CDTF">2025-07-29T13:41:27Z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