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4.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3"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p>
      <w:pPr>
        <w:numPr>
          <w:ilvl w:val="0"/>
          <w:numId w:val="1029"/>
        </w:numPr>
        <w:pStyle w:val="Compact"/>
      </w:pPr>
      <w:r>
        <w:t xml:space="preserve">Evaluate what proportion of data was taxonomically classified.</w:t>
      </w:r>
    </w:p>
    <w:p>
      <w:pPr>
        <w:numPr>
          <w:ilvl w:val="0"/>
          <w:numId w:val="1030"/>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0"/>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1"/>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3"/>
        </w:numPr>
        <w:pStyle w:val="Compact"/>
      </w:pPr>
      <w:r>
        <w:t xml:space="preserve">Identify abundant taxa (those at &gt;1%).</w:t>
      </w:r>
    </w:p>
    <w:p>
      <w:pPr>
        <w:numPr>
          <w:ilvl w:val="0"/>
          <w:numId w:val="1034"/>
        </w:numPr>
        <w:pStyle w:val="Compact"/>
      </w:pPr>
      <w:r>
        <w:t xml:space="preserve">Select columns B through I</w:t>
      </w:r>
    </w:p>
    <w:p>
      <w:pPr>
        <w:numPr>
          <w:ilvl w:val="0"/>
          <w:numId w:val="1034"/>
        </w:numPr>
        <w:pStyle w:val="Compact"/>
      </w:pPr>
      <w:r>
        <w:t xml:space="preserve">In the Data menu, select</w:t>
      </w:r>
      <w:r>
        <w:t xml:space="preserve"> </w:t>
      </w:r>
      <w:r>
        <w:t xml:space="preserve">“</w:t>
      </w:r>
      <w:r>
        <w:t xml:space="preserve">Sort range by column B (Z to A)</w:t>
      </w:r>
      <w:r>
        <w:t xml:space="preserve">”</w:t>
      </w:r>
    </w:p>
    <w:p>
      <w:pPr>
        <w:numPr>
          <w:ilvl w:val="0"/>
          <w:numId w:val="1034"/>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4"/>
        </w:numPr>
        <w:pStyle w:val="Compact"/>
      </w:pPr>
      <w:r>
        <w:t xml:space="preserve">In new column C, calculate % abundance for each row by dividing each count value by the total number of reads and multiplying by 100.</w:t>
      </w:r>
    </w:p>
    <w:p>
      <w:pPr>
        <w:numPr>
          <w:ilvl w:val="0"/>
          <w:numId w:val="1034"/>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5"/>
        </w:numPr>
        <w:pStyle w:val="Compact"/>
      </w:pPr>
      <w:r>
        <w:t xml:space="preserve">List abundant taxa you identified in a table below.</w:t>
      </w:r>
    </w:p>
    <w:p>
      <w:pPr>
        <w:numPr>
          <w:ilvl w:val="0"/>
          <w:numId w:val="1036"/>
        </w:numPr>
        <w:pStyle w:val="Compact"/>
      </w:pPr>
      <w:r>
        <w:t xml:space="preserve">To consolidate the different abundant taxa, in e.g. new column D, copy the lower taxonomic rank identified for the abundant (at &gt;1%) taxa.</w:t>
      </w:r>
    </w:p>
    <w:p>
      <w:pPr>
        <w:numPr>
          <w:ilvl w:val="0"/>
          <w:numId w:val="1036"/>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7"/>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8"/>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9"/>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0"/>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1"/>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2">
        <w:r>
          <w:rPr>
            <w:rStyle w:val="Hyperlink"/>
          </w:rPr>
          <w:t xml:space="preserve">D6331 Zymo Gut Microbiome Standard documentation</w:t>
        </w:r>
      </w:hyperlink>
    </w:p>
    <w:p>
      <w:pPr>
        <w:numPr>
          <w:ilvl w:val="0"/>
          <w:numId w:val="1044"/>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4">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6">
        <w:r>
          <w:rPr>
            <w:rStyle w:val="Hyperlink"/>
          </w:rPr>
          <w:t xml:space="preserve">reference data</w:t>
        </w:r>
      </w:hyperlink>
    </w:p>
    <w:p>
      <w:pPr>
        <w:numPr>
          <w:ilvl w:val="0"/>
          <w:numId w:val="1046"/>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0">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6"/>
    <w:bookmarkEnd w:id="147"/>
    <w:bookmarkStart w:id="152" w:name="X6c0938f9d10d790bcb5b944e99587472d5b0fe8"/>
    <w:p>
      <w:pPr>
        <w:pStyle w:val="Heading2"/>
      </w:pPr>
      <w:r>
        <w:rPr>
          <w:rStyle w:val="SectionNumber"/>
        </w:rPr>
        <w:t xml:space="preserve">2.8</w:t>
      </w:r>
      <w:r>
        <w:tab/>
      </w:r>
      <w:r>
        <w:t xml:space="preserve">Presentation: Scientific Literature Activity</w:t>
      </w:r>
    </w:p>
    <w:bookmarkStart w:id="150"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49"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48">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49"/>
    <w:bookmarkEnd w:id="150"/>
    <w:bookmarkStart w:id="151"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1"/>
    <w:bookmarkEnd w:id="152"/>
    <w:bookmarkEnd w:id="153"/>
    <w:bookmarkStart w:id="175" w:name="microbial-genomes"/>
    <w:p>
      <w:pPr>
        <w:pStyle w:val="Heading1"/>
      </w:pPr>
      <w:r>
        <w:rPr>
          <w:rStyle w:val="SectionNumber"/>
        </w:rPr>
        <w:t xml:space="preserve">3</w:t>
      </w:r>
      <w:r>
        <w:tab/>
      </w:r>
      <w:r>
        <w:t xml:space="preserve">Microbial Genomes</w:t>
      </w:r>
    </w:p>
    <w:bookmarkStart w:id="158"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5" name="Picture"/>
            <a:graphic>
              <a:graphicData uri="http://schemas.openxmlformats.org/drawingml/2006/picture">
                <pic:pic>
                  <pic:nvPicPr>
                    <pic:cNvPr descr="resources/images/microbial-genomes_files/figure-docx//1bnFhIIu6ZXSCjlrz5qWc7BZNz-7VfYWkKgbz3kL-ZNU_g35f391192_00.png" id="156" name="Picture"/>
                    <pic:cNvPicPr>
                      <a:picLocks noChangeArrowheads="1" noChangeAspect="1"/>
                    </pic:cNvPicPr>
                  </pic:nvPicPr>
                  <pic:blipFill>
                    <a:blip r:embed="rId15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7">
        <w:r>
          <w:rPr>
            <w:rStyle w:val="Hyperlink"/>
          </w:rPr>
          <w:t xml:space="preserve">Slides: Microbial Genomes</w:t>
        </w:r>
      </w:hyperlink>
    </w:p>
    <w:bookmarkEnd w:id="158"/>
    <w:bookmarkStart w:id="159" w:name="homework-microbial-genomes-prelab"/>
    <w:p>
      <w:pPr>
        <w:pStyle w:val="Heading2"/>
      </w:pPr>
      <w:r>
        <w:rPr>
          <w:rStyle w:val="SectionNumber"/>
        </w:rPr>
        <w:t xml:space="preserve">3.2</w:t>
      </w:r>
      <w:r>
        <w:tab/>
      </w:r>
      <w:r>
        <w:t xml:space="preserve">Homework: Microbial Genomes Prelab</w:t>
      </w:r>
    </w:p>
    <w:bookmarkEnd w:id="159"/>
    <w:bookmarkStart w:id="170" w:name="homework-qc-and-galaxy-workflows"/>
    <w:p>
      <w:pPr>
        <w:pStyle w:val="Heading2"/>
      </w:pPr>
      <w:r>
        <w:rPr>
          <w:rStyle w:val="SectionNumber"/>
        </w:rPr>
        <w:t xml:space="preserve">3.3</w:t>
      </w:r>
      <w:r>
        <w:tab/>
      </w:r>
      <w:r>
        <w:t xml:space="preserve">Homework: QC and Galaxy Workflows</w:t>
      </w:r>
    </w:p>
    <w:bookmarkStart w:id="160"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60"/>
    <w:bookmarkStart w:id="163"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62" w:name="instructions-10"/>
    <w:p>
      <w:pPr>
        <w:pStyle w:val="Heading4"/>
      </w:pPr>
      <w:r>
        <w:rPr>
          <w:rStyle w:val="SectionNumber"/>
        </w:rPr>
        <w:t xml:space="preserve">3.3.2.1</w:t>
      </w:r>
      <w:r>
        <w:tab/>
      </w:r>
      <w:r>
        <w:t xml:space="preserve">Instructions</w:t>
      </w:r>
    </w:p>
    <w:p>
      <w:pPr>
        <w:numPr>
          <w:ilvl w:val="0"/>
          <w:numId w:val="1076"/>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61">
        <w:r>
          <w:rPr>
            <w:rStyle w:val="Hyperlink"/>
          </w:rPr>
          <w:t xml:space="preserve">training.galaxyproject.org/training-material/topics/sequence-analysis/tutorials/quality-control/tutorial</w:t>
        </w:r>
      </w:hyperlink>
    </w:p>
    <w:p>
      <w:pPr>
        <w:numPr>
          <w:ilvl w:val="0"/>
          <w:numId w:val="1077"/>
        </w:numPr>
        <w:pStyle w:val="Compact"/>
      </w:pPr>
      <w:r>
        <w:rPr>
          <w:bCs/>
          <w:b/>
        </w:rPr>
        <w:t xml:space="preserve">NOTE</w:t>
      </w:r>
      <w:r>
        <w:t xml:space="preserve">: Do all hands-on steps in a single Galaxy history</w:t>
      </w:r>
    </w:p>
    <w:bookmarkEnd w:id="162"/>
    <w:bookmarkEnd w:id="163"/>
    <w:bookmarkStart w:id="165"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64" w:name="instructions-11"/>
    <w:p>
      <w:pPr>
        <w:pStyle w:val="Heading4"/>
      </w:pPr>
      <w:r>
        <w:rPr>
          <w:rStyle w:val="SectionNumber"/>
        </w:rPr>
        <w:t xml:space="preserve">3.3.3.1</w:t>
      </w:r>
      <w:r>
        <w:tab/>
      </w:r>
      <w:r>
        <w:t xml:space="preserve">Instructions</w:t>
      </w:r>
    </w:p>
    <w:p>
      <w:pPr>
        <w:numPr>
          <w:ilvl w:val="0"/>
          <w:numId w:val="1078"/>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5">
        <w:r>
          <w:rPr>
            <w:rStyle w:val="Hyperlink"/>
          </w:rPr>
          <w:t xml:space="preserve">training.galaxyproject.org/training-material/topics/galaxy-interface/tutorials/workflow-editor/tutorial</w:t>
        </w:r>
      </w:hyperlink>
    </w:p>
    <w:bookmarkEnd w:id="164"/>
    <w:bookmarkEnd w:id="165"/>
    <w:bookmarkStart w:id="166" w:name="grading-criteria-6"/>
    <w:p>
      <w:pPr>
        <w:pStyle w:val="Heading3"/>
      </w:pPr>
      <w:r>
        <w:rPr>
          <w:rStyle w:val="SectionNumber"/>
        </w:rPr>
        <w:t xml:space="preserve">3.3.4</w:t>
      </w:r>
      <w:r>
        <w:tab/>
      </w:r>
      <w:r>
        <w:t xml:space="preserve">Grading Criteria</w:t>
      </w:r>
    </w:p>
    <w:p>
      <w:pPr>
        <w:numPr>
          <w:ilvl w:val="0"/>
          <w:numId w:val="1079"/>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66"/>
    <w:bookmarkStart w:id="169" w:name="footnotes-7"/>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0"/>
        </w:numPr>
        <w:pStyle w:val="Compact"/>
      </w:pPr>
      <w:r>
        <w:t xml:space="preserve">Using Galaxy and Managing your Data</w:t>
      </w:r>
      <w:r>
        <w:t xml:space="preserve"> </w:t>
      </w:r>
      <w:hyperlink r:id="rId167">
        <w:r>
          <w:rPr>
            <w:rStyle w:val="Hyperlink"/>
          </w:rPr>
          <w:t xml:space="preserve">topic</w:t>
        </w:r>
      </w:hyperlink>
    </w:p>
    <w:p>
      <w:pPr>
        <w:numPr>
          <w:ilvl w:val="0"/>
          <w:numId w:val="1080"/>
        </w:numPr>
        <w:pStyle w:val="Compact"/>
      </w:pPr>
      <w:r>
        <w:t xml:space="preserve">Introduction to Galaxy and Sequence analysis</w:t>
      </w:r>
      <w:r>
        <w:t xml:space="preserve"> </w:t>
      </w:r>
      <w:hyperlink r:id="rId168">
        <w:r>
          <w:rPr>
            <w:rStyle w:val="Hyperlink"/>
          </w:rPr>
          <w:t xml:space="preserve">pathway</w:t>
        </w:r>
      </w:hyperlink>
    </w:p>
    <w:p>
      <w:pPr>
        <w:pStyle w:val="FirstParagraph"/>
      </w:pPr>
      <w:r>
        <w:rPr>
          <w:bCs/>
          <w:b/>
        </w:rPr>
        <w:t xml:space="preserve">Contributions and Affiliations</w:t>
      </w:r>
    </w:p>
    <w:p>
      <w:pPr>
        <w:numPr>
          <w:ilvl w:val="0"/>
          <w:numId w:val="1081"/>
        </w:numPr>
        <w:pStyle w:val="Compact"/>
      </w:pPr>
      <w:r>
        <w:t xml:space="preserve">Frederick Tan, Johns Hopkins University</w:t>
      </w:r>
    </w:p>
    <w:p>
      <w:pPr>
        <w:pStyle w:val="FirstParagraph"/>
      </w:pPr>
      <w:r>
        <w:t xml:space="preserve">Last Revised: February 2025</w:t>
      </w:r>
    </w:p>
    <w:bookmarkEnd w:id="169"/>
    <w:bookmarkEnd w:id="170"/>
    <w:bookmarkStart w:id="171" w:name="discussion-microbial-genomes-prelab"/>
    <w:p>
      <w:pPr>
        <w:pStyle w:val="Heading2"/>
      </w:pPr>
      <w:r>
        <w:rPr>
          <w:rStyle w:val="SectionNumber"/>
        </w:rPr>
        <w:t xml:space="preserve">3.4</w:t>
      </w:r>
      <w:r>
        <w:tab/>
      </w:r>
      <w:r>
        <w:t xml:space="preserve">Discussion: Microbial Genomes Prelab</w:t>
      </w:r>
    </w:p>
    <w:bookmarkEnd w:id="171"/>
    <w:bookmarkStart w:id="172" w:name="homework-microbial-genomes-project"/>
    <w:p>
      <w:pPr>
        <w:pStyle w:val="Heading2"/>
      </w:pPr>
      <w:r>
        <w:rPr>
          <w:rStyle w:val="SectionNumber"/>
        </w:rPr>
        <w:t xml:space="preserve">3.5</w:t>
      </w:r>
      <w:r>
        <w:tab/>
      </w:r>
      <w:r>
        <w:t xml:space="preserve">Homework: Microbial Genomes Project</w:t>
      </w:r>
    </w:p>
    <w:bookmarkEnd w:id="172"/>
    <w:bookmarkStart w:id="173" w:name="activity-test-driver"/>
    <w:p>
      <w:pPr>
        <w:pStyle w:val="Heading2"/>
      </w:pPr>
      <w:r>
        <w:rPr>
          <w:rStyle w:val="SectionNumber"/>
        </w:rPr>
        <w:t xml:space="preserve">3.6</w:t>
      </w:r>
      <w:r>
        <w:tab/>
      </w:r>
      <w:r>
        <w:t xml:space="preserve">Activity: test-driveR</w:t>
      </w:r>
    </w:p>
    <w:bookmarkEnd w:id="173"/>
    <w:bookmarkStart w:id="174" w:name="presentation-microbial-genomes-project"/>
    <w:p>
      <w:pPr>
        <w:pStyle w:val="Heading2"/>
      </w:pPr>
      <w:r>
        <w:rPr>
          <w:rStyle w:val="SectionNumber"/>
        </w:rPr>
        <w:t xml:space="preserve">3.7</w:t>
      </w:r>
      <w:r>
        <w:tab/>
      </w:r>
      <w:r>
        <w:t xml:space="preserve">Presentation: Microbial Genomes Project</w:t>
      </w:r>
    </w:p>
    <w:bookmarkEnd w:id="174"/>
    <w:bookmarkEnd w:id="175"/>
    <w:bookmarkStart w:id="176" w:name="taxonomy-profiling"/>
    <w:p>
      <w:pPr>
        <w:pStyle w:val="Heading1"/>
      </w:pPr>
      <w:r>
        <w:rPr>
          <w:rStyle w:val="SectionNumber"/>
        </w:rPr>
        <w:t xml:space="preserve">4</w:t>
      </w:r>
      <w:r>
        <w:tab/>
      </w:r>
      <w:r>
        <w:t xml:space="preserve">Taxonomy Profiling</w:t>
      </w:r>
    </w:p>
    <w:bookmarkEnd w:id="176"/>
    <w:bookmarkStart w:id="184" w:name="about-the-authors"/>
    <w:p>
      <w:pPr>
        <w:pStyle w:val="Heading1"/>
      </w:pPr>
      <w:r>
        <w:t xml:space="preserve">About the Authors</w:t>
      </w:r>
    </w:p>
    <w:p>
      <w:pPr>
        <w:pStyle w:val="FirstParagraph"/>
      </w:pPr>
      <w:r>
        <w:t xml:space="preserve">These credits are based on our</w:t>
      </w:r>
      <w:r>
        <w:t xml:space="preserve"> </w:t>
      </w:r>
      <w:hyperlink r:id="rId17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7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79">
              <w:r>
                <w:rPr>
                  <w:rStyle w:val="Hyperlink"/>
                </w:rPr>
                <w:t xml:space="preserve">Candace Savonen</w:t>
              </w:r>
            </w:hyperlink>
            <w:r>
              <w:t xml:space="preserve">,</w:t>
            </w:r>
            <w:r>
              <w:t xml:space="preserve"> </w:t>
            </w:r>
            <w:hyperlink r:id="rId180">
              <w:r>
                <w:rPr>
                  <w:rStyle w:val="Hyperlink"/>
                </w:rPr>
                <w:t xml:space="preserve">Carrie Wright</w:t>
              </w:r>
            </w:hyperlink>
            <w:r>
              <w:t xml:space="preserve">,</w:t>
            </w:r>
            <w:r>
              <w:t xml:space="preserve"> </w:t>
            </w:r>
            <w:hyperlink r:id="rId18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80">
              <w:r>
                <w:rPr>
                  <w:rStyle w:val="Hyperlink"/>
                </w:rPr>
                <w:t xml:space="preserve">Carrie Wright</w:t>
              </w:r>
            </w:hyperlink>
            <w:r>
              <w:t xml:space="preserve">,</w:t>
            </w:r>
            <w:r>
              <w:t xml:space="preserve"> </w:t>
            </w:r>
            <w:hyperlink r:id="rId181">
              <w:r>
                <w:rPr>
                  <w:rStyle w:val="Hyperlink"/>
                </w:rPr>
                <w:t xml:space="preserve">Ava Hoffman</w:t>
              </w:r>
            </w:hyperlink>
            <w:r>
              <w:t xml:space="preserve">,</w:t>
            </w:r>
            <w:r>
              <w:t xml:space="preserve"> </w:t>
            </w:r>
            <w:hyperlink r:id="rId179">
              <w:r>
                <w:rPr>
                  <w:rStyle w:val="Hyperlink"/>
                </w:rPr>
                <w:t xml:space="preserve">Candace Savonen</w:t>
              </w:r>
            </w:hyperlink>
          </w:p>
        </w:tc>
      </w:tr>
      <w:tr>
        <w:tc>
          <w:tcPr/>
          <w:p>
            <w:pPr>
              <w:pStyle w:val="Compact"/>
              <w:jc w:val="left"/>
            </w:pPr>
            <w:r>
              <w:t xml:space="preserve">Package Developers (</w:t>
            </w:r>
            <w:hyperlink r:id="rId182">
              <w:r>
                <w:rPr>
                  <w:rStyle w:val="Hyperlink"/>
                </w:rPr>
                <w:t xml:space="preserve">ottrpal</w:t>
              </w:r>
            </w:hyperlink>
            <w:r>
              <w:t xml:space="preserve">)</w:t>
            </w:r>
            <w:r>
              <w:t xml:space="preserve"> </w:t>
            </w:r>
            <w:hyperlink r:id="rId179">
              <w:r>
                <w:rPr>
                  <w:rStyle w:val="Hyperlink"/>
                </w:rPr>
                <w:t xml:space="preserve">Candace Savonen</w:t>
              </w:r>
            </w:hyperlink>
            <w:r>
              <w:t xml:space="preserve">,</w:t>
            </w:r>
            <w:r>
              <w:t xml:space="preserve"> </w:t>
            </w:r>
            <w:hyperlink r:id="rId183">
              <w:r>
                <w:rPr>
                  <w:rStyle w:val="Hyperlink"/>
                </w:rPr>
                <w:t xml:space="preserve">John Muschelli</w:t>
              </w:r>
            </w:hyperlink>
            <w:r>
              <w:t xml:space="preserve">,</w:t>
            </w:r>
            <w:r>
              <w:t xml:space="preserve"> </w:t>
            </w:r>
            <w:hyperlink r:id="rId18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84"/>
    <w:bookmarkStart w:id="185" w:name="references"/>
    <w:p>
      <w:pPr>
        <w:pStyle w:val="Heading1"/>
      </w:pPr>
      <w:r>
        <w:t xml:space="preserve">References</w:t>
      </w:r>
    </w:p>
    <w:bookmarkEnd w:id="1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4" Target="media/rId154.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80"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7" Target="https://docs.google.com/presentation/d/1bnFhIIu6ZXSCjlrz5qWc7BZNz-7VfYWkKgbz3kL-ZNU/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8" Target="https://docs.google.com/presentation/d/1wwfiTSgm0ialrYlBFnA21zdZsw7mVA58YPMiTnDGCrc/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82"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83"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168" Target="https://training.galaxyproject.org/training-material/learning-pathways/intro-to-galaxy-and-genomics.html" TargetMode="External" /><Relationship Type="http://schemas.openxmlformats.org/officeDocument/2006/relationships/hyperlink" Id="rId167" Target="https://training.galaxyproject.org/training-material/topics/galaxy-interface/"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161"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81" Target="https://www.avahoffman.com/" TargetMode="External" /><Relationship Type="http://schemas.openxmlformats.org/officeDocument/2006/relationships/hyperlink" Id="rId179"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7"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78"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80"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7" Target="https://docs.google.com/presentation/d/1bnFhIIu6ZXSCjlrz5qWc7BZNz-7VfYWkKgbz3kL-ZNU/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8" Target="https://docs.google.com/presentation/d/1wwfiTSgm0ialrYlBFnA21zdZsw7mVA58YPMiTnDGCrc/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82"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83"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168" Target="https://training.galaxyproject.org/training-material/learning-pathways/intro-to-galaxy-and-genomics.html" TargetMode="External" /><Relationship Type="http://schemas.openxmlformats.org/officeDocument/2006/relationships/hyperlink" Id="rId167" Target="https://training.galaxyproject.org/training-material/topics/galaxy-interface/"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161"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81" Target="https://www.avahoffman.com/" TargetMode="External" /><Relationship Type="http://schemas.openxmlformats.org/officeDocument/2006/relationships/hyperlink" Id="rId179"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7"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78"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2025-05-08T19:53:01Z</dcterms:created>
  <dcterms:modified xsi:type="dcterms:W3CDTF">2025-05-08T19:53:01Z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