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2.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2.png" ContentType="image/png"/>
  <Override PartName="/word/media/rId479.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ossible-datasets"/>
    <w:p>
      <w:pPr>
        <w:pStyle w:val="Heading1"/>
      </w:pPr>
      <w:r>
        <w:rPr>
          <w:rStyle w:val="SectionNumber"/>
        </w:rPr>
        <w:t xml:space="preserve">6</w:t>
      </w:r>
      <w:r>
        <w:tab/>
      </w:r>
      <w:r>
        <w:t xml:space="preserve">Project Work 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roject-work-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7"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6"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412"/>
    <w:bookmarkStart w:id="413" w:name="round-table-data-troubleshooting"/>
    <w:p>
      <w:pPr>
        <w:pStyle w:val="Heading3"/>
      </w:pPr>
      <w:r>
        <w:rPr>
          <w:rStyle w:val="SectionNumber"/>
        </w:rPr>
        <w:t xml:space="preserve">7.3.2</w:t>
      </w:r>
      <w:r>
        <w:tab/>
      </w:r>
      <w:r>
        <w:t xml:space="preserve">Round Table Data &amp; Troubleshooting</w:t>
      </w:r>
    </w:p>
    <w:p>
      <w:pPr>
        <w:numPr>
          <w:ilvl w:val="0"/>
          <w:numId w:val="1203"/>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3"/>
        </w:numPr>
        <w:pStyle w:val="Compact"/>
      </w:pPr>
      <w:r>
        <w:t xml:space="preserve">Use this organizer to find instructions and track documents related to</w:t>
      </w:r>
      <w:r>
        <w:t xml:space="preserve"> </w:t>
      </w:r>
      <w:r>
        <w:rPr>
          <w:bCs/>
          <w:b/>
        </w:rPr>
        <w:t xml:space="preserve">slidedeck-based updates you will give in class</w:t>
      </w:r>
      <w:r>
        <w:t xml:space="preserve">:</w:t>
      </w:r>
    </w:p>
    <w:p>
      <w:pPr>
        <w:numPr>
          <w:ilvl w:val="0"/>
          <w:numId w:val="1204"/>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group-information"/>
    <w:p>
      <w:pPr>
        <w:pStyle w:val="Heading3"/>
      </w:pPr>
      <w:r>
        <w:rPr>
          <w:rStyle w:val="SectionNumber"/>
        </w:rPr>
        <w:t xml:space="preserve">7.3.3</w:t>
      </w:r>
      <w:r>
        <w:tab/>
      </w:r>
      <w:r>
        <w:t xml:space="preserve">Group Information</w:t>
      </w:r>
    </w:p>
    <w:p>
      <w:pPr>
        <w:numPr>
          <w:ilvl w:val="0"/>
          <w:numId w:val="1206"/>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6"/>
        </w:numPr>
      </w:pPr>
      <w:r>
        <w:t xml:space="preserve">Use this organizer to find instructions and track documents.</w:t>
      </w:r>
    </w:p>
    <w:p>
      <w:pPr>
        <w:numPr>
          <w:ilvl w:val="0"/>
          <w:numId w:val="1206"/>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p>
      <w:pPr>
        <w:numPr>
          <w:ilvl w:val="0"/>
          <w:numId w:val="1213"/>
        </w:numPr>
        <w:pStyle w:val="Compact"/>
      </w:pPr>
      <w:r>
        <w:t xml:space="preserve">For each group, instructor will create a Slidedeck for Final Presentation Slides -</w:t>
      </w:r>
      <w:r>
        <w:t xml:space="preserve"> </w:t>
      </w:r>
      <w:r>
        <w:rPr>
          <w:bCs/>
          <w:b/>
        </w:rPr>
        <w:t xml:space="preserve">Slides</w:t>
      </w:r>
    </w:p>
    <w:p>
      <w:pPr>
        <w:numPr>
          <w:ilvl w:val="0"/>
          <w:numId w:val="1214"/>
        </w:numPr>
        <w:pStyle w:val="Compact"/>
      </w:pPr>
      <w:r>
        <w:t xml:space="preserve">Each group will present their capstone project during an in-class poster presentation. Posters are due one week before on April 14th to provide sufficient time for printing.</w:t>
      </w:r>
    </w:p>
    <w:p>
      <w:pPr>
        <w:numPr>
          <w:ilvl w:val="0"/>
          <w:numId w:val="1215"/>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5"/>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4"/>
    <w:bookmarkStart w:id="415" w:name="footnotes-19"/>
    <w:p>
      <w:pPr>
        <w:pStyle w:val="Heading3"/>
      </w:pPr>
      <w:r>
        <w:rPr>
          <w:rStyle w:val="SectionNumber"/>
        </w:rPr>
        <w:t xml:space="preserve">7.3.4</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15"/>
    <w:bookmarkEnd w:id="416"/>
    <w:bookmarkEnd w:id="417"/>
    <w:bookmarkStart w:id="453" w:name="galaxy-tutorials"/>
    <w:p>
      <w:pPr>
        <w:pStyle w:val="Heading1"/>
      </w:pPr>
      <w:r>
        <w:rPr>
          <w:rStyle w:val="SectionNumber"/>
        </w:rPr>
        <w:t xml:space="preserve">8</w:t>
      </w:r>
      <w:r>
        <w:tab/>
      </w:r>
      <w:r>
        <w:t xml:space="preserve">Galaxy Tutorials</w:t>
      </w:r>
    </w:p>
    <w:bookmarkStart w:id="433" w:name="a-short-introduction-to-galaxy"/>
    <w:p>
      <w:pPr>
        <w:pStyle w:val="Heading2"/>
      </w:pPr>
      <w:r>
        <w:rPr>
          <w:rStyle w:val="SectionNumber"/>
        </w:rPr>
        <w:t xml:space="preserve">8.1</w:t>
      </w:r>
      <w:r>
        <w:tab/>
      </w:r>
      <w:r>
        <w:t xml:space="preserve">A short introduction to Galaxy</w:t>
      </w:r>
    </w:p>
    <w:bookmarkStart w:id="425"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8">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19">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20">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21">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22">
        <w:r>
          <w:rPr>
            <w:rStyle w:val="Hyperlink"/>
          </w:rPr>
          <w:t xml:space="preserve">reference data</w:t>
        </w:r>
      </w:hyperlink>
    </w:p>
    <w:p>
      <w:pPr>
        <w:numPr>
          <w:ilvl w:val="0"/>
          <w:numId w:val="1217"/>
        </w:numPr>
        <w:pStyle w:val="Compact"/>
      </w:pPr>
      <w:r>
        <w:t xml:space="preserve">Extensive training</w:t>
      </w:r>
      <w:r>
        <w:t xml:space="preserve"> </w:t>
      </w:r>
      <w:hyperlink r:id="rId423">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24">
        <w:r>
          <w:rPr>
            <w:rStyle w:val="Hyperlink"/>
          </w:rPr>
          <w:t xml:space="preserve">community</w:t>
        </w:r>
      </w:hyperlink>
      <w:r>
        <w:t xml:space="preserve"> </w:t>
      </w:r>
      <w:r>
        <w:t xml:space="preserve">of users and developers</w:t>
      </w:r>
    </w:p>
    <w:bookmarkEnd w:id="425"/>
    <w:bookmarkStart w:id="429"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8" w:name="instructions-49"/>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26">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27">
        <w:r>
          <w:rPr>
            <w:rStyle w:val="Hyperlink"/>
          </w:rPr>
          <w:t xml:space="preserve">training.galaxyproject.org/training-material/topics/introduction/tutorials/galaxy-intro-short/tutorial.html</w:t>
        </w:r>
      </w:hyperlink>
    </w:p>
    <w:bookmarkEnd w:id="428"/>
    <w:bookmarkEnd w:id="429"/>
    <w:bookmarkStart w:id="430"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30"/>
    <w:bookmarkStart w:id="432"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31">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32"/>
    <w:bookmarkEnd w:id="433"/>
    <w:bookmarkStart w:id="444" w:name="qc-and-galaxy-workflows"/>
    <w:p>
      <w:pPr>
        <w:pStyle w:val="Heading2"/>
      </w:pPr>
      <w:r>
        <w:rPr>
          <w:rStyle w:val="SectionNumber"/>
        </w:rPr>
        <w:t xml:space="preserve">8.2</w:t>
      </w:r>
      <w:r>
        <w:tab/>
      </w:r>
      <w:r>
        <w:t xml:space="preserve">QC and Galaxy Workflows</w:t>
      </w:r>
    </w:p>
    <w:bookmarkStart w:id="434"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4"/>
    <w:bookmarkStart w:id="437"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6" w:name="instructions-50"/>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5">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36"/>
    <w:bookmarkEnd w:id="437"/>
    <w:bookmarkStart w:id="439"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8" w:name="instructions-51"/>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1">
        <w:r>
          <w:rPr>
            <w:rStyle w:val="Hyperlink"/>
          </w:rPr>
          <w:t xml:space="preserve">training.galaxyproject.org/training-material/topics/galaxy-interface/tutorials/workflow-editor/tutorial</w:t>
        </w:r>
      </w:hyperlink>
    </w:p>
    <w:bookmarkEnd w:id="438"/>
    <w:bookmarkEnd w:id="439"/>
    <w:bookmarkStart w:id="440"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0"/>
    <w:bookmarkStart w:id="443"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41">
        <w:r>
          <w:rPr>
            <w:rStyle w:val="Hyperlink"/>
          </w:rPr>
          <w:t xml:space="preserve">topic</w:t>
        </w:r>
      </w:hyperlink>
    </w:p>
    <w:p>
      <w:pPr>
        <w:numPr>
          <w:ilvl w:val="0"/>
          <w:numId w:val="1229"/>
        </w:numPr>
        <w:pStyle w:val="Compact"/>
      </w:pPr>
      <w:r>
        <w:t xml:space="preserve">Introduction to Galaxy and Sequence analysis</w:t>
      </w:r>
      <w:r>
        <w:t xml:space="preserve"> </w:t>
      </w:r>
      <w:hyperlink r:id="rId442">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43"/>
    <w:bookmarkEnd w:id="444"/>
    <w:bookmarkStart w:id="452" w:name="galaxy-data-collections"/>
    <w:p>
      <w:pPr>
        <w:pStyle w:val="Heading2"/>
      </w:pPr>
      <w:r>
        <w:rPr>
          <w:rStyle w:val="SectionNumber"/>
        </w:rPr>
        <w:t xml:space="preserve">8.3</w:t>
      </w:r>
      <w:r>
        <w:tab/>
      </w:r>
      <w:r>
        <w:t xml:space="preserve">Galaxy data collections</w:t>
      </w:r>
    </w:p>
    <w:bookmarkStart w:id="445"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5"/>
    <w:bookmarkStart w:id="449"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8" w:name="instructions-52"/>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46">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47">
        <w:r>
          <w:rPr>
            <w:rStyle w:val="Hyperlink"/>
          </w:rPr>
          <w:t xml:space="preserve">training.galaxyproject.org/training-material/topics/galaxy-interface/tutorials/collections/tutorial.html</w:t>
        </w:r>
      </w:hyperlink>
    </w:p>
    <w:bookmarkEnd w:id="448"/>
    <w:bookmarkEnd w:id="449"/>
    <w:bookmarkStart w:id="450"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50"/>
    <w:bookmarkStart w:id="451"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51"/>
    <w:bookmarkEnd w:id="452"/>
    <w:bookmarkEnd w:id="453"/>
    <w:bookmarkStart w:id="501" w:name="sciserver-tutorials"/>
    <w:p>
      <w:pPr>
        <w:pStyle w:val="Heading1"/>
      </w:pPr>
      <w:r>
        <w:rPr>
          <w:rStyle w:val="SectionNumber"/>
        </w:rPr>
        <w:t xml:space="preserve">9</w:t>
      </w:r>
      <w:r>
        <w:tab/>
      </w:r>
      <w:r>
        <w:t xml:space="preserve">SciServer Tutorials</w:t>
      </w:r>
    </w:p>
    <w:bookmarkStart w:id="465" w:name="meet-r"/>
    <w:p>
      <w:pPr>
        <w:pStyle w:val="Heading2"/>
      </w:pPr>
      <w:r>
        <w:rPr>
          <w:rStyle w:val="SectionNumber"/>
        </w:rPr>
        <w:t xml:space="preserve">9.1</w:t>
      </w:r>
      <w:r>
        <w:tab/>
      </w:r>
      <w:r>
        <w:t xml:space="preserve">Meet R!</w:t>
      </w:r>
    </w:p>
    <w:bookmarkStart w:id="458"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4">
        <w:r>
          <w:rPr>
            <w:rStyle w:val="Hyperlink"/>
          </w:rPr>
          <w:t xml:space="preserve">https://wikipedia.org/wiki/R_(programming_language)</w:t>
        </w:r>
      </w:hyperlink>
      <w:r>
        <w:t xml:space="preserve">. Notable features include the</w:t>
      </w:r>
      <w:r>
        <w:t xml:space="preserve"> </w:t>
      </w:r>
      <w:hyperlink r:id="rId455">
        <w:r>
          <w:rPr>
            <w:rStyle w:val="Hyperlink"/>
          </w:rPr>
          <w:t xml:space="preserve">RStudio IDE</w:t>
        </w:r>
      </w:hyperlink>
      <w:r>
        <w:t xml:space="preserve"> </w:t>
      </w:r>
      <w:r>
        <w:t xml:space="preserve">built to help you be more productive with R (and Python); the</w:t>
      </w:r>
      <w:r>
        <w:t xml:space="preserve"> </w:t>
      </w:r>
      <w:hyperlink r:id="rId456">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7">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8"/>
    <w:bookmarkStart w:id="461"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59" w:name="instructions-53"/>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59"/>
    <w:bookmarkStart w:id="460"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0"/>
    <w:bookmarkEnd w:id="461"/>
    <w:bookmarkStart w:id="462"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62"/>
    <w:bookmarkStart w:id="464"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64"/>
    <w:bookmarkEnd w:id="465"/>
    <w:bookmarkStart w:id="474" w:name="r-for-data-science-1"/>
    <w:p>
      <w:pPr>
        <w:pStyle w:val="Heading2"/>
      </w:pPr>
      <w:r>
        <w:rPr>
          <w:rStyle w:val="SectionNumber"/>
        </w:rPr>
        <w:t xml:space="preserve">9.2</w:t>
      </w:r>
      <w:r>
        <w:tab/>
      </w:r>
      <w:r>
        <w:t xml:space="preserve">R for Data Science 1</w:t>
      </w:r>
    </w:p>
    <w:bookmarkStart w:id="468" w:name="introduction-14"/>
    <w:p>
      <w:pPr>
        <w:pStyle w:val="Heading3"/>
      </w:pPr>
      <w:r>
        <w:rPr>
          <w:rStyle w:val="SectionNumber"/>
        </w:rPr>
        <w:t xml:space="preserve">9.2.1</w:t>
      </w:r>
      <w:r>
        <w:tab/>
      </w:r>
      <w:r>
        <w:t xml:space="preserve">Introduction</w:t>
      </w:r>
    </w:p>
    <w:p>
      <w:pPr>
        <w:pStyle w:val="FirstParagraph"/>
      </w:pPr>
      <w:hyperlink r:id="rId466">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7">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8"/>
    <w:bookmarkStart w:id="471"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69" w:name="instructions-54"/>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69"/>
    <w:bookmarkStart w:id="470"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0"/>
    <w:bookmarkEnd w:id="471"/>
    <w:bookmarkStart w:id="472"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72"/>
    <w:bookmarkStart w:id="473"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73"/>
    <w:bookmarkEnd w:id="474"/>
    <w:bookmarkStart w:id="490" w:name="test-driver"/>
    <w:p>
      <w:pPr>
        <w:pStyle w:val="Heading2"/>
      </w:pPr>
      <w:r>
        <w:rPr>
          <w:rStyle w:val="SectionNumber"/>
        </w:rPr>
        <w:t xml:space="preserve">9.3</w:t>
      </w:r>
      <w:r>
        <w:tab/>
      </w:r>
      <w:r>
        <w:t xml:space="preserve">test-driveR</w:t>
      </w:r>
    </w:p>
    <w:bookmarkStart w:id="476"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5">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6"/>
    <w:bookmarkStart w:id="487"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5" w:name="instructions-55"/>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77">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78">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0" name="Picture"/>
            <a:graphic>
              <a:graphicData uri="http://schemas.openxmlformats.org/drawingml/2006/picture">
                <pic:pic>
                  <pic:nvPicPr>
                    <pic:cNvPr descr="resources/images/sciserver-tutorials_files/figure-docx//1hYKF7Ss3vJ8rrUIH7ByNh1BUlRa2fhsJhq8MXzEowCc_g35ea50429a3_0_9.png" id="481" name="Picture"/>
                    <pic:cNvPicPr>
                      <a:picLocks noChangeArrowheads="1" noChangeAspect="1"/>
                    </pic:cNvPicPr>
                  </pic:nvPicPr>
                  <pic:blipFill>
                    <a:blip r:embed="rId47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3" name="Picture"/>
            <a:graphic>
              <a:graphicData uri="http://schemas.openxmlformats.org/drawingml/2006/picture">
                <pic:pic>
                  <pic:nvPicPr>
                    <pic:cNvPr descr="resources/images/sciserver-tutorials_files/figure-docx//1hYKF7Ss3vJ8rrUIH7ByNh1BUlRa2fhsJhq8MXzEowCc_g35ea50429a3_0_27.png" id="484" name="Picture"/>
                    <pic:cNvPicPr>
                      <a:picLocks noChangeArrowheads="1" noChangeAspect="1"/>
                    </pic:cNvPicPr>
                  </pic:nvPicPr>
                  <pic:blipFill>
                    <a:blip r:embed="rId48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5"/>
    <w:bookmarkStart w:id="486"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6"/>
    <w:bookmarkEnd w:id="487"/>
    <w:bookmarkStart w:id="488"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488"/>
    <w:bookmarkStart w:id="489"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63">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489"/>
    <w:bookmarkEnd w:id="490"/>
    <w:bookmarkStart w:id="500" w:name="r-for-data-science-2"/>
    <w:p>
      <w:pPr>
        <w:pStyle w:val="Heading2"/>
      </w:pPr>
      <w:r>
        <w:rPr>
          <w:rStyle w:val="SectionNumber"/>
        </w:rPr>
        <w:t xml:space="preserve">9.4</w:t>
      </w:r>
      <w:r>
        <w:tab/>
      </w:r>
      <w:r>
        <w:t xml:space="preserve">R for Data Science 2</w:t>
      </w:r>
    </w:p>
    <w:bookmarkStart w:id="493" w:name="introduction-16"/>
    <w:p>
      <w:pPr>
        <w:pStyle w:val="Heading3"/>
      </w:pPr>
      <w:r>
        <w:rPr>
          <w:rStyle w:val="SectionNumber"/>
        </w:rPr>
        <w:t xml:space="preserve">9.4.1</w:t>
      </w:r>
      <w:r>
        <w:tab/>
      </w:r>
      <w:r>
        <w:t xml:space="preserve">Introduction</w:t>
      </w:r>
    </w:p>
    <w:p>
      <w:pPr>
        <w:pStyle w:val="FirstParagraph"/>
      </w:pPr>
      <w:hyperlink r:id="rId466">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1">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2">
        <w:r>
          <w:rPr>
            <w:rStyle w:val="Hyperlink"/>
          </w:rPr>
          <w:t xml:space="preserve">phyloseq</w:t>
        </w:r>
      </w:hyperlink>
      <w:r>
        <w:t xml:space="preserve"> </w:t>
      </w:r>
      <w:r>
        <w:t xml:space="preserve">package used for 16S rDNA analysis.</w:t>
      </w:r>
    </w:p>
    <w:bookmarkEnd w:id="493"/>
    <w:bookmarkStart w:id="496"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4" w:name="instructions-56"/>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4"/>
    <w:bookmarkStart w:id="495"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5"/>
    <w:bookmarkEnd w:id="496"/>
    <w:bookmarkStart w:id="497"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497"/>
    <w:bookmarkStart w:id="499"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63">
        <w:r>
          <w:rPr>
            <w:rStyle w:val="Hyperlink"/>
          </w:rPr>
          <w:t xml:space="preserve">R cheat sheet</w:t>
        </w:r>
      </w:hyperlink>
    </w:p>
    <w:p>
      <w:pPr>
        <w:numPr>
          <w:ilvl w:val="0"/>
          <w:numId w:val="1267"/>
        </w:numPr>
        <w:pStyle w:val="Compact"/>
      </w:pPr>
      <w:hyperlink r:id="rId498">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499"/>
    <w:bookmarkEnd w:id="500"/>
    <w:bookmarkEnd w:id="501"/>
    <w:bookmarkStart w:id="547" w:name="scientific-communication"/>
    <w:p>
      <w:pPr>
        <w:pStyle w:val="Heading1"/>
      </w:pPr>
      <w:r>
        <w:rPr>
          <w:rStyle w:val="SectionNumber"/>
        </w:rPr>
        <w:t xml:space="preserve">10</w:t>
      </w:r>
      <w:r>
        <w:tab/>
      </w:r>
      <w:r>
        <w:t xml:space="preserve">Scientific Communication</w:t>
      </w:r>
    </w:p>
    <w:bookmarkStart w:id="506"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3" name="Picture"/>
            <a:graphic>
              <a:graphicData uri="http://schemas.openxmlformats.org/drawingml/2006/picture">
                <pic:pic>
                  <pic:nvPicPr>
                    <pic:cNvPr descr="community-analysis-and-feedback_files/figure-docx//1-orSi8DpN22hMt9-6p_rHZnte1YXXLe-a132HDSyd0U_g35f391192_00.png" id="504" name="Picture"/>
                    <pic:cNvPicPr>
                      <a:picLocks noChangeArrowheads="1" noChangeAspect="1"/>
                    </pic:cNvPicPr>
                  </pic:nvPicPr>
                  <pic:blipFill>
                    <a:blip r:embed="rId50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5">
        <w:r>
          <w:rPr>
            <w:rStyle w:val="Hyperlink"/>
          </w:rPr>
          <w:t xml:space="preserve">Slides: Finding AMRs</w:t>
        </w:r>
      </w:hyperlink>
    </w:p>
    <w:bookmarkEnd w:id="506"/>
    <w:bookmarkStart w:id="515" w:name="activity-scientific-posters"/>
    <w:p>
      <w:pPr>
        <w:pStyle w:val="Heading2"/>
      </w:pPr>
      <w:r>
        <w:rPr>
          <w:rStyle w:val="SectionNumber"/>
        </w:rPr>
        <w:t xml:space="preserve">10.2</w:t>
      </w:r>
      <w:r>
        <w:tab/>
      </w:r>
      <w:r>
        <w:t xml:space="preserve">Activity: Scientific Posters</w:t>
      </w:r>
    </w:p>
    <w:bookmarkStart w:id="512"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1" w:name="instructions-57"/>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07">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08">
        <w:r>
          <w:rPr>
            <w:rStyle w:val="Hyperlink"/>
          </w:rPr>
          <w:t xml:space="preserve">https://help.c-moor.org/c/look-at-this/8</w:t>
        </w:r>
      </w:hyperlink>
    </w:p>
    <w:p>
      <w:pPr>
        <w:numPr>
          <w:ilvl w:val="0"/>
          <w:numId w:val="1272"/>
        </w:numPr>
      </w:pPr>
      <w:r>
        <w:t xml:space="preserve">UMBC Posters –</w:t>
      </w:r>
      <w:r>
        <w:t xml:space="preserve"> </w:t>
      </w:r>
      <w:hyperlink r:id="rId509">
        <w:r>
          <w:rPr>
            <w:rStyle w:val="Hyperlink"/>
          </w:rPr>
          <w:t xml:space="preserve">https://ur.umbc.edu/poster-presentation-examples</w:t>
        </w:r>
      </w:hyperlink>
    </w:p>
    <w:p>
      <w:pPr>
        <w:numPr>
          <w:ilvl w:val="0"/>
          <w:numId w:val="1272"/>
        </w:numPr>
      </w:pPr>
      <w:r>
        <w:t xml:space="preserve">PacBio Poster –</w:t>
      </w:r>
      <w:r>
        <w:t xml:space="preserve"> </w:t>
      </w:r>
      <w:hyperlink r:id="rId510">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1"/>
    <w:bookmarkEnd w:id="512"/>
    <w:bookmarkStart w:id="513"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13"/>
    <w:bookmarkStart w:id="514"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14"/>
    <w:bookmarkEnd w:id="515"/>
    <w:bookmarkStart w:id="533" w:name="group-poster"/>
    <w:p>
      <w:pPr>
        <w:pStyle w:val="Heading2"/>
      </w:pPr>
      <w:r>
        <w:rPr>
          <w:rStyle w:val="SectionNumber"/>
        </w:rPr>
        <w:t xml:space="preserve">10.3</w:t>
      </w:r>
      <w:r>
        <w:tab/>
      </w:r>
      <w:r>
        <w:t xml:space="preserve">Group Poster</w:t>
      </w:r>
    </w:p>
    <w:bookmarkStart w:id="516"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6"/>
    <w:bookmarkStart w:id="517"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278"/>
        </w:numPr>
        <w:pStyle w:val="Compact"/>
      </w:pPr>
      <w:r>
        <w:t xml:space="preserve">With your group, open a suggested</w:t>
      </w:r>
      <w:r>
        <w:t xml:space="preserve"> </w:t>
      </w:r>
      <w:hyperlink w:anchor="poster-template">
        <w:r>
          <w:rPr>
            <w:rStyle w:val="Hyperlink"/>
          </w:rPr>
          <w:t xml:space="preserve">poster template</w:t>
        </w:r>
      </w:hyperlink>
      <w:r>
        <w:t xml:space="preserve"> </w:t>
      </w:r>
      <w:r>
        <w:t xml:space="preserve">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17"/>
    <w:bookmarkStart w:id="526"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8"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8"/>
    <w:bookmarkStart w:id="519"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19"/>
    <w:bookmarkStart w:id="520"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0"/>
    <w:bookmarkStart w:id="521"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1"/>
    <w:bookmarkStart w:id="522"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2"/>
    <w:bookmarkStart w:id="523"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23"/>
    <w:bookmarkStart w:id="524"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4"/>
    <w:bookmarkStart w:id="525"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5"/>
    <w:bookmarkEnd w:id="526"/>
    <w:bookmarkStart w:id="527"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27"/>
    <w:bookmarkStart w:id="528"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28"/>
    <w:bookmarkStart w:id="529"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29"/>
    <w:bookmarkStart w:id="532" w:name="footnotes-28"/>
    <w:p>
      <w:pPr>
        <w:pStyle w:val="Heading3"/>
      </w:pPr>
      <w:r>
        <w:rPr>
          <w:rStyle w:val="SectionNumber"/>
        </w:rPr>
        <w:t xml:space="preserve">10.3.7</w:t>
      </w:r>
      <w:r>
        <w:tab/>
      </w:r>
      <w:r>
        <w:t xml:space="preserve">Footnotes</w:t>
      </w:r>
    </w:p>
    <w:bookmarkStart w:id="530"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30"/>
    <w:bookmarkStart w:id="531"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31"/>
    <w:bookmarkEnd w:id="532"/>
    <w:bookmarkEnd w:id="533"/>
    <w:bookmarkStart w:id="534" w:name="poster-template"/>
    <w:p>
      <w:pPr>
        <w:pStyle w:val="Heading2"/>
      </w:pPr>
      <w:r>
        <w:rPr>
          <w:rStyle w:val="SectionNumber"/>
        </w:rPr>
        <w:t xml:space="preserve">10.4</w:t>
      </w:r>
      <w:r>
        <w:tab/>
      </w:r>
      <w:r>
        <w:t xml:space="preserve">Poster Template</w:t>
      </w:r>
    </w:p>
    <w:bookmarkEnd w:id="534"/>
    <w:bookmarkStart w:id="546" w:name="activity-share-and-present-your-poster"/>
    <w:p>
      <w:pPr>
        <w:pStyle w:val="Heading2"/>
      </w:pPr>
      <w:r>
        <w:rPr>
          <w:rStyle w:val="SectionNumber"/>
        </w:rPr>
        <w:t xml:space="preserve">10.5</w:t>
      </w:r>
      <w:r>
        <w:tab/>
      </w:r>
      <w:r>
        <w:t xml:space="preserve">Activity: Share and present your poster</w:t>
      </w:r>
    </w:p>
    <w:bookmarkStart w:id="540" w:name="introduction-19"/>
    <w:p>
      <w:pPr>
        <w:pStyle w:val="Heading3"/>
      </w:pPr>
      <w:r>
        <w:rPr>
          <w:rStyle w:val="SectionNumber"/>
        </w:rPr>
        <w:t xml:space="preserve">10.5.1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5" w:name="activity-1-share-your-poster"/>
    <w:p>
      <w:pPr>
        <w:pStyle w:val="Heading4"/>
      </w:pPr>
      <w:r>
        <w:rPr>
          <w:rStyle w:val="SectionNumber"/>
        </w:rPr>
        <w:t xml:space="preserve">10.5.1.1</w:t>
      </w:r>
      <w:r>
        <w:tab/>
      </w:r>
      <w:r>
        <w:t xml:space="preserve">Activity 1 – Share Your Poster</w:t>
      </w:r>
    </w:p>
    <w:p>
      <w:pPr>
        <w:pStyle w:val="FirstParagraph"/>
      </w:pPr>
      <w:r>
        <w:rPr>
          <w:iCs/>
          <w:i/>
        </w:rPr>
        <w:t xml:space="preserve">Estimated time: 20 min</w:t>
      </w:r>
    </w:p>
    <w:bookmarkEnd w:id="535"/>
    <w:bookmarkStart w:id="538" w:name="instructions-58"/>
    <w:p>
      <w:pPr>
        <w:pStyle w:val="Heading4"/>
      </w:pPr>
      <w:r>
        <w:rPr>
          <w:rStyle w:val="SectionNumber"/>
        </w:rPr>
        <w:t xml:space="preserve">10.5.1.2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36">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08">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37">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8"/>
    <w:bookmarkStart w:id="539" w:name="questions-39"/>
    <w:p>
      <w:pPr>
        <w:pStyle w:val="Heading4"/>
      </w:pPr>
      <w:r>
        <w:rPr>
          <w:rStyle w:val="SectionNumber"/>
        </w:rPr>
        <w:t xml:space="preserve">10.5.1.3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9"/>
    <w:bookmarkEnd w:id="540"/>
    <w:bookmarkStart w:id="543" w:name="activity-2-present-your-poster"/>
    <w:p>
      <w:pPr>
        <w:pStyle w:val="Heading3"/>
      </w:pPr>
      <w:r>
        <w:rPr>
          <w:rStyle w:val="SectionNumber"/>
        </w:rPr>
        <w:t xml:space="preserve">10.5.2</w:t>
      </w:r>
      <w:r>
        <w:tab/>
      </w:r>
      <w:r>
        <w:t xml:space="preserve">Activity 2 – Present Your Poster</w:t>
      </w:r>
    </w:p>
    <w:p>
      <w:pPr>
        <w:pStyle w:val="FirstParagraph"/>
      </w:pPr>
      <w:r>
        <w:rPr>
          <w:iCs/>
          <w:i/>
        </w:rPr>
        <w:t xml:space="preserve">Estimated time: 40 min</w:t>
      </w:r>
    </w:p>
    <w:bookmarkStart w:id="541" w:name="instructions-59"/>
    <w:p>
      <w:pPr>
        <w:pStyle w:val="Heading4"/>
      </w:pPr>
      <w:r>
        <w:rPr>
          <w:rStyle w:val="SectionNumber"/>
        </w:rPr>
        <w:t xml:space="preserve">10.5.2.1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41"/>
    <w:bookmarkStart w:id="542" w:name="questions-40"/>
    <w:p>
      <w:pPr>
        <w:pStyle w:val="Heading4"/>
      </w:pPr>
      <w:r>
        <w:rPr>
          <w:rStyle w:val="SectionNumber"/>
        </w:rPr>
        <w:t xml:space="preserve">10.5.2.2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2"/>
    <w:bookmarkEnd w:id="543"/>
    <w:bookmarkStart w:id="544" w:name="grading-criteria-22"/>
    <w:p>
      <w:pPr>
        <w:pStyle w:val="Heading3"/>
      </w:pPr>
      <w:r>
        <w:rPr>
          <w:rStyle w:val="SectionNumber"/>
        </w:rPr>
        <w:t xml:space="preserve">10.5.3</w:t>
      </w:r>
      <w:r>
        <w:tab/>
      </w:r>
      <w:r>
        <w:t xml:space="preserve">Grading Criteria</w:t>
      </w:r>
    </w:p>
    <w:p>
      <w:pPr>
        <w:numPr>
          <w:ilvl w:val="0"/>
          <w:numId w:val="1297"/>
        </w:numPr>
        <w:pStyle w:val="Compact"/>
      </w:pPr>
      <w:r>
        <w:t xml:space="preserve">Download as Microsoft Word (.docx) and upload on Canvas</w:t>
      </w:r>
    </w:p>
    <w:bookmarkEnd w:id="544"/>
    <w:bookmarkStart w:id="545" w:name="footnotes-29"/>
    <w:p>
      <w:pPr>
        <w:pStyle w:val="Heading3"/>
      </w:pPr>
      <w:r>
        <w:rPr>
          <w:rStyle w:val="SectionNumber"/>
        </w:rPr>
        <w:t xml:space="preserve">10.5.4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45"/>
    <w:bookmarkEnd w:id="546"/>
    <w:bookmarkEnd w:id="547"/>
    <w:bookmarkStart w:id="551" w:name="next-steps"/>
    <w:p>
      <w:pPr>
        <w:pStyle w:val="Heading1"/>
      </w:pPr>
      <w:r>
        <w:rPr>
          <w:rStyle w:val="SectionNumber"/>
        </w:rPr>
        <w:t xml:space="preserve">11</w:t>
      </w:r>
      <w:r>
        <w:tab/>
      </w:r>
      <w:r>
        <w:t xml:space="preserve">Next Steps</w:t>
      </w:r>
    </w:p>
    <w:bookmarkStart w:id="549" w:name="lecture-next-steps"/>
    <w:p>
      <w:pPr>
        <w:pStyle w:val="Heading2"/>
      </w:pPr>
      <w:r>
        <w:rPr>
          <w:rStyle w:val="SectionNumber"/>
        </w:rPr>
        <w:t xml:space="preserve">11.1</w:t>
      </w:r>
      <w:r>
        <w:tab/>
      </w:r>
      <w:r>
        <w:t xml:space="preserve">Lecture: Next Steps</w:t>
      </w:r>
    </w:p>
    <w:p>
      <w:pPr>
        <w:pStyle w:val="FirstParagraph"/>
      </w:pPr>
      <w:hyperlink r:id="rId548">
        <w:r>
          <w:rPr>
            <w:rStyle w:val="Hyperlink"/>
          </w:rPr>
          <w:t xml:space="preserve">Slides: Next Steps</w:t>
        </w:r>
      </w:hyperlink>
    </w:p>
    <w:bookmarkEnd w:id="549"/>
    <w:bookmarkStart w:id="550" w:name="activity-next-steps"/>
    <w:p>
      <w:pPr>
        <w:pStyle w:val="Heading2"/>
      </w:pPr>
      <w:r>
        <w:rPr>
          <w:rStyle w:val="SectionNumber"/>
        </w:rPr>
        <w:t xml:space="preserve">11.2</w:t>
      </w:r>
      <w:r>
        <w:tab/>
      </w:r>
      <w:r>
        <w:t xml:space="preserve">Activity: Next Steps</w:t>
      </w:r>
    </w:p>
    <w:bookmarkEnd w:id="550"/>
    <w:bookmarkEnd w:id="551"/>
    <w:bookmarkStart w:id="559" w:name="about-the-authors"/>
    <w:p>
      <w:pPr>
        <w:pStyle w:val="Heading1"/>
      </w:pPr>
      <w:r>
        <w:t xml:space="preserve">About the Authors</w:t>
      </w:r>
    </w:p>
    <w:p>
      <w:pPr>
        <w:pStyle w:val="FirstParagraph"/>
      </w:pPr>
      <w:r>
        <w:t xml:space="preserve">These credits are based on our</w:t>
      </w:r>
      <w:r>
        <w:t xml:space="preserve"> </w:t>
      </w:r>
      <w:hyperlink r:id="rId5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4">
              <w:r>
                <w:rPr>
                  <w:rStyle w:val="Hyperlink"/>
                </w:rPr>
                <w:t xml:space="preserve">Candace Savonen</w:t>
              </w:r>
            </w:hyperlink>
            <w:r>
              <w:t xml:space="preserve">,</w:t>
            </w:r>
            <w:r>
              <w:t xml:space="preserve"> </w:t>
            </w:r>
            <w:hyperlink r:id="rId555">
              <w:r>
                <w:rPr>
                  <w:rStyle w:val="Hyperlink"/>
                </w:rPr>
                <w:t xml:space="preserve">Carrie Wright</w:t>
              </w:r>
            </w:hyperlink>
            <w:r>
              <w:t xml:space="preserve">,</w:t>
            </w:r>
            <w:r>
              <w:t xml:space="preserve"> </w:t>
            </w:r>
            <w:hyperlink r:id="rId5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5">
              <w:r>
                <w:rPr>
                  <w:rStyle w:val="Hyperlink"/>
                </w:rPr>
                <w:t xml:space="preserve">Carrie Wright</w:t>
              </w:r>
            </w:hyperlink>
            <w:r>
              <w:t xml:space="preserve">,</w:t>
            </w:r>
            <w:r>
              <w:t xml:space="preserve"> </w:t>
            </w:r>
            <w:hyperlink r:id="rId556">
              <w:r>
                <w:rPr>
                  <w:rStyle w:val="Hyperlink"/>
                </w:rPr>
                <w:t xml:space="preserve">Ava Hoffman</w:t>
              </w:r>
            </w:hyperlink>
            <w:r>
              <w:t xml:space="preserve">,</w:t>
            </w:r>
            <w:r>
              <w:t xml:space="preserve"> </w:t>
            </w:r>
            <w:hyperlink r:id="rId554">
              <w:r>
                <w:rPr>
                  <w:rStyle w:val="Hyperlink"/>
                </w:rPr>
                <w:t xml:space="preserve">Candace Savonen</w:t>
              </w:r>
            </w:hyperlink>
          </w:p>
        </w:tc>
      </w:tr>
      <w:tr>
        <w:tc>
          <w:tcPr/>
          <w:p>
            <w:pPr>
              <w:pStyle w:val="Compact"/>
              <w:jc w:val="left"/>
            </w:pPr>
            <w:r>
              <w:t xml:space="preserve">Package Developers (</w:t>
            </w:r>
            <w:hyperlink r:id="rId557">
              <w:r>
                <w:rPr>
                  <w:rStyle w:val="Hyperlink"/>
                </w:rPr>
                <w:t xml:space="preserve">ottrpal</w:t>
              </w:r>
            </w:hyperlink>
            <w:r>
              <w:t xml:space="preserve">)</w:t>
            </w:r>
            <w:r>
              <w:t xml:space="preserve"> </w:t>
            </w:r>
            <w:hyperlink r:id="rId554">
              <w:r>
                <w:rPr>
                  <w:rStyle w:val="Hyperlink"/>
                </w:rPr>
                <w:t xml:space="preserve">Candace Savonen</w:t>
              </w:r>
            </w:hyperlink>
            <w:r>
              <w:t xml:space="preserve">,</w:t>
            </w:r>
            <w:r>
              <w:t xml:space="preserve"> </w:t>
            </w:r>
            <w:hyperlink r:id="rId558">
              <w:r>
                <w:rPr>
                  <w:rStyle w:val="Hyperlink"/>
                </w:rPr>
                <w:t xml:space="preserve">John Muschelli</w:t>
              </w:r>
            </w:hyperlink>
            <w:r>
              <w:t xml:space="preserve">,</w:t>
            </w:r>
            <w:r>
              <w:t xml:space="preserve"> </w:t>
            </w:r>
            <w:hyperlink r:id="rId5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9"/>
    <w:bookmarkStart w:id="566" w:name="instructor-guide"/>
    <w:p>
      <w:pPr>
        <w:pStyle w:val="Heading1"/>
      </w:pPr>
      <w:r>
        <w:t xml:space="preserve">Instructor Guide</w:t>
      </w:r>
    </w:p>
    <w:p>
      <w:pPr>
        <w:pStyle w:val="FirstParagraph"/>
      </w:pPr>
      <w:r>
        <w:t xml:space="preserve">C-MOOR Microbial Mysteries CURE content overview.</w:t>
      </w:r>
    </w:p>
    <w:bookmarkStart w:id="563"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60">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1">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2">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3"/>
    <w:bookmarkStart w:id="564"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64"/>
    <w:bookmarkStart w:id="565" w:name="sample-schedule"/>
    <w:p>
      <w:pPr>
        <w:pStyle w:val="Heading2"/>
      </w:pPr>
      <w:r>
        <w:rPr>
          <w:rStyle w:val="SectionNumber"/>
        </w:rPr>
        <w:t xml:space="preserve">11.5</w:t>
      </w:r>
      <w:r>
        <w:tab/>
      </w:r>
      <w:r>
        <w:t xml:space="preserve">Sample schedule</w:t>
      </w:r>
    </w:p>
    <w:p>
      <w:pPr>
        <w:pStyle w:val="FirstParagraph"/>
      </w:pPr>
      <w:r>
        <w:t xml:space="preserve">Microbial Mysteries CURE was offered at the Johns Hopkins University in the Spring of 2025 as AS.020.126.01.SP25 Microbial Mysteries: Genomics from Ground to Gut.</w:t>
      </w:r>
    </w:p>
    <w:p>
      <w:pPr>
        <w:numPr>
          <w:ilvl w:val="0"/>
          <w:numId w:val="1300"/>
        </w:numPr>
        <w:pStyle w:val="Compact"/>
      </w:pPr>
      <w:r>
        <w:t xml:space="preserve">Below is the schedule this Course followed.</w:t>
      </w:r>
    </w:p>
    <w:p>
      <w:pPr>
        <w:numPr>
          <w:ilvl w:val="0"/>
          <w:numId w:val="1300"/>
        </w:numPr>
        <w:pStyle w:val="Compact"/>
      </w:pPr>
      <w:r>
        <w:t xml:space="preserve">Each module contains materials for both, the dedicated module contents, and assignments from adjacent modules.</w:t>
      </w:r>
    </w:p>
    <w:p>
      <w:pPr>
        <w:pStyle w:val="FirstParagraph"/>
      </w:pPr>
      <w:r>
        <w:t xml:space="preserve">Core Labs:</w:t>
      </w:r>
    </w:p>
    <w:p>
      <w:pPr>
        <w:numPr>
          <w:ilvl w:val="0"/>
          <w:numId w:val="1301"/>
        </w:numPr>
        <w:pStyle w:val="Compact"/>
      </w:pPr>
      <w:r>
        <w:t xml:space="preserve">Unit 0 – Introduction (Jan 21 - Jan 22)</w:t>
      </w:r>
    </w:p>
    <w:p>
      <w:pPr>
        <w:numPr>
          <w:ilvl w:val="0"/>
          <w:numId w:val="1301"/>
        </w:numPr>
        <w:pStyle w:val="Compact"/>
      </w:pPr>
      <w:r>
        <w:t xml:space="preserve">Unit 1 – Scientific Literature (Jan 23 - Jan 30)</w:t>
      </w:r>
    </w:p>
    <w:p>
      <w:pPr>
        <w:numPr>
          <w:ilvl w:val="0"/>
          <w:numId w:val="1301"/>
        </w:numPr>
        <w:pStyle w:val="Compact"/>
      </w:pPr>
      <w:r>
        <w:t xml:space="preserve">Unit 2 – Microbial Genomes (Jan 30 - Feb 6)</w:t>
      </w:r>
    </w:p>
    <w:p>
      <w:pPr>
        <w:numPr>
          <w:ilvl w:val="0"/>
          <w:numId w:val="1301"/>
        </w:numPr>
        <w:pStyle w:val="Compact"/>
      </w:pPr>
      <w:r>
        <w:t xml:space="preserve">Unit 3 – Taxonomy Profiling (Feb 6 - Feb 13)</w:t>
      </w:r>
    </w:p>
    <w:p>
      <w:pPr>
        <w:numPr>
          <w:ilvl w:val="0"/>
          <w:numId w:val="1301"/>
        </w:numPr>
        <w:pStyle w:val="Compact"/>
      </w:pPr>
      <w:r>
        <w:t xml:space="preserve">Unit 4 – Finding AMRs (Feb 13 - Feb 20)</w:t>
      </w:r>
    </w:p>
    <w:p>
      <w:pPr>
        <w:numPr>
          <w:ilvl w:val="0"/>
          <w:numId w:val="1301"/>
        </w:numPr>
        <w:pStyle w:val="Compact"/>
      </w:pPr>
      <w:r>
        <w:t xml:space="preserve">Unit 5 – Kickstart Project Work (Feb 20 - Feb 27)</w:t>
      </w:r>
      <w:r>
        <w:t xml:space="preserve"> </w:t>
      </w:r>
    </w:p>
    <w:p>
      <w:pPr>
        <w:pStyle w:val="FirstParagraph"/>
      </w:pPr>
      <w:r>
        <w:t xml:space="preserve">Other modules:</w:t>
      </w:r>
      <w:r>
        <w:t xml:space="preserve"> </w:t>
      </w:r>
      <w:r>
        <w:t xml:space="preserve">- Module Project Work ( Mar 4 - April 25)</w:t>
      </w:r>
      <w:r>
        <w:t xml:space="preserve"> </w:t>
      </w:r>
      <w:r>
        <w:t xml:space="preserve">- Professional Development ( Mar 6 - April 24)</w:t>
      </w:r>
    </w:p>
    <w:bookmarkEnd w:id="565"/>
    <w:bookmarkEnd w:id="566"/>
    <w:bookmarkStart w:id="567" w:name="references-1"/>
    <w:p>
      <w:pPr>
        <w:pStyle w:val="Heading1"/>
      </w:pPr>
      <w:r>
        <w:t xml:space="preserve">References</w:t>
      </w:r>
    </w:p>
    <w:bookmarkEnd w:id="5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 w:numId="1300">
    <w:abstractNumId w:val="991"/>
  </w:num>
  <w:num w:numId="13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2" Target="media/rId502.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2" Target="media/rId482.png" /><Relationship Type="http://schemas.openxmlformats.org/officeDocument/2006/relationships/image" Id="rId479" Target="media/rId479.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8"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09" Target="https://ur.umbc.edu/poster-presentation-examples" TargetMode="External" /><Relationship Type="http://schemas.openxmlformats.org/officeDocument/2006/relationships/hyperlink" Id="rId5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0"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8"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6" Target="http://training.galaxyproject.org/training-material/faqs/galaxy/histories_datasets_vs_collections.html" TargetMode="External" /><Relationship Type="http://schemas.openxmlformats.org/officeDocument/2006/relationships/hyperlink" Id="rId447"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8" Target="https://apps.sciserver.org/compute" TargetMode="External" /><Relationship Type="http://schemas.openxmlformats.org/officeDocument/2006/relationships/hyperlink" Id="rId477"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7" Target="https://bioconductor.org" TargetMode="External" /><Relationship Type="http://schemas.openxmlformats.org/officeDocument/2006/relationships/hyperlink" Id="rId492"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5"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2" Target="https://galaxyproject.org/admin/reference-data-repo" TargetMode="External" /><Relationship Type="http://schemas.openxmlformats.org/officeDocument/2006/relationships/hyperlink" Id="rId42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1" Target="https://ggplot2.tidyverse.org" TargetMode="External" /><Relationship Type="http://schemas.openxmlformats.org/officeDocument/2006/relationships/hyperlink" Id="rId463"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8"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6" Target="https://r4ds.hadley.nz" TargetMode="External" /><Relationship Type="http://schemas.openxmlformats.org/officeDocument/2006/relationships/hyperlink" Id="rId498"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6" Target="https://tidyverse.org/packages" TargetMode="External" /><Relationship Type="http://schemas.openxmlformats.org/officeDocument/2006/relationships/hyperlink" Id="rId467" Target="https://tidyverse.tidyverse.org/articles/manifesto.html#design-for-humans0" TargetMode="External" /><Relationship Type="http://schemas.openxmlformats.org/officeDocument/2006/relationships/hyperlink" Id="rId420" Target="https://toolshed.g2.bx.psu.edu/" TargetMode="External" /><Relationship Type="http://schemas.openxmlformats.org/officeDocument/2006/relationships/hyperlink" Id="rId423" Target="https://training.galaxyproject.org/" TargetMode="External" /><Relationship Type="http://schemas.openxmlformats.org/officeDocument/2006/relationships/hyperlink" Id="rId442" Target="https://training.galaxyproject.org/training-material/learning-pathways/intro-to-galaxy-and-genomics.html" TargetMode="External" /><Relationship Type="http://schemas.openxmlformats.org/officeDocument/2006/relationships/hyperlink" Id="rId441" Target="https://training.galaxyproject.org/training-material/topics/galaxy-interface/" TargetMode="External" /><Relationship Type="http://schemas.openxmlformats.org/officeDocument/2006/relationships/hyperlink" Id="rId421"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1" Target="https://training.galaxyproject.org/training-material/topics/introduction/" TargetMode="External" /><Relationship Type="http://schemas.openxmlformats.org/officeDocument/2006/relationships/hyperlink" Id="rId419" Target="https://training.galaxyproject.org/training-material/topics/introduction/tutorials/galaxy-intro-101/tutorial.html" TargetMode="External" /><Relationship Type="http://schemas.openxmlformats.org/officeDocument/2006/relationships/hyperlink" Id="rId435" Target="https://training.galaxyproject.org/training-material/topics/sequence-analysis/tutorials/quality-control/tutorial.html" TargetMode="External" /><Relationship Type="http://schemas.openxmlformats.org/officeDocument/2006/relationships/hyperlink" Id="rId509" Target="https://ur.umbc.edu/poster-presentation-examples" TargetMode="External" /><Relationship Type="http://schemas.openxmlformats.org/officeDocument/2006/relationships/hyperlink" Id="rId507"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0" Target="https://www.pacb.com/wp-content/uploads/PAG-Portik.pdf" TargetMode="External" /><Relationship Type="http://schemas.openxmlformats.org/officeDocument/2006/relationships/hyperlink" Id="rId475"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6" Target="training.galaxyproject.org/training-material/topics/introduction/tutorials/galaxy-intro-short/slides.html" TargetMode="External" /><Relationship Type="http://schemas.openxmlformats.org/officeDocument/2006/relationships/hyperlink" Id="rId427"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2025-06-18T16:41:14Z</dcterms:created>
  <dcterms:modified xsi:type="dcterms:W3CDTF">2025-06-18T16:41:14Z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