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p>
      <w:pPr>
        <w:pStyle w:val="BodyText"/>
      </w:pPr>
    </w:p>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199"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83"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iCs/>
          <w:i/>
        </w:rPr>
        <w:t xml:space="preserve">Estimated time: 15 min</w:t>
      </w:r>
    </w:p>
    <w:bookmarkEnd w:id="166"/>
    <w:bookmarkStart w:id="170" w:name="activity-1---part-i"/>
    <w:p>
      <w:pPr>
        <w:pStyle w:val="Heading3"/>
      </w:pPr>
      <w:r>
        <w:rPr>
          <w:rStyle w:val="SectionNumber"/>
        </w:rPr>
        <w:t xml:space="preserve">3.2.4</w:t>
      </w:r>
      <w:r>
        <w:tab/>
      </w:r>
      <w:r>
        <w:t xml:space="preserve">Activity 1 - Part I</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p>
      <w:pPr>
        <w:pStyle w:val="FirstParagraph"/>
      </w:pPr>
      <w:r>
        <w:rPr>
          <w:iCs/>
          <w:i/>
        </w:rPr>
        <w:t xml:space="preserve">Estimated time: 45 min</w:t>
      </w:r>
    </w:p>
    <w:bookmarkEnd w:id="174"/>
    <w:bookmarkStart w:id="176" w:name="activity-2---part-i"/>
    <w:p>
      <w:pPr>
        <w:pStyle w:val="Heading3"/>
      </w:pPr>
      <w:r>
        <w:rPr>
          <w:rStyle w:val="SectionNumber"/>
        </w:rPr>
        <w:t xml:space="preserve">3.2.7</w:t>
      </w:r>
      <w:r>
        <w:tab/>
      </w:r>
      <w:r>
        <w:t xml:space="preserve">Activity 2 - Part I</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 ==No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p>
      <w:pPr>
        <w:pStyle w:val="FirstParagraph"/>
      </w:pPr>
      <w:r>
        <w:t xml:space="preserve">|</w:t>
      </w:r>
      <w:r>
        <w:rPr>
          <w:bCs/>
          <w:b/>
        </w:rPr>
        <w:t xml:space="preserve">1. Record Genome Name associated with the following genes</w:t>
      </w:r>
      <w:r>
        <w:t xml:space="preserve">.| |</w:t>
      </w:r>
      <w:r>
        <w:t xml:space="preserve"> </w:t>
      </w:r>
      <w:r>
        <w:t xml:space="preserve">|Gene ID | Genome Name</w:t>
      </w:r>
      <w:r>
        <w:t xml:space="preserve"> </w:t>
      </w:r>
      <w:r>
        <w:t xml:space="preserve">| Gene 1: ampC| Escherichia coli 07798 |</w:t>
      </w:r>
      <w:r>
        <w:t xml:space="preserve"> </w:t>
      </w:r>
      <w:r>
        <w:t xml:space="preserve">| Gene 2: mgtA| |</w:t>
      </w:r>
      <w:r>
        <w:t xml:space="preserve"> </w:t>
      </w:r>
      <w:r>
        <w:t xml:space="preserve">| Gene 3: cdd | |</w:t>
      </w:r>
      <w:r>
        <w:t xml:space="preserve"> </w:t>
      </w:r>
      <w:r>
        <w:t xml:space="preserve">| Gene 4: Your gene| |</w:t>
      </w:r>
      <w:r>
        <w:t xml:space="preserve"> </w:t>
      </w:r>
      <w:r>
        <w:t xml:space="preserve">|</w:t>
      </w:r>
      <w:r>
        <w:t xml:space="preserve"> </w:t>
      </w:r>
      <w:r>
        <w:t xml:space="preserve"> </w:t>
      </w:r>
      <w:r>
        <w:t xml:space="preserve">|</w:t>
      </w:r>
    </w:p>
    <w:p>
      <w:pPr>
        <w:pStyle w:val="BodyText"/>
      </w:pPr>
      <w:r>
        <w:t xml:space="preserve">|</w:t>
      </w:r>
      <w:r>
        <w:rPr>
          <w:bCs/>
          <w:b/>
        </w:rPr>
        <w:t xml:space="preserve">2. For the 3 genes from the activity above, record gene Product.</w:t>
      </w:r>
      <w:r>
        <w:t xml:space="preserve">.| |</w:t>
      </w:r>
      <w:r>
        <w:t xml:space="preserve"> </w:t>
      </w:r>
      <w:r>
        <w:t xml:space="preserve">|Gene ID | Gene Product</w:t>
      </w:r>
      <w:r>
        <w:t xml:space="preserve"> </w:t>
      </w:r>
      <w:r>
        <w:t xml:space="preserve">| Gene 1: ampC| Beta-lactamase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|Gene ID | Pathway Name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r>
        <w:t xml:space="preserve"> </w:t>
      </w:r>
      <w:r>
        <w:t xml:space="preserve">- 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End w:id="183"/>
    <w:bookmarkStart w:id="194" w:name="homework-qc-and-galaxy-workflows"/>
    <w:p>
      <w:pPr>
        <w:pStyle w:val="Heading2"/>
      </w:pPr>
      <w:r>
        <w:rPr>
          <w:rStyle w:val="SectionNumber"/>
        </w:rPr>
        <w:t xml:space="preserve">3.3</w:t>
      </w:r>
      <w:r>
        <w:tab/>
      </w:r>
      <w:r>
        <w:t xml:space="preserve">Homework: QC and Galaxy Workflows</w:t>
      </w:r>
    </w:p>
    <w:bookmarkStart w:id="184"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84"/>
    <w:bookmarkStart w:id="187"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86" w:name="instructions-15"/>
    <w:p>
      <w:pPr>
        <w:pStyle w:val="Heading4"/>
      </w:pPr>
      <w:r>
        <w:rPr>
          <w:rStyle w:val="SectionNumber"/>
        </w:rPr>
        <w:t xml:space="preserve">3.3.2.1</w:t>
      </w:r>
      <w:r>
        <w:tab/>
      </w:r>
      <w:r>
        <w:t xml:space="preserve">Instructions</w:t>
      </w:r>
    </w:p>
    <w:p>
      <w:pPr>
        <w:numPr>
          <w:ilvl w:val="0"/>
          <w:numId w:val="1081"/>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85">
        <w:r>
          <w:rPr>
            <w:rStyle w:val="Hyperlink"/>
          </w:rPr>
          <w:t xml:space="preserve">training.galaxyproject.org/training-material/topics/sequence-analysis/tutorials/quality-control/tutorial</w:t>
        </w:r>
      </w:hyperlink>
    </w:p>
    <w:p>
      <w:pPr>
        <w:numPr>
          <w:ilvl w:val="0"/>
          <w:numId w:val="1082"/>
        </w:numPr>
        <w:pStyle w:val="Compact"/>
      </w:pPr>
      <w:r>
        <w:rPr>
          <w:bCs/>
          <w:b/>
        </w:rPr>
        <w:t xml:space="preserve">NOTE</w:t>
      </w:r>
      <w:r>
        <w:t xml:space="preserve">: Do all hands-on steps in a single Galaxy history</w:t>
      </w:r>
    </w:p>
    <w:bookmarkEnd w:id="186"/>
    <w:bookmarkEnd w:id="187"/>
    <w:bookmarkStart w:id="189"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88" w:name="instructions-16"/>
    <w:p>
      <w:pPr>
        <w:pStyle w:val="Heading4"/>
      </w:pPr>
      <w:r>
        <w:rPr>
          <w:rStyle w:val="SectionNumber"/>
        </w:rPr>
        <w:t xml:space="preserve">3.3.3.1</w:t>
      </w:r>
      <w:r>
        <w:tab/>
      </w:r>
      <w:r>
        <w:t xml:space="preserve">Instructions</w:t>
      </w:r>
    </w:p>
    <w:p>
      <w:pPr>
        <w:numPr>
          <w:ilvl w:val="0"/>
          <w:numId w:val="1083"/>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88"/>
    <w:bookmarkEnd w:id="189"/>
    <w:bookmarkStart w:id="190" w:name="grading-criteria-6"/>
    <w:p>
      <w:pPr>
        <w:pStyle w:val="Heading3"/>
      </w:pPr>
      <w:r>
        <w:rPr>
          <w:rStyle w:val="SectionNumber"/>
        </w:rPr>
        <w:t xml:space="preserve">3.3.4</w:t>
      </w:r>
      <w:r>
        <w:tab/>
      </w:r>
      <w:r>
        <w:t xml:space="preserve">Grading Criteria</w:t>
      </w:r>
    </w:p>
    <w:p>
      <w:pPr>
        <w:numPr>
          <w:ilvl w:val="0"/>
          <w:numId w:val="1084"/>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0"/>
    <w:bookmarkStart w:id="193"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5"/>
        </w:numPr>
        <w:pStyle w:val="Compact"/>
      </w:pPr>
      <w:r>
        <w:t xml:space="preserve">Using Galaxy and Managing your Data</w:t>
      </w:r>
      <w:r>
        <w:t xml:space="preserve"> </w:t>
      </w:r>
      <w:hyperlink r:id="rId191">
        <w:r>
          <w:rPr>
            <w:rStyle w:val="Hyperlink"/>
          </w:rPr>
          <w:t xml:space="preserve">topic</w:t>
        </w:r>
      </w:hyperlink>
    </w:p>
    <w:p>
      <w:pPr>
        <w:numPr>
          <w:ilvl w:val="0"/>
          <w:numId w:val="1085"/>
        </w:numPr>
        <w:pStyle w:val="Compact"/>
      </w:pPr>
      <w:r>
        <w:t xml:space="preserve">Introduction to Galaxy and Sequence analysis</w:t>
      </w:r>
      <w:r>
        <w:t xml:space="preserve"> </w:t>
      </w:r>
      <w:hyperlink r:id="rId192">
        <w:r>
          <w:rPr>
            <w:rStyle w:val="Hyperlink"/>
          </w:rPr>
          <w:t xml:space="preserve">pathway</w:t>
        </w:r>
      </w:hyperlink>
    </w:p>
    <w:p>
      <w:pPr>
        <w:pStyle w:val="FirstParagraph"/>
      </w:pPr>
      <w:r>
        <w:rPr>
          <w:bCs/>
          <w:b/>
        </w:rPr>
        <w:t xml:space="preserve">Contributions and Affiliations</w:t>
      </w:r>
    </w:p>
    <w:p>
      <w:pPr>
        <w:numPr>
          <w:ilvl w:val="0"/>
          <w:numId w:val="1086"/>
        </w:numPr>
        <w:pStyle w:val="Compact"/>
      </w:pPr>
      <w:r>
        <w:t xml:space="preserve">Frederick Tan, Johns Hopkins University</w:t>
      </w:r>
    </w:p>
    <w:p>
      <w:pPr>
        <w:pStyle w:val="FirstParagraph"/>
      </w:pPr>
      <w:r>
        <w:t xml:space="preserve">Last Revised: February 2025</w:t>
      </w:r>
    </w:p>
    <w:bookmarkEnd w:id="193"/>
    <w:bookmarkEnd w:id="194"/>
    <w:bookmarkStart w:id="195" w:name="discussion-microbial-genomes-prelab"/>
    <w:p>
      <w:pPr>
        <w:pStyle w:val="Heading2"/>
      </w:pPr>
      <w:r>
        <w:rPr>
          <w:rStyle w:val="SectionNumber"/>
        </w:rPr>
        <w:t xml:space="preserve">3.4</w:t>
      </w:r>
      <w:r>
        <w:tab/>
      </w:r>
      <w:r>
        <w:t xml:space="preserve">Discussion: Microbial Genomes Prelab</w:t>
      </w:r>
    </w:p>
    <w:bookmarkEnd w:id="195"/>
    <w:bookmarkStart w:id="196" w:name="homework-microbial-genomes-project"/>
    <w:p>
      <w:pPr>
        <w:pStyle w:val="Heading2"/>
      </w:pPr>
      <w:r>
        <w:rPr>
          <w:rStyle w:val="SectionNumber"/>
        </w:rPr>
        <w:t xml:space="preserve">3.5</w:t>
      </w:r>
      <w:r>
        <w:tab/>
      </w:r>
      <w:r>
        <w:t xml:space="preserve">Homework: Microbial Genomes Project</w:t>
      </w:r>
    </w:p>
    <w:bookmarkEnd w:id="196"/>
    <w:bookmarkStart w:id="197" w:name="activity-test-driver"/>
    <w:p>
      <w:pPr>
        <w:pStyle w:val="Heading2"/>
      </w:pPr>
      <w:r>
        <w:rPr>
          <w:rStyle w:val="SectionNumber"/>
        </w:rPr>
        <w:t xml:space="preserve">3.6</w:t>
      </w:r>
      <w:r>
        <w:tab/>
      </w:r>
      <w:r>
        <w:t xml:space="preserve">Activity: test-driveR</w:t>
      </w:r>
    </w:p>
    <w:bookmarkEnd w:id="197"/>
    <w:bookmarkStart w:id="198" w:name="presentation-microbial-genomes-project"/>
    <w:p>
      <w:pPr>
        <w:pStyle w:val="Heading2"/>
      </w:pPr>
      <w:r>
        <w:rPr>
          <w:rStyle w:val="SectionNumber"/>
        </w:rPr>
        <w:t xml:space="preserve">3.7</w:t>
      </w:r>
      <w:r>
        <w:tab/>
      </w:r>
      <w:r>
        <w:t xml:space="preserve">Presentation: Microbial Genomes Project</w:t>
      </w:r>
    </w:p>
    <w:bookmarkEnd w:id="198"/>
    <w:bookmarkEnd w:id="199"/>
    <w:bookmarkStart w:id="200" w:name="taxonomy-profiling"/>
    <w:p>
      <w:pPr>
        <w:pStyle w:val="Heading1"/>
      </w:pPr>
      <w:r>
        <w:rPr>
          <w:rStyle w:val="SectionNumber"/>
        </w:rPr>
        <w:t xml:space="preserve">4</w:t>
      </w:r>
      <w:r>
        <w:tab/>
      </w:r>
      <w:r>
        <w:t xml:space="preserve">Taxonomy Profiling</w:t>
      </w:r>
    </w:p>
    <w:bookmarkEnd w:id="200"/>
    <w:bookmarkStart w:id="208" w:name="about-the-authors"/>
    <w:p>
      <w:pPr>
        <w:pStyle w:val="Heading1"/>
      </w:pPr>
      <w:r>
        <w:t xml:space="preserve">About the Authors</w:t>
      </w:r>
    </w:p>
    <w:p>
      <w:pPr>
        <w:pStyle w:val="FirstParagraph"/>
      </w:pPr>
      <w:r>
        <w:t xml:space="preserve">These credits are based on our</w:t>
      </w:r>
      <w:r>
        <w:t xml:space="preserve"> </w:t>
      </w:r>
      <w:hyperlink r:id="rId20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0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03">
              <w:r>
                <w:rPr>
                  <w:rStyle w:val="Hyperlink"/>
                </w:rPr>
                <w:t xml:space="preserve">Candace Savonen</w:t>
              </w:r>
            </w:hyperlink>
            <w:r>
              <w:t xml:space="preserve">,</w:t>
            </w:r>
            <w:r>
              <w:t xml:space="preserve"> </w:t>
            </w:r>
            <w:hyperlink r:id="rId204">
              <w:r>
                <w:rPr>
                  <w:rStyle w:val="Hyperlink"/>
                </w:rPr>
                <w:t xml:space="preserve">Carrie Wright</w:t>
              </w:r>
            </w:hyperlink>
            <w:r>
              <w:t xml:space="preserve">,</w:t>
            </w:r>
            <w:r>
              <w:t xml:space="preserve"> </w:t>
            </w:r>
            <w:hyperlink r:id="rId20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0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04">
              <w:r>
                <w:rPr>
                  <w:rStyle w:val="Hyperlink"/>
                </w:rPr>
                <w:t xml:space="preserve">Carrie Wright</w:t>
              </w:r>
            </w:hyperlink>
            <w:r>
              <w:t xml:space="preserve">,</w:t>
            </w:r>
            <w:r>
              <w:t xml:space="preserve"> </w:t>
            </w:r>
            <w:hyperlink r:id="rId205">
              <w:r>
                <w:rPr>
                  <w:rStyle w:val="Hyperlink"/>
                </w:rPr>
                <w:t xml:space="preserve">Ava Hoffman</w:t>
              </w:r>
            </w:hyperlink>
            <w:r>
              <w:t xml:space="preserve">,</w:t>
            </w:r>
            <w:r>
              <w:t xml:space="preserve"> </w:t>
            </w:r>
            <w:hyperlink r:id="rId203">
              <w:r>
                <w:rPr>
                  <w:rStyle w:val="Hyperlink"/>
                </w:rPr>
                <w:t xml:space="preserve">Candace Savonen</w:t>
              </w:r>
            </w:hyperlink>
          </w:p>
        </w:tc>
      </w:tr>
      <w:tr>
        <w:tc>
          <w:tcPr/>
          <w:p>
            <w:pPr>
              <w:pStyle w:val="Compact"/>
              <w:jc w:val="left"/>
            </w:pPr>
            <w:r>
              <w:t xml:space="preserve">Package Developers (</w:t>
            </w:r>
            <w:hyperlink r:id="rId206">
              <w:r>
                <w:rPr>
                  <w:rStyle w:val="Hyperlink"/>
                </w:rPr>
                <w:t xml:space="preserve">ottrpal</w:t>
              </w:r>
            </w:hyperlink>
            <w:r>
              <w:t xml:space="preserve">)</w:t>
            </w:r>
            <w:r>
              <w:t xml:space="preserve"> </w:t>
            </w:r>
            <w:hyperlink r:id="rId203">
              <w:r>
                <w:rPr>
                  <w:rStyle w:val="Hyperlink"/>
                </w:rPr>
                <w:t xml:space="preserve">Candace Savonen</w:t>
              </w:r>
            </w:hyperlink>
            <w:r>
              <w:t xml:space="preserve">,</w:t>
            </w:r>
            <w:r>
              <w:t xml:space="preserve"> </w:t>
            </w:r>
            <w:hyperlink r:id="rId207">
              <w:r>
                <w:rPr>
                  <w:rStyle w:val="Hyperlink"/>
                </w:rPr>
                <w:t xml:space="preserve">John Muschelli</w:t>
              </w:r>
            </w:hyperlink>
            <w:r>
              <w:t xml:space="preserve">,</w:t>
            </w:r>
            <w:r>
              <w:t xml:space="preserve"> </w:t>
            </w:r>
            <w:hyperlink r:id="rId20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08"/>
    <w:bookmarkStart w:id="209" w:name="references"/>
    <w:p>
      <w:pPr>
        <w:pStyle w:val="Heading1"/>
      </w:pPr>
      <w:r>
        <w:t xml:space="preserve">References</w:t>
      </w:r>
    </w:p>
    <w:bookmarkEnd w:id="2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4"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6"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7"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92" Target="https://training.galaxyproject.org/training-material/learning-pathways/intro-to-galaxy-and-genomics.html" TargetMode="External" /><Relationship Type="http://schemas.openxmlformats.org/officeDocument/2006/relationships/hyperlink" Id="rId191"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5"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5" Target="https://www.avahoffman.com/" TargetMode="External" /><Relationship Type="http://schemas.openxmlformats.org/officeDocument/2006/relationships/hyperlink" Id="rId179" Target="https://www.bv-brc.org" TargetMode="External" /><Relationship Type="http://schemas.openxmlformats.org/officeDocument/2006/relationships/hyperlink" Id="rId203"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01"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02"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4"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6"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7"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92" Target="https://training.galaxyproject.org/training-material/learning-pathways/intro-to-galaxy-and-genomics.html" TargetMode="External" /><Relationship Type="http://schemas.openxmlformats.org/officeDocument/2006/relationships/hyperlink" Id="rId191"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5"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5" Target="https://www.avahoffman.com/" TargetMode="External" /><Relationship Type="http://schemas.openxmlformats.org/officeDocument/2006/relationships/hyperlink" Id="rId179" Target="https://www.bv-brc.org" TargetMode="External" /><Relationship Type="http://schemas.openxmlformats.org/officeDocument/2006/relationships/hyperlink" Id="rId203"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01"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02"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2025-05-12T15:02:15Z</dcterms:created>
  <dcterms:modified xsi:type="dcterms:W3CDTF">2025-05-12T15:02:15Z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