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8D1" w:rsidRDefault="00AB3D50" w:rsidP="00AB3D50">
      <w:pPr>
        <w:pStyle w:val="Heading1"/>
      </w:pPr>
      <w:r>
        <w:t>ORACLE DATA REDACTION</w:t>
      </w:r>
    </w:p>
    <w:p w:rsidR="00AB3D50" w:rsidRPr="00AB3D50" w:rsidRDefault="00AB3D50" w:rsidP="00AB3D50"/>
    <w:p w:rsidR="004A31AB" w:rsidRDefault="00AB3D50" w:rsidP="00E24928">
      <w:pPr>
        <w:pStyle w:val="Heading2"/>
      </w:pPr>
      <w:proofErr w:type="spellStart"/>
      <w:r>
        <w:t>Nació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12c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 w:rsidR="00E24928">
        <w:t>11g</w:t>
      </w:r>
    </w:p>
    <w:p w:rsidR="00E24928" w:rsidRPr="00E24928" w:rsidRDefault="00E24928" w:rsidP="00E24928"/>
    <w:p w:rsidR="004A31AB" w:rsidRDefault="004A31AB">
      <w:r w:rsidRPr="004A31AB">
        <w:t xml:space="preserve">Oracle </w:t>
      </w:r>
      <w:proofErr w:type="spellStart"/>
      <w:r>
        <w:t>introdujo</w:t>
      </w:r>
      <w:proofErr w:type="spellEnd"/>
      <w:r>
        <w:t xml:space="preserve"> la </w:t>
      </w:r>
      <w:proofErr w:type="spellStart"/>
      <w:r>
        <w:t>caracteristica</w:t>
      </w:r>
      <w:proofErr w:type="spellEnd"/>
      <w:r>
        <w:t xml:space="preserve"> de “</w:t>
      </w:r>
      <w:r w:rsidRPr="004A31AB">
        <w:t>redaction</w:t>
      </w:r>
      <w:r>
        <w:t xml:space="preserve">”, primero </w:t>
      </w:r>
      <w:proofErr w:type="spellStart"/>
      <w:r>
        <w:t>e</w:t>
      </w:r>
      <w:r w:rsidRPr="004A31AB">
        <w:t>n</w:t>
      </w:r>
      <w:proofErr w:type="spellEnd"/>
      <w:r w:rsidRPr="004A31AB">
        <w:t xml:space="preserve"> </w:t>
      </w:r>
      <w:r>
        <w:t xml:space="preserve">la base de </w:t>
      </w:r>
      <w:proofErr w:type="spellStart"/>
      <w:r>
        <w:t>datos</w:t>
      </w:r>
      <w:proofErr w:type="spellEnd"/>
      <w:r>
        <w:t xml:space="preserve"> </w:t>
      </w:r>
      <w:r w:rsidRPr="004A31AB">
        <w:t xml:space="preserve">12c </w:t>
      </w:r>
      <w:r>
        <w:t xml:space="preserve">y </w:t>
      </w:r>
      <w:proofErr w:type="spellStart"/>
      <w:r>
        <w:t>posteriormente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r w:rsidRPr="004A31AB">
        <w:t xml:space="preserve">11g in </w:t>
      </w:r>
      <w:r w:rsidRPr="004A31AB">
        <w:rPr>
          <w:b/>
        </w:rPr>
        <w:t>11.2.0.4</w:t>
      </w:r>
      <w:r w:rsidRPr="004A31AB">
        <w:t xml:space="preserve"> </w:t>
      </w:r>
      <w:r>
        <w:t>(</w:t>
      </w:r>
      <w:proofErr w:type="spellStart"/>
      <w:r w:rsidRPr="004A31AB">
        <w:t>patchset</w:t>
      </w:r>
      <w:proofErr w:type="spellEnd"/>
      <w:r>
        <w:t>)</w:t>
      </w:r>
      <w:r w:rsidRPr="004A31AB">
        <w:t>.</w:t>
      </w:r>
    </w:p>
    <w:p w:rsidR="004A31AB" w:rsidRDefault="004A31AB">
      <w:r>
        <w:t xml:space="preserve">La version de BD que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: </w:t>
      </w:r>
      <w:r w:rsidRPr="004A31AB">
        <w:rPr>
          <w:b/>
        </w:rPr>
        <w:t>11.2.0.4.0</w:t>
      </w:r>
    </w:p>
    <w:p w:rsidR="004A31AB" w:rsidRDefault="004A31AB">
      <w:r>
        <w:rPr>
          <w:noProof/>
        </w:rPr>
        <w:drawing>
          <wp:inline distT="0" distB="0" distL="0" distR="0" wp14:anchorId="78ED2542" wp14:editId="5079E987">
            <wp:extent cx="3956790" cy="1003300"/>
            <wp:effectExtent l="19050" t="19050" r="2476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124" cy="10071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4928" w:rsidRDefault="00E24928"/>
    <w:p w:rsidR="00E24928" w:rsidRDefault="00E24928" w:rsidP="00E24928">
      <w:pPr>
        <w:pStyle w:val="Heading2"/>
      </w:pPr>
      <w:r>
        <w:t xml:space="preserve">¿Que </w:t>
      </w:r>
      <w:proofErr w:type="spellStart"/>
      <w:r>
        <w:t>es</w:t>
      </w:r>
      <w:proofErr w:type="spellEnd"/>
      <w:r>
        <w:t xml:space="preserve"> Data Redaction?</w:t>
      </w:r>
    </w:p>
    <w:p w:rsidR="00E24928" w:rsidRPr="00E24928" w:rsidRDefault="00E24928" w:rsidP="00E24928"/>
    <w:p w:rsidR="004A31AB" w:rsidRDefault="004A31AB" w:rsidP="004A31AB">
      <w:r>
        <w:t xml:space="preserve">“Oracle Data Redaction”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“Oracle Database 12c”.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“Advance Security” y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proteger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mostrados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real, sin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modificaciones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>.</w:t>
      </w:r>
    </w:p>
    <w:p w:rsidR="004A31AB" w:rsidRDefault="004A31AB" w:rsidP="004A31AB">
      <w:r>
        <w:t xml:space="preserve">“Oracle Database 12c” </w:t>
      </w:r>
      <w:proofErr w:type="spellStart"/>
      <w:r>
        <w:t>aplica</w:t>
      </w:r>
      <w:proofErr w:type="spellEnd"/>
      <w:r>
        <w:t xml:space="preserve"> la </w:t>
      </w:r>
      <w:proofErr w:type="spellStart"/>
      <w:r>
        <w:t>protección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,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intentan</w:t>
      </w:r>
      <w:proofErr w:type="spellEnd"/>
      <w:r>
        <w:t xml:space="preserve"> </w:t>
      </w:r>
      <w:proofErr w:type="spellStart"/>
      <w:r>
        <w:t>acceder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son </w:t>
      </w:r>
      <w:proofErr w:type="spellStart"/>
      <w:r>
        <w:t>protegidos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la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.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almacenados</w:t>
      </w:r>
      <w:proofErr w:type="spellEnd"/>
      <w:r>
        <w:t xml:space="preserve"> </w:t>
      </w:r>
      <w:proofErr w:type="spellStart"/>
      <w:r>
        <w:t>permanecen</w:t>
      </w:r>
      <w:proofErr w:type="spellEnd"/>
      <w:r>
        <w:t xml:space="preserve"> </w:t>
      </w:r>
      <w:proofErr w:type="spellStart"/>
      <w:r>
        <w:t>incambiables</w:t>
      </w:r>
      <w:proofErr w:type="spellEnd"/>
      <w:r>
        <w:t xml:space="preserve">, </w:t>
      </w:r>
      <w:proofErr w:type="spellStart"/>
      <w:r>
        <w:t>mientras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para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mostrados</w:t>
      </w:r>
      <w:proofErr w:type="spellEnd"/>
      <w:r>
        <w:t xml:space="preserve"> son </w:t>
      </w:r>
      <w:proofErr w:type="spellStart"/>
      <w:r>
        <w:t>transformados</w:t>
      </w:r>
      <w:proofErr w:type="spellEnd"/>
      <w:r>
        <w:t xml:space="preserve"> y son </w:t>
      </w:r>
      <w:proofErr w:type="spellStart"/>
      <w:r>
        <w:t>los</w:t>
      </w:r>
      <w:proofErr w:type="spellEnd"/>
      <w:r>
        <w:t xml:space="preserve"> que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verá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consulta</w:t>
      </w:r>
      <w:proofErr w:type="spellEnd"/>
      <w:r>
        <w:t>.</w:t>
      </w:r>
    </w:p>
    <w:p w:rsidR="004A31AB" w:rsidRDefault="004A31AB"/>
    <w:p w:rsidR="00E24928" w:rsidRDefault="00E24928" w:rsidP="00E24928">
      <w:pPr>
        <w:pStyle w:val="Heading2"/>
      </w:pPr>
      <w:r>
        <w:t>¿</w:t>
      </w:r>
      <w:proofErr w:type="spellStart"/>
      <w:r>
        <w:t>Cómo</w:t>
      </w:r>
      <w:proofErr w:type="spellEnd"/>
      <w:r>
        <w:t xml:space="preserve"> </w:t>
      </w:r>
      <w:proofErr w:type="spellStart"/>
      <w:r w:rsidR="00AB3D50">
        <w:t>T</w:t>
      </w:r>
      <w:r>
        <w:t>rabaja</w:t>
      </w:r>
      <w:proofErr w:type="spellEnd"/>
      <w:r>
        <w:t xml:space="preserve"> Oracle Data Redaction?</w:t>
      </w:r>
    </w:p>
    <w:p w:rsidR="00E24928" w:rsidRPr="00E24928" w:rsidRDefault="00E24928" w:rsidP="00E24928"/>
    <w:p w:rsidR="00E24928" w:rsidRDefault="00E24928" w:rsidP="00E24928">
      <w:r>
        <w:t xml:space="preserve">“Oracle Data Redaction” </w:t>
      </w:r>
      <w:proofErr w:type="spellStart"/>
      <w:r>
        <w:t>trabaja</w:t>
      </w:r>
      <w:proofErr w:type="spellEnd"/>
      <w:r>
        <w:t xml:space="preserve"> con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enmascarado</w:t>
      </w:r>
      <w:proofErr w:type="spellEnd"/>
      <w:r>
        <w:t xml:space="preserve"> que </w:t>
      </w:r>
      <w:proofErr w:type="spellStart"/>
      <w:r>
        <w:t>básicamente</w:t>
      </w:r>
      <w:proofErr w:type="spellEnd"/>
      <w:r>
        <w:t xml:space="preserve"> se </w:t>
      </w:r>
      <w:proofErr w:type="spellStart"/>
      <w:r>
        <w:t>encargan</w:t>
      </w:r>
      <w:proofErr w:type="spellEnd"/>
      <w:r>
        <w:t xml:space="preserve"> de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condición</w:t>
      </w:r>
      <w:proofErr w:type="spellEnd"/>
      <w:r>
        <w:t xml:space="preserve"> que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cumplir</w:t>
      </w:r>
      <w:proofErr w:type="spellEnd"/>
      <w:r>
        <w:t xml:space="preserve"> para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enmascarados</w:t>
      </w:r>
      <w:proofErr w:type="spellEnd"/>
      <w:r>
        <w:t xml:space="preserve">.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especificar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la </w:t>
      </w:r>
      <w:proofErr w:type="spellStart"/>
      <w:r>
        <w:t>columna</w:t>
      </w:r>
      <w:proofErr w:type="spellEnd"/>
      <w:r>
        <w:t xml:space="preserve"> de la </w:t>
      </w:r>
      <w:proofErr w:type="spellStart"/>
      <w:r>
        <w:t>tabla</w:t>
      </w:r>
      <w:proofErr w:type="spellEnd"/>
      <w:r>
        <w:t xml:space="preserve"> y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protección</w:t>
      </w:r>
      <w:proofErr w:type="spellEnd"/>
      <w:r>
        <w:t xml:space="preserve"> que se </w:t>
      </w:r>
      <w:proofErr w:type="spellStart"/>
      <w:r>
        <w:t>utilizará</w:t>
      </w:r>
      <w:proofErr w:type="spellEnd"/>
      <w:r>
        <w:t>.</w:t>
      </w:r>
    </w:p>
    <w:p w:rsidR="00E24928" w:rsidRDefault="00E24928" w:rsidP="00E24928">
      <w:r>
        <w:t xml:space="preserve">El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usado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reglas</w:t>
      </w:r>
      <w:proofErr w:type="spellEnd"/>
      <w:r>
        <w:t xml:space="preserve"> de </w:t>
      </w:r>
      <w:proofErr w:type="spellStart"/>
      <w:r>
        <w:t>protección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“DBMS_REDACT”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5 </w:t>
      </w:r>
      <w:proofErr w:type="spellStart"/>
      <w:r>
        <w:t>procedimientos</w:t>
      </w:r>
      <w:proofErr w:type="spellEnd"/>
      <w:r>
        <w:t xml:space="preserve"> para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reglas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procedimientos</w:t>
      </w:r>
      <w:proofErr w:type="spellEnd"/>
      <w:r>
        <w:t xml:space="preserve"> para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facto de la </w:t>
      </w:r>
      <w:proofErr w:type="spellStart"/>
      <w:r>
        <w:t>politica</w:t>
      </w:r>
      <w:proofErr w:type="spellEnd"/>
      <w:r>
        <w:t xml:space="preserve"> de </w:t>
      </w:r>
      <w:proofErr w:type="spellStart"/>
      <w:r>
        <w:t>redacción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>.</w:t>
      </w:r>
    </w:p>
    <w:p w:rsidR="00E24928" w:rsidRDefault="00E24928" w:rsidP="00E24928"/>
    <w:p w:rsidR="00E24928" w:rsidRDefault="00E24928" w:rsidP="00E24928">
      <w:r>
        <w:t>DBMS_REDACT.ALTER_POLICY:           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 las </w:t>
      </w:r>
      <w:proofErr w:type="spellStart"/>
      <w:r>
        <w:t>políticas</w:t>
      </w:r>
      <w:proofErr w:type="spellEnd"/>
      <w:r>
        <w:t xml:space="preserve"> </w:t>
      </w:r>
      <w:proofErr w:type="spellStart"/>
      <w:r>
        <w:t>existentes</w:t>
      </w:r>
      <w:proofErr w:type="spellEnd"/>
      <w:r>
        <w:t>.</w:t>
      </w:r>
      <w:r>
        <w:br/>
        <w:t xml:space="preserve">DBMS_REDACT.DISABLE_POLICY:       </w:t>
      </w:r>
      <w:proofErr w:type="spellStart"/>
      <w:r>
        <w:t>Deshabilita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política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>.</w:t>
      </w:r>
      <w:r>
        <w:br/>
      </w:r>
      <w:r>
        <w:lastRenderedPageBreak/>
        <w:t xml:space="preserve">DBMS_REDACT.DROP_POLICY:           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política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>.</w:t>
      </w:r>
      <w:r>
        <w:br/>
        <w:t xml:space="preserve">DBMS_REDACT.ENABLE_POLICY:        </w:t>
      </w:r>
      <w:proofErr w:type="spellStart"/>
      <w:r>
        <w:t>Habilita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política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>.</w:t>
      </w:r>
      <w:r>
        <w:br/>
        <w:t xml:space="preserve">DBMS_REDACT.UPDATE_FULL_REDACTION_VALUES:  Cambia el valor de </w:t>
      </w:r>
      <w:proofErr w:type="spellStart"/>
      <w:r>
        <w:t>retorno</w:t>
      </w:r>
      <w:proofErr w:type="spellEnd"/>
      <w:r>
        <w:t xml:space="preserve"> de facto para la </w:t>
      </w:r>
      <w:proofErr w:type="spellStart"/>
      <w:r>
        <w:t>redacción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. Se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reiniciar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para que tome </w:t>
      </w:r>
      <w:proofErr w:type="spellStart"/>
      <w:r>
        <w:t>efecto</w:t>
      </w:r>
      <w:proofErr w:type="spellEnd"/>
      <w:r>
        <w:t>.</w:t>
      </w:r>
    </w:p>
    <w:p w:rsidR="00FA0181" w:rsidRDefault="00FA0181" w:rsidP="00E24928"/>
    <w:p w:rsidR="006B6CA6" w:rsidRDefault="006B6CA6" w:rsidP="00E24928">
      <w:r>
        <w:t xml:space="preserve">Al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política</w:t>
      </w:r>
      <w:proofErr w:type="spellEnd"/>
      <w:r>
        <w:t xml:space="preserve">,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excluir</w:t>
      </w:r>
      <w:proofErr w:type="spellEnd"/>
      <w:r>
        <w:t xml:space="preserve"> a </w:t>
      </w:r>
      <w:proofErr w:type="spellStart"/>
      <w:r>
        <w:t>uno</w:t>
      </w:r>
      <w:proofErr w:type="spellEnd"/>
      <w:r>
        <w:t xml:space="preserve"> o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para que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política</w:t>
      </w:r>
      <w:proofErr w:type="spellEnd"/>
      <w:r>
        <w:t xml:space="preserve"> no les </w:t>
      </w:r>
      <w:proofErr w:type="spellStart"/>
      <w:r>
        <w:t>afecte</w:t>
      </w:r>
      <w:proofErr w:type="spellEnd"/>
      <w:r>
        <w:t xml:space="preserve">, y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reales</w:t>
      </w:r>
      <w:proofErr w:type="spellEnd"/>
      <w:r>
        <w:t>.</w:t>
      </w:r>
      <w:r>
        <w:br/>
      </w:r>
      <w:bookmarkStart w:id="0" w:name="_GoBack"/>
      <w:bookmarkEnd w:id="0"/>
    </w:p>
    <w:p w:rsidR="00E24928" w:rsidRDefault="00FA0181" w:rsidP="00FA0181">
      <w:pPr>
        <w:jc w:val="center"/>
      </w:pPr>
      <w:r>
        <w:rPr>
          <w:noProof/>
        </w:rPr>
        <w:drawing>
          <wp:inline distT="0" distB="0" distL="0" distR="0">
            <wp:extent cx="4168366" cy="14287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652" cy="14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181" w:rsidRPr="00FA0181" w:rsidRDefault="00C54EDE" w:rsidP="00FA0181">
      <w:pPr>
        <w:shd w:val="clear" w:color="auto" w:fill="FFFFFF"/>
        <w:spacing w:after="150" w:line="312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Al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crear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las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políticas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se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pueden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especificar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hasta 5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niveles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enmascaramiento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:rsidR="00FA0181" w:rsidRDefault="00FA0181" w:rsidP="00FA01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A0181">
        <w:rPr>
          <w:rFonts w:ascii="Arial" w:eastAsia="Times New Roman" w:hAnsi="Arial" w:cs="Arial"/>
          <w:b/>
          <w:bCs/>
          <w:color w:val="000000"/>
          <w:sz w:val="18"/>
          <w:szCs w:val="18"/>
        </w:rPr>
        <w:t>Full Redaction:</w:t>
      </w:r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AB3D50">
        <w:rPr>
          <w:rFonts w:ascii="Arial" w:eastAsia="Times New Roman" w:hAnsi="Arial" w:cs="Arial"/>
          <w:color w:val="000000"/>
          <w:sz w:val="18"/>
          <w:szCs w:val="18"/>
        </w:rPr>
        <w:t xml:space="preserve">Los </w:t>
      </w:r>
      <w:proofErr w:type="spellStart"/>
      <w:r w:rsidR="00AB3D50">
        <w:rPr>
          <w:rFonts w:ascii="Arial" w:eastAsia="Times New Roman" w:hAnsi="Arial" w:cs="Arial"/>
          <w:color w:val="000000"/>
          <w:sz w:val="18"/>
          <w:szCs w:val="18"/>
        </w:rPr>
        <w:t>datos</w:t>
      </w:r>
      <w:proofErr w:type="spellEnd"/>
      <w:r w:rsidR="00AB3D50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C54EDE">
        <w:rPr>
          <w:rFonts w:ascii="Arial" w:eastAsia="Times New Roman" w:hAnsi="Arial" w:cs="Arial"/>
          <w:color w:val="000000"/>
          <w:sz w:val="18"/>
          <w:szCs w:val="18"/>
        </w:rPr>
        <w:t>s</w:t>
      </w:r>
      <w:r w:rsidR="00AB3D50">
        <w:rPr>
          <w:rFonts w:ascii="Arial" w:eastAsia="Times New Roman" w:hAnsi="Arial" w:cs="Arial"/>
          <w:color w:val="000000"/>
          <w:sz w:val="18"/>
          <w:szCs w:val="18"/>
        </w:rPr>
        <w:t>ó</w:t>
      </w:r>
      <w:r w:rsidR="00C54EDE">
        <w:rPr>
          <w:rFonts w:ascii="Arial" w:eastAsia="Times New Roman" w:hAnsi="Arial" w:cs="Arial"/>
          <w:color w:val="000000"/>
          <w:sz w:val="18"/>
          <w:szCs w:val="18"/>
        </w:rPr>
        <w:t>lo</w:t>
      </w:r>
      <w:proofErr w:type="spellEnd"/>
      <w:r w:rsidR="00C54ED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C54EDE">
        <w:rPr>
          <w:rFonts w:ascii="Arial" w:eastAsia="Times New Roman" w:hAnsi="Arial" w:cs="Arial"/>
          <w:color w:val="000000"/>
          <w:sz w:val="18"/>
          <w:szCs w:val="18"/>
        </w:rPr>
        <w:t>mostrará</w:t>
      </w:r>
      <w:proofErr w:type="spellEnd"/>
      <w:r w:rsidR="00C54ED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AB3D50">
        <w:rPr>
          <w:rFonts w:ascii="Arial" w:eastAsia="Times New Roman" w:hAnsi="Arial" w:cs="Arial"/>
          <w:color w:val="000000"/>
          <w:sz w:val="18"/>
          <w:szCs w:val="18"/>
        </w:rPr>
        <w:t>“</w:t>
      </w:r>
      <w:r w:rsidR="00C54EDE">
        <w:rPr>
          <w:rFonts w:ascii="Arial" w:eastAsia="Times New Roman" w:hAnsi="Arial" w:cs="Arial"/>
          <w:color w:val="000000"/>
          <w:sz w:val="18"/>
          <w:szCs w:val="18"/>
        </w:rPr>
        <w:t>0</w:t>
      </w:r>
      <w:r w:rsidR="00AB3D50">
        <w:rPr>
          <w:rFonts w:ascii="Arial" w:eastAsia="Times New Roman" w:hAnsi="Arial" w:cs="Arial"/>
          <w:color w:val="000000"/>
          <w:sz w:val="18"/>
          <w:szCs w:val="18"/>
        </w:rPr>
        <w:t>”</w:t>
      </w:r>
      <w:r w:rsidR="00C54EDE">
        <w:rPr>
          <w:rFonts w:ascii="Arial" w:eastAsia="Times New Roman" w:hAnsi="Arial" w:cs="Arial"/>
          <w:color w:val="000000"/>
          <w:sz w:val="18"/>
          <w:szCs w:val="18"/>
        </w:rPr>
        <w:t xml:space="preserve"> o un </w:t>
      </w:r>
      <w:r w:rsidR="00AB3D50">
        <w:rPr>
          <w:rFonts w:ascii="Arial" w:eastAsia="Times New Roman" w:hAnsi="Arial" w:cs="Arial"/>
          <w:color w:val="000000"/>
          <w:sz w:val="18"/>
          <w:szCs w:val="18"/>
        </w:rPr>
        <w:t>“</w:t>
      </w:r>
      <w:proofErr w:type="spellStart"/>
      <w:r w:rsidR="00C54EDE">
        <w:rPr>
          <w:rFonts w:ascii="Arial" w:eastAsia="Times New Roman" w:hAnsi="Arial" w:cs="Arial"/>
          <w:color w:val="000000"/>
          <w:sz w:val="18"/>
          <w:szCs w:val="18"/>
        </w:rPr>
        <w:t>espacio</w:t>
      </w:r>
      <w:proofErr w:type="spellEnd"/>
      <w:r w:rsidR="00C54ED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AB3D50">
        <w:rPr>
          <w:rFonts w:ascii="Arial" w:eastAsia="Times New Roman" w:hAnsi="Arial" w:cs="Arial"/>
          <w:color w:val="000000"/>
          <w:sz w:val="18"/>
          <w:szCs w:val="18"/>
        </w:rPr>
        <w:t>en</w:t>
      </w:r>
      <w:proofErr w:type="spellEnd"/>
      <w:r w:rsidR="00AB3D50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AB3D50">
        <w:rPr>
          <w:rFonts w:ascii="Arial" w:eastAsia="Times New Roman" w:hAnsi="Arial" w:cs="Arial"/>
          <w:color w:val="000000"/>
          <w:sz w:val="18"/>
          <w:szCs w:val="18"/>
        </w:rPr>
        <w:t>blanco</w:t>
      </w:r>
      <w:proofErr w:type="spellEnd"/>
      <w:r w:rsidR="00AB3D50">
        <w:rPr>
          <w:rFonts w:ascii="Arial" w:eastAsia="Times New Roman" w:hAnsi="Arial" w:cs="Arial"/>
          <w:color w:val="000000"/>
          <w:sz w:val="18"/>
          <w:szCs w:val="18"/>
        </w:rPr>
        <w:t xml:space="preserve">” </w:t>
      </w:r>
      <w:proofErr w:type="spellStart"/>
      <w:r w:rsidR="00C54EDE">
        <w:rPr>
          <w:rFonts w:ascii="Arial" w:eastAsia="Times New Roman" w:hAnsi="Arial" w:cs="Arial"/>
          <w:color w:val="000000"/>
          <w:sz w:val="18"/>
          <w:szCs w:val="18"/>
        </w:rPr>
        <w:t>dependiendo</w:t>
      </w:r>
      <w:proofErr w:type="spellEnd"/>
      <w:r w:rsidR="00C54EDE">
        <w:rPr>
          <w:rFonts w:ascii="Arial" w:eastAsia="Times New Roman" w:hAnsi="Arial" w:cs="Arial"/>
          <w:color w:val="000000"/>
          <w:sz w:val="18"/>
          <w:szCs w:val="18"/>
        </w:rPr>
        <w:t xml:space="preserve"> del </w:t>
      </w:r>
      <w:proofErr w:type="spellStart"/>
      <w:r w:rsidR="00C54EDE">
        <w:rPr>
          <w:rFonts w:ascii="Arial" w:eastAsia="Times New Roman" w:hAnsi="Arial" w:cs="Arial"/>
          <w:color w:val="000000"/>
          <w:sz w:val="18"/>
          <w:szCs w:val="18"/>
        </w:rPr>
        <w:t>tipo</w:t>
      </w:r>
      <w:proofErr w:type="spellEnd"/>
      <w:r w:rsidR="00C54EDE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AB3D50" w:rsidRDefault="00FA0181" w:rsidP="00FA01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A0181">
        <w:rPr>
          <w:rFonts w:ascii="Arial" w:eastAsia="Times New Roman" w:hAnsi="Arial" w:cs="Arial"/>
          <w:b/>
          <w:bCs/>
          <w:color w:val="000000"/>
          <w:sz w:val="18"/>
          <w:szCs w:val="18"/>
        </w:rPr>
        <w:t>PartialRedaction</w:t>
      </w:r>
      <w:proofErr w:type="spellEnd"/>
      <w:r w:rsidRPr="00FA0181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: </w:t>
      </w:r>
      <w:proofErr w:type="spellStart"/>
      <w:r w:rsidR="00AB3D50">
        <w:rPr>
          <w:rFonts w:ascii="Arial" w:eastAsia="Times New Roman" w:hAnsi="Arial" w:cs="Arial"/>
          <w:color w:val="000000"/>
          <w:sz w:val="18"/>
          <w:szCs w:val="18"/>
        </w:rPr>
        <w:t>Sólo</w:t>
      </w:r>
      <w:proofErr w:type="spellEnd"/>
      <w:r w:rsidR="00AB3D50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una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parte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AB3D50">
        <w:rPr>
          <w:rFonts w:ascii="Arial" w:eastAsia="Times New Roman" w:hAnsi="Arial" w:cs="Arial"/>
          <w:color w:val="000000"/>
          <w:sz w:val="18"/>
          <w:szCs w:val="18"/>
        </w:rPr>
        <w:t>será</w:t>
      </w:r>
      <w:proofErr w:type="spellEnd"/>
      <w:r w:rsidR="00AB3D50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AB3D50">
        <w:rPr>
          <w:rFonts w:ascii="Arial" w:eastAsia="Times New Roman" w:hAnsi="Arial" w:cs="Arial"/>
          <w:color w:val="000000"/>
          <w:sz w:val="18"/>
          <w:szCs w:val="18"/>
        </w:rPr>
        <w:t>enmascarada</w:t>
      </w:r>
      <w:proofErr w:type="spellEnd"/>
      <w:r w:rsidR="00AB3D50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FA0181" w:rsidRPr="00FA0181" w:rsidRDefault="00FA0181" w:rsidP="00FA01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A0181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Regular Expression: </w:t>
      </w:r>
      <w:proofErr w:type="spellStart"/>
      <w:r w:rsidR="00AB3D50">
        <w:rPr>
          <w:rFonts w:ascii="Arial" w:eastAsia="Times New Roman" w:hAnsi="Arial" w:cs="Arial"/>
          <w:color w:val="000000"/>
          <w:sz w:val="18"/>
          <w:szCs w:val="18"/>
        </w:rPr>
        <w:t>U</w:t>
      </w:r>
      <w:r w:rsidRPr="00FA0181">
        <w:rPr>
          <w:rFonts w:ascii="Arial" w:eastAsia="Times New Roman" w:hAnsi="Arial" w:cs="Arial"/>
          <w:color w:val="000000"/>
          <w:sz w:val="18"/>
          <w:szCs w:val="18"/>
        </w:rPr>
        <w:t>so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de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una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expresión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regular para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buscar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patrones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de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datos</w:t>
      </w:r>
      <w:proofErr w:type="spellEnd"/>
      <w:r w:rsidR="00AB3D50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FA0181" w:rsidRPr="00FA0181" w:rsidRDefault="00FA0181" w:rsidP="00FA01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A0181">
        <w:rPr>
          <w:rFonts w:ascii="Arial" w:eastAsia="Times New Roman" w:hAnsi="Arial" w:cs="Arial"/>
          <w:b/>
          <w:bCs/>
          <w:color w:val="000000"/>
          <w:sz w:val="18"/>
          <w:szCs w:val="18"/>
        </w:rPr>
        <w:t>RandomRedaction</w:t>
      </w:r>
      <w:proofErr w:type="spellEnd"/>
      <w:r w:rsidRPr="00FA0181">
        <w:rPr>
          <w:rFonts w:ascii="Arial" w:eastAsia="Times New Roman" w:hAnsi="Arial" w:cs="Arial"/>
          <w:b/>
          <w:bCs/>
          <w:color w:val="000000"/>
          <w:sz w:val="18"/>
          <w:szCs w:val="18"/>
        </w:rPr>
        <w:t>:</w:t>
      </w:r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valores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retornados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s</w:t>
      </w:r>
      <w:r w:rsidR="00AB3D50">
        <w:rPr>
          <w:rFonts w:ascii="Arial" w:eastAsia="Times New Roman" w:hAnsi="Arial" w:cs="Arial"/>
          <w:color w:val="000000"/>
          <w:sz w:val="18"/>
          <w:szCs w:val="18"/>
        </w:rPr>
        <w:t>erán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aleatorios</w:t>
      </w:r>
      <w:proofErr w:type="spellEnd"/>
      <w:r w:rsidR="00AB3D50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FA0181" w:rsidRPr="00FA0181" w:rsidRDefault="00FA0181" w:rsidP="00FA01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A0181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No Redaction: </w:t>
      </w:r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No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realizará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transformaciones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en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los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datos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permitirá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poner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a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prueba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el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funcionamiento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interno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de la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política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, sin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efectos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en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los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resultados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de las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consultas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en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las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tablas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Esto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es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utilizado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para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probar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las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políticas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antes de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situarlas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en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FA0181">
        <w:rPr>
          <w:rFonts w:ascii="Arial" w:eastAsia="Times New Roman" w:hAnsi="Arial" w:cs="Arial"/>
          <w:color w:val="000000"/>
          <w:sz w:val="18"/>
          <w:szCs w:val="18"/>
        </w:rPr>
        <w:t>producción</w:t>
      </w:r>
      <w:proofErr w:type="spellEnd"/>
      <w:r w:rsidRPr="00FA0181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E24928" w:rsidRDefault="00AB3D50" w:rsidP="00AB3D50">
      <w:pPr>
        <w:pStyle w:val="Heading3"/>
      </w:pPr>
      <w:r>
        <w:t>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Necesita</w:t>
      </w:r>
      <w:proofErr w:type="spellEnd"/>
      <w:r>
        <w:t>?</w:t>
      </w:r>
    </w:p>
    <w:p w:rsidR="00AB3D50" w:rsidRDefault="00AB3D50" w:rsidP="00AB3D50"/>
    <w:p w:rsidR="00AB3D50" w:rsidRPr="00AB3D50" w:rsidRDefault="00AB3D50" w:rsidP="00934319">
      <w:pPr>
        <w:pStyle w:val="ListParagraph"/>
        <w:numPr>
          <w:ilvl w:val="0"/>
          <w:numId w:val="2"/>
        </w:numPr>
      </w:pPr>
      <w:proofErr w:type="spellStart"/>
      <w:r>
        <w:t>Permisos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paquete</w:t>
      </w:r>
      <w:proofErr w:type="spellEnd"/>
      <w:r>
        <w:t xml:space="preserve">: </w:t>
      </w:r>
      <w:proofErr w:type="spellStart"/>
      <w:proofErr w:type="gramStart"/>
      <w:r w:rsidRPr="00AB3D50">
        <w:rPr>
          <w:b/>
          <w:bCs/>
        </w:rPr>
        <w:t>sys.DBMS</w:t>
      </w:r>
      <w:proofErr w:type="gramEnd"/>
      <w:r w:rsidRPr="00AB3D50">
        <w:rPr>
          <w:b/>
          <w:bCs/>
        </w:rPr>
        <w:t>_REDACT</w:t>
      </w:r>
      <w:proofErr w:type="spellEnd"/>
      <w:r w:rsidRPr="00AB3D50">
        <w:rPr>
          <w:bCs/>
        </w:rPr>
        <w:t xml:space="preserve"> para </w:t>
      </w:r>
      <w:proofErr w:type="spellStart"/>
      <w:r w:rsidRPr="00AB3D50">
        <w:rPr>
          <w:bCs/>
        </w:rPr>
        <w:t>los</w:t>
      </w:r>
      <w:proofErr w:type="spellEnd"/>
      <w:r w:rsidRPr="00AB3D50">
        <w:rPr>
          <w:bCs/>
        </w:rPr>
        <w:t xml:space="preserve"> </w:t>
      </w:r>
      <w:proofErr w:type="spellStart"/>
      <w:r w:rsidRPr="00AB3D50">
        <w:rPr>
          <w:bCs/>
        </w:rPr>
        <w:t>usuarios</w:t>
      </w:r>
      <w:proofErr w:type="spellEnd"/>
      <w:r w:rsidRPr="00AB3D50">
        <w:rPr>
          <w:bCs/>
        </w:rPr>
        <w:t xml:space="preserve"> </w:t>
      </w:r>
      <w:r w:rsidRPr="00AB3D50">
        <w:rPr>
          <w:b/>
          <w:bCs/>
        </w:rPr>
        <w:t>APPS</w:t>
      </w:r>
      <w:r w:rsidRPr="00AB3D50">
        <w:rPr>
          <w:bCs/>
        </w:rPr>
        <w:t xml:space="preserve"> y </w:t>
      </w:r>
      <w:r w:rsidRPr="00AB3D50">
        <w:rPr>
          <w:b/>
          <w:bCs/>
        </w:rPr>
        <w:t>BOLINF</w:t>
      </w:r>
      <w:r w:rsidRPr="00AB3D50">
        <w:rPr>
          <w:bCs/>
        </w:rPr>
        <w:t>.</w:t>
      </w:r>
    </w:p>
    <w:p w:rsidR="00AB3D50" w:rsidRDefault="00AB3D50" w:rsidP="00934319">
      <w:pPr>
        <w:pStyle w:val="ListParagraph"/>
        <w:numPr>
          <w:ilvl w:val="0"/>
          <w:numId w:val="2"/>
        </w:numPr>
      </w:pPr>
      <w:proofErr w:type="spellStart"/>
      <w:r>
        <w:t>Identificación</w:t>
      </w:r>
      <w:proofErr w:type="spellEnd"/>
      <w:r>
        <w:t xml:space="preserve"> de </w:t>
      </w:r>
      <w:proofErr w:type="spellStart"/>
      <w:r>
        <w:t>Tablas</w:t>
      </w:r>
      <w:proofErr w:type="spellEnd"/>
      <w:r>
        <w:t xml:space="preserve"> y Campos con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sensibles</w:t>
      </w:r>
      <w:proofErr w:type="spellEnd"/>
    </w:p>
    <w:p w:rsidR="00AB3D50" w:rsidRDefault="00AB3D50" w:rsidP="00934319">
      <w:pPr>
        <w:pStyle w:val="ListParagraph"/>
        <w:numPr>
          <w:ilvl w:val="0"/>
          <w:numId w:val="2"/>
        </w:numPr>
      </w:pPr>
      <w:proofErr w:type="spellStart"/>
      <w:r>
        <w:t>Definición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Enmascaramiento</w:t>
      </w:r>
      <w:proofErr w:type="spellEnd"/>
    </w:p>
    <w:p w:rsidR="00AB3D50" w:rsidRDefault="00AB3D50" w:rsidP="00934319">
      <w:pPr>
        <w:pStyle w:val="ListParagraph"/>
        <w:numPr>
          <w:ilvl w:val="0"/>
          <w:numId w:val="2"/>
        </w:numPr>
      </w:pPr>
      <w:proofErr w:type="spellStart"/>
      <w:r>
        <w:t>Definición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especiales</w:t>
      </w:r>
      <w:proofErr w:type="spellEnd"/>
      <w:r w:rsidR="00B044EE">
        <w:t xml:space="preserve">, </w:t>
      </w:r>
      <w:proofErr w:type="spellStart"/>
      <w:r w:rsidR="00B044EE">
        <w:t>como</w:t>
      </w:r>
      <w:proofErr w:type="spellEnd"/>
      <w:r w:rsidR="00B044EE">
        <w:t xml:space="preserve"> </w:t>
      </w:r>
      <w:proofErr w:type="spellStart"/>
      <w:r w:rsidR="00B044EE">
        <w:t>podría</w:t>
      </w:r>
      <w:proofErr w:type="spellEnd"/>
      <w:r w:rsidR="00B044EE">
        <w:t xml:space="preserve"> </w:t>
      </w:r>
      <w:proofErr w:type="spellStart"/>
      <w:r w:rsidR="00B044EE">
        <w:t>ser</w:t>
      </w:r>
      <w:proofErr w:type="spellEnd"/>
      <w:r w:rsidR="00B044EE">
        <w:t xml:space="preserve"> </w:t>
      </w:r>
      <w:r w:rsidR="00AF310A">
        <w:t>SOPORTE o REDACT_EXCEPTION</w:t>
      </w:r>
    </w:p>
    <w:p w:rsidR="00AB3D50" w:rsidRDefault="00AB3D50" w:rsidP="00AB3D50"/>
    <w:p w:rsidR="00AF310A" w:rsidRPr="00AB3D50" w:rsidRDefault="00AF310A" w:rsidP="00AB3D50">
      <w:r>
        <w:t xml:space="preserve">NOTA: </w:t>
      </w:r>
      <w:r w:rsidRPr="00AF310A">
        <w:t>Some examples of implementing Data Redaction using DBMS_REDACT (Doc ID 1588270.1)</w:t>
      </w:r>
    </w:p>
    <w:p w:rsidR="004A31AB" w:rsidRDefault="004A31AB"/>
    <w:p w:rsidR="004A31AB" w:rsidRDefault="004A31AB"/>
    <w:sectPr w:rsidR="004A31A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/>
    </w:pict>
  </w:numPicBullet>
  <w:abstractNum w:abstractNumId="0" w15:restartNumberingAfterBreak="0">
    <w:nsid w:val="35A11B8E"/>
    <w:multiLevelType w:val="multilevel"/>
    <w:tmpl w:val="9016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183BEB"/>
    <w:multiLevelType w:val="hybridMultilevel"/>
    <w:tmpl w:val="B42EC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AB"/>
    <w:rsid w:val="000747E8"/>
    <w:rsid w:val="004558D1"/>
    <w:rsid w:val="004A31AB"/>
    <w:rsid w:val="006B6CA6"/>
    <w:rsid w:val="00AB3D50"/>
    <w:rsid w:val="00AF310A"/>
    <w:rsid w:val="00B044EE"/>
    <w:rsid w:val="00C54EDE"/>
    <w:rsid w:val="00E24928"/>
    <w:rsid w:val="00F1654C"/>
    <w:rsid w:val="00FA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7DF9"/>
  <w15:chartTrackingRefBased/>
  <w15:docId w15:val="{9F7953D6-9F7B-44E7-89E8-AC4A4227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D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9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A01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0181"/>
    <w:pPr>
      <w:spacing w:after="150" w:line="312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B3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3D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0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15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4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66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7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3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2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2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7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1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5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8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4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8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79B8F-3DB7-43BB-B2A1-194584061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Vargas</dc:creator>
  <cp:keywords/>
  <dc:description/>
  <cp:lastModifiedBy>Gerardo Vargas</cp:lastModifiedBy>
  <cp:revision>6</cp:revision>
  <dcterms:created xsi:type="dcterms:W3CDTF">2018-03-12T16:17:00Z</dcterms:created>
  <dcterms:modified xsi:type="dcterms:W3CDTF">2018-03-12T17:50:00Z</dcterms:modified>
</cp:coreProperties>
</file>