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267C9" w14:textId="77777777" w:rsidR="00886D33" w:rsidRDefault="00886D33"/>
    <w:sectPr w:rsidR="00886D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94"/>
    <w:rsid w:val="0006100B"/>
    <w:rsid w:val="00340EDD"/>
    <w:rsid w:val="00504765"/>
    <w:rsid w:val="006C1194"/>
    <w:rsid w:val="00886D33"/>
    <w:rsid w:val="00D46BC0"/>
    <w:rsid w:val="00DA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DC0F"/>
  <w15:chartTrackingRefBased/>
  <w15:docId w15:val="{2DE8F768-AD17-4332-883F-1D0D6029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C1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1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1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1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1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1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1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1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1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C1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C1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C1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C119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C119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C119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C119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C119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C11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C1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C1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1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C1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1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C119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119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119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1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C119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11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Pericles Kyrkos</dc:creator>
  <cp:keywords/>
  <dc:description/>
  <cp:lastModifiedBy>Pericles Kyrkos</cp:lastModifiedBy>
  <cp:revision>1</cp:revision>
  <dcterms:created xsi:type="dcterms:W3CDTF">2024-05-16T17:25:00Z</dcterms:created>
  <dcterms:modified xsi:type="dcterms:W3CDTF">2024-05-16T17:26:00Z</dcterms:modified>
</cp:coreProperties>
</file>