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C8F84" w14:textId="5E93AE58" w:rsidR="00F31843" w:rsidRDefault="00F31843" w:rsidP="00F31843">
      <w:pPr>
        <w:jc w:val="both"/>
      </w:pPr>
    </w:p>
    <w:p w14:paraId="629460B3" w14:textId="77777777" w:rsidR="00A169F7" w:rsidRDefault="00A169F7" w:rsidP="00F31843">
      <w:pPr>
        <w:jc w:val="both"/>
      </w:pPr>
    </w:p>
    <w:p w14:paraId="411A8E93" w14:textId="295D86A4" w:rsidR="00F31843" w:rsidRDefault="00F31843" w:rsidP="00F31843">
      <w:pPr>
        <w:pStyle w:val="Heading1"/>
        <w:rPr>
          <w:b/>
        </w:rPr>
      </w:pPr>
      <w:r>
        <w:rPr>
          <w:b/>
        </w:rPr>
        <w:t>Multiple Linear Regression Modelling:</w:t>
      </w:r>
    </w:p>
    <w:p w14:paraId="32DC6C27" w14:textId="77777777" w:rsidR="00F31843" w:rsidRDefault="00F31843" w:rsidP="00F31843"/>
    <w:p w14:paraId="2ED57AD4" w14:textId="769C303C" w:rsidR="00F31843" w:rsidRDefault="00F31843" w:rsidP="00F31843">
      <w:pPr>
        <w:jc w:val="both"/>
      </w:pPr>
      <w:r w:rsidRPr="00F31843">
        <w:rPr>
          <w:b/>
          <w:u w:val="single"/>
        </w:rPr>
        <w:t>Objective</w:t>
      </w:r>
      <w:r>
        <w:t>: To build a model which predicts the Average Performance Index (API) of Elementary Schools for the year 2000 based on various contributing factors.</w:t>
      </w:r>
    </w:p>
    <w:p w14:paraId="11292302" w14:textId="38A2A227" w:rsidR="00F31843" w:rsidRDefault="00F31843" w:rsidP="00F31843">
      <w:pPr>
        <w:jc w:val="both"/>
      </w:pPr>
      <w:r w:rsidRPr="00F31843">
        <w:rPr>
          <w:b/>
          <w:u w:val="single"/>
        </w:rPr>
        <w:t xml:space="preserve">Software </w:t>
      </w:r>
      <w:r>
        <w:rPr>
          <w:b/>
          <w:u w:val="single"/>
        </w:rPr>
        <w:t>t</w:t>
      </w:r>
      <w:r w:rsidRPr="00F31843">
        <w:rPr>
          <w:b/>
          <w:u w:val="single"/>
        </w:rPr>
        <w:t>o Use</w:t>
      </w:r>
      <w:r>
        <w:t>: SAS</w:t>
      </w:r>
    </w:p>
    <w:p w14:paraId="4D2DEA56" w14:textId="207C91F1" w:rsidR="00F31843" w:rsidRDefault="00F31843" w:rsidP="00F31843">
      <w:pPr>
        <w:jc w:val="both"/>
      </w:pPr>
      <w:r w:rsidRPr="00F31843">
        <w:rPr>
          <w:b/>
          <w:u w:val="single"/>
        </w:rPr>
        <w:t>Data Information</w:t>
      </w:r>
      <w:r>
        <w:t xml:space="preserve">: We have data of various attributes like class size, enrollment, poverty, parent education, student performance, teachers’ credentials from 400 elementary schools from the California Department of Education's API 2000 dataset. </w:t>
      </w:r>
    </w:p>
    <w:tbl>
      <w:tblPr>
        <w:tblStyle w:val="TableGridLight"/>
        <w:tblW w:w="8457" w:type="dxa"/>
        <w:tblInd w:w="288" w:type="dxa"/>
        <w:tblLook w:val="04A0" w:firstRow="1" w:lastRow="0" w:firstColumn="1" w:lastColumn="0" w:noHBand="0" w:noVBand="1"/>
      </w:tblPr>
      <w:tblGrid>
        <w:gridCol w:w="1977"/>
        <w:gridCol w:w="6480"/>
      </w:tblGrid>
      <w:tr w:rsidR="00F31843" w14:paraId="5C0F17B4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  <w:noWrap/>
            <w:hideMark/>
          </w:tcPr>
          <w:p w14:paraId="7583BABC" w14:textId="77777777" w:rsid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VARIABLE NAME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  <w:noWrap/>
            <w:hideMark/>
          </w:tcPr>
          <w:p w14:paraId="599FA1CD" w14:textId="77777777" w:rsid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Label   </w:t>
            </w:r>
          </w:p>
        </w:tc>
      </w:tr>
      <w:tr w:rsidR="00F31843" w14:paraId="36C21EE0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A0D3340" w14:textId="77777777" w:rsid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acs_46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773F670" w14:textId="77777777" w:rsid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class size 4-6 </w:t>
            </w:r>
          </w:p>
        </w:tc>
      </w:tr>
      <w:tr w:rsidR="00F31843" w14:paraId="7360985B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0273856" w14:textId="77777777" w:rsid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acs_k3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BA92798" w14:textId="77777777" w:rsid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class size k-3 </w:t>
            </w:r>
          </w:p>
        </w:tc>
      </w:tr>
      <w:tr w:rsidR="00F31843" w14:paraId="3729C3FC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BC1C65B" w14:textId="77777777" w:rsid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  <w:highlight w:val="green"/>
              </w:rPr>
            </w:pPr>
            <w:r>
              <w:rPr>
                <w:rFonts w:eastAsia="Times New Roman"/>
                <w:color w:val="000000"/>
                <w:highlight w:val="green"/>
              </w:rPr>
              <w:t>api00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3E36F18" w14:textId="77777777" w:rsid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  <w:highlight w:val="green"/>
              </w:rPr>
            </w:pPr>
            <w:r>
              <w:rPr>
                <w:rFonts w:eastAsia="Times New Roman"/>
                <w:color w:val="000000"/>
                <w:highlight w:val="green"/>
              </w:rPr>
              <w:t>Academic Performance Indicator 2000</w:t>
            </w:r>
          </w:p>
        </w:tc>
      </w:tr>
      <w:tr w:rsidR="00F31843" w14:paraId="4FF03B22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8507356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api99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1658D73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Academic Performance Indicator 1999</w:t>
            </w:r>
          </w:p>
        </w:tc>
      </w:tr>
      <w:tr w:rsidR="00F31843" w14:paraId="7E02BFF7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E1976B2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avg_ed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1EB615B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Average number of Years of High school parent education  </w:t>
            </w:r>
          </w:p>
        </w:tc>
      </w:tr>
      <w:tr w:rsidR="00F31843" w14:paraId="7930CD62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A8B53C0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col_grad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E18D1AD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% of Parents who are college grad  </w:t>
            </w:r>
          </w:p>
        </w:tc>
      </w:tr>
      <w:tr w:rsidR="00F31843" w14:paraId="05D49376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0442C40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dnum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26272A3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district number  </w:t>
            </w:r>
          </w:p>
        </w:tc>
      </w:tr>
      <w:tr w:rsidR="00F31843" w14:paraId="1D71E0C9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729CAD7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ell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957840E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% of Students who are English language learners </w:t>
            </w:r>
          </w:p>
        </w:tc>
      </w:tr>
      <w:tr w:rsidR="00F31843" w14:paraId="48B5359A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4C92E60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emer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504EAEC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% of part Time Teachers </w:t>
            </w:r>
          </w:p>
        </w:tc>
      </w:tr>
      <w:tr w:rsidR="00F31843" w14:paraId="000E98BB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AD634ED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enroll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6B95C16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Number of students  </w:t>
            </w:r>
          </w:p>
        </w:tc>
      </w:tr>
      <w:tr w:rsidR="00F31843" w14:paraId="16605D0E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B05DE27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full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B285C0E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% of full Time Teachers</w:t>
            </w:r>
          </w:p>
        </w:tc>
      </w:tr>
      <w:tr w:rsidR="00F31843" w14:paraId="171B692A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9DE9F02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grad_sch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C86B6B1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% of Parents who are attended grad school  </w:t>
            </w:r>
          </w:p>
        </w:tc>
      </w:tr>
      <w:tr w:rsidR="00F31843" w14:paraId="50771987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19E20F7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growth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A6359C0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growth 1999 to 2000</w:t>
            </w:r>
          </w:p>
        </w:tc>
      </w:tr>
      <w:tr w:rsidR="00F31843" w14:paraId="5E016E83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41B36C6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hsg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310FE88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% of Parents who are high school graduate </w:t>
            </w:r>
          </w:p>
        </w:tc>
      </w:tr>
      <w:tr w:rsidR="00F31843" w14:paraId="1B94A737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7F97FE3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mealcat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9AC21AC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free meals in 3 categories</w:t>
            </w:r>
          </w:p>
        </w:tc>
      </w:tr>
      <w:tr w:rsidR="00F31843" w14:paraId="3DBF80FD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0DFB9C1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Smeals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1E5F39D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% of Students who opt for free meals </w:t>
            </w:r>
          </w:p>
        </w:tc>
      </w:tr>
      <w:tr w:rsidR="00F31843" w14:paraId="73FBE9E3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6C4312A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mobility</w:t>
            </w:r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F9F0E7E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Dropout Rate  </w:t>
            </w:r>
          </w:p>
        </w:tc>
      </w:tr>
      <w:tr w:rsidR="00F31843" w14:paraId="22DD3D1B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2489BCF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not_hsg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68E0EDE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>% of Parents who are not high school graduate</w:t>
            </w:r>
          </w:p>
        </w:tc>
      </w:tr>
      <w:tr w:rsidR="00F31843" w14:paraId="6FCFF15B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C7E0236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snum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9279D72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school number  </w:t>
            </w:r>
          </w:p>
        </w:tc>
      </w:tr>
      <w:tr w:rsidR="00F31843" w14:paraId="795BC9F4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76B3330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some_col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697671F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31843">
              <w:rPr>
                <w:rFonts w:eastAsia="Times New Roman"/>
                <w:color w:val="000000"/>
              </w:rPr>
              <w:t xml:space="preserve">% of Parents who are attended some college  </w:t>
            </w:r>
          </w:p>
        </w:tc>
      </w:tr>
      <w:tr w:rsidR="00F31843" w14:paraId="286B96FE" w14:textId="77777777" w:rsidTr="00F31843">
        <w:trPr>
          <w:trHeight w:val="237"/>
        </w:trPr>
        <w:tc>
          <w:tcPr>
            <w:tcW w:w="1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15F9099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F31843">
              <w:rPr>
                <w:rFonts w:eastAsia="Times New Roman"/>
                <w:color w:val="000000"/>
              </w:rPr>
              <w:t>yr_rnd</w:t>
            </w:r>
            <w:proofErr w:type="spellEnd"/>
          </w:p>
        </w:tc>
        <w:tc>
          <w:tcPr>
            <w:tcW w:w="64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A3B1A44" w14:textId="77777777" w:rsidR="00F31843" w:rsidRPr="00F31843" w:rsidRDefault="00F3184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gramStart"/>
            <w:r w:rsidRPr="00F31843">
              <w:rPr>
                <w:rFonts w:eastAsia="Times New Roman"/>
                <w:color w:val="000000"/>
              </w:rPr>
              <w:t>year round</w:t>
            </w:r>
            <w:proofErr w:type="gramEnd"/>
            <w:r w:rsidRPr="00F31843">
              <w:rPr>
                <w:rFonts w:eastAsia="Times New Roman"/>
                <w:color w:val="000000"/>
              </w:rPr>
              <w:t xml:space="preserve"> school – School open through the year or not</w:t>
            </w:r>
          </w:p>
        </w:tc>
      </w:tr>
    </w:tbl>
    <w:p w14:paraId="1EF8F86B" w14:textId="2D74CF75" w:rsidR="00F31843" w:rsidRDefault="00F31843" w:rsidP="00F31843">
      <w:pPr>
        <w:rPr>
          <w:sz w:val="16"/>
          <w:szCs w:val="16"/>
        </w:rPr>
      </w:pPr>
      <w:r>
        <w:t xml:space="preserve"> </w:t>
      </w:r>
      <w:r>
        <w:rPr>
          <w:sz w:val="16"/>
          <w:szCs w:val="16"/>
        </w:rPr>
        <w:t xml:space="preserve">Source: </w:t>
      </w:r>
      <w:hyperlink r:id="rId5" w:history="1">
        <w:r w:rsidRPr="00A03CFA">
          <w:rPr>
            <w:rStyle w:val="Hyperlink"/>
            <w:sz w:val="16"/>
            <w:szCs w:val="16"/>
          </w:rPr>
          <w:t>https://www.data.gov</w:t>
        </w:r>
      </w:hyperlink>
    </w:p>
    <w:p w14:paraId="666B1FD1" w14:textId="77777777" w:rsidR="00F31843" w:rsidRDefault="00F31843" w:rsidP="00F31843">
      <w:r w:rsidRPr="00F31843">
        <w:rPr>
          <w:b/>
          <w:u w:val="single"/>
        </w:rPr>
        <w:t>Challenges</w:t>
      </w:r>
      <w:r>
        <w:t xml:space="preserve">: </w:t>
      </w:r>
    </w:p>
    <w:p w14:paraId="581FA829" w14:textId="725E50E2" w:rsidR="00F31843" w:rsidRDefault="00F31843" w:rsidP="00F31843">
      <w:pPr>
        <w:pStyle w:val="ListParagraph"/>
        <w:numPr>
          <w:ilvl w:val="0"/>
          <w:numId w:val="1"/>
        </w:numPr>
      </w:pPr>
      <w:r>
        <w:t>Numerous missing values, invalid observations and outliers.</w:t>
      </w:r>
    </w:p>
    <w:p w14:paraId="2751EC0F" w14:textId="00D3D1C0" w:rsidR="00F31843" w:rsidRPr="00F31843" w:rsidRDefault="00F31843" w:rsidP="00F31843">
      <w:pPr>
        <w:pStyle w:val="ListParagraph"/>
        <w:numPr>
          <w:ilvl w:val="0"/>
          <w:numId w:val="1"/>
        </w:numPr>
      </w:pPr>
      <w:r>
        <w:t>Highly correlated independent variables.</w:t>
      </w:r>
    </w:p>
    <w:p w14:paraId="683A02C1" w14:textId="06928EB6" w:rsidR="00A169F7" w:rsidRDefault="00A169F7"/>
    <w:p w14:paraId="3ECDDDDD" w14:textId="29DA2493" w:rsidR="00D41833" w:rsidRDefault="00B06C6B">
      <w:r>
        <w:lastRenderedPageBreak/>
        <w:t xml:space="preserve">Refer to </w:t>
      </w:r>
      <w:r w:rsidR="00A169F7">
        <w:t>‘</w:t>
      </w:r>
      <w:r w:rsidRPr="00B06C6B">
        <w:rPr>
          <w:b/>
        </w:rPr>
        <w:t>Codes_Model1_7.doc</w:t>
      </w:r>
      <w:r w:rsidR="00A169F7">
        <w:rPr>
          <w:b/>
        </w:rPr>
        <w:t>’</w:t>
      </w:r>
      <w:r>
        <w:rPr>
          <w:b/>
        </w:rPr>
        <w:t xml:space="preserve"> </w:t>
      </w:r>
      <w:r>
        <w:t>for the approach.</w:t>
      </w:r>
    </w:p>
    <w:p w14:paraId="70870F66" w14:textId="3EDC5A5B" w:rsidR="00A169F7" w:rsidRDefault="00A169F7">
      <w:r>
        <w:t>Refer to ‘</w:t>
      </w:r>
      <w:r>
        <w:rPr>
          <w:b/>
        </w:rPr>
        <w:t xml:space="preserve">Regression Equation.txt’ </w:t>
      </w:r>
      <w:r>
        <w:t>for the equation.</w:t>
      </w:r>
    </w:p>
    <w:p w14:paraId="268332DF" w14:textId="2CC736E5" w:rsidR="00A169F7" w:rsidRPr="00A169F7" w:rsidRDefault="00A169F7">
      <w:r>
        <w:t>Refer to PPT ‘</w:t>
      </w:r>
      <w:r w:rsidRPr="00A169F7">
        <w:rPr>
          <w:b/>
        </w:rPr>
        <w:t>MLRM Case Study – Vishesh Goel</w:t>
      </w:r>
      <w:r>
        <w:rPr>
          <w:b/>
        </w:rPr>
        <w:t xml:space="preserve">’ </w:t>
      </w:r>
      <w:r>
        <w:t>for key outline and summary of the model and business insights.</w:t>
      </w:r>
      <w:bookmarkStart w:id="0" w:name="_GoBack"/>
      <w:bookmarkEnd w:id="0"/>
    </w:p>
    <w:sectPr w:rsidR="00A169F7" w:rsidRPr="00A1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02E72"/>
    <w:multiLevelType w:val="hybridMultilevel"/>
    <w:tmpl w:val="0AEE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42"/>
    <w:rsid w:val="002F5691"/>
    <w:rsid w:val="00381513"/>
    <w:rsid w:val="003F0854"/>
    <w:rsid w:val="00A169F7"/>
    <w:rsid w:val="00B06C6B"/>
    <w:rsid w:val="00C47A42"/>
    <w:rsid w:val="00CC052E"/>
    <w:rsid w:val="00F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F8B7"/>
  <w15:chartTrackingRefBased/>
  <w15:docId w15:val="{E70F4B0C-7A82-4ED0-9518-1D739C57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84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F31843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31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4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Goel</dc:creator>
  <cp:keywords/>
  <dc:description/>
  <cp:lastModifiedBy>Vishesh Goel</cp:lastModifiedBy>
  <cp:revision>5</cp:revision>
  <dcterms:created xsi:type="dcterms:W3CDTF">2017-12-14T11:43:00Z</dcterms:created>
  <dcterms:modified xsi:type="dcterms:W3CDTF">2017-12-15T07:58:00Z</dcterms:modified>
</cp:coreProperties>
</file>