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N°1274, de fecha 21 de agosto de 2023, de Rectoría de la Universidad de Magallanes; el Decreto N°05/SU/2020, de fecha 17 de enero de 2020, que aprueba el Protocolo de Actuación frente a situaciones constitutivas de Violencia de Género, Acoso,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39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a fojas 1 a 2, consta Resolución Exenta N°1274;</w:t>
      </w:r>
    </w:p>
    <w:p>
      <w:pPr>
        <w:spacing w:after="120"/>
        <w:ind w:left="720" w:hanging="720"/>
        <w:jc w:val="both"/>
      </w:pPr>
      <w:r>
        <w:t xml:space="preserve">2.	Que, a fojas 3, consta Memorándum N°43/2023;</w:t>
      </w:r>
    </w:p>
    <w:p>
      <w:pPr>
        <w:spacing w:after="120"/>
        <w:ind w:left="720" w:hanging="720"/>
        <w:jc w:val="both"/>
      </w:pPr>
      <w:r>
        <w:t xml:space="preserve">3.	Que, a fojas 4 a 5, consta Reservado N°49/2023;</w:t>
      </w:r>
    </w:p>
    <w:p>
      <w:pPr>
        <w:spacing w:after="120"/>
        <w:ind w:left="720" w:hanging="720"/>
        <w:jc w:val="both"/>
      </w:pPr>
      <w:r>
        <w:t xml:space="preserve">4.	Que, a fojas 6 a 7, consta Declaración de Nicole Vargas;</w:t>
      </w:r>
    </w:p>
    <w:p>
      <w:pPr>
        <w:spacing w:after="120"/>
        <w:ind w:left="720" w:hanging="720"/>
        <w:jc w:val="both"/>
      </w:pPr>
      <w:r>
        <w:t xml:space="preserve">5.	Que, a fojas 8, consta Aceptación de cargo de investigadora;</w:t>
      </w:r>
    </w:p>
    <w:p>
      <w:pPr>
        <w:spacing w:after="120"/>
        <w:ind w:left="720" w:hanging="720"/>
        <w:jc w:val="both"/>
      </w:pPr>
      <w:r>
        <w:t xml:space="preserve">6.	Que, a fojas 9, consta Resolución de citación a ratificar denuncia;</w:t>
      </w:r>
    </w:p>
    <w:p>
      <w:pPr>
        <w:spacing w:after="120"/>
        <w:ind w:left="720" w:hanging="720"/>
        <w:jc w:val="both"/>
      </w:pPr>
      <w:r>
        <w:t xml:space="preserve">7.	Que, a fojas 10, consta Notificación a Nicole Vargas;</w:t>
      </w:r>
    </w:p>
    <w:p>
      <w:pPr>
        <w:spacing w:after="120"/>
        <w:ind w:left="720" w:hanging="720"/>
        <w:jc w:val="both"/>
      </w:pPr>
      <w:r>
        <w:t xml:space="preserve">8.	Que, a fojas 11, consta Acta de entrevista de Nicole Vargas;</w:t>
      </w:r>
    </w:p>
    <w:p>
      <w:pPr>
        <w:spacing w:after="120"/>
        <w:ind w:left="720" w:hanging="720"/>
        <w:jc w:val="both"/>
      </w:pPr>
      <w:r>
        <w:t xml:space="preserve">9.	Que, a fojas 12, consta Acuerdo voluntario de alejamiento (Nicole Vargas);</w:t>
      </w:r>
    </w:p>
    <w:p>
      <w:pPr>
        <w:spacing w:after="120"/>
        <w:ind w:left="720" w:hanging="720"/>
        <w:jc w:val="both"/>
      </w:pPr>
      <w:r>
        <w:t xml:space="preserve">10.	Que, a fojas 13, consta Resolución de citación a Barbara Villarroel Llanos;</w:t>
      </w:r>
    </w:p>
    <w:p>
      <w:pPr>
        <w:spacing w:after="120"/>
        <w:ind w:left="720" w:hanging="720"/>
        <w:jc w:val="both"/>
      </w:pPr>
      <w:r>
        <w:t xml:space="preserve">11.	Que, a fojas 14, consta Notificación a Barbara Villarroel Llanos;</w:t>
      </w:r>
    </w:p>
    <w:p>
      <w:pPr>
        <w:spacing w:after="120"/>
        <w:ind w:left="720" w:hanging="720"/>
        <w:jc w:val="both"/>
      </w:pPr>
      <w:r>
        <w:t xml:space="preserve">12.	Que, a fojas 15, consta Certificado de inasistencia de Barbara Villarroel Llanos;</w:t>
      </w:r>
    </w:p>
    <w:p>
      <w:pPr>
        <w:spacing w:after="120"/>
        <w:ind w:left="720" w:hanging="720"/>
        <w:jc w:val="both"/>
      </w:pPr>
      <w:r>
        <w:t xml:space="preserve">13.	Que, a fojas 16 a 17, consta Correo electrónico de citación a Barbara Villarroel Llanos;</w:t>
      </w:r>
    </w:p>
    <w:p>
      <w:pPr>
        <w:spacing w:after="120"/>
        <w:ind w:left="720" w:hanging="720"/>
        <w:jc w:val="both"/>
      </w:pPr>
      <w:r>
        <w:t xml:space="preserve">14.	Que, a fojas 18, consta Resolución de reiteración de citación a Barbara Villarroel Llanos;</w:t>
      </w:r>
    </w:p>
    <w:p>
      <w:pPr>
        <w:spacing w:after="120"/>
        <w:ind w:left="720" w:hanging="720"/>
        <w:jc w:val="both"/>
      </w:pPr>
      <w:r>
        <w:t xml:space="preserve">15.	Que, a fojas 19, consta Notificación de reiteración a Barbara Villarroel Llanos;</w:t>
      </w:r>
    </w:p>
    <w:p>
      <w:pPr>
        <w:spacing w:after="120"/>
        <w:ind w:left="720" w:hanging="720"/>
        <w:jc w:val="both"/>
      </w:pPr>
      <w:r>
        <w:t xml:space="preserve">16.	Que, a fojas 20, consta Acta de notificación a Barbara Villarroel Llanos;</w:t>
      </w:r>
    </w:p>
    <w:p>
      <w:pPr>
        <w:spacing w:after="120"/>
        <w:ind w:left="720" w:hanging="720"/>
        <w:jc w:val="both"/>
      </w:pPr>
      <w:r>
        <w:t xml:space="preserve">17.	Que, a fojas 21, consta Acuerdo voluntario de alejamiento (Barbara Villarroel Llanos);</w:t>
      </w:r>
    </w:p>
    <w:p>
      <w:pPr>
        <w:spacing w:after="120"/>
        <w:ind w:left="720" w:hanging="720"/>
        <w:jc w:val="both"/>
      </w:pPr>
      <w:r>
        <w:t xml:space="preserve">18.	Que, a fojas 22, consta Resolución de citación a declarar a Barbara Villarroel Llanos;</w:t>
      </w:r>
    </w:p>
    <w:p>
      <w:pPr>
        <w:spacing w:after="120"/>
        <w:ind w:left="720" w:hanging="720"/>
        <w:jc w:val="both"/>
      </w:pPr>
      <w:r>
        <w:t xml:space="preserve">19.	Que, a fojas 23, consta Oficio de citación a declarar a Barbara Villarroel Llanos;</w:t>
      </w:r>
    </w:p>
    <w:p>
      <w:pPr>
        <w:spacing w:after="120"/>
        <w:ind w:left="720" w:hanging="720"/>
        <w:jc w:val="both"/>
      </w:pPr>
      <w:r>
        <w:t xml:space="preserve">20.	Que, a fojas 24 a 25, consta Declaración de Barbara Villarroel Llanos;</w:t>
      </w:r>
    </w:p>
    <w:p>
      <w:pPr>
        <w:spacing w:after="120"/>
        <w:ind w:left="720" w:hanging="720"/>
        <w:jc w:val="both"/>
      </w:pPr>
      <w:r>
        <w:t xml:space="preserve">21.	Que, a fojas 26, consta Resolución incorpora antecedentes (correo electrónico);</w:t>
      </w:r>
    </w:p>
    <w:p>
      <w:pPr>
        <w:spacing w:after="120"/>
        <w:ind w:left="720" w:hanging="720"/>
        <w:jc w:val="both"/>
      </w:pPr>
      <w:r>
        <w:t xml:space="preserve">22.	Que, a fojas 27, consta Correo electrónico de Barbara Villarroel Llanos (problemas de acoso);</w:t>
      </w:r>
    </w:p>
    <w:p>
      <w:pPr>
        <w:spacing w:after="120"/>
        <w:ind w:left="720" w:hanging="720"/>
        <w:jc w:val="both"/>
      </w:pPr>
      <w:r>
        <w:t xml:space="preserve">23.	Que, a fojas 28, consta Resolución remite cuestionarios a testigos;</w:t>
      </w:r>
    </w:p>
    <w:p>
      <w:pPr>
        <w:spacing w:after="120"/>
        <w:ind w:left="720" w:hanging="720"/>
        <w:jc w:val="both"/>
      </w:pPr>
      <w:r>
        <w:t xml:space="preserve">24.	Que, a fojas 29, consta Oficio R: N°94/2024-FG (Camila Zamorano);</w:t>
      </w:r>
    </w:p>
    <w:p>
      <w:pPr>
        <w:spacing w:after="120"/>
        <w:ind w:left="720" w:hanging="720"/>
        <w:jc w:val="both"/>
      </w:pPr>
      <w:r>
        <w:t xml:space="preserve">25.	Que, a fojas 30, consta Oficio R: N°95/2024-FG (Josefa Osses);</w:t>
      </w:r>
    </w:p>
    <w:p>
      <w:pPr>
        <w:spacing w:after="120"/>
        <w:ind w:left="720" w:hanging="720"/>
        <w:jc w:val="both"/>
      </w:pPr>
      <w:r>
        <w:t xml:space="preserve">26.	Que, a fojas 31, consta Oficio R: N°96/2024-FG (Giuliana Peracchio);</w:t>
      </w:r>
    </w:p>
    <w:p>
      <w:pPr>
        <w:spacing w:after="120"/>
        <w:ind w:left="720" w:hanging="720"/>
        <w:jc w:val="both"/>
      </w:pPr>
      <w:r>
        <w:t xml:space="preserve">27.	Que, a fojas 32, consta Oficio R: N°97/2024-FG (Kiara Rivera);</w:t>
      </w:r>
    </w:p>
    <w:p>
      <w:pPr>
        <w:spacing w:after="120"/>
        <w:ind w:left="720" w:hanging="720"/>
        <w:jc w:val="both"/>
      </w:pPr>
      <w:r>
        <w:t xml:space="preserve">28.	Que, a fojas 33, consta Resolución incorpora documento y certifica no respuesta;</w:t>
      </w:r>
    </w:p>
    <w:p>
      <w:pPr>
        <w:spacing w:after="120"/>
        <w:ind w:left="720" w:hanging="720"/>
        <w:jc w:val="both"/>
      </w:pPr>
      <w:r>
        <w:t xml:space="preserve">29.	Que, a fojas 34, consta Correo electrónico de Josefa Osses (remite cuestionario);</w:t>
      </w:r>
    </w:p>
    <w:p>
      <w:pPr>
        <w:spacing w:after="120"/>
        <w:ind w:left="720" w:hanging="720"/>
        <w:jc w:val="both"/>
      </w:pPr>
      <w:r>
        <w:t xml:space="preserve">30.	Que, a fojas 35, consta Cuestionario de Josefa Astrid Osses Saiz;</w:t>
      </w:r>
    </w:p>
    <w:p>
      <w:pPr>
        <w:spacing w:after="120"/>
        <w:ind w:left="720" w:hanging="720"/>
        <w:jc w:val="both"/>
      </w:pPr>
      <w:r>
        <w:t xml:space="preserve">31.	Que, a fojas 36, consta Correo electrónico de Fiscalía a Kiara Rivera;</w:t>
      </w:r>
    </w:p>
    <w:p>
      <w:pPr>
        <w:spacing w:after="120"/>
        <w:ind w:left="720" w:hanging="720"/>
        <w:jc w:val="both"/>
      </w:pPr>
      <w:r>
        <w:t xml:space="preserve">32.	Que, a fojas 37, consta Correo electrónico de Fiscalía a Giuliana Peracchio;</w:t>
      </w:r>
    </w:p>
    <w:p>
      <w:pPr>
        <w:spacing w:after="120"/>
        <w:ind w:left="720" w:hanging="720"/>
        <w:jc w:val="both"/>
      </w:pPr>
      <w:r>
        <w:t xml:space="preserve">33.	Que, a fojas 38, consta Correo electrónico de Fiscalía a Camila Zamorano;</w:t>
      </w:r>
    </w:p>
    <w:p>
      <w:pPr>
        <w:spacing w:after="120"/>
        <w:ind w:left="720" w:hanging="720"/>
        <w:jc w:val="both"/>
      </w:pPr>
      <w:r>
        <w:t xml:space="preserve">34.	Que, a fojas 39, consta Resolución de cierre de investigación sumaria;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36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2026-04-05T21:50:00.385Z</dcterms:created>
  <dcterms:modified xsi:type="dcterms:W3CDTF">2026-04-05T21:50:00.385Z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