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AUDITORÍA DE SEGURIDAD Y CALIDAD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d4a017"/>
          <w:sz w:val="52"/>
          <w:szCs w:val="52"/>
        </w:rPr>
        <w:t xml:space="preserve">APLICACIÓN FISCALITO</w:t>
      </w:r>
    </w:p>
    <w:p>
      <w:pPr>
        <w:pBdr>
          <w:bottom w:val="single" w:color="d4a017" w:sz="6" w:space="1"/>
        </w:pBd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Sistema de Gestión de Procedimientos Disciplinarios</w:t>
      </w:r>
    </w:p>
    <w:p>
      <w:pPr>
        <w:spacing w:before="6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Universidad de Magallanes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8 de abril de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Versión 1.0 — Confidencial</w:t>
      </w:r>
    </w:p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37 hallazgos identificados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F0000"/>
          <w:sz w:val="20"/>
          <w:szCs w:val="20"/>
        </w:rPr>
        <w:t xml:space="preserve">5 Críticos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FF6600"/>
          <w:sz w:val="20"/>
          <w:szCs w:val="20"/>
        </w:rPr>
        <w:t xml:space="preserve">13 Altos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FFaa00"/>
          <w:sz w:val="20"/>
          <w:szCs w:val="20"/>
        </w:rPr>
        <w:t xml:space="preserve">13 Medios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0066CC"/>
          <w:sz w:val="20"/>
          <w:szCs w:val="20"/>
        </w:rPr>
        <w:t xml:space="preserve">6 Bajos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Resumen Ejecutivo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Se realizó una auditoría integral de la aplicación Fiscalito, abarcando las siguientes áreas: núcleo de la aplicación (index.html, ~5.000 líneas), 18 funciones serverless en Netlify, 48 módulos JavaScript del frontend, sistema de datos Supabase (queries, migraciones SQL, políticas RLS), y la capa de integración con APIs externas (Claude, Google Drive, Qdrant, OpenAI Whisper).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La auditoría identificó 37 hallazgos distribuidos en 5 críticos, 13 de severidad alta, 13 de severidad media y 6 de severidad baja. Los hallazgos críticos se concentran en políticas de seguridad a nivel de fila (RLS) excesivamente permisivas, una vulnerabilidad XSS en el frontend, ausencia de filtros de autorización en el dashboard de estadísticas, y patrones de consulta N+1 que degradan el rendimiento.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La aplicación presenta una arquitectura sólida como SPA vanilla JavaScript con backend serverless, pero requiere atención inmediata en las áreas de autorización y seguridad para cumplir con los estándares esperables en un sistema que maneja información disciplinaria confidencial de una institución universitaria.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Alcance de la Auditoría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30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Archivos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Líneas aprox.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Núcleo SPA (index.html)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~5.000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Módulos Frontend (js/)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~45.000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Funciones Netlify (backend)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~8.000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Edge Functions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~120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Utilidades compartidas (shared/)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~2.500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Migraciones 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8+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~1.500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 Drive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~750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81+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~62.870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Distribución de Hallazgos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Cantidad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% del Total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Acción Requerida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Bloquear despliegue hasta resolver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Resolver antes del próximo release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Planificar para próximo sprint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Abordar como deuda técnica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 Área:</w:t>
      </w:r>
    </w:p>
    <w:p>
      <w:pPr>
        <w:spacing w:after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Seguridad (RLS): 2  |  Auth: 2  |  Autorización: 2  |  UX: 2  |  Código: 2  |  Autorización (Stats): 1  |  Frontend (XSS): 1  |  Performance (N+1): 1  |  Seguridad (CSP): 1  |  Race Condition: 1  |  Frontend (Stream): 1  |  Backend (CORS): 1  |  Backend (Vista): 1  |  Frontend (Límites): 1  |  Backend (JWT): 1  |  Data Cache: 1  |  Data Queries: 1  |  Performance (DB): 1  |  Frontend (Memory): 1  |  Frontend (State): 1  |  Frontend (Async): 1  |  Backend (Error): 1  |  Seguridad (PII): 1  |  Backend (RPC): 1  |  Data Race: 1  |  Frontend (Context): 1  |  Backend (Timeout): 1  |  UX (Offline): 1  |  SQL Migration: 1  |  Logging: 1  |  CSS: 1  |  Observabilidad: 1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4. Hallazgos Críticos (Requieren Acción Inmediata)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1. Política RLS de document_counters usa USING(true) — todos los usuarios autentica...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Área: </w:t>
      </w:r>
      <w:r>
        <w:rPr>
          <w:rFonts w:ascii="Arial" w:cs="Arial" w:eastAsia="Arial" w:hAnsi="Arial"/>
          <w:sz w:val="19"/>
          <w:szCs w:val="19"/>
        </w:rPr>
        <w:t xml:space="preserve">Seguridad (RLS)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Descripción: </w:t>
      </w:r>
      <w:r>
        <w:rPr>
          <w:rFonts w:ascii="Arial" w:cs="Arial" w:eastAsia="Arial" w:hAnsi="Arial"/>
          <w:sz w:val="19"/>
          <w:szCs w:val="19"/>
        </w:rPr>
        <w:t xml:space="preserve">Política RLS de document_counters usa USING(true) — todos los usuarios autenticados pueden leer/escribir/eliminar contadores de cualquier usuario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C0000"/>
          <w:sz w:val="19"/>
          <w:szCs w:val="19"/>
        </w:rPr>
        <w:t xml:space="preserve">Impacto: </w:t>
      </w:r>
      <w:r>
        <w:rPr>
          <w:rFonts w:ascii="Arial" w:cs="Arial" w:eastAsia="Arial" w:hAnsi="Arial"/>
          <w:sz w:val="19"/>
          <w:szCs w:val="19"/>
        </w:rPr>
        <w:t xml:space="preserve">Manipulación de numeración de documentos oficiales; duplicación de resoluciones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006600"/>
          <w:sz w:val="19"/>
          <w:szCs w:val="19"/>
        </w:rPr>
        <w:t xml:space="preserve">Recomendación: </w:t>
      </w:r>
      <w:r>
        <w:rPr>
          <w:rFonts w:ascii="Arial" w:cs="Arial" w:eastAsia="Arial" w:hAnsi="Arial"/>
          <w:sz w:val="19"/>
          <w:szCs w:val="19"/>
        </w:rPr>
        <w:t xml:space="preserve">Implementar filtro por org_id o user_id en política RLS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2. Política SELECT de generated_documents permite a cualquier usuario autenticado v...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Área: </w:t>
      </w:r>
      <w:r>
        <w:rPr>
          <w:rFonts w:ascii="Arial" w:cs="Arial" w:eastAsia="Arial" w:hAnsi="Arial"/>
          <w:sz w:val="19"/>
          <w:szCs w:val="19"/>
        </w:rPr>
        <w:t xml:space="preserve">Seguridad (RLS)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Descripción: </w:t>
      </w:r>
      <w:r>
        <w:rPr>
          <w:rFonts w:ascii="Arial" w:cs="Arial" w:eastAsia="Arial" w:hAnsi="Arial"/>
          <w:sz w:val="19"/>
          <w:szCs w:val="19"/>
        </w:rPr>
        <w:t xml:space="preserve">Política SELECT de generated_documents permite a cualquier usuario autenticado ver todos los documentos generados por cualquier persona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C0000"/>
          <w:sz w:val="19"/>
          <w:szCs w:val="19"/>
        </w:rPr>
        <w:t xml:space="preserve">Impacto: </w:t>
      </w:r>
      <w:r>
        <w:rPr>
          <w:rFonts w:ascii="Arial" w:cs="Arial" w:eastAsia="Arial" w:hAnsi="Arial"/>
          <w:sz w:val="19"/>
          <w:szCs w:val="19"/>
        </w:rPr>
        <w:t xml:space="preserve">Fuga de información de casos ajenos; violación de confidencialidad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006600"/>
          <w:sz w:val="19"/>
          <w:szCs w:val="19"/>
        </w:rPr>
        <w:t xml:space="preserve">Recomendación: </w:t>
      </w:r>
      <w:r>
        <w:rPr>
          <w:rFonts w:ascii="Arial" w:cs="Arial" w:eastAsia="Arial" w:hAnsi="Arial"/>
          <w:sz w:val="19"/>
          <w:szCs w:val="19"/>
        </w:rPr>
        <w:t xml:space="preserve">Restringir a user_id = auth.uid() + acceso vía case_shares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3. mod-estadisticas.js carga TODOS los casos sin filtrar por user_id — el dashboard...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Área: </w:t>
      </w:r>
      <w:r>
        <w:rPr>
          <w:rFonts w:ascii="Arial" w:cs="Arial" w:eastAsia="Arial" w:hAnsi="Arial"/>
          <w:sz w:val="19"/>
          <w:szCs w:val="19"/>
        </w:rPr>
        <w:t xml:space="preserve">Autorización (Stats)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Descripción: </w:t>
      </w:r>
      <w:r>
        <w:rPr>
          <w:rFonts w:ascii="Arial" w:cs="Arial" w:eastAsia="Arial" w:hAnsi="Arial"/>
          <w:sz w:val="19"/>
          <w:szCs w:val="19"/>
        </w:rPr>
        <w:t xml:space="preserve">mod-estadisticas.js carga TODOS los casos sin filtrar por user_id — el dashboard expone datos de todos los usuarios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C0000"/>
          <w:sz w:val="19"/>
          <w:szCs w:val="19"/>
        </w:rPr>
        <w:t xml:space="preserve">Impacto: </w:t>
      </w:r>
      <w:r>
        <w:rPr>
          <w:rFonts w:ascii="Arial" w:cs="Arial" w:eastAsia="Arial" w:hAnsi="Arial"/>
          <w:sz w:val="19"/>
          <w:szCs w:val="19"/>
        </w:rPr>
        <w:t xml:space="preserve">Exposición completa de datos de casos disciplinarios de otros fiscales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006600"/>
          <w:sz w:val="19"/>
          <w:szCs w:val="19"/>
        </w:rPr>
        <w:t xml:space="preserve">Recomendación: </w:t>
      </w:r>
      <w:r>
        <w:rPr>
          <w:rFonts w:ascii="Arial" w:cs="Arial" w:eastAsia="Arial" w:hAnsi="Arial"/>
          <w:sz w:val="19"/>
          <w:szCs w:val="19"/>
        </w:rPr>
        <w:t xml:space="preserve">Agregar .eq("user_id", session.user.id) o validar que RLS lo filtre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4. DOM XSS en renderCaseList() — c.id se interpola directamente en atributo onclick...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Área: </w:t>
      </w:r>
      <w:r>
        <w:rPr>
          <w:rFonts w:ascii="Arial" w:cs="Arial" w:eastAsia="Arial" w:hAnsi="Arial"/>
          <w:sz w:val="19"/>
          <w:szCs w:val="19"/>
        </w:rPr>
        <w:t xml:space="preserve">Frontend (XSS)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Descripción: </w:t>
      </w:r>
      <w:r>
        <w:rPr>
          <w:rFonts w:ascii="Arial" w:cs="Arial" w:eastAsia="Arial" w:hAnsi="Arial"/>
          <w:sz w:val="19"/>
          <w:szCs w:val="19"/>
        </w:rPr>
        <w:t xml:space="preserve">DOM XSS en renderCaseList() — c.id se interpola directamente en atributo onclick sin escapar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C0000"/>
          <w:sz w:val="19"/>
          <w:szCs w:val="19"/>
        </w:rPr>
        <w:t xml:space="preserve">Impacto: </w:t>
      </w:r>
      <w:r>
        <w:rPr>
          <w:rFonts w:ascii="Arial" w:cs="Arial" w:eastAsia="Arial" w:hAnsi="Arial"/>
          <w:sz w:val="19"/>
          <w:szCs w:val="19"/>
        </w:rPr>
        <w:t xml:space="preserve">Ejecución remota de código si un ID malicioso se inyecta en la BD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006600"/>
          <w:sz w:val="19"/>
          <w:szCs w:val="19"/>
        </w:rPr>
        <w:t xml:space="preserve">Recomendación: </w:t>
      </w:r>
      <w:r>
        <w:rPr>
          <w:rFonts w:ascii="Arial" w:cs="Arial" w:eastAsia="Arial" w:hAnsi="Arial"/>
          <w:sz w:val="19"/>
          <w:szCs w:val="19"/>
        </w:rPr>
        <w:t xml:space="preserve">Usar esc(c.id) o data-attributes con event delegation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5. mod-compartir.js hace una consulta individual a profiles por cada usuario compar...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Área: </w:t>
      </w:r>
      <w:r>
        <w:rPr>
          <w:rFonts w:ascii="Arial" w:cs="Arial" w:eastAsia="Arial" w:hAnsi="Arial"/>
          <w:sz w:val="19"/>
          <w:szCs w:val="19"/>
        </w:rPr>
        <w:t xml:space="preserve">Performance (N+1)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Descripción: </w:t>
      </w:r>
      <w:r>
        <w:rPr>
          <w:rFonts w:ascii="Arial" w:cs="Arial" w:eastAsia="Arial" w:hAnsi="Arial"/>
          <w:sz w:val="19"/>
          <w:szCs w:val="19"/>
        </w:rPr>
        <w:t xml:space="preserve">mod-compartir.js hace una consulta individual a profiles por cada usuario compartido en un loop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C0000"/>
          <w:sz w:val="19"/>
          <w:szCs w:val="19"/>
        </w:rPr>
        <w:t xml:space="preserve">Impacto: </w:t>
      </w:r>
      <w:r>
        <w:rPr>
          <w:rFonts w:ascii="Arial" w:cs="Arial" w:eastAsia="Arial" w:hAnsi="Arial"/>
          <w:sz w:val="19"/>
          <w:szCs w:val="19"/>
        </w:rPr>
        <w:t xml:space="preserve">10 usuarios compartidos = 10 queries secuenciales; UI lenta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006600"/>
          <w:sz w:val="19"/>
          <w:szCs w:val="19"/>
        </w:rPr>
        <w:t xml:space="preserve">Recomendación: </w:t>
      </w:r>
      <w:r>
        <w:rPr>
          <w:rFonts w:ascii="Arial" w:cs="Arial" w:eastAsia="Arial" w:hAnsi="Arial"/>
          <w:sz w:val="19"/>
          <w:szCs w:val="19"/>
        </w:rPr>
        <w:t xml:space="preserve">Usar .in("id", uids) en una sola consulta batch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CC6600"/>
          <w:sz w:val="28"/>
          <w:szCs w:val="28"/>
        </w:rPr>
        <w:t xml:space="preserve">5. Hallazgos de Severidad Alta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C6600"/>
          <w:sz w:val="20"/>
          <w:szCs w:val="20"/>
        </w:rPr>
        <w:t xml:space="preserve">6. [Seguridad (CSP)] Content-Security-Policy incluye unsafe-inline en script-src y style-src, anulando la prote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Content-Security-Policy incluye unsafe-inline en script-src y style-src, anulando la protección CSP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Impacto: </w:t>
      </w:r>
      <w:r>
        <w:rPr>
          <w:rFonts w:ascii="Arial" w:cs="Arial" w:eastAsia="Arial" w:hAnsi="Arial"/>
          <w:sz w:val="18"/>
          <w:szCs w:val="18"/>
        </w:rPr>
        <w:t xml:space="preserve">Permite inyección de scripts inline si existe cualquier vector XSS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Fix: </w:t>
      </w:r>
      <w:r>
        <w:rPr>
          <w:rFonts w:ascii="Arial" w:cs="Arial" w:eastAsia="Arial" w:hAnsi="Arial"/>
          <w:sz w:val="18"/>
          <w:szCs w:val="18"/>
        </w:rPr>
        <w:t xml:space="preserve">Migrar a nonce-based CSP; eliminar unsafe-inline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C6600"/>
          <w:sz w:val="20"/>
          <w:szCs w:val="20"/>
        </w:rPr>
        <w:t xml:space="preserve">7. [Auth] No existe función de logout — el usuario no puede cerrar sesión explícitamente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No existe función de logout — el usuario no puede cerrar sesión explícitamente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Impacto: </w:t>
      </w:r>
      <w:r>
        <w:rPr>
          <w:rFonts w:ascii="Arial" w:cs="Arial" w:eastAsia="Arial" w:hAnsi="Arial"/>
          <w:sz w:val="18"/>
          <w:szCs w:val="18"/>
        </w:rPr>
        <w:t xml:space="preserve">Riesgo de secuestro de sesión en computadores compartidos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Fix: </w:t>
      </w:r>
      <w:r>
        <w:rPr>
          <w:rFonts w:ascii="Arial" w:cs="Arial" w:eastAsia="Arial" w:hAnsi="Arial"/>
          <w:sz w:val="18"/>
          <w:szCs w:val="18"/>
        </w:rPr>
        <w:t xml:space="preserve">Implementar doLogout() con sb.auth.signOut()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C6600"/>
          <w:sz w:val="20"/>
          <w:szCs w:val="20"/>
        </w:rPr>
        <w:t xml:space="preserve">8. [Auth] Token expirado no se maneja — authFetch() envía token vacío sin reintentar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Token expirado no se maneja — authFetch() envía token vacío sin reintentar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Impacto: </w:t>
      </w:r>
      <w:r>
        <w:rPr>
          <w:rFonts w:ascii="Arial" w:cs="Arial" w:eastAsia="Arial" w:hAnsi="Arial"/>
          <w:sz w:val="18"/>
          <w:szCs w:val="18"/>
        </w:rPr>
        <w:t xml:space="preserve">Operaciones fallan silenciosamente después de expiración del JWT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Fix: </w:t>
      </w:r>
      <w:r>
        <w:rPr>
          <w:rFonts w:ascii="Arial" w:cs="Arial" w:eastAsia="Arial" w:hAnsi="Arial"/>
          <w:sz w:val="18"/>
          <w:szCs w:val="18"/>
        </w:rPr>
        <w:t xml:space="preserve">Detectar 401 → refreshSession() → reintentar automáticamente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C6600"/>
          <w:sz w:val="20"/>
          <w:szCs w:val="20"/>
        </w:rPr>
        <w:t xml:space="preserve">9. [Race Condition] sendMessage() usa currentCase global que puede cambiar durante la ejecución async — cambio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sendMessage() usa currentCase global que puede cambiar durante la ejecución async — cambio rápido de caso mezcla contextos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Impacto: </w:t>
      </w:r>
      <w:r>
        <w:rPr>
          <w:rFonts w:ascii="Arial" w:cs="Arial" w:eastAsia="Arial" w:hAnsi="Arial"/>
          <w:sz w:val="18"/>
          <w:szCs w:val="18"/>
        </w:rPr>
        <w:t xml:space="preserve">Chat de caso A recibe contexto de caso B; datos cruzados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Fix: </w:t>
      </w:r>
      <w:r>
        <w:rPr>
          <w:rFonts w:ascii="Arial" w:cs="Arial" w:eastAsia="Arial" w:hAnsi="Arial"/>
          <w:sz w:val="18"/>
          <w:szCs w:val="18"/>
        </w:rPr>
        <w:t xml:space="preserve">Capturar snapshot de currentCase al inicio de la operación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C6600"/>
          <w:sz w:val="20"/>
          <w:szCs w:val="20"/>
        </w:rPr>
        <w:t xml:space="preserve">10. [Frontend (Stream)] Bucle SSE de streaming no tiene timeout — si el servidor cuelga, el UI queda en spinner in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Bucle SSE de streaming no tiene timeout — si el servidor cuelga, el UI queda en spinner infinito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Impacto: </w:t>
      </w:r>
      <w:r>
        <w:rPr>
          <w:rFonts w:ascii="Arial" w:cs="Arial" w:eastAsia="Arial" w:hAnsi="Arial"/>
          <w:sz w:val="18"/>
          <w:szCs w:val="18"/>
        </w:rPr>
        <w:t xml:space="preserve">Usuario espera indefinidamente sin poder recuperar la interfaz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Fix: </w:t>
      </w:r>
      <w:r>
        <w:rPr>
          <w:rFonts w:ascii="Arial" w:cs="Arial" w:eastAsia="Arial" w:hAnsi="Arial"/>
          <w:sz w:val="18"/>
          <w:szCs w:val="18"/>
        </w:rPr>
        <w:t xml:space="preserve">Agregar AbortController con timeout de 120s + botón de cancelar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C6600"/>
          <w:sz w:val="20"/>
          <w:szCs w:val="20"/>
        </w:rPr>
        <w:t xml:space="preserve">11. [Backend (CORS)] chat-stream.js tiene Access-Control-Allow-Origin: * hardcodeado en lugar de usar corsHeade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chat-stream.js tiene Access-Control-Allow-Origin: * hardcodeado en lugar de usar corsHeaders()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Impacto: </w:t>
      </w:r>
      <w:r>
        <w:rPr>
          <w:rFonts w:ascii="Arial" w:cs="Arial" w:eastAsia="Arial" w:hAnsi="Arial"/>
          <w:sz w:val="18"/>
          <w:szCs w:val="18"/>
        </w:rPr>
        <w:t xml:space="preserve">Cualquier dominio puede hacer requests al endpoint de streaming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Fix: </w:t>
      </w:r>
      <w:r>
        <w:rPr>
          <w:rFonts w:ascii="Arial" w:cs="Arial" w:eastAsia="Arial" w:hAnsi="Arial"/>
          <w:sz w:val="18"/>
          <w:szCs w:val="18"/>
        </w:rPr>
        <w:t xml:space="preserve">Usar corsHeaders() dinámico como en los otros endpoints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C6600"/>
          <w:sz w:val="20"/>
          <w:szCs w:val="20"/>
        </w:rPr>
        <w:t xml:space="preserve">12. [Backend (Vista)] generate-vista.js y generate-vista-stream.js mantienen prompts duplicados independientemen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generate-vista.js y generate-vista-stream.js mantienen prompts duplicados independientemente — pueden divergir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Impacto: </w:t>
      </w:r>
      <w:r>
        <w:rPr>
          <w:rFonts w:ascii="Arial" w:cs="Arial" w:eastAsia="Arial" w:hAnsi="Arial"/>
          <w:sz w:val="18"/>
          <w:szCs w:val="18"/>
        </w:rPr>
        <w:t xml:space="preserve">Mismo caso genera documentos diferentes según endpoint usado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Fix: </w:t>
      </w:r>
      <w:r>
        <w:rPr>
          <w:rFonts w:ascii="Arial" w:cs="Arial" w:eastAsia="Arial" w:hAnsi="Arial"/>
          <w:sz w:val="18"/>
          <w:szCs w:val="18"/>
        </w:rPr>
        <w:t xml:space="preserve">Extraer prompts compartidos a writing-style.js como fuente única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C6600"/>
          <w:sz w:val="20"/>
          <w:szCs w:val="20"/>
        </w:rPr>
        <w:t xml:space="preserve">13. [Autorización] Consultas a etapas no verifican propiedad del caso — cualquier usuario puede modificar eta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Consultas a etapas no verifican propiedad del caso — cualquier usuario puede modificar etapas de casos ajenos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Impacto: </w:t>
      </w:r>
      <w:r>
        <w:rPr>
          <w:rFonts w:ascii="Arial" w:cs="Arial" w:eastAsia="Arial" w:hAnsi="Arial"/>
          <w:sz w:val="18"/>
          <w:szCs w:val="18"/>
        </w:rPr>
        <w:t xml:space="preserve">Manipulación de estados procesales de investigaciones ajenas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Fix: </w:t>
      </w:r>
      <w:r>
        <w:rPr>
          <w:rFonts w:ascii="Arial" w:cs="Arial" w:eastAsia="Arial" w:hAnsi="Arial"/>
          <w:sz w:val="18"/>
          <w:szCs w:val="18"/>
        </w:rPr>
        <w:t xml:space="preserve">Verificar case ownership antes de insert/update en etapas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C6600"/>
          <w:sz w:val="20"/>
          <w:szCs w:val="20"/>
        </w:rPr>
        <w:t xml:space="preserve">14. [Frontend (Límites)] No hay límite de tamaño en mensajes del usuario — se puede pegar 10MB de texto sin validac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No hay límite de tamaño en mensajes del usuario — se puede pegar 10MB de texto sin validación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Impacto: </w:t>
      </w:r>
      <w:r>
        <w:rPr>
          <w:rFonts w:ascii="Arial" w:cs="Arial" w:eastAsia="Arial" w:hAnsi="Arial"/>
          <w:sz w:val="18"/>
          <w:szCs w:val="18"/>
        </w:rPr>
        <w:t xml:space="preserve">DoS del navegador; excede límites de API; out-of-memory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Fix: </w:t>
      </w:r>
      <w:r>
        <w:rPr>
          <w:rFonts w:ascii="Arial" w:cs="Arial" w:eastAsia="Arial" w:hAnsi="Arial"/>
          <w:sz w:val="18"/>
          <w:szCs w:val="18"/>
        </w:rPr>
        <w:t xml:space="preserve">Limitar input a 50KB con validación client-side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C6600"/>
          <w:sz w:val="20"/>
          <w:szCs w:val="20"/>
        </w:rPr>
        <w:t xml:space="preserve">15. [Backend (JWT)] Rate limiter extrae sub del JWT sin verificar firma — usuario puede forjar token con user_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Rate limiter extrae sub del JWT sin verificar firma — usuario puede forjar token con user_id diferente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Impacto: </w:t>
      </w:r>
      <w:r>
        <w:rPr>
          <w:rFonts w:ascii="Arial" w:cs="Arial" w:eastAsia="Arial" w:hAnsi="Arial"/>
          <w:sz w:val="18"/>
          <w:szCs w:val="18"/>
        </w:rPr>
        <w:t xml:space="preserve">Bypass de rate limiting con tokens falsificados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Fix: </w:t>
      </w:r>
      <w:r>
        <w:rPr>
          <w:rFonts w:ascii="Arial" w:cs="Arial" w:eastAsia="Arial" w:hAnsi="Arial"/>
          <w:sz w:val="18"/>
          <w:szCs w:val="18"/>
        </w:rPr>
        <w:t xml:space="preserve">Validar firma JWT con clave pública de Supabase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C6600"/>
          <w:sz w:val="20"/>
          <w:szCs w:val="20"/>
        </w:rPr>
        <w:t xml:space="preserve">16. [Data Cache] etapasMap se carga una vez y nunca se invalida — actualizaciones de etapa no se reflejan h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etapasMap se carga una vez y nunca se invalida — actualizaciones de etapa no se reflejan hasta recargar página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Impacto: </w:t>
      </w:r>
      <w:r>
        <w:rPr>
          <w:rFonts w:ascii="Arial" w:cs="Arial" w:eastAsia="Arial" w:hAnsi="Arial"/>
          <w:sz w:val="18"/>
          <w:szCs w:val="18"/>
        </w:rPr>
        <w:t xml:space="preserve">Categorización incorrecta de casos en dashboard y pestañas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Fix: </w:t>
      </w:r>
      <w:r>
        <w:rPr>
          <w:rFonts w:ascii="Arial" w:cs="Arial" w:eastAsia="Arial" w:hAnsi="Arial"/>
          <w:sz w:val="18"/>
          <w:szCs w:val="18"/>
        </w:rPr>
        <w:t xml:space="preserve">Invalidar cache después de cada cambio de etapa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C6600"/>
          <w:sz w:val="20"/>
          <w:szCs w:val="20"/>
        </w:rPr>
        <w:t xml:space="preserve">17. [Data Queries] Diferentes módulos seleccionan columnas distintas de las mismas tablas — campos undefined 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Diferentes módulos seleccionan columnas distintas de las mismas tablas — campos undefined al cruzar datos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Impacto: </w:t>
      </w:r>
      <w:r>
        <w:rPr>
          <w:rFonts w:ascii="Arial" w:cs="Arial" w:eastAsia="Arial" w:hAnsi="Arial"/>
          <w:sz w:val="18"/>
          <w:szCs w:val="18"/>
        </w:rPr>
        <w:t xml:space="preserve">Errores silenciosos cuando un módulo espera campo que otro no incluyó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Fix: </w:t>
      </w:r>
      <w:r>
        <w:rPr>
          <w:rFonts w:ascii="Arial" w:cs="Arial" w:eastAsia="Arial" w:hAnsi="Arial"/>
          <w:sz w:val="18"/>
          <w:szCs w:val="18"/>
        </w:rPr>
        <w:t xml:space="preserve">Crear constantes de columnas estandarizadas por tabla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C6600"/>
          <w:sz w:val="20"/>
          <w:szCs w:val="20"/>
        </w:rPr>
        <w:t xml:space="preserve">18. [Performance (DB)] Faltan índices en columnas frecuentemente filtradas: cases.user_id, diligencias.case_id, c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Faltan índices en columnas frecuentemente filtradas: cases.user_id, diligencias.case_id, case_metadata(case_id,key)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Impacto: </w:t>
      </w:r>
      <w:r>
        <w:rPr>
          <w:rFonts w:ascii="Arial" w:cs="Arial" w:eastAsia="Arial" w:hAnsi="Arial"/>
          <w:sz w:val="18"/>
          <w:szCs w:val="18"/>
        </w:rPr>
        <w:t xml:space="preserve">Full table scans degradan rendimiento con volumen de datos creciente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Fix: </w:t>
      </w:r>
      <w:r>
        <w:rPr>
          <w:rFonts w:ascii="Arial" w:cs="Arial" w:eastAsia="Arial" w:hAnsi="Arial"/>
          <w:sz w:val="18"/>
          <w:szCs w:val="18"/>
        </w:rPr>
        <w:t xml:space="preserve">Crear índices específicos en las columnas identificadas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996600"/>
          <w:sz w:val="28"/>
          <w:szCs w:val="28"/>
        </w:rPr>
        <w:t xml:space="preserve">6. Hallazgos de Severidad Media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996600"/>
          <w:sz w:val="19"/>
          <w:szCs w:val="19"/>
        </w:rPr>
        <w:t xml:space="preserve">#19 [Frontend (Memory)]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Event listeners en elementos dinámicos (admin tabs, filtros, F11) no se remueven al cerrar vistas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Impacto: </w:t>
      </w:r>
      <w:r>
        <w:rPr>
          <w:rFonts w:ascii="Arial" w:cs="Arial" w:eastAsia="Arial" w:hAnsi="Arial"/>
          <w:sz w:val="18"/>
          <w:szCs w:val="18"/>
        </w:rPr>
        <w:t xml:space="preserve">Memory leaks; múltiples handlers acumulados en sesiones largas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Fix: </w:t>
      </w:r>
      <w:r>
        <w:rPr>
          <w:rFonts w:ascii="Arial" w:cs="Arial" w:eastAsia="Arial" w:hAnsi="Arial"/>
          <w:sz w:val="18"/>
          <w:szCs w:val="18"/>
        </w:rPr>
        <w:t xml:space="preserve">Almacenar referencias y remover en cleanup; usar event delegation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996600"/>
          <w:sz w:val="19"/>
          <w:szCs w:val="19"/>
        </w:rPr>
        <w:t xml:space="preserve">#20 [Frontend (State)]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Múltiples funciones mutan allCases, currentCase y session sin sincronización — no hay lock ni cola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Impacto: </w:t>
      </w:r>
      <w:r>
        <w:rPr>
          <w:rFonts w:ascii="Arial" w:cs="Arial" w:eastAsia="Arial" w:hAnsi="Arial"/>
          <w:sz w:val="18"/>
          <w:szCs w:val="18"/>
        </w:rPr>
        <w:t xml:space="preserve">Renders con estado stale; caso eliminado visible momentáneamente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Fix: </w:t>
      </w:r>
      <w:r>
        <w:rPr>
          <w:rFonts w:ascii="Arial" w:cs="Arial" w:eastAsia="Arial" w:hAnsi="Arial"/>
          <w:sz w:val="18"/>
          <w:szCs w:val="18"/>
        </w:rPr>
        <w:t xml:space="preserve">Centralizar mutaciones de estado; usar patrón de cola o event bus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996600"/>
          <w:sz w:val="19"/>
          <w:szCs w:val="19"/>
        </w:rPr>
        <w:t xml:space="preserve">#21 [UX]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Registro deshabilitado pero formulario visible — doRegister() siempre retorna con toast de error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Impacto: </w:t>
      </w:r>
      <w:r>
        <w:rPr>
          <w:rFonts w:ascii="Arial" w:cs="Arial" w:eastAsia="Arial" w:hAnsi="Arial"/>
          <w:sz w:val="18"/>
          <w:szCs w:val="18"/>
        </w:rPr>
        <w:t xml:space="preserve">Confusión de usuario; código muerto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Fix: </w:t>
      </w:r>
      <w:r>
        <w:rPr>
          <w:rFonts w:ascii="Arial" w:cs="Arial" w:eastAsia="Arial" w:hAnsi="Arial"/>
          <w:sz w:val="18"/>
          <w:szCs w:val="18"/>
        </w:rPr>
        <w:t xml:space="preserve">Remover formulario de registro o implementar flujo real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996600"/>
          <w:sz w:val="19"/>
          <w:szCs w:val="19"/>
        </w:rPr>
        <w:t xml:space="preserve">#22 [Frontend (Async)]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Múltiples funciones async con .then() sin .catch() — promesas rechazadas no manejadas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Impacto: </w:t>
      </w:r>
      <w:r>
        <w:rPr>
          <w:rFonts w:ascii="Arial" w:cs="Arial" w:eastAsia="Arial" w:hAnsi="Arial"/>
          <w:sz w:val="18"/>
          <w:szCs w:val="18"/>
        </w:rPr>
        <w:t xml:space="preserve">UI queda en estado inconsistente; errores silenciosos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Fix: </w:t>
      </w:r>
      <w:r>
        <w:rPr>
          <w:rFonts w:ascii="Arial" w:cs="Arial" w:eastAsia="Arial" w:hAnsi="Arial"/>
          <w:sz w:val="18"/>
          <w:szCs w:val="18"/>
        </w:rPr>
        <w:t xml:space="preserve">Agregar .catch() a todas las cadenas de promesas; window.onunhandledrejection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996600"/>
          <w:sz w:val="19"/>
          <w:szCs w:val="19"/>
        </w:rPr>
        <w:t xml:space="preserve">#23 [Backend (Error)]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Respuestas de error inconsistentes entre funciones — algunas devuelven {error}, otras {ok:false,error}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Impacto: </w:t>
      </w:r>
      <w:r>
        <w:rPr>
          <w:rFonts w:ascii="Arial" w:cs="Arial" w:eastAsia="Arial" w:hAnsi="Arial"/>
          <w:sz w:val="18"/>
          <w:szCs w:val="18"/>
        </w:rPr>
        <w:t xml:space="preserve">Frontend debe manejar ambos formatos; bugs intermitentes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Fix: </w:t>
      </w:r>
      <w:r>
        <w:rPr>
          <w:rFonts w:ascii="Arial" w:cs="Arial" w:eastAsia="Arial" w:hAnsi="Arial"/>
          <w:sz w:val="18"/>
          <w:szCs w:val="18"/>
        </w:rPr>
        <w:t xml:space="preserve">Estandarizar formato de respuesta de error en todas las funciones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996600"/>
          <w:sz w:val="19"/>
          <w:szCs w:val="19"/>
        </w:rPr>
        <w:t xml:space="preserve">#24 [Seguridad (PII)]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Funciones backend logean datos de request/response sin sanitizar — nombres, RUTs, direcciones en logs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Impacto: </w:t>
      </w:r>
      <w:r>
        <w:rPr>
          <w:rFonts w:ascii="Arial" w:cs="Arial" w:eastAsia="Arial" w:hAnsi="Arial"/>
          <w:sz w:val="18"/>
          <w:szCs w:val="18"/>
        </w:rPr>
        <w:t xml:space="preserve">Violación de privacidad; riesgo de compliance LGPD Chile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Fix: </w:t>
      </w:r>
      <w:r>
        <w:rPr>
          <w:rFonts w:ascii="Arial" w:cs="Arial" w:eastAsia="Arial" w:hAnsi="Arial"/>
          <w:sz w:val="18"/>
          <w:szCs w:val="18"/>
        </w:rPr>
        <w:t xml:space="preserve">Sanitizar logs; no logear payloads completos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996600"/>
          <w:sz w:val="19"/>
          <w:szCs w:val="19"/>
        </w:rPr>
        <w:t xml:space="preserve">#25 [Autorización]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mod-casos-externos.js consulta external_case_analyses por ID sin filtrar por user_id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Impacto: </w:t>
      </w:r>
      <w:r>
        <w:rPr>
          <w:rFonts w:ascii="Arial" w:cs="Arial" w:eastAsia="Arial" w:hAnsi="Arial"/>
          <w:sz w:val="18"/>
          <w:szCs w:val="18"/>
        </w:rPr>
        <w:t xml:space="preserve">Acceso a análisis de otros usuarios conociendo el ID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Fix: </w:t>
      </w:r>
      <w:r>
        <w:rPr>
          <w:rFonts w:ascii="Arial" w:cs="Arial" w:eastAsia="Arial" w:hAnsi="Arial"/>
          <w:sz w:val="18"/>
          <w:szCs w:val="18"/>
        </w:rPr>
        <w:t xml:space="preserve">Agregar .eq("user_id", _userId()) a todas las consultas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996600"/>
          <w:sz w:val="19"/>
          <w:szCs w:val="19"/>
        </w:rPr>
        <w:t xml:space="preserve">#26 [Backend (RPC)]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Funciones RPC SECURITY DEFINER aceptan p_user_id sin verificar que coincida con auth.uid()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Impacto: </w:t>
      </w:r>
      <w:r>
        <w:rPr>
          <w:rFonts w:ascii="Arial" w:cs="Arial" w:eastAsia="Arial" w:hAnsi="Arial"/>
          <w:sz w:val="18"/>
          <w:szCs w:val="18"/>
        </w:rPr>
        <w:t xml:space="preserve">Escalación de privilegios si se llama directamente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Fix: </w:t>
      </w:r>
      <w:r>
        <w:rPr>
          <w:rFonts w:ascii="Arial" w:cs="Arial" w:eastAsia="Arial" w:hAnsi="Arial"/>
          <w:sz w:val="18"/>
          <w:szCs w:val="18"/>
        </w:rPr>
        <w:t xml:space="preserve">Validar p_user_id == auth.uid() dentro de la función RPC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996600"/>
          <w:sz w:val="19"/>
          <w:szCs w:val="19"/>
        </w:rPr>
        <w:t xml:space="preserve">#27 [Data Race]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loadCases() no tiene guard de re-entry — clics rápidos disparan múltiples queries idénticas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Impacto: </w:t>
      </w:r>
      <w:r>
        <w:rPr>
          <w:rFonts w:ascii="Arial" w:cs="Arial" w:eastAsia="Arial" w:hAnsi="Arial"/>
          <w:sz w:val="18"/>
          <w:szCs w:val="18"/>
        </w:rPr>
        <w:t xml:space="preserve">Queries redundantes; condiciones de carrera en allCases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Fix: </w:t>
      </w:r>
      <w:r>
        <w:rPr>
          <w:rFonts w:ascii="Arial" w:cs="Arial" w:eastAsia="Arial" w:hAnsi="Arial"/>
          <w:sz w:val="18"/>
          <w:szCs w:val="18"/>
        </w:rPr>
        <w:t xml:space="preserve">Agregar flag _loadCasesInProgress como semáforo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996600"/>
          <w:sz w:val="19"/>
          <w:szCs w:val="19"/>
        </w:rPr>
        <w:t xml:space="preserve">#28 [Frontend (Context)]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System prompt para AI puede exceder 200KB con múltiples fuentes (diligencias + biblioteca + jurisprudencia + párrafos)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Impacto: </w:t>
      </w:r>
      <w:r>
        <w:rPr>
          <w:rFonts w:ascii="Arial" w:cs="Arial" w:eastAsia="Arial" w:hAnsi="Arial"/>
          <w:sz w:val="18"/>
          <w:szCs w:val="18"/>
        </w:rPr>
        <w:t xml:space="preserve">API rechaza request o timeout; sin feedback al usuario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Fix: </w:t>
      </w:r>
      <w:r>
        <w:rPr>
          <w:rFonts w:ascii="Arial" w:cs="Arial" w:eastAsia="Arial" w:hAnsi="Arial"/>
          <w:sz w:val="18"/>
          <w:szCs w:val="18"/>
        </w:rPr>
        <w:t xml:space="preserve">Implementar presupuesto total de tokens con truncamiento inteligente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996600"/>
          <w:sz w:val="19"/>
          <w:szCs w:val="19"/>
        </w:rPr>
        <w:t xml:space="preserve">#29 [Backend (Timeout)]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Timeouts en OCR, Drive y Sheets usan req.destroy() sin verificar si request aún existe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Impacto: </w:t>
      </w:r>
      <w:r>
        <w:rPr>
          <w:rFonts w:ascii="Arial" w:cs="Arial" w:eastAsia="Arial" w:hAnsi="Arial"/>
          <w:sz w:val="18"/>
          <w:szCs w:val="18"/>
        </w:rPr>
        <w:t xml:space="preserve">Memory leaks de objetos request colgados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Fix: </w:t>
      </w:r>
      <w:r>
        <w:rPr>
          <w:rFonts w:ascii="Arial" w:cs="Arial" w:eastAsia="Arial" w:hAnsi="Arial"/>
          <w:sz w:val="18"/>
          <w:szCs w:val="18"/>
        </w:rPr>
        <w:t xml:space="preserve">Usar AbortController consistentemente en todas las funciones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996600"/>
          <w:sz w:val="19"/>
          <w:szCs w:val="19"/>
        </w:rPr>
        <w:t xml:space="preserve">#30 [UX (Offline)]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Operaciones críticas no verifican navigator.onLine antes de llamar APIs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Impacto: </w:t>
      </w:r>
      <w:r>
        <w:rPr>
          <w:rFonts w:ascii="Arial" w:cs="Arial" w:eastAsia="Arial" w:hAnsi="Arial"/>
          <w:sz w:val="18"/>
          <w:szCs w:val="18"/>
        </w:rPr>
        <w:t xml:space="preserve">Errores confusos cuando no hay conexión; mejor mostrar aviso inmediato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Fix: </w:t>
      </w:r>
      <w:r>
        <w:rPr>
          <w:rFonts w:ascii="Arial" w:cs="Arial" w:eastAsia="Arial" w:hAnsi="Arial"/>
          <w:sz w:val="18"/>
          <w:szCs w:val="18"/>
        </w:rPr>
        <w:t xml:space="preserve">Verificar conectividad antes de operaciones de red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996600"/>
          <w:sz w:val="19"/>
          <w:szCs w:val="19"/>
        </w:rPr>
        <w:t xml:space="preserve">#31 [SQL Migration]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ALTER TABLE DROP/ADD CONSTRAINT en tabla con datos puede causar lock prolongado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Impacto: </w:t>
      </w:r>
      <w:r>
        <w:rPr>
          <w:rFonts w:ascii="Arial" w:cs="Arial" w:eastAsia="Arial" w:hAnsi="Arial"/>
          <w:sz w:val="18"/>
          <w:szCs w:val="18"/>
        </w:rPr>
        <w:t xml:space="preserve">Downtime durante migración si hay filas con status inválido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600"/>
          <w:sz w:val="18"/>
          <w:szCs w:val="18"/>
        </w:rPr>
        <w:t xml:space="preserve">Fix: </w:t>
      </w:r>
      <w:r>
        <w:rPr>
          <w:rFonts w:ascii="Arial" w:cs="Arial" w:eastAsia="Arial" w:hAnsi="Arial"/>
          <w:sz w:val="18"/>
          <w:szCs w:val="18"/>
        </w:rPr>
        <w:t xml:space="preserve">Validar datos antes de aplicar constraint; usar transacción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7. Hallazgos de Severidad Baja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066CC"/>
          <w:sz w:val="18"/>
          <w:szCs w:val="18"/>
        </w:rPr>
        <w:t xml:space="preserve">#32 [Código]: </w:t>
      </w:r>
      <w:r>
        <w:rPr>
          <w:rFonts w:ascii="Arial" w:cs="Arial" w:eastAsia="Arial" w:hAnsi="Arial"/>
          <w:sz w:val="18"/>
          <w:szCs w:val="18"/>
        </w:rPr>
        <w:t xml:space="preserve">Variables no usadas: _chatLoadedForCase, _origRenderCaseHeader, etc. — </w:t>
      </w:r>
      <w:r>
        <w:rPr>
          <w:rFonts w:ascii="Arial" w:cs="Arial" w:eastAsia="Arial" w:hAnsi="Arial"/>
          <w:i/>
          <w:iCs/>
          <w:color w:val="006600"/>
          <w:sz w:val="18"/>
          <w:szCs w:val="18"/>
        </w:rPr>
        <w:t xml:space="preserve">Eliminar código muerto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066CC"/>
          <w:sz w:val="18"/>
          <w:szCs w:val="18"/>
        </w:rPr>
        <w:t xml:space="preserve">#33 [Código]: </w:t>
      </w:r>
      <w:r>
        <w:rPr>
          <w:rFonts w:ascii="Arial" w:cs="Arial" w:eastAsia="Arial" w:hAnsi="Arial"/>
          <w:sz w:val="18"/>
          <w:szCs w:val="18"/>
        </w:rPr>
        <w:t xml:space="preserve">Números mágicos dispersos (25, 40, 8000, 20000) sin constantes nombradas — </w:t>
      </w:r>
      <w:r>
        <w:rPr>
          <w:rFonts w:ascii="Arial" w:cs="Arial" w:eastAsia="Arial" w:hAnsi="Arial"/>
          <w:i/>
          <w:iCs/>
          <w:color w:val="006600"/>
          <w:sz w:val="18"/>
          <w:szCs w:val="18"/>
        </w:rPr>
        <w:t xml:space="preserve">Extraer a objeto CONFIG con nombres descriptivos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066CC"/>
          <w:sz w:val="18"/>
          <w:szCs w:val="18"/>
        </w:rPr>
        <w:t xml:space="preserve">#34 [UX]: </w:t>
      </w:r>
      <w:r>
        <w:rPr>
          <w:rFonts w:ascii="Arial" w:cs="Arial" w:eastAsia="Arial" w:hAnsi="Arial"/>
          <w:sz w:val="18"/>
          <w:szCs w:val="18"/>
        </w:rPr>
        <w:t xml:space="preserve">Búsqueda de casos no tiene debounce — recalcula en cada tecla — </w:t>
      </w:r>
      <w:r>
        <w:rPr>
          <w:rFonts w:ascii="Arial" w:cs="Arial" w:eastAsia="Arial" w:hAnsi="Arial"/>
          <w:i/>
          <w:iCs/>
          <w:color w:val="006600"/>
          <w:sz w:val="18"/>
          <w:szCs w:val="18"/>
        </w:rPr>
        <w:t xml:space="preserve">Agregar debounce de 300ms al input de búsqueda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066CC"/>
          <w:sz w:val="18"/>
          <w:szCs w:val="18"/>
        </w:rPr>
        <w:t xml:space="preserve">#35 [Logging]: </w:t>
      </w:r>
      <w:r>
        <w:rPr>
          <w:rFonts w:ascii="Arial" w:cs="Arial" w:eastAsia="Arial" w:hAnsi="Arial"/>
          <w:sz w:val="18"/>
          <w:szCs w:val="18"/>
        </w:rPr>
        <w:t xml:space="preserve">Inconsistencia entre console.log, console.warn y console.error a través de módulos — </w:t>
      </w:r>
      <w:r>
        <w:rPr>
          <w:rFonts w:ascii="Arial" w:cs="Arial" w:eastAsia="Arial" w:hAnsi="Arial"/>
          <w:i/>
          <w:iCs/>
          <w:color w:val="006600"/>
          <w:sz w:val="18"/>
          <w:szCs w:val="18"/>
        </w:rPr>
        <w:t xml:space="preserve">Estandarizar niveles de log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066CC"/>
          <w:sz w:val="18"/>
          <w:szCs w:val="18"/>
        </w:rPr>
        <w:t xml:space="preserve">#36 [CSS]: </w:t>
      </w:r>
      <w:r>
        <w:rPr>
          <w:rFonts w:ascii="Arial" w:cs="Arial" w:eastAsia="Arial" w:hAnsi="Arial"/>
          <w:sz w:val="18"/>
          <w:szCs w:val="18"/>
        </w:rPr>
        <w:t xml:space="preserve">Fallbacks de CSS variables (var(--gold, #d4a017)) aplicados inconsistentemente — </w:t>
      </w:r>
      <w:r>
        <w:rPr>
          <w:rFonts w:ascii="Arial" w:cs="Arial" w:eastAsia="Arial" w:hAnsi="Arial"/>
          <w:i/>
          <w:iCs/>
          <w:color w:val="006600"/>
          <w:sz w:val="18"/>
          <w:szCs w:val="18"/>
        </w:rPr>
        <w:t xml:space="preserve">Agregar fallbacks en todos los usos de var()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066CC"/>
          <w:sz w:val="18"/>
          <w:szCs w:val="18"/>
        </w:rPr>
        <w:t xml:space="preserve">#37 [Observabilidad]: </w:t>
      </w:r>
      <w:r>
        <w:rPr>
          <w:rFonts w:ascii="Arial" w:cs="Arial" w:eastAsia="Arial" w:hAnsi="Arial"/>
          <w:sz w:val="18"/>
          <w:szCs w:val="18"/>
        </w:rPr>
        <w:t xml:space="preserve">No existe audit logging — sin registro de quién accedió a qué caso y cuándo — </w:t>
      </w:r>
      <w:r>
        <w:rPr>
          <w:rFonts w:ascii="Arial" w:cs="Arial" w:eastAsia="Arial" w:hAnsi="Arial"/>
          <w:i/>
          <w:iCs/>
          <w:color w:val="006600"/>
          <w:sz w:val="18"/>
          <w:szCs w:val="18"/>
        </w:rPr>
        <w:t xml:space="preserve">Logear pickCaseById() con timestamp y user_id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Tabla Completa de Hallazgos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00"/>
        <w:gridCol w:w="1400"/>
        <w:gridCol w:w="3200"/>
        <w:gridCol w:w="1800"/>
        <w:gridCol w:w="1610"/>
      </w:tblGrid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Sev.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Área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Impacto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Recomendación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Seguridad (RLS)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Política RLS de document_counters usa USING(true) — todos los usuarios autenticados pueden leer/escribir/eliminar contadores de cualquier 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Manipulación de numeración de documentos oficiales; duplicación de resoluciones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Implementar filtro por org_id o user_id en política RLS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Seguridad (RLS)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Política SELECT de generated_documents permite a cualquier usuario autenticado ver todos los documentos generados por cualquier persona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Fuga de información de casos ajenos; violación de confidencialidad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Restringir a user_id = auth.uid() + acceso vía case_shares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Autorización (Stats)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mod-estadisticas.js carga TODOS los casos sin filtrar por user_id — el dashboard expone datos de todos los usuarios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Exposición completa de datos de casos disciplinarios de otros fiscales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Agregar .eq("user_id", session.user.id) o validar que RLS lo filtre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Frontend (XSS)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DOM XSS en renderCaseList() — c.id se interpola directamente en atributo onclick sin escapar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Ejecución remota de código si un ID malicioso se inyecta en la BD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Usar esc(c.id) o data-attributes con event delegation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Performance (N+1)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mod-compartir.js hace una consulta individual a profiles por cada usuario compartido en un loop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 usuarios compartidos = 10 queries secuenciales; UI lenta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Usar .in("id", uids) en una sola consulta batch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6"/>
                <w:szCs w:val="16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Seguridad (CSP)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Content-Security-Policy incluye unsafe-inline en script-src y style-src, anulando la protección CSP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Permite inyección de scripts inline si existe cualquier vector XSS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Migrar a nonce-based CSP; eliminar unsafe-inline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6"/>
                <w:szCs w:val="16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existe función de logout — el usuario no puede cerrar sesión explícitamente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Riesgo de secuestro de sesión en computadores compartidos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Implementar doLogout() con sb.auth.signOut()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6"/>
                <w:szCs w:val="16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Token expirado no se maneja — authFetch() envía token vacío sin reintentar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fallan silenciosamente después de expiración del JWT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Detectar 401 → refreshSession() → reintentar automáticamente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6"/>
                <w:szCs w:val="16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Race Condition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sendMessage() usa currentCase global que puede cambiar durante la ejecución async — cambio rápido de caso mezcla contextos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Chat de caso A recibe contexto de caso B; datos cruzados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Capturar snapshot de currentCase al inicio de la operación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6"/>
                <w:szCs w:val="16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Frontend (Stream)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Bucle SSE de streaming no tiene timeout — si el servidor cuelga, el UI queda en spinner infinito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Usuario espera indefinidamente sin poder recuperar la interfaz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Agregar AbortController con timeout de 120s + botón de cancelar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6"/>
                <w:szCs w:val="16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 (CORS)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chat-stream.js tiene Access-Control-Allow-Origin: * hardcodeado en lugar de usar corsHeaders()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Cualquier dominio puede hacer requests al endpoint de streaming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Usar corsHeaders() dinámico como en los otros endpoints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6"/>
                <w:szCs w:val="16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 (Vista)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generate-vista.js y generate-vista-stream.js mantienen prompts duplicados independientemente — pueden divergir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Mismo caso genera documentos diferentes según endpoint usado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Extraer prompts compartidos a writing-style.js como fuente única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6"/>
                <w:szCs w:val="16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Autorización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Consultas a etapas no verifican propiedad del caso — cualquier usuario puede modificar etapas de casos ajenos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Manipulación de estados procesales de investigaciones ajenas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Verificar case ownership antes de insert/update en etapas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6"/>
                <w:szCs w:val="16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Frontend (Límites)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hay límite de tamaño en mensajes del usuario — se puede pegar 10MB de texto sin validación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DoS del navegador; excede límites de API; out-of-memory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Limitar input a 50KB con validación client-side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6"/>
                <w:szCs w:val="16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 (JWT)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Rate limiter extrae sub del JWT sin verificar firma — usuario puede forjar token con user_id diferente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Bypass de rate limiting con tokens falsificados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Validar firma JWT con clave pública de Supabase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6"/>
                <w:szCs w:val="16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 Cache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etapasMap se carga una vez y nunca se invalida — actualizaciones de etapa no se reflejan hasta recargar página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Categorización incorrecta de casos en dashboard y pestañas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Invalidar cache después de cada cambio de etapa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6"/>
                <w:szCs w:val="16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 Queries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Diferentes módulos seleccionan columnas distintas de las mismas tablas — campos undefined al cruzar datos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Errores silenciosos cuando un módulo espera campo que otro no incluyó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Crear constantes de columnas estandarizadas por tabla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6"/>
                <w:szCs w:val="16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Performance (DB)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Faltan índices en columnas frecuentemente filtradas: cases.user_id, diligencias.case_id, case_metadata(case_id,key)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Full table scans degradan rendimiento con volumen de datos creciente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Crear índices específicos en las columnas identificadas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aa00"/>
                <w:sz w:val="16"/>
                <w:szCs w:val="16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Frontend (Memory)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Event listeners en elementos dinámicos (admin tabs, filtros, F11) no se remueven al cerrar vistas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Memory leaks; múltiples handlers acumulados en sesiones largas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Almacenar referencias y remover en cleanup; usar event delegation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aa00"/>
                <w:sz w:val="16"/>
                <w:szCs w:val="16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Frontend (State)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Múltiples funciones mutan allCases, currentCase y session sin sincronización — no hay lock ni cola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Renders con estado stale; caso eliminado visible momentáneamente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Centralizar mutaciones de estado; usar patrón de cola o event bus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aa00"/>
                <w:sz w:val="16"/>
                <w:szCs w:val="16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Registro deshabilitado pero formulario visible — doRegister() siempre retorna con toast de 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Confusión de usuario; código muerto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Remover formulario de registro o implementar flujo real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aa00"/>
                <w:sz w:val="16"/>
                <w:szCs w:val="16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Frontend (Async)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Múltiples funciones async con .then() sin .catch() — promesas rechazadas no manejadas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 queda en estado inconsistente; errores silenciosos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Agregar .catch() a todas las cadenas de promesas; window.onunhandledrejection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aa00"/>
                <w:sz w:val="16"/>
                <w:szCs w:val="16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 (Error)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Respuestas de error inconsistentes entre funciones — algunas devuelven {error}, otras {ok:false,error}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Frontend debe manejar ambos formatos; bugs intermitentes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Estandarizar formato de respuesta de error en todas las funciones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aa00"/>
                <w:sz w:val="16"/>
                <w:szCs w:val="16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Seguridad (PII)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Funciones backend logean datos de request/response sin sanitizar — nombres, RUTs, direcciones en 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Violación de privacidad; riesgo de compliance LGPD Chile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Sanitizar logs; no logear payloads completos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aa00"/>
                <w:sz w:val="16"/>
                <w:szCs w:val="16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Autorización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mod-casos-externos.js consulta external_case_analyses por ID sin filtrar por 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Acceso a análisis de otros usuarios conociendo el ID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Agregar .eq("user_id", _userId()) a todas las consultas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aa00"/>
                <w:sz w:val="16"/>
                <w:szCs w:val="16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 (RPC)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Funciones RPC SECURITY DEFINER aceptan p_user_id sin verificar que coincida con auth.uid()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Escalación de privilegios si se llama directamente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Validar p_user_id == auth.uid() dentro de la función RPC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aa00"/>
                <w:sz w:val="16"/>
                <w:szCs w:val="16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 Race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loadCases() no tiene guard de re-entry — clics rápidos disparan múltiples queries idénticas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Queries redundantes; condiciones de carrera en allCases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Agregar flag _loadCasesInProgress como semáforo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aa00"/>
                <w:sz w:val="16"/>
                <w:szCs w:val="16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Frontend (Context)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 prompt para AI puede exceder 200KB con múltiples fuentes (diligencias + biblioteca + jurisprudencia + párrafos)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API rechaza request o timeout; sin feedback al usuario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Implementar presupuesto total de tokens con truncamiento inteligente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aa00"/>
                <w:sz w:val="16"/>
                <w:szCs w:val="16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 (Timeout)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Timeouts en OCR, Drive y Sheets usan req.destroy() sin verificar si request aún existe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Memory leaks de objetos request colgados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Usar AbortController consistentemente en todas las funciones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aa00"/>
                <w:sz w:val="16"/>
                <w:szCs w:val="16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UX (Offline)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críticas no verifican navigator.onLine antes de llamar APIs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Errores confusos cuando no hay conexión; mejor mostrar aviso inmediato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Verificar conectividad antes de operaciones de red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aa00"/>
                <w:sz w:val="16"/>
                <w:szCs w:val="16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SQL Migration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ALTER TABLE DROP/ADD CONSTRAINT en tabla con datos puede causar lock prolongado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Downtime durante migración si hay filas con status inválido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Validar datos antes de aplicar constraint; usar transacción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6"/>
                <w:szCs w:val="16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Código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Variables no usadas: _chatLoadedForCase, _origRenderCaseHeader, etc.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Complejidad innecesaria; confusión para mantenedores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Eliminar código muerto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6"/>
                <w:szCs w:val="16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Código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Números mágicos dispersos (25, 40, 8000, 20000) sin constantes nombradas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Difícil de mantener y ajustar rendimiento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Extraer a objeto CONFIG con nombres descriptivos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6"/>
                <w:szCs w:val="16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Búsqueda de casos no tiene debounce — recalcula en cada tecla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Lag con muchos casos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Agregar debounce de 300ms al input de búsqueda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6"/>
                <w:szCs w:val="16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Logging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Inconsistencia entre console.log, console.warn y console.error a través de módulos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Dificulta debugging en producción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Estandarizar niveles de log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6"/>
                <w:szCs w:val="16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Fallbacks de CSS variables (var(--gold, #d4a017)) aplicados inconsistentemente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 inconsistente si variables CSS no definidas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Agregar fallbacks en todos los usos de var()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6"/>
                <w:szCs w:val="16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Observabilidad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existe audit logging — sin registro de quién accedió a qué caso y cuándo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se puede investigar accesos indebidos; riesgo de compliance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Logear pickCaseById() con timestamp y user_id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006600"/>
          <w:sz w:val="28"/>
          <w:szCs w:val="28"/>
        </w:rPr>
        <w:t xml:space="preserve">9. Aspectos Positivos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600"/>
          <w:sz w:val="19"/>
          <w:szCs w:val="19"/>
        </w:rPr>
        <w:t xml:space="preserve">✓ </w:t>
      </w:r>
      <w:r>
        <w:rPr>
          <w:rFonts w:ascii="Arial" w:cs="Arial" w:eastAsia="Arial" w:hAnsi="Arial"/>
          <w:sz w:val="19"/>
          <w:szCs w:val="19"/>
        </w:rPr>
        <w:t xml:space="preserve">Sistema de resiliencia F11 (IndexedDB + sessionStorage + detección offline + beforeunload) bien diseñado para proteger declaraciones en curso.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600"/>
          <w:sz w:val="19"/>
          <w:szCs w:val="19"/>
        </w:rPr>
        <w:t xml:space="preserve">✓ </w:t>
      </w:r>
      <w:r>
        <w:rPr>
          <w:rFonts w:ascii="Arial" w:cs="Arial" w:eastAsia="Arial" w:hAnsi="Arial"/>
          <w:sz w:val="19"/>
          <w:szCs w:val="19"/>
        </w:rPr>
        <w:t xml:space="preserve">Módulo de seguridad (mod-seguridad.js) con cifrado AES-256-GCM y derivación de claves correcta.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600"/>
          <w:sz w:val="19"/>
          <w:szCs w:val="19"/>
        </w:rPr>
        <w:t xml:space="preserve">✓ </w:t>
      </w:r>
      <w:r>
        <w:rPr>
          <w:rFonts w:ascii="Arial" w:cs="Arial" w:eastAsia="Arial" w:hAnsi="Arial"/>
          <w:sz w:val="19"/>
          <w:szCs w:val="19"/>
        </w:rPr>
        <w:t xml:space="preserve">Sanitización de PII con regex comprehensivos para RUT, email y teléfono en mod-seguridad.js.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600"/>
          <w:sz w:val="19"/>
          <w:szCs w:val="19"/>
        </w:rPr>
        <w:t xml:space="preserve">✓ </w:t>
      </w:r>
      <w:r>
        <w:rPr>
          <w:rFonts w:ascii="Arial" w:cs="Arial" w:eastAsia="Arial" w:hAnsi="Arial"/>
          <w:sz w:val="19"/>
          <w:szCs w:val="19"/>
        </w:rPr>
        <w:t xml:space="preserve">Rate limiting client-side que previene spam accidental de APIs.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600"/>
          <w:sz w:val="19"/>
          <w:szCs w:val="19"/>
        </w:rPr>
        <w:t xml:space="preserve">✓ </w:t>
      </w:r>
      <w:r>
        <w:rPr>
          <w:rFonts w:ascii="Arial" w:cs="Arial" w:eastAsia="Arial" w:hAnsi="Arial"/>
          <w:sz w:val="19"/>
          <w:szCs w:val="19"/>
        </w:rPr>
        <w:t xml:space="preserve">Arquitectura serverless sin estado que escala naturalmente con la demanda.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600"/>
          <w:sz w:val="19"/>
          <w:szCs w:val="19"/>
        </w:rPr>
        <w:t xml:space="preserve">✓ </w:t>
      </w:r>
      <w:r>
        <w:rPr>
          <w:rFonts w:ascii="Arial" w:cs="Arial" w:eastAsia="Arial" w:hAnsi="Arial"/>
          <w:sz w:val="19"/>
          <w:szCs w:val="19"/>
        </w:rPr>
        <w:t xml:space="preserve">Sistema de categorización mejorado (getCaseCatEnhanced) con 5 niveles de prioridad para clasificación precisa.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600"/>
          <w:sz w:val="19"/>
          <w:szCs w:val="19"/>
        </w:rPr>
        <w:t xml:space="preserve">✓ </w:t>
      </w:r>
      <w:r>
        <w:rPr>
          <w:rFonts w:ascii="Arial" w:cs="Arial" w:eastAsia="Arial" w:hAnsi="Arial"/>
          <w:sz w:val="19"/>
          <w:szCs w:val="19"/>
        </w:rPr>
        <w:t xml:space="preserve">Uso de AbortController en la mayoría de las llamadas fetch del backend para timeout apropiado.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600"/>
          <w:sz w:val="19"/>
          <w:szCs w:val="19"/>
        </w:rPr>
        <w:t xml:space="preserve">✓ </w:t>
      </w:r>
      <w:r>
        <w:rPr>
          <w:rFonts w:ascii="Arial" w:cs="Arial" w:eastAsia="Arial" w:hAnsi="Arial"/>
          <w:sz w:val="19"/>
          <w:szCs w:val="19"/>
        </w:rPr>
        <w:t xml:space="preserve">Writing-style.js centralizado con directrices de redacción jurídica chilena de alta calidad.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600"/>
          <w:sz w:val="19"/>
          <w:szCs w:val="19"/>
        </w:rPr>
        <w:t xml:space="preserve">✓ </w:t>
      </w:r>
      <w:r>
        <w:rPr>
          <w:rFonts w:ascii="Arial" w:cs="Arial" w:eastAsia="Arial" w:hAnsi="Arial"/>
          <w:sz w:val="19"/>
          <w:szCs w:val="19"/>
        </w:rPr>
        <w:t xml:space="preserve">Sistema de streaming SSE para respuestas AI con feedback en tiempo real al usuario.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600"/>
          <w:sz w:val="19"/>
          <w:szCs w:val="19"/>
        </w:rPr>
        <w:t xml:space="preserve">✓ </w:t>
      </w:r>
      <w:r>
        <w:rPr>
          <w:rFonts w:ascii="Arial" w:cs="Arial" w:eastAsia="Arial" w:hAnsi="Arial"/>
          <w:sz w:val="19"/>
          <w:szCs w:val="19"/>
        </w:rPr>
        <w:t xml:space="preserve">Recuperación automática de sesión F11 con ventana de 12 horas para datos no guardados.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 Plan de Acción Recomendado</w:t>
      </w: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Fase 1 — Inmediato (Bloquear despliegue)</w:t>
      </w:r>
    </w:p>
    <w:p>
      <w:pPr>
        <w:spacing w:after="60"/>
        <w:ind w:left="400"/>
      </w:pPr>
      <w:r>
        <w:rPr>
          <w:rFonts w:ascii="Arial" w:cs="Arial" w:eastAsia="Arial" w:hAnsi="Arial"/>
          <w:color w:val="CC0000"/>
          <w:sz w:val="19"/>
          <w:szCs w:val="19"/>
        </w:rPr>
        <w:t xml:space="preserve">→ </w:t>
      </w:r>
      <w:r>
        <w:rPr>
          <w:rFonts w:ascii="Arial" w:cs="Arial" w:eastAsia="Arial" w:hAnsi="Arial"/>
          <w:sz w:val="19"/>
          <w:szCs w:val="19"/>
        </w:rPr>
        <w:t xml:space="preserve">Corregir políticas RLS de document_counters y generated_documents (#1, #2)</w:t>
      </w:r>
    </w:p>
    <w:p>
      <w:pPr>
        <w:spacing w:after="60"/>
        <w:ind w:left="400"/>
      </w:pPr>
      <w:r>
        <w:rPr>
          <w:rFonts w:ascii="Arial" w:cs="Arial" w:eastAsia="Arial" w:hAnsi="Arial"/>
          <w:color w:val="CC0000"/>
          <w:sz w:val="19"/>
          <w:szCs w:val="19"/>
        </w:rPr>
        <w:t xml:space="preserve">→ </w:t>
      </w:r>
      <w:r>
        <w:rPr>
          <w:rFonts w:ascii="Arial" w:cs="Arial" w:eastAsia="Arial" w:hAnsi="Arial"/>
          <w:sz w:val="19"/>
          <w:szCs w:val="19"/>
        </w:rPr>
        <w:t xml:space="preserve">Agregar filtro user_id en dashboard de estadísticas (#3)</w:t>
      </w:r>
    </w:p>
    <w:p>
      <w:pPr>
        <w:spacing w:after="60"/>
        <w:ind w:left="400"/>
      </w:pPr>
      <w:r>
        <w:rPr>
          <w:rFonts w:ascii="Arial" w:cs="Arial" w:eastAsia="Arial" w:hAnsi="Arial"/>
          <w:color w:val="CC0000"/>
          <w:sz w:val="19"/>
          <w:szCs w:val="19"/>
        </w:rPr>
        <w:t xml:space="preserve">→ </w:t>
      </w:r>
      <w:r>
        <w:rPr>
          <w:rFonts w:ascii="Arial" w:cs="Arial" w:eastAsia="Arial" w:hAnsi="Arial"/>
          <w:sz w:val="19"/>
          <w:szCs w:val="19"/>
        </w:rPr>
        <w:t xml:space="preserve">Sanitizar c.id en renderCaseList para prevenir XSS (#4)</w:t>
      </w:r>
    </w:p>
    <w:p>
      <w:pPr>
        <w:spacing w:after="60"/>
        <w:ind w:left="400"/>
      </w:pPr>
      <w:r>
        <w:rPr>
          <w:rFonts w:ascii="Arial" w:cs="Arial" w:eastAsia="Arial" w:hAnsi="Arial"/>
          <w:color w:val="CC0000"/>
          <w:sz w:val="19"/>
          <w:szCs w:val="19"/>
        </w:rPr>
        <w:t xml:space="preserve">→ </w:t>
      </w:r>
      <w:r>
        <w:rPr>
          <w:rFonts w:ascii="Arial" w:cs="Arial" w:eastAsia="Arial" w:hAnsi="Arial"/>
          <w:sz w:val="19"/>
          <w:szCs w:val="19"/>
        </w:rPr>
        <w:t xml:space="preserve">Convertir N+1 queries de mod-compartir.js a batch con .in() (#5)</w:t>
      </w:r>
    </w:p>
    <w:p>
      <w:pPr>
        <w:spacing w:after="60"/>
        <w:ind w:left="400"/>
      </w:pPr>
      <w:r>
        <w:rPr>
          <w:rFonts w:ascii="Arial" w:cs="Arial" w:eastAsia="Arial" w:hAnsi="Arial"/>
          <w:color w:val="CC0000"/>
          <w:sz w:val="19"/>
          <w:szCs w:val="19"/>
        </w:rPr>
        <w:t xml:space="preserve">→ </w:t>
      </w:r>
      <w:r>
        <w:rPr>
          <w:rFonts w:ascii="Arial" w:cs="Arial" w:eastAsia="Arial" w:hAnsi="Arial"/>
          <w:sz w:val="19"/>
          <w:szCs w:val="19"/>
        </w:rPr>
        <w:t xml:space="preserve">Corregir CORS wildcard en chat-stream.js (#11)</w:t>
      </w: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Fase 2 — Urgente (Antes del próximo release)</w:t>
      </w:r>
    </w:p>
    <w:p>
      <w:pPr>
        <w:spacing w:after="60"/>
        <w:ind w:left="400"/>
      </w:pPr>
      <w:r>
        <w:rPr>
          <w:rFonts w:ascii="Arial" w:cs="Arial" w:eastAsia="Arial" w:hAnsi="Arial"/>
          <w:color w:val="CC6600"/>
          <w:sz w:val="19"/>
          <w:szCs w:val="19"/>
        </w:rPr>
        <w:t xml:space="preserve">→ </w:t>
      </w:r>
      <w:r>
        <w:rPr>
          <w:rFonts w:ascii="Arial" w:cs="Arial" w:eastAsia="Arial" w:hAnsi="Arial"/>
          <w:sz w:val="19"/>
          <w:szCs w:val="19"/>
        </w:rPr>
        <w:t xml:space="preserve">Implementar función de logout (#7)</w:t>
      </w:r>
    </w:p>
    <w:p>
      <w:pPr>
        <w:spacing w:after="60"/>
        <w:ind w:left="400"/>
      </w:pPr>
      <w:r>
        <w:rPr>
          <w:rFonts w:ascii="Arial" w:cs="Arial" w:eastAsia="Arial" w:hAnsi="Arial"/>
          <w:color w:val="CC6600"/>
          <w:sz w:val="19"/>
          <w:szCs w:val="19"/>
        </w:rPr>
        <w:t xml:space="preserve">→ </w:t>
      </w:r>
      <w:r>
        <w:rPr>
          <w:rFonts w:ascii="Arial" w:cs="Arial" w:eastAsia="Arial" w:hAnsi="Arial"/>
          <w:sz w:val="19"/>
          <w:szCs w:val="19"/>
        </w:rPr>
        <w:t xml:space="preserve">Agregar manejo de token expirado con retry automático (#8)</w:t>
      </w:r>
    </w:p>
    <w:p>
      <w:pPr>
        <w:spacing w:after="60"/>
        <w:ind w:left="400"/>
      </w:pPr>
      <w:r>
        <w:rPr>
          <w:rFonts w:ascii="Arial" w:cs="Arial" w:eastAsia="Arial" w:hAnsi="Arial"/>
          <w:color w:val="CC6600"/>
          <w:sz w:val="19"/>
          <w:szCs w:val="19"/>
        </w:rPr>
        <w:t xml:space="preserve">→ </w:t>
      </w:r>
      <w:r>
        <w:rPr>
          <w:rFonts w:ascii="Arial" w:cs="Arial" w:eastAsia="Arial" w:hAnsi="Arial"/>
          <w:sz w:val="19"/>
          <w:szCs w:val="19"/>
        </w:rPr>
        <w:t xml:space="preserve">Resolver race condition de currentCase con snapshot (#9)</w:t>
      </w:r>
    </w:p>
    <w:p>
      <w:pPr>
        <w:spacing w:after="60"/>
        <w:ind w:left="400"/>
      </w:pPr>
      <w:r>
        <w:rPr>
          <w:rFonts w:ascii="Arial" w:cs="Arial" w:eastAsia="Arial" w:hAnsi="Arial"/>
          <w:color w:val="CC6600"/>
          <w:sz w:val="19"/>
          <w:szCs w:val="19"/>
        </w:rPr>
        <w:t xml:space="preserve">→ </w:t>
      </w:r>
      <w:r>
        <w:rPr>
          <w:rFonts w:ascii="Arial" w:cs="Arial" w:eastAsia="Arial" w:hAnsi="Arial"/>
          <w:sz w:val="19"/>
          <w:szCs w:val="19"/>
        </w:rPr>
        <w:t xml:space="preserve">Agregar timeouts a streaming SSE (#10)</w:t>
      </w:r>
    </w:p>
    <w:p>
      <w:pPr>
        <w:spacing w:after="60"/>
        <w:ind w:left="400"/>
      </w:pPr>
      <w:r>
        <w:rPr>
          <w:rFonts w:ascii="Arial" w:cs="Arial" w:eastAsia="Arial" w:hAnsi="Arial"/>
          <w:color w:val="CC6600"/>
          <w:sz w:val="19"/>
          <w:szCs w:val="19"/>
        </w:rPr>
        <w:t xml:space="preserve">→ </w:t>
      </w:r>
      <w:r>
        <w:rPr>
          <w:rFonts w:ascii="Arial" w:cs="Arial" w:eastAsia="Arial" w:hAnsi="Arial"/>
          <w:sz w:val="19"/>
          <w:szCs w:val="19"/>
        </w:rPr>
        <w:t xml:space="preserve">Unificar prompts de vista fiscal en fuente única (#12)</w:t>
      </w:r>
    </w:p>
    <w:p>
      <w:pPr>
        <w:spacing w:after="60"/>
        <w:ind w:left="400"/>
      </w:pPr>
      <w:r>
        <w:rPr>
          <w:rFonts w:ascii="Arial" w:cs="Arial" w:eastAsia="Arial" w:hAnsi="Arial"/>
          <w:color w:val="CC6600"/>
          <w:sz w:val="19"/>
          <w:szCs w:val="19"/>
        </w:rPr>
        <w:t xml:space="preserve">→ </w:t>
      </w:r>
      <w:r>
        <w:rPr>
          <w:rFonts w:ascii="Arial" w:cs="Arial" w:eastAsia="Arial" w:hAnsi="Arial"/>
          <w:sz w:val="19"/>
          <w:szCs w:val="19"/>
        </w:rPr>
        <w:t xml:space="preserve">Agregar autorización a módulo de etapas (#13)</w:t>
      </w:r>
    </w:p>
    <w:p>
      <w:pPr>
        <w:spacing w:after="60"/>
        <w:ind w:left="400"/>
      </w:pPr>
      <w:r>
        <w:rPr>
          <w:rFonts w:ascii="Arial" w:cs="Arial" w:eastAsia="Arial" w:hAnsi="Arial"/>
          <w:color w:val="CC6600"/>
          <w:sz w:val="19"/>
          <w:szCs w:val="19"/>
        </w:rPr>
        <w:t xml:space="preserve">→ </w:t>
      </w:r>
      <w:r>
        <w:rPr>
          <w:rFonts w:ascii="Arial" w:cs="Arial" w:eastAsia="Arial" w:hAnsi="Arial"/>
          <w:sz w:val="19"/>
          <w:szCs w:val="19"/>
        </w:rPr>
        <w:t xml:space="preserve">Limitar tamaño de input del usuario (#14)</w:t>
      </w:r>
    </w:p>
    <w:p>
      <w:pPr>
        <w:spacing w:after="60"/>
        <w:ind w:left="400"/>
      </w:pPr>
      <w:r>
        <w:rPr>
          <w:rFonts w:ascii="Arial" w:cs="Arial" w:eastAsia="Arial" w:hAnsi="Arial"/>
          <w:color w:val="CC6600"/>
          <w:sz w:val="19"/>
          <w:szCs w:val="19"/>
        </w:rPr>
        <w:t xml:space="preserve">→ </w:t>
      </w:r>
      <w:r>
        <w:rPr>
          <w:rFonts w:ascii="Arial" w:cs="Arial" w:eastAsia="Arial" w:hAnsi="Arial"/>
          <w:sz w:val="19"/>
          <w:szCs w:val="19"/>
        </w:rPr>
        <w:t xml:space="preserve">Validar firma JWT en rate limiter (#15)</w:t>
      </w:r>
    </w:p>
    <w:p>
      <w:pPr>
        <w:spacing w:after="60"/>
        <w:ind w:left="400"/>
      </w:pPr>
      <w:r>
        <w:rPr>
          <w:rFonts w:ascii="Arial" w:cs="Arial" w:eastAsia="Arial" w:hAnsi="Arial"/>
          <w:color w:val="CC6600"/>
          <w:sz w:val="19"/>
          <w:szCs w:val="19"/>
        </w:rPr>
        <w:t xml:space="preserve">→ </w:t>
      </w:r>
      <w:r>
        <w:rPr>
          <w:rFonts w:ascii="Arial" w:cs="Arial" w:eastAsia="Arial" w:hAnsi="Arial"/>
          <w:sz w:val="19"/>
          <w:szCs w:val="19"/>
        </w:rPr>
        <w:t xml:space="preserve">Crear índices de base de datos (#18)</w:t>
      </w: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996600"/>
          <w:sz w:val="22"/>
          <w:szCs w:val="22"/>
        </w:rPr>
        <w:t xml:space="preserve">Fase 3 — Planificado (Próximo sprint)</w:t>
      </w:r>
    </w:p>
    <w:p>
      <w:pPr>
        <w:spacing w:after="60"/>
        <w:ind w:left="400"/>
      </w:pPr>
      <w:r>
        <w:rPr>
          <w:rFonts w:ascii="Arial" w:cs="Arial" w:eastAsia="Arial" w:hAnsi="Arial"/>
          <w:color w:val="996600"/>
          <w:sz w:val="19"/>
          <w:szCs w:val="19"/>
        </w:rPr>
        <w:t xml:space="preserve">→ </w:t>
      </w:r>
      <w:r>
        <w:rPr>
          <w:rFonts w:ascii="Arial" w:cs="Arial" w:eastAsia="Arial" w:hAnsi="Arial"/>
          <w:sz w:val="19"/>
          <w:szCs w:val="19"/>
        </w:rPr>
        <w:t xml:space="preserve">Limpiar event listeners en vistas dinámicas (#19)</w:t>
      </w:r>
    </w:p>
    <w:p>
      <w:pPr>
        <w:spacing w:after="60"/>
        <w:ind w:left="400"/>
      </w:pPr>
      <w:r>
        <w:rPr>
          <w:rFonts w:ascii="Arial" w:cs="Arial" w:eastAsia="Arial" w:hAnsi="Arial"/>
          <w:color w:val="996600"/>
          <w:sz w:val="19"/>
          <w:szCs w:val="19"/>
        </w:rPr>
        <w:t xml:space="preserve">→ </w:t>
      </w:r>
      <w:r>
        <w:rPr>
          <w:rFonts w:ascii="Arial" w:cs="Arial" w:eastAsia="Arial" w:hAnsi="Arial"/>
          <w:sz w:val="19"/>
          <w:szCs w:val="19"/>
        </w:rPr>
        <w:t xml:space="preserve">Centralizar gestión de estado (#20)</w:t>
      </w:r>
    </w:p>
    <w:p>
      <w:pPr>
        <w:spacing w:after="60"/>
        <w:ind w:left="400"/>
      </w:pPr>
      <w:r>
        <w:rPr>
          <w:rFonts w:ascii="Arial" w:cs="Arial" w:eastAsia="Arial" w:hAnsi="Arial"/>
          <w:color w:val="996600"/>
          <w:sz w:val="19"/>
          <w:szCs w:val="19"/>
        </w:rPr>
        <w:t xml:space="preserve">→ </w:t>
      </w:r>
      <w:r>
        <w:rPr>
          <w:rFonts w:ascii="Arial" w:cs="Arial" w:eastAsia="Arial" w:hAnsi="Arial"/>
          <w:sz w:val="19"/>
          <w:szCs w:val="19"/>
        </w:rPr>
        <w:t xml:space="preserve">Estandarizar formato de errores del backend (#23)</w:t>
      </w:r>
    </w:p>
    <w:p>
      <w:pPr>
        <w:spacing w:after="60"/>
        <w:ind w:left="400"/>
      </w:pPr>
      <w:r>
        <w:rPr>
          <w:rFonts w:ascii="Arial" w:cs="Arial" w:eastAsia="Arial" w:hAnsi="Arial"/>
          <w:color w:val="996600"/>
          <w:sz w:val="19"/>
          <w:szCs w:val="19"/>
        </w:rPr>
        <w:t xml:space="preserve">→ </w:t>
      </w:r>
      <w:r>
        <w:rPr>
          <w:rFonts w:ascii="Arial" w:cs="Arial" w:eastAsia="Arial" w:hAnsi="Arial"/>
          <w:sz w:val="19"/>
          <w:szCs w:val="19"/>
        </w:rPr>
        <w:t xml:space="preserve">Sanitizar PII en logs (#24)</w:t>
      </w:r>
    </w:p>
    <w:p>
      <w:pPr>
        <w:spacing w:after="60"/>
        <w:ind w:left="400"/>
      </w:pPr>
      <w:r>
        <w:rPr>
          <w:rFonts w:ascii="Arial" w:cs="Arial" w:eastAsia="Arial" w:hAnsi="Arial"/>
          <w:color w:val="996600"/>
          <w:sz w:val="19"/>
          <w:szCs w:val="19"/>
        </w:rPr>
        <w:t xml:space="preserve">→ </w:t>
      </w:r>
      <w:r>
        <w:rPr>
          <w:rFonts w:ascii="Arial" w:cs="Arial" w:eastAsia="Arial" w:hAnsi="Arial"/>
          <w:sz w:val="19"/>
          <w:szCs w:val="19"/>
        </w:rPr>
        <w:t xml:space="preserve">Implementar presupuesto de tokens para system prompt (#28)</w:t>
      </w: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Fase 4 — Deuda Técnica (Continuo)</w:t>
      </w:r>
    </w:p>
    <w:p>
      <w:pPr>
        <w:spacing w:after="60"/>
        <w:ind w:left="400"/>
      </w:pPr>
      <w:r>
        <w:rPr>
          <w:rFonts w:ascii="Arial" w:cs="Arial" w:eastAsia="Arial" w:hAnsi="Arial"/>
          <w:color w:val="0066CC"/>
          <w:sz w:val="19"/>
          <w:szCs w:val="19"/>
        </w:rPr>
        <w:t xml:space="preserve">→ </w:t>
      </w:r>
      <w:r>
        <w:rPr>
          <w:rFonts w:ascii="Arial" w:cs="Arial" w:eastAsia="Arial" w:hAnsi="Arial"/>
          <w:sz w:val="19"/>
          <w:szCs w:val="19"/>
        </w:rPr>
        <w:t xml:space="preserve">Eliminar código muerto y variables no usadas (#32)</w:t>
      </w:r>
    </w:p>
    <w:p>
      <w:pPr>
        <w:spacing w:after="60"/>
        <w:ind w:left="400"/>
      </w:pPr>
      <w:r>
        <w:rPr>
          <w:rFonts w:ascii="Arial" w:cs="Arial" w:eastAsia="Arial" w:hAnsi="Arial"/>
          <w:color w:val="0066CC"/>
          <w:sz w:val="19"/>
          <w:szCs w:val="19"/>
        </w:rPr>
        <w:t xml:space="preserve">→ </w:t>
      </w:r>
      <w:r>
        <w:rPr>
          <w:rFonts w:ascii="Arial" w:cs="Arial" w:eastAsia="Arial" w:hAnsi="Arial"/>
          <w:sz w:val="19"/>
          <w:szCs w:val="19"/>
        </w:rPr>
        <w:t xml:space="preserve">Extraer números mágicos a constantes (#33)</w:t>
      </w:r>
    </w:p>
    <w:p>
      <w:pPr>
        <w:spacing w:after="60"/>
        <w:ind w:left="400"/>
      </w:pPr>
      <w:r>
        <w:rPr>
          <w:rFonts w:ascii="Arial" w:cs="Arial" w:eastAsia="Arial" w:hAnsi="Arial"/>
          <w:color w:val="0066CC"/>
          <w:sz w:val="19"/>
          <w:szCs w:val="19"/>
        </w:rPr>
        <w:t xml:space="preserve">→ </w:t>
      </w:r>
      <w:r>
        <w:rPr>
          <w:rFonts w:ascii="Arial" w:cs="Arial" w:eastAsia="Arial" w:hAnsi="Arial"/>
          <w:sz w:val="19"/>
          <w:szCs w:val="19"/>
        </w:rPr>
        <w:t xml:space="preserve">Agregar debounce a búsqueda (#34)</w:t>
      </w:r>
    </w:p>
    <w:p>
      <w:pPr>
        <w:spacing w:after="60"/>
        <w:ind w:left="400"/>
      </w:pPr>
      <w:r>
        <w:rPr>
          <w:rFonts w:ascii="Arial" w:cs="Arial" w:eastAsia="Arial" w:hAnsi="Arial"/>
          <w:color w:val="0066CC"/>
          <w:sz w:val="19"/>
          <w:szCs w:val="19"/>
        </w:rPr>
        <w:t xml:space="preserve">→ </w:t>
      </w:r>
      <w:r>
        <w:rPr>
          <w:rFonts w:ascii="Arial" w:cs="Arial" w:eastAsia="Arial" w:hAnsi="Arial"/>
          <w:sz w:val="19"/>
          <w:szCs w:val="19"/>
        </w:rPr>
        <w:t xml:space="preserve">Implementar audit logging (#37)</w:t>
      </w:r>
    </w:p>
    <w:p>
      <w:pPr>
        <w:spacing w:after="60"/>
        <w:ind w:left="400"/>
      </w:pPr>
      <w:r>
        <w:rPr>
          <w:rFonts w:ascii="Arial" w:cs="Arial" w:eastAsia="Arial" w:hAnsi="Arial"/>
          <w:color w:val="0066CC"/>
          <w:sz w:val="19"/>
          <w:szCs w:val="19"/>
        </w:rPr>
        <w:t xml:space="preserve">→ </w:t>
      </w:r>
      <w:r>
        <w:rPr>
          <w:rFonts w:ascii="Arial" w:cs="Arial" w:eastAsia="Arial" w:hAnsi="Arial"/>
          <w:sz w:val="19"/>
          <w:szCs w:val="19"/>
        </w:rPr>
        <w:t xml:space="preserve">Estandarizar logging (#35)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—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17" w:sz="1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Fiscalito — Auditoría de Seguridad y Calidad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2026-04-08T23:33:38.870Z</dcterms:created>
  <dcterms:modified xsi:type="dcterms:W3CDTF">2026-04-08T23:33:38.871Z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