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E69" w:rsidRPr="007D193D" w:rsidRDefault="00B70E69" w:rsidP="00B70E69">
      <w:pPr>
        <w:ind w:firstLine="0"/>
        <w:jc w:val="center"/>
        <w:rPr>
          <w:sz w:val="40"/>
        </w:rPr>
      </w:pPr>
      <w:r w:rsidRPr="007D193D">
        <w:rPr>
          <w:sz w:val="40"/>
        </w:rPr>
        <w:t>1.2 Nouns</w:t>
      </w:r>
    </w:p>
    <w:p w:rsidR="00B70E69" w:rsidRDefault="00B70E69" w:rsidP="00B70E69">
      <w:pPr>
        <w:ind w:firstLine="0"/>
        <w:jc w:val="center"/>
        <w:rPr>
          <w:sz w:val="40"/>
        </w:rPr>
      </w:pPr>
      <w:r w:rsidRPr="007D193D">
        <w:rPr>
          <w:sz w:val="40"/>
        </w:rPr>
        <w:t>Gold Standard Sentences</w:t>
      </w:r>
      <w:r>
        <w:rPr>
          <w:sz w:val="40"/>
        </w:rPr>
        <w:t xml:space="preserve"> </w:t>
      </w:r>
    </w:p>
    <w:p w:rsidR="00B70E69" w:rsidRPr="007D193D" w:rsidRDefault="00B70E69" w:rsidP="00B70E69">
      <w:pPr>
        <w:ind w:firstLine="0"/>
        <w:jc w:val="center"/>
        <w:rPr>
          <w:sz w:val="40"/>
        </w:rPr>
      </w:pPr>
      <w:r>
        <w:rPr>
          <w:sz w:val="40"/>
        </w:rPr>
        <w:t>Reserved for graded testing</w:t>
      </w:r>
    </w:p>
    <w:p w:rsidR="005B5EB6" w:rsidRDefault="005B5EB6"/>
    <w:p w:rsidR="009F7CD1" w:rsidRDefault="009F7CD1"/>
    <w:p w:rsidR="00E92183" w:rsidRDefault="00E92183" w:rsidP="009F7CD1">
      <w:pPr>
        <w:ind w:firstLine="0"/>
      </w:pPr>
      <w:r>
        <w:t>Some changed</w:t>
      </w:r>
    </w:p>
    <w:p w:rsidR="009F7CD1" w:rsidRDefault="009F7CD1" w:rsidP="009F7CD1">
      <w:pPr>
        <w:ind w:firstLine="0"/>
      </w:pPr>
      <w:bookmarkStart w:id="0" w:name="_GoBack"/>
      <w:bookmarkEnd w:id="0"/>
      <w:r>
        <w:t>GS Feedback: 39, 53, 56, 62, 63, 64, 67-69, 88, 91, 93;  103, 106, 107, 109, 117, 118, 130, 136</w:t>
      </w:r>
    </w:p>
    <w:p w:rsidR="009F7CD1" w:rsidRDefault="009F7CD1" w:rsidP="009F7CD1">
      <w:pPr>
        <w:ind w:firstLine="0"/>
      </w:pPr>
      <w:r>
        <w:t>GS Testing: 65, 66, 89, 90, 92, 99, 108, 116, 129, 137</w:t>
      </w:r>
    </w:p>
    <w:p w:rsidR="009F7CD1" w:rsidRDefault="009F7CD1" w:rsidP="009F7CD1">
      <w:pPr>
        <w:ind w:firstLine="0"/>
      </w:pPr>
    </w:p>
    <w:p w:rsidR="009F7CD1" w:rsidRDefault="009F7CD1" w:rsidP="009F7CD1">
      <w:pPr>
        <w:pStyle w:val="ListParagraph"/>
        <w:numPr>
          <w:ilvl w:val="0"/>
          <w:numId w:val="2"/>
        </w:numPr>
      </w:pPr>
      <w:r>
        <w:t xml:space="preserve">Pharnabazos went to help with his cavalry. </w:t>
      </w:r>
    </w:p>
    <w:p w:rsidR="009F7CD1" w:rsidRDefault="009F7CD1" w:rsidP="009F7CD1">
      <w:r>
        <w:t xml:space="preserve">NOTE: </w:t>
      </w:r>
      <w:r w:rsidRPr="00416A2F">
        <w:t>Literally, “with horses.”  This is often used as shorthand for “cavalry,” just as π</w:t>
      </w:r>
      <w:proofErr w:type="spellStart"/>
      <w:r w:rsidRPr="00416A2F">
        <w:t>εζός</w:t>
      </w:r>
      <w:proofErr w:type="spellEnd"/>
      <w:r w:rsidRPr="00416A2F">
        <w:t xml:space="preserve"> is used to mean “infantry.”</w:t>
      </w:r>
    </w:p>
    <w:p w:rsidR="007C1B8E" w:rsidRDefault="007C1B8E" w:rsidP="007C1B8E">
      <w:pPr>
        <w:pStyle w:val="ListParagraph"/>
        <w:numPr>
          <w:ilvl w:val="0"/>
          <w:numId w:val="2"/>
        </w:numPr>
      </w:pPr>
      <w:r>
        <w:t>They killed the citizen in the sea battle.</w:t>
      </w:r>
    </w:p>
    <w:p w:rsidR="009F7CD1" w:rsidRDefault="009F7CD1" w:rsidP="009F7CD1">
      <w:pPr>
        <w:pStyle w:val="ListParagraph"/>
        <w:numPr>
          <w:ilvl w:val="0"/>
          <w:numId w:val="2"/>
        </w:numPr>
      </w:pPr>
      <w:r>
        <w:t>He gave pay to the sailors.</w:t>
      </w:r>
    </w:p>
    <w:p w:rsidR="009F7CD1" w:rsidRDefault="009F7CD1" w:rsidP="009F7CD1">
      <w:pPr>
        <w:pStyle w:val="ListParagraph"/>
        <w:numPr>
          <w:ilvl w:val="0"/>
          <w:numId w:val="2"/>
        </w:numPr>
      </w:pPr>
      <w:r>
        <w:t>They gave their oath to the gods.</w:t>
      </w:r>
    </w:p>
    <w:p w:rsidR="009F7CD1" w:rsidRDefault="009F7CD1" w:rsidP="009F7CD1">
      <w:pPr>
        <w:pStyle w:val="ListParagraph"/>
        <w:numPr>
          <w:ilvl w:val="0"/>
          <w:numId w:val="2"/>
        </w:numPr>
      </w:pPr>
      <w:r>
        <w:t>Pharnabazos came to help and marched in with his cavalry.</w:t>
      </w:r>
    </w:p>
    <w:p w:rsidR="009F7CD1" w:rsidRPr="008843B9" w:rsidRDefault="009F7CD1" w:rsidP="009F7CD1">
      <w:r>
        <w:t xml:space="preserve">NOTE: The prefix </w:t>
      </w:r>
      <w:proofErr w:type="spellStart"/>
      <w:r w:rsidRPr="008843B9">
        <w:t>ἐς</w:t>
      </w:r>
      <w:proofErr w:type="spellEnd"/>
      <w:r w:rsidRPr="008843B9">
        <w:t xml:space="preserve"> or </w:t>
      </w:r>
      <w:proofErr w:type="spellStart"/>
      <w:r w:rsidRPr="008843B9">
        <w:t>εἰς</w:t>
      </w:r>
      <w:proofErr w:type="spellEnd"/>
      <w:r w:rsidRPr="008843B9">
        <w:t xml:space="preserve"> = into.</w:t>
      </w:r>
    </w:p>
    <w:p w:rsidR="009F7CD1" w:rsidRDefault="009F7CD1" w:rsidP="009F7CD1">
      <w:pPr>
        <w:pStyle w:val="ListParagraph"/>
        <w:numPr>
          <w:ilvl w:val="0"/>
          <w:numId w:val="2"/>
        </w:numPr>
      </w:pPr>
      <w:r>
        <w:t>Alkibiades was leading the hoplites during the evening.</w:t>
      </w:r>
    </w:p>
    <w:p w:rsidR="009F7CD1" w:rsidRDefault="009F7CD1" w:rsidP="009F7CD1">
      <w:pPr>
        <w:pStyle w:val="ListParagraph"/>
        <w:numPr>
          <w:ilvl w:val="0"/>
          <w:numId w:val="2"/>
        </w:numPr>
      </w:pPr>
      <w:r>
        <w:t>The watchman of the Athenians signaled to the generals.</w:t>
      </w:r>
    </w:p>
    <w:p w:rsidR="00D7739C" w:rsidRDefault="00D7739C" w:rsidP="00D7739C">
      <w:pPr>
        <w:pStyle w:val="ListParagraph"/>
        <w:numPr>
          <w:ilvl w:val="0"/>
          <w:numId w:val="2"/>
        </w:numPr>
      </w:pPr>
      <w:r>
        <w:t>He brought the army by land and by sea.</w:t>
      </w:r>
    </w:p>
    <w:p w:rsidR="00D7739C" w:rsidRDefault="00D7739C" w:rsidP="00F240CB">
      <w:pPr>
        <w:ind w:left="360" w:firstLine="360"/>
      </w:pPr>
      <w:r>
        <w:t>NOTE: π</w:t>
      </w:r>
      <w:proofErr w:type="spellStart"/>
      <w:r>
        <w:t>ορεύω</w:t>
      </w:r>
      <w:proofErr w:type="spellEnd"/>
      <w:r>
        <w:t xml:space="preserve"> has the sense of “carry,” “convey,” or “make to go.”  In this context it could be translated “led”  or “brought,” where the emphasis is on the thing being led rather than the leader/the action of leading.</w:t>
      </w:r>
    </w:p>
    <w:p w:rsidR="00D7739C" w:rsidRDefault="00D7739C" w:rsidP="00D7739C">
      <w:pPr>
        <w:pStyle w:val="ListParagraph"/>
        <w:numPr>
          <w:ilvl w:val="0"/>
          <w:numId w:val="2"/>
        </w:numPr>
      </w:pPr>
      <w:r>
        <w:t>The oligarchy was ruling the Athenians.</w:t>
      </w:r>
    </w:p>
    <w:p w:rsidR="00D7739C" w:rsidRDefault="00D7739C" w:rsidP="00F240CB">
      <w:pPr>
        <w:ind w:left="360" w:firstLine="360"/>
      </w:pPr>
      <w:r>
        <w:t>NOTE: Verbs of “ruling over” take a genitive OBJ.</w:t>
      </w:r>
    </w:p>
    <w:p w:rsidR="00F240CB" w:rsidRPr="00F240CB" w:rsidRDefault="00F240CB" w:rsidP="00F240CB">
      <w:pPr>
        <w:pStyle w:val="ListParagraph"/>
        <w:numPr>
          <w:ilvl w:val="0"/>
          <w:numId w:val="2"/>
        </w:numPr>
      </w:pPr>
      <w:r w:rsidRPr="00F240CB">
        <w:t>Tissaphernes announced the war to Agesilaos.</w:t>
      </w:r>
    </w:p>
    <w:p w:rsidR="009F7CD1" w:rsidRDefault="009F7CD1" w:rsidP="009F7CD1">
      <w:pPr>
        <w:ind w:firstLine="0"/>
      </w:pPr>
    </w:p>
    <w:sectPr w:rsidR="009F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4CF1A7B"/>
    <w:multiLevelType w:val="hybridMultilevel"/>
    <w:tmpl w:val="43047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DE60FC"/>
    <w:multiLevelType w:val="hybridMultilevel"/>
    <w:tmpl w:val="43047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E69"/>
    <w:rsid w:val="00187088"/>
    <w:rsid w:val="002C4FEB"/>
    <w:rsid w:val="005B5EB6"/>
    <w:rsid w:val="007C1B8E"/>
    <w:rsid w:val="009F7CD1"/>
    <w:rsid w:val="00B16206"/>
    <w:rsid w:val="00B70E69"/>
    <w:rsid w:val="00D7739C"/>
    <w:rsid w:val="00E92183"/>
    <w:rsid w:val="00F240CB"/>
    <w:rsid w:val="00F77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A0D5"/>
  <w15:chartTrackingRefBased/>
  <w15:docId w15:val="{6027B227-C074-4031-ADB7-8EDA79EB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0E6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9F7C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5</cp:revision>
  <dcterms:created xsi:type="dcterms:W3CDTF">2020-11-24T18:09:00Z</dcterms:created>
  <dcterms:modified xsi:type="dcterms:W3CDTF">2020-11-26T15:00:00Z</dcterms:modified>
</cp:coreProperties>
</file>