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9D8AF" w14:textId="77777777" w:rsidR="00A361E4" w:rsidRDefault="00DD056E" w:rsidP="00A361E4">
      <w:pPr>
        <w:ind w:firstLine="0"/>
        <w:jc w:val="center"/>
        <w:rPr>
          <w:noProof/>
          <w:sz w:val="36"/>
        </w:rPr>
      </w:pPr>
      <w:r>
        <w:rPr>
          <w:noProof/>
          <w:sz w:val="36"/>
        </w:rPr>
        <w:t xml:space="preserve">1.4 </w:t>
      </w:r>
      <w:r w:rsidR="00A361E4">
        <w:rPr>
          <w:noProof/>
          <w:sz w:val="36"/>
        </w:rPr>
        <w:t>Translations: Prepositions</w:t>
      </w:r>
    </w:p>
    <w:p w14:paraId="433A62A7" w14:textId="77777777" w:rsidR="00A361E4" w:rsidRDefault="00A361E4" w:rsidP="00A361E4">
      <w:pPr>
        <w:ind w:firstLine="0"/>
        <w:jc w:val="center"/>
        <w:rPr>
          <w:noProof/>
          <w:sz w:val="36"/>
        </w:rPr>
      </w:pPr>
    </w:p>
    <w:p w14:paraId="31E77989" w14:textId="77777777" w:rsidR="00A361E4" w:rsidRDefault="00A361E4" w:rsidP="00A361E4">
      <w:pPr>
        <w:ind w:firstLine="0"/>
        <w:jc w:val="center"/>
        <w:rPr>
          <w:noProof/>
          <w:sz w:val="36"/>
        </w:rPr>
      </w:pPr>
      <w:r>
        <w:rPr>
          <w:noProof/>
          <w:sz w:val="36"/>
        </w:rPr>
        <w:t>Common Vocabulary</w:t>
      </w:r>
    </w:p>
    <w:p w14:paraId="182E4095" w14:textId="77777777" w:rsidR="005B5EB6" w:rsidRDefault="005B5EB6"/>
    <w:p w14:paraId="4170565E" w14:textId="77777777" w:rsidR="007F3C87" w:rsidRDefault="007F3C87" w:rsidP="007F3C87">
      <w:pPr>
        <w:pStyle w:val="ListParagraph"/>
        <w:numPr>
          <w:ilvl w:val="0"/>
          <w:numId w:val="1"/>
        </w:numPr>
      </w:pPr>
      <w:r>
        <w:t>Thymochares came from Athens.</w:t>
      </w:r>
    </w:p>
    <w:p w14:paraId="0DAE1D82" w14:textId="77777777" w:rsidR="006F1D8D" w:rsidRDefault="006F1D8D" w:rsidP="006F1D8D">
      <w:r>
        <w:t xml:space="preserve">NOTE: Remember that the name for the city of Athens is a feminine plural, </w:t>
      </w:r>
      <w:proofErr w:type="spellStart"/>
      <w:r w:rsidRPr="00152EF2">
        <w:t>Ἀθῆν</w:t>
      </w:r>
      <w:proofErr w:type="spellEnd"/>
      <w:r w:rsidRPr="00152EF2">
        <w:t>αι</w:t>
      </w:r>
      <w:r>
        <w:t>.</w:t>
      </w:r>
    </w:p>
    <w:p w14:paraId="6BAEB108" w14:textId="77777777" w:rsidR="007F3C87" w:rsidRDefault="007F3C87" w:rsidP="007F3C87">
      <w:pPr>
        <w:pStyle w:val="ListParagraph"/>
        <w:numPr>
          <w:ilvl w:val="0"/>
          <w:numId w:val="1"/>
        </w:numPr>
      </w:pPr>
      <w:proofErr w:type="spellStart"/>
      <w:r w:rsidRPr="007F3C87">
        <w:t>Dorieus</w:t>
      </w:r>
      <w:proofErr w:type="spellEnd"/>
      <w:r w:rsidRPr="007F3C87">
        <w:t xml:space="preserve"> the son of </w:t>
      </w:r>
      <w:proofErr w:type="spellStart"/>
      <w:r w:rsidRPr="007F3C87">
        <w:t>Diagoros</w:t>
      </w:r>
      <w:proofErr w:type="spellEnd"/>
      <w:r w:rsidRPr="007F3C87">
        <w:t xml:space="preserve"> sailed from Rhodes into the Hellespont.</w:t>
      </w:r>
    </w:p>
    <w:p w14:paraId="27CA7193" w14:textId="77777777" w:rsidR="006F1D8D" w:rsidRPr="007F3C87" w:rsidRDefault="006F1D8D" w:rsidP="006F1D8D">
      <w:r>
        <w:t xml:space="preserve">NOTE: Genitive of source, labeled ADV.  Accusative of place to which.  Since the prefix </w:t>
      </w:r>
      <w:r>
        <w:rPr>
          <w:lang w:val="el-GR"/>
        </w:rPr>
        <w:t>εἰς</w:t>
      </w:r>
      <w:r>
        <w:t xml:space="preserve"> is attached to the verb, the object of the preposition</w:t>
      </w:r>
      <w:r>
        <w:rPr>
          <w:b/>
        </w:rPr>
        <w:t xml:space="preserve"> </w:t>
      </w:r>
      <w:r>
        <w:rPr>
          <w:lang w:val="el-GR"/>
        </w:rPr>
        <w:t>εἰς</w:t>
      </w:r>
      <w:r>
        <w:t xml:space="preserve"> acts as the OBJ of the main verb (PNOM).</w:t>
      </w:r>
    </w:p>
    <w:p w14:paraId="1C73DD03" w14:textId="77777777" w:rsidR="007F3C87" w:rsidRDefault="006536CF" w:rsidP="007F3C87">
      <w:pPr>
        <w:pStyle w:val="ListParagraph"/>
        <w:numPr>
          <w:ilvl w:val="0"/>
          <w:numId w:val="1"/>
        </w:numPr>
      </w:pPr>
      <w:r>
        <w:t>They withdrew to the ones outside the encampment.</w:t>
      </w:r>
    </w:p>
    <w:p w14:paraId="23F26FF1" w14:textId="77777777" w:rsidR="006F1D8D" w:rsidRDefault="006F1D8D" w:rsidP="006F1D8D">
      <w:r>
        <w:t xml:space="preserve">NOTE: Both </w:t>
      </w:r>
      <w:r>
        <w:rPr>
          <w:lang w:val="el-GR"/>
        </w:rPr>
        <w:t>οἱ</w:t>
      </w:r>
      <w:r>
        <w:t xml:space="preserve"> and </w:t>
      </w:r>
      <w:r>
        <w:rPr>
          <w:lang w:val="el-GR"/>
        </w:rPr>
        <w:t>τοῖς</w:t>
      </w:r>
      <w:r>
        <w:t xml:space="preserve"> are articles without substantives, so they should be translated as pronouns. </w:t>
      </w:r>
      <w:r w:rsidRPr="007411CD">
        <w:rPr>
          <w:i/>
        </w:rPr>
        <w:t>Outside the encampment</w:t>
      </w:r>
      <w:r>
        <w:t xml:space="preserve"> modifies the </w:t>
      </w:r>
      <w:r>
        <w:rPr>
          <w:lang w:val="el-GR"/>
        </w:rPr>
        <w:t>τοῖς</w:t>
      </w:r>
      <w:r>
        <w:t xml:space="preserve">, and so is labeled ATR: it is a necessary element designating which </w:t>
      </w:r>
      <w:r w:rsidRPr="007411CD">
        <w:rPr>
          <w:i/>
        </w:rPr>
        <w:t>ones</w:t>
      </w:r>
      <w:r>
        <w:t xml:space="preserve"> they withdrew to.</w:t>
      </w:r>
    </w:p>
    <w:p w14:paraId="26BD3EB4" w14:textId="77777777" w:rsidR="006536CF" w:rsidRDefault="006536CF" w:rsidP="007F3C87">
      <w:pPr>
        <w:pStyle w:val="ListParagraph"/>
        <w:numPr>
          <w:ilvl w:val="0"/>
          <w:numId w:val="1"/>
        </w:numPr>
      </w:pPr>
      <w:r>
        <w:t>They came to the gates with the garrison.</w:t>
      </w:r>
    </w:p>
    <w:p w14:paraId="451B442D" w14:textId="77777777" w:rsidR="006F1D8D" w:rsidRDefault="006F1D8D" w:rsidP="006F1D8D">
      <w:r>
        <w:t>NOTE</w:t>
      </w:r>
      <w:r w:rsidR="002B5934">
        <w:t>:</w:t>
      </w:r>
      <w:r>
        <w:t xml:space="preserve"> Accusative place to which = OBJ.  Dative of accompaniment.</w:t>
      </w:r>
    </w:p>
    <w:p w14:paraId="42134272" w14:textId="77777777" w:rsidR="006536CF" w:rsidRDefault="006536CF" w:rsidP="007F3C87">
      <w:pPr>
        <w:pStyle w:val="ListParagraph"/>
        <w:numPr>
          <w:ilvl w:val="0"/>
          <w:numId w:val="1"/>
        </w:numPr>
      </w:pPr>
      <w:r>
        <w:t>The enemies fled into the agora.</w:t>
      </w:r>
    </w:p>
    <w:p w14:paraId="77E8EFEB" w14:textId="77777777" w:rsidR="006536CF" w:rsidRDefault="006536CF" w:rsidP="007F3C87">
      <w:pPr>
        <w:pStyle w:val="ListParagraph"/>
        <w:numPr>
          <w:ilvl w:val="0"/>
          <w:numId w:val="1"/>
        </w:numPr>
      </w:pPr>
      <w:r>
        <w:t xml:space="preserve">Those around </w:t>
      </w:r>
      <w:proofErr w:type="spellStart"/>
      <w:r>
        <w:t>Androkleides</w:t>
      </w:r>
      <w:proofErr w:type="spellEnd"/>
      <w:r>
        <w:t xml:space="preserve"> were leading the Thebans.</w:t>
      </w:r>
    </w:p>
    <w:p w14:paraId="3E4908C7" w14:textId="77777777" w:rsidR="006F1D8D" w:rsidRDefault="006F1D8D" w:rsidP="006F1D8D">
      <w:r>
        <w:t xml:space="preserve">NOTE: </w:t>
      </w:r>
      <w:r>
        <w:rPr>
          <w:lang w:val="el-GR"/>
        </w:rPr>
        <w:t xml:space="preserve">οἱ περὶ </w:t>
      </w:r>
      <w:r>
        <w:t>X or similar expressions are used to mean a person and his immediate entourage.</w:t>
      </w:r>
    </w:p>
    <w:p w14:paraId="12E27E42" w14:textId="77777777" w:rsidR="006536CF" w:rsidRDefault="006536CF" w:rsidP="007F3C87">
      <w:pPr>
        <w:pStyle w:val="ListParagraph"/>
        <w:numPr>
          <w:ilvl w:val="0"/>
          <w:numId w:val="1"/>
        </w:numPr>
      </w:pPr>
      <w:r>
        <w:t xml:space="preserve">Alkibiades was not remaining true to his oaths, but instead was in </w:t>
      </w:r>
      <w:proofErr w:type="spellStart"/>
      <w:r>
        <w:t>Selembria</w:t>
      </w:r>
      <w:proofErr w:type="spellEnd"/>
      <w:r>
        <w:t>.</w:t>
      </w:r>
    </w:p>
    <w:p w14:paraId="161253CA" w14:textId="77777777" w:rsidR="00ED3A7A" w:rsidRDefault="00ED3A7A" w:rsidP="00ED3A7A">
      <w:r>
        <w:t xml:space="preserve">NOTE: </w:t>
      </w:r>
      <w:r w:rsidR="00B81BAD">
        <w:rPr>
          <w:lang w:val="el-GR"/>
        </w:rPr>
        <w:t>μένω</w:t>
      </w:r>
      <w:r w:rsidR="00B81BAD">
        <w:t xml:space="preserve"> meaning </w:t>
      </w:r>
      <w:r w:rsidR="00B81BAD" w:rsidRPr="007411CD">
        <w:rPr>
          <w:i/>
        </w:rPr>
        <w:t>remain</w:t>
      </w:r>
      <w:r w:rsidR="00B81BAD">
        <w:t xml:space="preserve"> </w:t>
      </w:r>
      <w:r w:rsidR="00B81BAD" w:rsidRPr="007411CD">
        <w:t>is</w:t>
      </w:r>
      <w:r w:rsidR="00BA1574">
        <w:t>, according to the LSJ,</w:t>
      </w:r>
      <w:r w:rsidR="00B81BAD">
        <w:t xml:space="preserve"> monovalent</w:t>
      </w:r>
      <w:r w:rsidR="00BA1574">
        <w:t xml:space="preserve">, but it so often takes a </w:t>
      </w:r>
      <w:r w:rsidR="00B81BAD">
        <w:t>preposition o</w:t>
      </w:r>
      <w:r w:rsidR="00BA1574">
        <w:t xml:space="preserve">r </w:t>
      </w:r>
      <w:proofErr w:type="spellStart"/>
      <w:r w:rsidR="00BA1574">
        <w:t>dat</w:t>
      </w:r>
      <w:proofErr w:type="spellEnd"/>
      <w:r w:rsidR="00BA1574">
        <w:t xml:space="preserve"> place where, that I consider it bivalent. </w:t>
      </w:r>
      <w:r w:rsidR="00B81BAD">
        <w:t xml:space="preserve">In the meaning </w:t>
      </w:r>
      <w:r w:rsidR="00B81BAD">
        <w:rPr>
          <w:i/>
        </w:rPr>
        <w:t>await</w:t>
      </w:r>
      <w:r w:rsidR="00B81BAD">
        <w:t xml:space="preserve">, it is </w:t>
      </w:r>
      <w:r w:rsidR="00BA1574">
        <w:t xml:space="preserve">definitely </w:t>
      </w:r>
      <w:r w:rsidR="00B81BAD">
        <w:t>bivalent and takes an acc OBJ as well.</w:t>
      </w:r>
    </w:p>
    <w:p w14:paraId="58252D7F" w14:textId="77777777" w:rsidR="006536CF" w:rsidRDefault="006536CF" w:rsidP="007F3C87">
      <w:pPr>
        <w:pStyle w:val="ListParagraph"/>
        <w:numPr>
          <w:ilvl w:val="0"/>
          <w:numId w:val="1"/>
        </w:numPr>
      </w:pPr>
      <w:r>
        <w:t>Lysander sailed away to Ephesos</w:t>
      </w:r>
      <w:r w:rsidR="002542A5">
        <w:t>,</w:t>
      </w:r>
      <w:r>
        <w:t xml:space="preserve"> and the Athenians </w:t>
      </w:r>
      <w:r w:rsidR="002542A5">
        <w:t xml:space="preserve">[sailed away] </w:t>
      </w:r>
      <w:r>
        <w:t>to Samos.</w:t>
      </w:r>
    </w:p>
    <w:p w14:paraId="254F350F" w14:textId="77777777" w:rsidR="00ED3A7A" w:rsidRDefault="00ED3A7A" w:rsidP="00ED3A7A">
      <w:r>
        <w:t xml:space="preserve">NOTE: The verb must be repeated to make sense of both clauses. Such </w:t>
      </w:r>
      <w:r>
        <w:rPr>
          <w:b/>
          <w:u w:val="single"/>
        </w:rPr>
        <w:t>elision</w:t>
      </w:r>
      <w:r>
        <w:t xml:space="preserve"> of repeated elements is common in Greek. When making trees, one can supply a form to complete the tree, and it will appear in smaller letters to indicate its artificial status.</w:t>
      </w:r>
    </w:p>
    <w:p w14:paraId="6AB344B5" w14:textId="77777777" w:rsidR="002542A5" w:rsidRDefault="002542A5" w:rsidP="007F3C87">
      <w:pPr>
        <w:pStyle w:val="ListParagraph"/>
        <w:numPr>
          <w:ilvl w:val="0"/>
          <w:numId w:val="1"/>
        </w:numPr>
      </w:pPr>
      <w:r>
        <w:t>The ephors sent the cavalry to Derkylidas.</w:t>
      </w:r>
    </w:p>
    <w:p w14:paraId="7A5FBFCC" w14:textId="77777777" w:rsidR="002542A5" w:rsidRDefault="002542A5" w:rsidP="007F3C87">
      <w:pPr>
        <w:pStyle w:val="ListParagraph"/>
        <w:numPr>
          <w:ilvl w:val="0"/>
          <w:numId w:val="1"/>
        </w:numPr>
      </w:pPr>
      <w:r>
        <w:t>Alkibiades sailed away into the Hellespont.</w:t>
      </w:r>
    </w:p>
    <w:p w14:paraId="464DF277" w14:textId="77777777" w:rsidR="002542A5" w:rsidRDefault="002542A5" w:rsidP="007F3C87">
      <w:pPr>
        <w:pStyle w:val="ListParagraph"/>
        <w:numPr>
          <w:ilvl w:val="0"/>
          <w:numId w:val="1"/>
        </w:numPr>
      </w:pPr>
      <w:r>
        <w:t>The Athenians sailed away into Sestos.</w:t>
      </w:r>
    </w:p>
    <w:p w14:paraId="375B94B9" w14:textId="77777777" w:rsidR="002542A5" w:rsidRDefault="002542A5" w:rsidP="007F3C87">
      <w:pPr>
        <w:pStyle w:val="ListParagraph"/>
        <w:numPr>
          <w:ilvl w:val="0"/>
          <w:numId w:val="1"/>
        </w:numPr>
      </w:pPr>
      <w:r>
        <w:t>Thrasyllos sailed to Athens.</w:t>
      </w:r>
    </w:p>
    <w:p w14:paraId="4F6560B6" w14:textId="77777777" w:rsidR="002542A5" w:rsidRDefault="002542A5" w:rsidP="007F3C87">
      <w:pPr>
        <w:pStyle w:val="ListParagraph"/>
        <w:numPr>
          <w:ilvl w:val="0"/>
          <w:numId w:val="1"/>
        </w:numPr>
      </w:pPr>
      <w:r>
        <w:t>He sent Theopompos the Milesian to Lakedaimonia.</w:t>
      </w:r>
    </w:p>
    <w:p w14:paraId="7F3C0858" w14:textId="77777777" w:rsidR="002542A5" w:rsidRDefault="002542A5" w:rsidP="007F3C87">
      <w:pPr>
        <w:pStyle w:val="ListParagraph"/>
        <w:numPr>
          <w:ilvl w:val="0"/>
          <w:numId w:val="1"/>
        </w:numPr>
      </w:pPr>
      <w:r>
        <w:t>Thrasyllos was leading the army to the sea.</w:t>
      </w:r>
    </w:p>
    <w:p w14:paraId="3D191D31" w14:textId="77777777" w:rsidR="00ED3A7A" w:rsidRPr="00ED3A7A" w:rsidRDefault="00ED3A7A" w:rsidP="00ED3A7A">
      <w:r>
        <w:t xml:space="preserve">NOTE: </w:t>
      </w:r>
      <w:r>
        <w:rPr>
          <w:lang w:val="el-GR"/>
        </w:rPr>
        <w:t>ἐπί</w:t>
      </w:r>
      <w:r>
        <w:t xml:space="preserve"> + acc can mean something like </w:t>
      </w:r>
      <w:r w:rsidRPr="004C1228">
        <w:rPr>
          <w:i/>
        </w:rPr>
        <w:t>up to</w:t>
      </w:r>
      <w:r>
        <w:t xml:space="preserve"> or </w:t>
      </w:r>
      <w:r w:rsidRPr="004C1228">
        <w:rPr>
          <w:i/>
        </w:rPr>
        <w:t>as far as</w:t>
      </w:r>
      <w:r>
        <w:rPr>
          <w:i/>
        </w:rPr>
        <w:t>.</w:t>
      </w:r>
      <w:r>
        <w:t xml:space="preserve"> LSJ </w:t>
      </w:r>
      <w:proofErr w:type="spellStart"/>
      <w:r>
        <w:t>C.I.c.</w:t>
      </w:r>
      <w:proofErr w:type="spellEnd"/>
    </w:p>
    <w:p w14:paraId="0781B925" w14:textId="77777777" w:rsidR="002542A5" w:rsidRDefault="002542A5" w:rsidP="007F3C87">
      <w:pPr>
        <w:pStyle w:val="ListParagraph"/>
        <w:numPr>
          <w:ilvl w:val="0"/>
          <w:numId w:val="1"/>
        </w:numPr>
      </w:pPr>
      <w:r>
        <w:t>The polemarchs of the Syracusans were present at Miletos.</w:t>
      </w:r>
    </w:p>
    <w:p w14:paraId="16A879D7" w14:textId="77777777" w:rsidR="002542A5" w:rsidRDefault="002542A5" w:rsidP="007F3C87">
      <w:pPr>
        <w:pStyle w:val="ListParagraph"/>
        <w:numPr>
          <w:ilvl w:val="0"/>
          <w:numId w:val="1"/>
        </w:numPr>
      </w:pPr>
      <w:r>
        <w:t>He was maintaining friendship towards Lysander.</w:t>
      </w:r>
    </w:p>
    <w:p w14:paraId="5856E5D3" w14:textId="77777777" w:rsidR="00ED3A7A" w:rsidRDefault="00ED3A7A" w:rsidP="00ED3A7A">
      <w:r>
        <w:t xml:space="preserve">NOTE: Here, </w:t>
      </w:r>
      <w:r>
        <w:rPr>
          <w:lang w:val="el-GR"/>
        </w:rPr>
        <w:t>φιλίας</w:t>
      </w:r>
      <w:r>
        <w:t xml:space="preserve"> has much the same meaning as it would in the singular: </w:t>
      </w:r>
      <w:r w:rsidRPr="004C1228">
        <w:rPr>
          <w:i/>
        </w:rPr>
        <w:t>good feelings</w:t>
      </w:r>
      <w:r>
        <w:t xml:space="preserve"> or </w:t>
      </w:r>
      <w:r w:rsidRPr="004C1228">
        <w:rPr>
          <w:i/>
        </w:rPr>
        <w:t>friendship</w:t>
      </w:r>
      <w:r>
        <w:rPr>
          <w:i/>
        </w:rPr>
        <w:t>.</w:t>
      </w:r>
    </w:p>
    <w:p w14:paraId="18BBBCC0" w14:textId="77777777" w:rsidR="002542A5" w:rsidRDefault="002542A5" w:rsidP="007F3C87">
      <w:pPr>
        <w:pStyle w:val="ListParagraph"/>
        <w:numPr>
          <w:ilvl w:val="0"/>
          <w:numId w:val="1"/>
        </w:numPr>
      </w:pPr>
      <w:r>
        <w:t>He sailed to Sestos to meet up with the army.</w:t>
      </w:r>
    </w:p>
    <w:p w14:paraId="7544D735" w14:textId="748EB917" w:rsidR="000535CA" w:rsidRDefault="000535CA" w:rsidP="000535CA">
      <w:r>
        <w:t xml:space="preserve">NOTE: </w:t>
      </w:r>
      <w:r>
        <w:rPr>
          <w:lang w:val="el-GR"/>
        </w:rPr>
        <w:t>εἰς</w:t>
      </w:r>
      <w:r>
        <w:t xml:space="preserve"> + acc = place to which.  </w:t>
      </w:r>
      <w:r>
        <w:rPr>
          <w:lang w:val="el-GR"/>
        </w:rPr>
        <w:t>πρὸς</w:t>
      </w:r>
      <w:r>
        <w:t xml:space="preserve"> + acc  usually indicates some kind of motion towards, and may be the place to which.  It can be used hostilely, in the sense of attacking against.  Here the meaning</w:t>
      </w:r>
      <w:r w:rsidR="008304A3">
        <w:t xml:space="preserve"> </w:t>
      </w:r>
      <w:r>
        <w:t>(from context) is that he is joining up with another army.</w:t>
      </w:r>
    </w:p>
    <w:p w14:paraId="6D00F4B4" w14:textId="77777777" w:rsidR="002542A5" w:rsidRDefault="00410FBE" w:rsidP="007F3C87">
      <w:pPr>
        <w:pStyle w:val="ListParagraph"/>
        <w:numPr>
          <w:ilvl w:val="0"/>
          <w:numId w:val="1"/>
        </w:numPr>
      </w:pPr>
      <w:r>
        <w:t>Lysander sent away the garrisons of Athenians into Athens.</w:t>
      </w:r>
    </w:p>
    <w:p w14:paraId="58B87F52" w14:textId="77777777" w:rsidR="000535CA" w:rsidRDefault="000535CA" w:rsidP="000535CA">
      <w:r>
        <w:lastRenderedPageBreak/>
        <w:t>NOTE: The prefix on the verb (</w:t>
      </w:r>
      <w:r>
        <w:rPr>
          <w:lang w:val="el-GR"/>
        </w:rPr>
        <w:t>ἀπό</w:t>
      </w:r>
      <w:r>
        <w:t xml:space="preserve">) stresses the motion away from (Lysander’s sending) rather than motion toward, so the prepositional phrase </w:t>
      </w:r>
      <w:proofErr w:type="spellStart"/>
      <w:r w:rsidRPr="007303B4">
        <w:t>εἰς</w:t>
      </w:r>
      <w:proofErr w:type="spellEnd"/>
      <w:r w:rsidRPr="007303B4">
        <w:t xml:space="preserve"> </w:t>
      </w:r>
      <w:proofErr w:type="spellStart"/>
      <w:r w:rsidRPr="007303B4">
        <w:t>τὰς</w:t>
      </w:r>
      <w:proofErr w:type="spellEnd"/>
      <w:r w:rsidRPr="007303B4">
        <w:t xml:space="preserve"> </w:t>
      </w:r>
      <w:proofErr w:type="spellStart"/>
      <w:r w:rsidRPr="007303B4">
        <w:t>Ἀθήν</w:t>
      </w:r>
      <w:proofErr w:type="spellEnd"/>
      <w:r w:rsidRPr="007303B4">
        <w:t>ας</w:t>
      </w:r>
      <w:r>
        <w:t xml:space="preserve"> represents not an OBJ, but an ADV.</w:t>
      </w:r>
    </w:p>
    <w:p w14:paraId="38F95637" w14:textId="77777777" w:rsidR="007A2E94" w:rsidRDefault="007A2E94" w:rsidP="007F3C87">
      <w:pPr>
        <w:pStyle w:val="ListParagraph"/>
        <w:numPr>
          <w:ilvl w:val="0"/>
          <w:numId w:val="1"/>
        </w:numPr>
      </w:pPr>
      <w:r>
        <w:t>Pharnabazos withdrew into Herakle</w:t>
      </w:r>
      <w:r w:rsidR="00F74819">
        <w:t>i</w:t>
      </w:r>
      <w:r>
        <w:t>on, a Chalcedonian town.</w:t>
      </w:r>
    </w:p>
    <w:p w14:paraId="506D4542" w14:textId="77777777" w:rsidR="000535CA" w:rsidRDefault="000535CA" w:rsidP="000535CA">
      <w:r>
        <w:t xml:space="preserve">NOTE: </w:t>
      </w:r>
      <w:r w:rsidRPr="00377941">
        <w:rPr>
          <w:lang w:val="el-GR"/>
        </w:rPr>
        <w:t>τῶν Καλχηδονίων</w:t>
      </w:r>
      <w:r>
        <w:t xml:space="preserve"> is in attributive position (following the repeated </w:t>
      </w:r>
      <w:r>
        <w:rPr>
          <w:lang w:val="el-GR"/>
        </w:rPr>
        <w:t>τό</w:t>
      </w:r>
      <w:r>
        <w:t xml:space="preserve">) and therefore modifies </w:t>
      </w:r>
      <w:r w:rsidRPr="00377941">
        <w:rPr>
          <w:lang w:val="el-GR"/>
        </w:rPr>
        <w:t>Ἡράκλειον</w:t>
      </w:r>
      <w:r>
        <w:t xml:space="preserve">.  Literally, </w:t>
      </w:r>
      <w:r w:rsidRPr="00782279">
        <w:rPr>
          <w:i/>
        </w:rPr>
        <w:t>into Herakleion, the one of the Chalcedonians</w:t>
      </w:r>
      <w:r>
        <w:rPr>
          <w:i/>
        </w:rPr>
        <w:t>.</w:t>
      </w:r>
    </w:p>
    <w:p w14:paraId="0B06E78C" w14:textId="77777777" w:rsidR="00F74819" w:rsidRDefault="00F74819" w:rsidP="007F3C87">
      <w:pPr>
        <w:pStyle w:val="ListParagraph"/>
        <w:numPr>
          <w:ilvl w:val="0"/>
          <w:numId w:val="1"/>
        </w:numPr>
      </w:pPr>
      <w:r>
        <w:t>The Athenians sailed away to Arginousai.</w:t>
      </w:r>
    </w:p>
    <w:p w14:paraId="22ED8EEC" w14:textId="77777777" w:rsidR="00DA4E2C" w:rsidRDefault="00DA4E2C" w:rsidP="00DA4E2C">
      <w:r>
        <w:t xml:space="preserve">NOTE: </w:t>
      </w:r>
      <w:r>
        <w:rPr>
          <w:lang w:val="el-GR"/>
        </w:rPr>
        <w:t xml:space="preserve">κατά </w:t>
      </w:r>
      <w:r>
        <w:t xml:space="preserve">here gives the sense of </w:t>
      </w:r>
      <w:r w:rsidRPr="00782279">
        <w:rPr>
          <w:i/>
        </w:rPr>
        <w:t>land at</w:t>
      </w:r>
      <w:r>
        <w:t xml:space="preserve"> or </w:t>
      </w:r>
      <w:r w:rsidRPr="00782279">
        <w:rPr>
          <w:i/>
        </w:rPr>
        <w:t>put in at</w:t>
      </w:r>
      <w:r>
        <w:t>.  The Arginousai islands are off the Anatolian coast just south of Lesbos.</w:t>
      </w:r>
    </w:p>
    <w:p w14:paraId="0E90BBE5" w14:textId="77777777" w:rsidR="00F74819" w:rsidRDefault="00F74819" w:rsidP="007F3C87">
      <w:pPr>
        <w:pStyle w:val="ListParagraph"/>
        <w:numPr>
          <w:ilvl w:val="0"/>
          <w:numId w:val="1"/>
        </w:numPr>
      </w:pPr>
      <w:r>
        <w:t>The Athenians were fighting around Abydos.</w:t>
      </w:r>
    </w:p>
    <w:p w14:paraId="6184F098" w14:textId="77777777" w:rsidR="00DA4E2C" w:rsidRDefault="00DA4E2C" w:rsidP="00DA4E2C">
      <w:r>
        <w:t xml:space="preserve">NOTE: </w:t>
      </w:r>
      <w:r>
        <w:rPr>
          <w:lang w:val="el-GR"/>
        </w:rPr>
        <w:t>περί</w:t>
      </w:r>
      <w:r>
        <w:t xml:space="preserve"> + acc = </w:t>
      </w:r>
      <w:r w:rsidRPr="00782279">
        <w:rPr>
          <w:i/>
        </w:rPr>
        <w:t>around</w:t>
      </w:r>
      <w:r>
        <w:t xml:space="preserve"> in the sense of </w:t>
      </w:r>
      <w:r w:rsidRPr="00782279">
        <w:rPr>
          <w:i/>
        </w:rPr>
        <w:t>in the vicinity of</w:t>
      </w:r>
      <w:r>
        <w:t>.</w:t>
      </w:r>
    </w:p>
    <w:p w14:paraId="440EDE18" w14:textId="77777777" w:rsidR="00E07213" w:rsidRDefault="00E07213" w:rsidP="007F3C87">
      <w:pPr>
        <w:pStyle w:val="ListParagraph"/>
        <w:numPr>
          <w:ilvl w:val="0"/>
          <w:numId w:val="1"/>
        </w:numPr>
      </w:pPr>
      <w:r>
        <w:t>Alkibiades sailed to Samos.</w:t>
      </w:r>
    </w:p>
    <w:p w14:paraId="096B279F" w14:textId="77777777" w:rsidR="00E07213" w:rsidRDefault="00E07213" w:rsidP="007F3C87">
      <w:pPr>
        <w:pStyle w:val="ListParagraph"/>
        <w:numPr>
          <w:ilvl w:val="0"/>
          <w:numId w:val="1"/>
        </w:numPr>
      </w:pPr>
      <w:r>
        <w:t xml:space="preserve">They were coming to help, with the </w:t>
      </w:r>
      <w:proofErr w:type="spellStart"/>
      <w:r>
        <w:t>Lakonians</w:t>
      </w:r>
      <w:proofErr w:type="spellEnd"/>
      <w:r>
        <w:t>.</w:t>
      </w:r>
    </w:p>
    <w:p w14:paraId="6EDBBDA0" w14:textId="77777777" w:rsidR="00DA4E2C" w:rsidRDefault="00DA4E2C" w:rsidP="00DA4E2C">
      <w:r>
        <w:t>NOTE: Without an expressed subject, the article acts as a pronoun.</w:t>
      </w:r>
    </w:p>
    <w:p w14:paraId="7F068C2C" w14:textId="77777777" w:rsidR="002D1B0A" w:rsidRDefault="002D1B0A" w:rsidP="007F3C87">
      <w:pPr>
        <w:pStyle w:val="ListParagraph"/>
        <w:numPr>
          <w:ilvl w:val="0"/>
          <w:numId w:val="1"/>
        </w:numPr>
      </w:pPr>
      <w:r>
        <w:t>They were leading them from their lands.</w:t>
      </w:r>
    </w:p>
    <w:p w14:paraId="393C674D" w14:textId="77777777" w:rsidR="00DA4E2C" w:rsidRDefault="00DA4E2C" w:rsidP="00DA4E2C">
      <w:r>
        <w:t xml:space="preserve">NOTE: In this sentence, the context (the Thirty Tyrants at Athens) indicates that the verb </w:t>
      </w:r>
      <w:r>
        <w:rPr>
          <w:lang w:val="el-GR"/>
        </w:rPr>
        <w:t>ἦγον</w:t>
      </w:r>
      <w:r>
        <w:t xml:space="preserve"> means </w:t>
      </w:r>
      <w:r w:rsidRPr="00782279">
        <w:rPr>
          <w:i/>
        </w:rPr>
        <w:t>evict</w:t>
      </w:r>
      <w:r>
        <w:t xml:space="preserve">.  Hence the plural </w:t>
      </w:r>
      <w:r>
        <w:rPr>
          <w:lang w:val="el-GR"/>
        </w:rPr>
        <w:t>χωρίων</w:t>
      </w:r>
      <w:r>
        <w:t xml:space="preserve"> means, not the land of Athens, but each man from his own estate: do not be afraid to supply “their” so that it makes sense.  The object of the verb is missing, but assumed from context, just as a subject can be assumed at any time.</w:t>
      </w:r>
    </w:p>
    <w:p w14:paraId="5D53BD6D" w14:textId="77777777" w:rsidR="004942CC" w:rsidRDefault="004942CC" w:rsidP="007F3C87">
      <w:pPr>
        <w:pStyle w:val="ListParagraph"/>
        <w:numPr>
          <w:ilvl w:val="0"/>
          <w:numId w:val="1"/>
        </w:numPr>
      </w:pPr>
      <w:r>
        <w:t>They were sending both the ones from the Peir</w:t>
      </w:r>
      <w:r w:rsidR="00F72221">
        <w:t>a</w:t>
      </w:r>
      <w:r>
        <w:t xml:space="preserve">ios and </w:t>
      </w:r>
      <w:proofErr w:type="spellStart"/>
      <w:r>
        <w:t>Meletos</w:t>
      </w:r>
      <w:proofErr w:type="spellEnd"/>
      <w:r w:rsidR="00914C51">
        <w:t xml:space="preserve"> to Lakedaimonia</w:t>
      </w:r>
      <w:r>
        <w:t>.</w:t>
      </w:r>
    </w:p>
    <w:p w14:paraId="7096F13C" w14:textId="77777777" w:rsidR="000F11E8" w:rsidRDefault="000F11E8" w:rsidP="007F3C87">
      <w:pPr>
        <w:pStyle w:val="ListParagraph"/>
        <w:numPr>
          <w:ilvl w:val="0"/>
          <w:numId w:val="1"/>
        </w:numPr>
      </w:pPr>
      <w:r>
        <w:t>The Athenians sailed to Prokonnesos with the army.</w:t>
      </w:r>
    </w:p>
    <w:p w14:paraId="69B1878D" w14:textId="77777777" w:rsidR="00315D57" w:rsidRDefault="00315D57" w:rsidP="00315D57">
      <w:r>
        <w:t xml:space="preserve">NOTE: </w:t>
      </w:r>
      <w:proofErr w:type="spellStart"/>
      <w:r w:rsidRPr="004E41F3">
        <w:t>στρ</w:t>
      </w:r>
      <w:proofErr w:type="spellEnd"/>
      <w:r w:rsidRPr="004E41F3">
        <w:t>ατόπεδον</w:t>
      </w:r>
      <w:r>
        <w:t xml:space="preserve"> can mean either the </w:t>
      </w:r>
      <w:r w:rsidRPr="00782279">
        <w:rPr>
          <w:i/>
        </w:rPr>
        <w:t>army encampment</w:t>
      </w:r>
      <w:r>
        <w:t xml:space="preserve"> or the </w:t>
      </w:r>
      <w:r w:rsidRPr="00782279">
        <w:rPr>
          <w:i/>
        </w:rPr>
        <w:t>army</w:t>
      </w:r>
      <w:r>
        <w:t xml:space="preserve"> itself, depending on context. In this case </w:t>
      </w:r>
      <w:r w:rsidRPr="00782279">
        <w:rPr>
          <w:i/>
        </w:rPr>
        <w:t>encampment</w:t>
      </w:r>
      <w:r>
        <w:t xml:space="preserve"> makes no sense.</w:t>
      </w:r>
    </w:p>
    <w:p w14:paraId="5AAA16B2" w14:textId="77777777" w:rsidR="000F11E8" w:rsidRDefault="005D5682" w:rsidP="007F3C87">
      <w:pPr>
        <w:pStyle w:val="ListParagraph"/>
        <w:numPr>
          <w:ilvl w:val="0"/>
          <w:numId w:val="1"/>
        </w:numPr>
      </w:pPr>
      <w:r>
        <w:t>Some fled into the land.</w:t>
      </w:r>
    </w:p>
    <w:p w14:paraId="4A3588C6" w14:textId="77777777" w:rsidR="00315D57" w:rsidRDefault="00315D57" w:rsidP="00315D57">
      <w:r>
        <w:t xml:space="preserve">NOTE: </w:t>
      </w:r>
      <w:r>
        <w:rPr>
          <w:lang w:val="el-GR"/>
        </w:rPr>
        <w:t>οἱ</w:t>
      </w:r>
      <w:r>
        <w:t xml:space="preserve"> can mean </w:t>
      </w:r>
      <w:r w:rsidRPr="00782279">
        <w:rPr>
          <w:i/>
        </w:rPr>
        <w:t>they</w:t>
      </w:r>
      <w:r>
        <w:t xml:space="preserve"> or often </w:t>
      </w:r>
      <w:r w:rsidRPr="00782279">
        <w:rPr>
          <w:i/>
        </w:rPr>
        <w:t>some</w:t>
      </w:r>
      <w:r>
        <w:t>, especially in the phrase “</w:t>
      </w:r>
      <w:r>
        <w:rPr>
          <w:lang w:val="el-GR"/>
        </w:rPr>
        <w:t>οἱ μὲν .... οἱ δὲ</w:t>
      </w:r>
      <w:r>
        <w:t xml:space="preserve">, which sets up a contrast: </w:t>
      </w:r>
      <w:r w:rsidRPr="00782279">
        <w:rPr>
          <w:i/>
        </w:rPr>
        <w:t>Some of them did X and others did Y.</w:t>
      </w:r>
    </w:p>
    <w:p w14:paraId="02CCF32B" w14:textId="77777777" w:rsidR="006469F2" w:rsidRDefault="006469F2" w:rsidP="006469F2">
      <w:pPr>
        <w:pStyle w:val="ListParagraph"/>
        <w:numPr>
          <w:ilvl w:val="0"/>
          <w:numId w:val="1"/>
        </w:numPr>
      </w:pPr>
      <w:r>
        <w:t xml:space="preserve">He was fleeing into </w:t>
      </w:r>
      <w:proofErr w:type="spellStart"/>
      <w:r>
        <w:t>Tegea</w:t>
      </w:r>
      <w:proofErr w:type="spellEnd"/>
      <w:r>
        <w:t>.</w:t>
      </w:r>
    </w:p>
    <w:p w14:paraId="0B9966EE" w14:textId="77777777" w:rsidR="00315D57" w:rsidRDefault="00315D57" w:rsidP="00315D57">
      <w:r>
        <w:t>NOTE: Verbs of fleeing have a necessary argument of what they are fleeing from, often unstated.  With such verbs, Place To Which is ADV.</w:t>
      </w:r>
    </w:p>
    <w:p w14:paraId="170E75AF" w14:textId="77777777" w:rsidR="006469F2" w:rsidRDefault="006469F2" w:rsidP="006469F2">
      <w:pPr>
        <w:pStyle w:val="ListParagraph"/>
        <w:numPr>
          <w:ilvl w:val="0"/>
          <w:numId w:val="1"/>
        </w:numPr>
      </w:pPr>
      <w:r>
        <w:t>Money came from Cyrus.</w:t>
      </w:r>
    </w:p>
    <w:p w14:paraId="20C56E0B" w14:textId="77777777" w:rsidR="00315D57" w:rsidRDefault="00315D57" w:rsidP="00315D57">
      <w:r>
        <w:t>NOTE: Remember the neuter plural subjects agree with singular verbs.</w:t>
      </w:r>
    </w:p>
    <w:p w14:paraId="511B5E6B" w14:textId="77777777" w:rsidR="006469F2" w:rsidRDefault="006469F2" w:rsidP="007F3C87">
      <w:pPr>
        <w:pStyle w:val="ListParagraph"/>
        <w:numPr>
          <w:ilvl w:val="0"/>
          <w:numId w:val="1"/>
        </w:numPr>
      </w:pPr>
      <w:r>
        <w:t>There was a flight of the Peloponnesians to Abydos.</w:t>
      </w:r>
    </w:p>
    <w:p w14:paraId="22021CD5" w14:textId="77777777" w:rsidR="007F0952" w:rsidRDefault="007F0952" w:rsidP="007F0952">
      <w:r>
        <w:t xml:space="preserve">NOTE: </w:t>
      </w:r>
      <w:r w:rsidRPr="007F0952">
        <w:t>Literally, a flight took place.  It is often more idiomatic to transl</w:t>
      </w:r>
      <w:r>
        <w:t>ate it impersonally, there was.</w:t>
      </w:r>
    </w:p>
    <w:p w14:paraId="4618CD07" w14:textId="77777777" w:rsidR="00444A86" w:rsidRDefault="00444A86" w:rsidP="007F3C87">
      <w:pPr>
        <w:pStyle w:val="ListParagraph"/>
        <w:numPr>
          <w:ilvl w:val="0"/>
          <w:numId w:val="1"/>
        </w:numPr>
      </w:pPr>
      <w:r>
        <w:t xml:space="preserve">The people/assembly was acting unjustly for the sake of </w:t>
      </w:r>
      <w:r>
        <w:rPr>
          <w:lang w:val="el-GR"/>
        </w:rPr>
        <w:t>peace</w:t>
      </w:r>
      <w:r>
        <w:t>.</w:t>
      </w:r>
    </w:p>
    <w:p w14:paraId="407E617B" w14:textId="77777777" w:rsidR="007F0952" w:rsidRDefault="007F0952" w:rsidP="007F0952">
      <w:r>
        <w:t xml:space="preserve">NOTE: </w:t>
      </w:r>
      <w:r>
        <w:rPr>
          <w:lang w:val="el-GR"/>
        </w:rPr>
        <w:t>ἕνεκα</w:t>
      </w:r>
      <w:r>
        <w:t xml:space="preserve"> is a preposition that often occurs </w:t>
      </w:r>
      <w:r w:rsidRPr="00782279">
        <w:t>after</w:t>
      </w:r>
      <w:r>
        <w:t xml:space="preserve"> its object.  </w:t>
      </w:r>
      <w:r>
        <w:rPr>
          <w:lang w:val="el-GR"/>
        </w:rPr>
        <w:t>ῆμος</w:t>
      </w:r>
      <w:r>
        <w:t xml:space="preserve"> can mean the </w:t>
      </w:r>
      <w:r w:rsidRPr="00782279">
        <w:rPr>
          <w:i/>
        </w:rPr>
        <w:t>people</w:t>
      </w:r>
      <w:r>
        <w:t xml:space="preserve"> in general or the </w:t>
      </w:r>
      <w:r w:rsidRPr="00782279">
        <w:rPr>
          <w:i/>
        </w:rPr>
        <w:t>people sitting as the assembly</w:t>
      </w:r>
      <w:r>
        <w:t xml:space="preserve"> of all citizens at Athens, whichever fits the context.</w:t>
      </w:r>
    </w:p>
    <w:p w14:paraId="4B6E80A7" w14:textId="77777777" w:rsidR="00D22E23" w:rsidRDefault="00D22E23" w:rsidP="00D22E23">
      <w:pPr>
        <w:pStyle w:val="ListParagraph"/>
        <w:numPr>
          <w:ilvl w:val="0"/>
          <w:numId w:val="1"/>
        </w:numPr>
      </w:pPr>
      <w:proofErr w:type="spellStart"/>
      <w:r>
        <w:t>Mindaros</w:t>
      </w:r>
      <w:proofErr w:type="spellEnd"/>
      <w:r>
        <w:t xml:space="preserve"> and Pharnabazos were with the infantry.</w:t>
      </w:r>
    </w:p>
    <w:p w14:paraId="694A5FC1" w14:textId="77777777" w:rsidR="00D22E23" w:rsidRDefault="00D22E23" w:rsidP="00D22E23">
      <w:pPr>
        <w:pStyle w:val="ListParagraph"/>
        <w:numPr>
          <w:ilvl w:val="0"/>
          <w:numId w:val="1"/>
        </w:numPr>
      </w:pPr>
      <w:r>
        <w:t xml:space="preserve">After the assembly meeting, he set off for Kyzikos. </w:t>
      </w:r>
    </w:p>
    <w:p w14:paraId="65486E31" w14:textId="77777777" w:rsidR="00E45440" w:rsidRPr="00E45440" w:rsidRDefault="00E45440" w:rsidP="00E45440">
      <w:r>
        <w:t xml:space="preserve">MPTE: </w:t>
      </w:r>
      <w:r>
        <w:rPr>
          <w:lang w:val="el-GR"/>
        </w:rPr>
        <w:t>ἐπί</w:t>
      </w:r>
      <w:r>
        <w:t xml:space="preserve"> + acc = </w:t>
      </w:r>
      <w:r w:rsidRPr="00782279">
        <w:rPr>
          <w:i/>
        </w:rPr>
        <w:t>towards</w:t>
      </w:r>
      <w:r>
        <w:t>.</w:t>
      </w:r>
    </w:p>
    <w:p w14:paraId="26B82A0A" w14:textId="77777777" w:rsidR="00D22E23" w:rsidRDefault="001503D4" w:rsidP="007F3C87">
      <w:pPr>
        <w:pStyle w:val="ListParagraph"/>
        <w:numPr>
          <w:ilvl w:val="0"/>
          <w:numId w:val="1"/>
        </w:numPr>
      </w:pPr>
      <w:r>
        <w:t>He came from Cyrus.</w:t>
      </w:r>
    </w:p>
    <w:p w14:paraId="02318C1E" w14:textId="77777777" w:rsidR="00E45440" w:rsidRDefault="00E45440" w:rsidP="00E45440">
      <w:r>
        <w:t xml:space="preserve">NOTE: </w:t>
      </w:r>
      <w:r>
        <w:rPr>
          <w:lang w:val="el-GR"/>
        </w:rPr>
        <w:t>παρά</w:t>
      </w:r>
      <w:r>
        <w:t xml:space="preserve"> + gen indicates motion from.</w:t>
      </w:r>
    </w:p>
    <w:p w14:paraId="41D8FD24" w14:textId="77777777" w:rsidR="001503D4" w:rsidRDefault="00E31CE2" w:rsidP="007F3C87">
      <w:pPr>
        <w:pStyle w:val="ListParagraph"/>
        <w:numPr>
          <w:ilvl w:val="0"/>
          <w:numId w:val="1"/>
        </w:numPr>
      </w:pPr>
      <w:r>
        <w:t>He entered the assembly meeting.</w:t>
      </w:r>
    </w:p>
    <w:p w14:paraId="3C74284B" w14:textId="77777777" w:rsidR="00E45440" w:rsidRDefault="00E45440" w:rsidP="00E45440">
      <w:r>
        <w:t xml:space="preserve">NOTE: </w:t>
      </w:r>
      <w:r>
        <w:rPr>
          <w:lang w:val="el-GR"/>
        </w:rPr>
        <w:t xml:space="preserve">παρά </w:t>
      </w:r>
      <w:r>
        <w:t xml:space="preserve">+ </w:t>
      </w:r>
      <w:r>
        <w:rPr>
          <w:lang w:val="el-GR"/>
        </w:rPr>
        <w:t>ἔρχομαι</w:t>
      </w:r>
      <w:r>
        <w:t xml:space="preserve"> = </w:t>
      </w:r>
      <w:r w:rsidRPr="00782279">
        <w:rPr>
          <w:i/>
        </w:rPr>
        <w:t>come from</w:t>
      </w:r>
      <w:r>
        <w:t xml:space="preserve">, </w:t>
      </w:r>
      <w:r w:rsidRPr="00782279">
        <w:rPr>
          <w:i/>
        </w:rPr>
        <w:t>pass by</w:t>
      </w:r>
      <w:r>
        <w:t xml:space="preserve">, or, as here, </w:t>
      </w:r>
      <w:r w:rsidRPr="00782279">
        <w:rPr>
          <w:i/>
        </w:rPr>
        <w:t>enter into</w:t>
      </w:r>
      <w:r>
        <w:rPr>
          <w:i/>
        </w:rPr>
        <w:t>.</w:t>
      </w:r>
    </w:p>
    <w:p w14:paraId="4F3AAA66" w14:textId="77777777" w:rsidR="006536CF" w:rsidRDefault="00E31CE2" w:rsidP="00546374">
      <w:pPr>
        <w:pStyle w:val="ListParagraph"/>
        <w:numPr>
          <w:ilvl w:val="0"/>
          <w:numId w:val="1"/>
        </w:numPr>
      </w:pPr>
      <w:r>
        <w:t>They set off toward Phyle.</w:t>
      </w:r>
    </w:p>
    <w:p w14:paraId="18A7ED23" w14:textId="77777777" w:rsidR="00E45440" w:rsidRDefault="00E45440" w:rsidP="00E45440">
      <w:r>
        <w:lastRenderedPageBreak/>
        <w:t xml:space="preserve">NOTE: </w:t>
      </w:r>
      <w:r>
        <w:rPr>
          <w:lang w:val="el-GR"/>
        </w:rPr>
        <w:t>ἀπό</w:t>
      </w:r>
      <w:r>
        <w:t xml:space="preserve"> + </w:t>
      </w:r>
      <w:r>
        <w:rPr>
          <w:lang w:val="el-GR"/>
        </w:rPr>
        <w:t>ἔρχομαι</w:t>
      </w:r>
      <w:r>
        <w:t xml:space="preserve"> often means </w:t>
      </w:r>
      <w:r w:rsidRPr="00782279">
        <w:rPr>
          <w:i/>
        </w:rPr>
        <w:t>go away</w:t>
      </w:r>
      <w:r>
        <w:t xml:space="preserve">, but it can also mean </w:t>
      </w:r>
      <w:r w:rsidRPr="00782279">
        <w:rPr>
          <w:i/>
        </w:rPr>
        <w:t>come back</w:t>
      </w:r>
      <w:r>
        <w:t xml:space="preserve">.  </w:t>
      </w:r>
      <w:r>
        <w:rPr>
          <w:lang w:val="el-GR"/>
        </w:rPr>
        <w:t>ἐπί</w:t>
      </w:r>
      <w:r>
        <w:t xml:space="preserve"> has many meanings, and it is worth looking at the long entry in the lexicon at some point.  With the gen and a verb of motion, it can have the sense of a goal towards which the motion is directed.</w:t>
      </w:r>
    </w:p>
    <w:p w14:paraId="7D4128A2" w14:textId="77777777" w:rsidR="007A0138" w:rsidRDefault="007A0138" w:rsidP="00546374">
      <w:pPr>
        <w:pStyle w:val="ListParagraph"/>
        <w:numPr>
          <w:ilvl w:val="0"/>
          <w:numId w:val="1"/>
        </w:numPr>
      </w:pPr>
      <w:r>
        <w:t>Agis came from Dekeleia to the pla</w:t>
      </w:r>
      <w:r w:rsidR="008B01B5">
        <w:t>i</w:t>
      </w:r>
      <w:r>
        <w:t>ns of the Athenians.</w:t>
      </w:r>
    </w:p>
    <w:p w14:paraId="47C0D5A6" w14:textId="4B0AC65A" w:rsidR="008B01B5" w:rsidRDefault="008B01B5" w:rsidP="00546374">
      <w:pPr>
        <w:pStyle w:val="ListParagraph"/>
        <w:numPr>
          <w:ilvl w:val="0"/>
          <w:numId w:val="1"/>
        </w:numPr>
      </w:pPr>
      <w:r>
        <w:t xml:space="preserve">Of the generals, </w:t>
      </w:r>
      <w:proofErr w:type="spellStart"/>
      <w:r>
        <w:t>Protomachos</w:t>
      </w:r>
      <w:proofErr w:type="spellEnd"/>
      <w:r>
        <w:t xml:space="preserve"> and Aristogenes did not return to Athens.</w:t>
      </w:r>
    </w:p>
    <w:p w14:paraId="7768558A" w14:textId="3E43F74C" w:rsidR="008304A3" w:rsidRDefault="008304A3" w:rsidP="008304A3">
      <w:pPr>
        <w:ind w:left="360" w:firstLine="360"/>
      </w:pPr>
      <w:r>
        <w:rPr>
          <w:rStyle w:val="normaltextrun"/>
          <w:color w:val="000000"/>
          <w:shd w:val="clear" w:color="auto" w:fill="FFFFFF"/>
        </w:rPr>
        <w:t xml:space="preserve">NOTE: </w:t>
      </w:r>
      <w:r>
        <w:rPr>
          <w:rStyle w:val="normaltextrun"/>
          <w:color w:val="000000"/>
          <w:shd w:val="clear" w:color="auto" w:fill="FFFFFF"/>
        </w:rPr>
        <w:t>“</w:t>
      </w:r>
      <w:r>
        <w:rPr>
          <w:rStyle w:val="normaltextrun"/>
          <w:color w:val="000000"/>
          <w:shd w:val="clear" w:color="auto" w:fill="FFFFFF"/>
        </w:rPr>
        <w:t>generals</w:t>
      </w:r>
      <w:r>
        <w:rPr>
          <w:rStyle w:val="normaltextrun"/>
          <w:color w:val="000000"/>
          <w:shd w:val="clear" w:color="auto" w:fill="FFFFFF"/>
        </w:rPr>
        <w:t>”</w:t>
      </w:r>
      <w:r>
        <w:rPr>
          <w:rStyle w:val="normaltextrun"/>
          <w:color w:val="000000"/>
          <w:shd w:val="clear" w:color="auto" w:fill="FFFFFF"/>
        </w:rPr>
        <w:t xml:space="preserve"> is a genitive partitive so they are “of the generals</w:t>
      </w:r>
      <w:r>
        <w:rPr>
          <w:rStyle w:val="normaltextrun"/>
          <w:color w:val="000000"/>
          <w:shd w:val="clear" w:color="auto" w:fill="FFFFFF"/>
        </w:rPr>
        <w:t>.”</w:t>
      </w:r>
      <w:r>
        <w:rPr>
          <w:rStyle w:val="eop"/>
          <w:color w:val="000000"/>
          <w:shd w:val="clear" w:color="auto" w:fill="FFFFFF"/>
        </w:rPr>
        <w:t> </w:t>
      </w:r>
    </w:p>
    <w:p w14:paraId="4BD11274" w14:textId="77777777" w:rsidR="008B01B5" w:rsidRDefault="008B01B5" w:rsidP="00546374">
      <w:pPr>
        <w:pStyle w:val="ListParagraph"/>
        <w:numPr>
          <w:ilvl w:val="0"/>
          <w:numId w:val="1"/>
        </w:numPr>
      </w:pPr>
      <w:r>
        <w:t>Tissaphernes came to the Hellespont.</w:t>
      </w:r>
    </w:p>
    <w:p w14:paraId="6E145849" w14:textId="77777777" w:rsidR="008304A3" w:rsidRDefault="008B01B5" w:rsidP="00546374">
      <w:pPr>
        <w:pStyle w:val="ListParagraph"/>
        <w:numPr>
          <w:ilvl w:val="0"/>
          <w:numId w:val="1"/>
        </w:numPr>
      </w:pPr>
      <w:r>
        <w:t>They came into the territory.</w:t>
      </w:r>
    </w:p>
    <w:p w14:paraId="186F355B" w14:textId="3C6BCAA0" w:rsidR="008304A3" w:rsidRDefault="008304A3" w:rsidP="008304A3">
      <w:pPr>
        <w:ind w:left="360" w:firstLine="360"/>
      </w:pPr>
      <w:r w:rsidRPr="008304A3">
        <w:rPr>
          <w:rStyle w:val="normaltextrun"/>
          <w:color w:val="000000"/>
          <w:shd w:val="clear" w:color="auto" w:fill="FFFFFF"/>
        </w:rPr>
        <w:t xml:space="preserve">NOTE: </w:t>
      </w:r>
      <w:proofErr w:type="spellStart"/>
      <w:r w:rsidRPr="008304A3">
        <w:rPr>
          <w:rStyle w:val="normaltextrun"/>
          <w:color w:val="000000"/>
          <w:shd w:val="clear" w:color="auto" w:fill="FFFFFF"/>
        </w:rPr>
        <w:t>Χωρίον</w:t>
      </w:r>
      <w:proofErr w:type="spellEnd"/>
      <w:r w:rsidRPr="008304A3">
        <w:rPr>
          <w:rStyle w:val="normaltextrun"/>
          <w:color w:val="000000"/>
          <w:shd w:val="clear" w:color="auto" w:fill="FFFFFF"/>
        </w:rPr>
        <w:t xml:space="preserve"> = place. Can also mean territory.</w:t>
      </w:r>
      <w:r w:rsidRPr="008304A3">
        <w:rPr>
          <w:rStyle w:val="eop"/>
          <w:color w:val="000000"/>
          <w:shd w:val="clear" w:color="auto" w:fill="FFFFFF"/>
        </w:rPr>
        <w:t> </w:t>
      </w:r>
    </w:p>
    <w:p w14:paraId="3FC0329C" w14:textId="1D8BD4CB" w:rsidR="008B01B5" w:rsidRDefault="008B01B5" w:rsidP="00546374">
      <w:pPr>
        <w:pStyle w:val="ListParagraph"/>
        <w:numPr>
          <w:ilvl w:val="0"/>
          <w:numId w:val="1"/>
        </w:numPr>
      </w:pPr>
      <w:r>
        <w:t>He made an expedition through the land of the Athenians.</w:t>
      </w:r>
    </w:p>
    <w:p w14:paraId="4B6253CD" w14:textId="77777777" w:rsidR="008B01B5" w:rsidRDefault="00A578D3" w:rsidP="00546374">
      <w:pPr>
        <w:pStyle w:val="ListParagraph"/>
        <w:numPr>
          <w:ilvl w:val="0"/>
          <w:numId w:val="1"/>
        </w:numPr>
      </w:pPr>
      <w:r>
        <w:t>He sailed to Kos and Miletos.</w:t>
      </w:r>
    </w:p>
    <w:p w14:paraId="1635C41B" w14:textId="77777777" w:rsidR="00A578D3" w:rsidRDefault="00A578D3" w:rsidP="00546374">
      <w:pPr>
        <w:pStyle w:val="ListParagraph"/>
        <w:numPr>
          <w:ilvl w:val="0"/>
          <w:numId w:val="1"/>
        </w:numPr>
      </w:pPr>
      <w:r>
        <w:t>The Athenians sailed to Notion.</w:t>
      </w:r>
    </w:p>
    <w:p w14:paraId="27B0F11D" w14:textId="77777777" w:rsidR="00A578D3" w:rsidRDefault="00A578D3" w:rsidP="00546374">
      <w:pPr>
        <w:pStyle w:val="ListParagraph"/>
        <w:numPr>
          <w:ilvl w:val="0"/>
          <w:numId w:val="1"/>
        </w:numPr>
      </w:pPr>
      <w:r>
        <w:t>Kallikratidas sailed off to Miletos.</w:t>
      </w:r>
    </w:p>
    <w:p w14:paraId="4A1EACF1" w14:textId="77777777" w:rsidR="00A578D3" w:rsidRDefault="00A578D3" w:rsidP="00546374">
      <w:pPr>
        <w:pStyle w:val="ListParagraph"/>
        <w:numPr>
          <w:ilvl w:val="0"/>
          <w:numId w:val="1"/>
        </w:numPr>
      </w:pPr>
      <w:r>
        <w:t xml:space="preserve">He sailed to </w:t>
      </w:r>
      <w:proofErr w:type="spellStart"/>
      <w:r>
        <w:t>Perinthos</w:t>
      </w:r>
      <w:proofErr w:type="spellEnd"/>
      <w:r>
        <w:t xml:space="preserve"> and </w:t>
      </w:r>
      <w:proofErr w:type="spellStart"/>
      <w:r>
        <w:t>Selembria</w:t>
      </w:r>
      <w:proofErr w:type="spellEnd"/>
    </w:p>
    <w:p w14:paraId="15DD775D" w14:textId="77777777" w:rsidR="00A578D3" w:rsidRDefault="00A578D3" w:rsidP="00546374">
      <w:pPr>
        <w:pStyle w:val="ListParagraph"/>
        <w:numPr>
          <w:ilvl w:val="0"/>
          <w:numId w:val="1"/>
        </w:numPr>
      </w:pPr>
      <w:r>
        <w:t>He was arriving at Samos.</w:t>
      </w:r>
    </w:p>
    <w:p w14:paraId="6C38EE25" w14:textId="77777777" w:rsidR="00A578D3" w:rsidRDefault="00A578D3" w:rsidP="00546374">
      <w:pPr>
        <w:pStyle w:val="ListParagraph"/>
        <w:numPr>
          <w:ilvl w:val="0"/>
          <w:numId w:val="1"/>
        </w:numPr>
      </w:pPr>
      <w:r>
        <w:t xml:space="preserve">Klearchos, the Lakedaimonian </w:t>
      </w:r>
      <w:r w:rsidR="0000545B">
        <w:t>governor</w:t>
      </w:r>
      <w:r>
        <w:t>, was in Byzantion.</w:t>
      </w:r>
    </w:p>
    <w:p w14:paraId="5F14E698" w14:textId="77777777" w:rsidR="00E45440" w:rsidRDefault="00E45440" w:rsidP="00E45440">
      <w:r>
        <w:t xml:space="preserve">NOTE: Since it is set off by commas, the </w:t>
      </w:r>
      <w:r>
        <w:rPr>
          <w:lang w:val="el-GR"/>
        </w:rPr>
        <w:t>ἁρμοστής</w:t>
      </w:r>
      <w:r>
        <w:t xml:space="preserve"> can best be taken as an appositive, explaining who Klearchos is.</w:t>
      </w:r>
    </w:p>
    <w:p w14:paraId="3FDF3773" w14:textId="77777777" w:rsidR="0000545B" w:rsidRDefault="0000545B" w:rsidP="00546374">
      <w:pPr>
        <w:pStyle w:val="ListParagraph"/>
        <w:numPr>
          <w:ilvl w:val="0"/>
          <w:numId w:val="1"/>
        </w:numPr>
      </w:pPr>
      <w:r>
        <w:t>Alkibiades was arriving at the camp.</w:t>
      </w:r>
    </w:p>
    <w:p w14:paraId="715F15A2" w14:textId="77777777" w:rsidR="0000545B" w:rsidRDefault="0000545B" w:rsidP="00546374">
      <w:pPr>
        <w:pStyle w:val="ListParagraph"/>
        <w:numPr>
          <w:ilvl w:val="0"/>
          <w:numId w:val="1"/>
        </w:numPr>
      </w:pPr>
      <w:r>
        <w:t>Thrasyllos sailed away to Samos.</w:t>
      </w:r>
    </w:p>
    <w:p w14:paraId="67CDE667" w14:textId="77777777" w:rsidR="0000545B" w:rsidRDefault="0000545B" w:rsidP="00546374">
      <w:pPr>
        <w:pStyle w:val="ListParagraph"/>
        <w:numPr>
          <w:ilvl w:val="0"/>
          <w:numId w:val="1"/>
        </w:numPr>
      </w:pPr>
      <w:r>
        <w:t>Thrasyllos sailed back to Athens with the army.</w:t>
      </w:r>
    </w:p>
    <w:p w14:paraId="610CF5AD" w14:textId="77777777" w:rsidR="0000545B" w:rsidRDefault="0000545B" w:rsidP="00546374">
      <w:pPr>
        <w:pStyle w:val="ListParagraph"/>
        <w:numPr>
          <w:ilvl w:val="0"/>
          <w:numId w:val="1"/>
        </w:numPr>
      </w:pPr>
      <w:r>
        <w:t>In [that] day, he was sailing towards Arginousai.</w:t>
      </w:r>
    </w:p>
    <w:p w14:paraId="4939DC24" w14:textId="77777777" w:rsidR="0000545B" w:rsidRDefault="0000545B" w:rsidP="00546374">
      <w:pPr>
        <w:pStyle w:val="ListParagraph"/>
        <w:numPr>
          <w:ilvl w:val="0"/>
          <w:numId w:val="1"/>
        </w:numPr>
      </w:pPr>
      <w:r>
        <w:t>It was in the laws.</w:t>
      </w:r>
    </w:p>
    <w:p w14:paraId="4BBF394E" w14:textId="77777777" w:rsidR="0000545B" w:rsidRDefault="0000545B" w:rsidP="00546374">
      <w:pPr>
        <w:pStyle w:val="ListParagraph"/>
        <w:numPr>
          <w:ilvl w:val="0"/>
          <w:numId w:val="1"/>
        </w:numPr>
      </w:pPr>
      <w:r>
        <w:t>He crossed into Asia.</w:t>
      </w:r>
    </w:p>
    <w:p w14:paraId="02063237" w14:textId="77777777" w:rsidR="00E45440" w:rsidRDefault="00E45440" w:rsidP="00E45440">
      <w:r>
        <w:t xml:space="preserve">NOTE: </w:t>
      </w:r>
      <w:r>
        <w:rPr>
          <w:lang w:val="el-GR"/>
        </w:rPr>
        <w:t>διά</w:t>
      </w:r>
      <w:r>
        <w:t xml:space="preserve"> = </w:t>
      </w:r>
      <w:r w:rsidRPr="00782279">
        <w:rPr>
          <w:i/>
        </w:rPr>
        <w:t>through</w:t>
      </w:r>
      <w:r>
        <w:t xml:space="preserve"> or acts as an intensifier; </w:t>
      </w:r>
      <w:r>
        <w:rPr>
          <w:lang w:val="el-GR"/>
        </w:rPr>
        <w:t>βαίνω</w:t>
      </w:r>
      <w:r>
        <w:t xml:space="preserve"> = </w:t>
      </w:r>
      <w:r w:rsidRPr="00782279">
        <w:rPr>
          <w:i/>
        </w:rPr>
        <w:t>march</w:t>
      </w:r>
      <w:r>
        <w:t xml:space="preserve">.  Together, they mean either </w:t>
      </w:r>
      <w:r w:rsidRPr="00782279">
        <w:rPr>
          <w:i/>
        </w:rPr>
        <w:t>to</w:t>
      </w:r>
      <w:r>
        <w:t xml:space="preserve"> </w:t>
      </w:r>
      <w:r w:rsidRPr="00782279">
        <w:rPr>
          <w:i/>
        </w:rPr>
        <w:t>stride mightily</w:t>
      </w:r>
      <w:r>
        <w:t xml:space="preserve"> or</w:t>
      </w:r>
      <w:r w:rsidRPr="00782279">
        <w:rPr>
          <w:i/>
        </w:rPr>
        <w:t xml:space="preserve"> to cross over.  </w:t>
      </w:r>
      <w:r>
        <w:t>Since Asia is on the other side of the Hellespont, we opt for the latter.</w:t>
      </w:r>
    </w:p>
    <w:p w14:paraId="42C12965" w14:textId="77777777" w:rsidR="0000545B" w:rsidRDefault="0000545B" w:rsidP="00546374">
      <w:pPr>
        <w:pStyle w:val="ListParagraph"/>
        <w:numPr>
          <w:ilvl w:val="0"/>
          <w:numId w:val="1"/>
        </w:numPr>
      </w:pPr>
      <w:proofErr w:type="spellStart"/>
      <w:r>
        <w:t>Dorieus</w:t>
      </w:r>
      <w:proofErr w:type="spellEnd"/>
      <w:r>
        <w:t xml:space="preserve"> was fleeing to the land.</w:t>
      </w:r>
    </w:p>
    <w:p w14:paraId="075DD121" w14:textId="77777777" w:rsidR="0000545B" w:rsidRDefault="0000545B" w:rsidP="00546374">
      <w:pPr>
        <w:pStyle w:val="ListParagraph"/>
        <w:numPr>
          <w:ilvl w:val="0"/>
          <w:numId w:val="1"/>
        </w:numPr>
      </w:pPr>
      <w:r>
        <w:t>They made an attack against Lydia.</w:t>
      </w:r>
    </w:p>
    <w:p w14:paraId="352C8368" w14:textId="77777777" w:rsidR="001A09F5" w:rsidRDefault="001A09F5" w:rsidP="00546374">
      <w:pPr>
        <w:pStyle w:val="ListParagraph"/>
        <w:numPr>
          <w:ilvl w:val="0"/>
          <w:numId w:val="1"/>
        </w:numPr>
      </w:pPr>
      <w:r>
        <w:t>They made an expedition against Abydos.</w:t>
      </w:r>
    </w:p>
    <w:p w14:paraId="07B9EAE7" w14:textId="77777777" w:rsidR="0043331F" w:rsidRPr="0043331F" w:rsidRDefault="0043331F" w:rsidP="0043331F">
      <w:r>
        <w:t xml:space="preserve">NOTE: </w:t>
      </w:r>
      <w:r>
        <w:rPr>
          <w:lang w:val="el-GR"/>
        </w:rPr>
        <w:t>πρός</w:t>
      </w:r>
      <w:r>
        <w:t xml:space="preserve"> + acc usually means </w:t>
      </w:r>
      <w:r w:rsidRPr="00782279">
        <w:rPr>
          <w:i/>
        </w:rPr>
        <w:t>toward</w:t>
      </w:r>
      <w:r>
        <w:t xml:space="preserve">, but in a hostile sense it means </w:t>
      </w:r>
      <w:r w:rsidRPr="00782279">
        <w:rPr>
          <w:i/>
        </w:rPr>
        <w:t>against</w:t>
      </w:r>
      <w:r>
        <w:t>. LSJ C.I.2.</w:t>
      </w:r>
    </w:p>
    <w:p w14:paraId="0275434A" w14:textId="77777777" w:rsidR="001A09F5" w:rsidRDefault="001A09F5" w:rsidP="00546374">
      <w:pPr>
        <w:pStyle w:val="ListParagraph"/>
        <w:numPr>
          <w:ilvl w:val="0"/>
          <w:numId w:val="1"/>
        </w:numPr>
      </w:pPr>
      <w:r>
        <w:t>The Peloponnesians were fleeing into the land.</w:t>
      </w:r>
    </w:p>
    <w:p w14:paraId="67A3172B" w14:textId="77777777" w:rsidR="001A09F5" w:rsidRDefault="001A09F5" w:rsidP="00546374">
      <w:pPr>
        <w:pStyle w:val="ListParagraph"/>
        <w:numPr>
          <w:ilvl w:val="0"/>
          <w:numId w:val="1"/>
        </w:numPr>
      </w:pPr>
      <w:r>
        <w:t>Konon sailed from Abydos to Samos.</w:t>
      </w:r>
    </w:p>
    <w:p w14:paraId="76BCA9AE" w14:textId="3BD21AAC" w:rsidR="001A09F5" w:rsidRDefault="001A09F5" w:rsidP="00546374">
      <w:pPr>
        <w:pStyle w:val="ListParagraph"/>
        <w:numPr>
          <w:ilvl w:val="0"/>
          <w:numId w:val="1"/>
        </w:numPr>
      </w:pPr>
      <w:proofErr w:type="spellStart"/>
      <w:r>
        <w:t>Mindaros</w:t>
      </w:r>
      <w:proofErr w:type="spellEnd"/>
      <w:r>
        <w:t xml:space="preserve"> was helping as far as the sea, and then was sailing away.</w:t>
      </w:r>
    </w:p>
    <w:p w14:paraId="065616D3" w14:textId="56501FEE" w:rsidR="008304A3" w:rsidRDefault="008304A3" w:rsidP="008304A3">
      <w:pPr>
        <w:ind w:left="360" w:firstLine="360"/>
      </w:pPr>
      <w:r>
        <w:rPr>
          <w:rStyle w:val="normaltextrun"/>
          <w:color w:val="000000"/>
          <w:shd w:val="clear" w:color="auto" w:fill="FFFFFF"/>
        </w:rPr>
        <w:t xml:space="preserve">NOTE: ἐπὶ = used as a prep. Usually meaning on or against. But can also be used to define a realm of power. LSJ 1g. </w:t>
      </w:r>
      <w:r>
        <w:rPr>
          <w:rStyle w:val="normaltextrun"/>
          <w:color w:val="000000"/>
          <w:shd w:val="clear" w:color="auto" w:fill="FFFFFF"/>
        </w:rPr>
        <w:t>defines</w:t>
      </w:r>
      <w:r>
        <w:rPr>
          <w:rStyle w:val="normaltextrun"/>
          <w:color w:val="000000"/>
          <w:shd w:val="clear" w:color="auto" w:fill="FFFFFF"/>
        </w:rPr>
        <w:t xml:space="preserve"> it as “in dependence upon, in the power of</w:t>
      </w:r>
      <w:r>
        <w:rPr>
          <w:rStyle w:val="normaltextrun"/>
          <w:color w:val="000000"/>
          <w:shd w:val="clear" w:color="auto" w:fill="FFFFFF"/>
        </w:rPr>
        <w:t>.</w:t>
      </w:r>
      <w:r>
        <w:rPr>
          <w:rStyle w:val="normaltextrun"/>
          <w:color w:val="000000"/>
          <w:shd w:val="clear" w:color="auto" w:fill="FFFFFF"/>
        </w:rPr>
        <w:t>”</w:t>
      </w:r>
      <w:r>
        <w:rPr>
          <w:rStyle w:val="eop"/>
          <w:color w:val="000000"/>
          <w:shd w:val="clear" w:color="auto" w:fill="FFFFFF"/>
        </w:rPr>
        <w:t> </w:t>
      </w:r>
    </w:p>
    <w:p w14:paraId="3EC67FFB" w14:textId="77777777" w:rsidR="001A09F5" w:rsidRDefault="001A09F5" w:rsidP="00546374">
      <w:pPr>
        <w:pStyle w:val="ListParagraph"/>
        <w:numPr>
          <w:ilvl w:val="0"/>
          <w:numId w:val="1"/>
        </w:numPr>
      </w:pPr>
      <w:r>
        <w:t xml:space="preserve">Alkibiades was near </w:t>
      </w:r>
      <w:proofErr w:type="spellStart"/>
      <w:r>
        <w:t>Selymbria</w:t>
      </w:r>
      <w:proofErr w:type="spellEnd"/>
      <w:r>
        <w:t>.</w:t>
      </w:r>
    </w:p>
    <w:p w14:paraId="60289F1E" w14:textId="77777777" w:rsidR="001A09F5" w:rsidRDefault="001A09F5" w:rsidP="00546374">
      <w:pPr>
        <w:pStyle w:val="ListParagraph"/>
        <w:numPr>
          <w:ilvl w:val="0"/>
          <w:numId w:val="1"/>
        </w:numPr>
      </w:pPr>
      <w:r>
        <w:t>Klearchos, the harmost, was fleeing to Pharnabazos.</w:t>
      </w:r>
    </w:p>
    <w:p w14:paraId="116D210F" w14:textId="77777777" w:rsidR="006A0BB4" w:rsidRDefault="006A0BB4" w:rsidP="006A0BB4">
      <w:r>
        <w:t xml:space="preserve">NOTE: </w:t>
      </w:r>
      <w:r>
        <w:rPr>
          <w:lang w:val="el-GR"/>
        </w:rPr>
        <w:t>παρά</w:t>
      </w:r>
      <w:r>
        <w:t xml:space="preserve"> + acc has three basic meanings: 1) </w:t>
      </w:r>
      <w:r w:rsidRPr="006A0BB4">
        <w:rPr>
          <w:i/>
        </w:rPr>
        <w:t>beside, near, by</w:t>
      </w:r>
      <w:r>
        <w:t xml:space="preserve">; 2) </w:t>
      </w:r>
      <w:r w:rsidRPr="006A0BB4">
        <w:rPr>
          <w:i/>
        </w:rPr>
        <w:t>along</w:t>
      </w:r>
      <w:r>
        <w:t xml:space="preserve">; and 3) </w:t>
      </w:r>
      <w:r w:rsidRPr="006A0BB4">
        <w:rPr>
          <w:i/>
        </w:rPr>
        <w:t>past, beyond</w:t>
      </w:r>
      <w:r>
        <w:t xml:space="preserve">.  With the name of a person, it usually means </w:t>
      </w:r>
      <w:r w:rsidRPr="006A0BB4">
        <w:rPr>
          <w:i/>
        </w:rPr>
        <w:t>to the side of</w:t>
      </w:r>
      <w:r>
        <w:t xml:space="preserve"> or, more simple </w:t>
      </w:r>
      <w:r w:rsidRPr="006A0BB4">
        <w:rPr>
          <w:i/>
        </w:rPr>
        <w:t>to</w:t>
      </w:r>
      <w:r>
        <w:t>.</w:t>
      </w:r>
      <w:r w:rsidR="0043331F">
        <w:t xml:space="preserve"> </w:t>
      </w:r>
    </w:p>
    <w:p w14:paraId="229A0A27" w14:textId="77777777" w:rsidR="00D14782" w:rsidRDefault="00D14782" w:rsidP="00D14782">
      <w:pPr>
        <w:pStyle w:val="ListParagraph"/>
        <w:numPr>
          <w:ilvl w:val="0"/>
          <w:numId w:val="1"/>
        </w:numPr>
      </w:pPr>
      <w:r>
        <w:t xml:space="preserve">He led out to </w:t>
      </w:r>
      <w:proofErr w:type="spellStart"/>
      <w:r>
        <w:t>Kios</w:t>
      </w:r>
      <w:proofErr w:type="spellEnd"/>
      <w:r>
        <w:t xml:space="preserve"> in </w:t>
      </w:r>
      <w:proofErr w:type="spellStart"/>
      <w:r>
        <w:t>Mysia</w:t>
      </w:r>
      <w:proofErr w:type="spellEnd"/>
      <w:r>
        <w:t>.</w:t>
      </w:r>
    </w:p>
    <w:p w14:paraId="0A843B82" w14:textId="77777777" w:rsidR="006A0BB4" w:rsidRDefault="006A0BB4" w:rsidP="006A0BB4">
      <w:r>
        <w:t xml:space="preserve">NOTE: Literally, </w:t>
      </w:r>
      <w:r w:rsidRPr="00782279">
        <w:rPr>
          <w:i/>
        </w:rPr>
        <w:t xml:space="preserve">of </w:t>
      </w:r>
      <w:proofErr w:type="spellStart"/>
      <w:r w:rsidRPr="00782279">
        <w:rPr>
          <w:i/>
        </w:rPr>
        <w:t>Mysia</w:t>
      </w:r>
      <w:proofErr w:type="spellEnd"/>
      <w:r>
        <w:t xml:space="preserve">.  Therefore, it means the city, </w:t>
      </w:r>
      <w:proofErr w:type="spellStart"/>
      <w:r>
        <w:t>Kios</w:t>
      </w:r>
      <w:proofErr w:type="spellEnd"/>
      <w:r>
        <w:t xml:space="preserve">, belonging to the territory, </w:t>
      </w:r>
      <w:proofErr w:type="spellStart"/>
      <w:r>
        <w:t>Mysia</w:t>
      </w:r>
      <w:proofErr w:type="spellEnd"/>
      <w:r>
        <w:t>.</w:t>
      </w:r>
    </w:p>
    <w:p w14:paraId="0DEBACB1" w14:textId="77777777" w:rsidR="002B64C3" w:rsidRDefault="002B64C3" w:rsidP="002B64C3">
      <w:pPr>
        <w:pStyle w:val="ListParagraph"/>
        <w:numPr>
          <w:ilvl w:val="0"/>
          <w:numId w:val="1"/>
        </w:numPr>
      </w:pPr>
      <w:r>
        <w:t>They waged war by land and by sea.</w:t>
      </w:r>
    </w:p>
    <w:p w14:paraId="254CBA33" w14:textId="77777777" w:rsidR="002B64C3" w:rsidRDefault="002B64C3" w:rsidP="002B64C3">
      <w:pPr>
        <w:pStyle w:val="ListParagraph"/>
        <w:numPr>
          <w:ilvl w:val="0"/>
          <w:numId w:val="1"/>
        </w:numPr>
      </w:pPr>
      <w:r>
        <w:t>They were leading out onto the plain.</w:t>
      </w:r>
    </w:p>
    <w:p w14:paraId="0B8FFD57" w14:textId="77777777" w:rsidR="002B64C3" w:rsidRDefault="002B64C3" w:rsidP="002B64C3">
      <w:pPr>
        <w:pStyle w:val="ListParagraph"/>
        <w:numPr>
          <w:ilvl w:val="0"/>
          <w:numId w:val="1"/>
        </w:numPr>
      </w:pPr>
      <w:proofErr w:type="spellStart"/>
      <w:r>
        <w:lastRenderedPageBreak/>
        <w:t>Mindaros</w:t>
      </w:r>
      <w:proofErr w:type="spellEnd"/>
      <w:r>
        <w:t xml:space="preserve"> was in Kyzikos, and Pharnabazos was with the infantry.</w:t>
      </w:r>
    </w:p>
    <w:p w14:paraId="2DF698AC" w14:textId="77777777" w:rsidR="0044505A" w:rsidRDefault="0044505A" w:rsidP="0044505A">
      <w:r>
        <w:t>NOTE: If the verb were plural, then the sentence would read</w:t>
      </w:r>
      <w:r w:rsidRPr="0044505A">
        <w:rPr>
          <w:i/>
        </w:rPr>
        <w:t xml:space="preserve">, </w:t>
      </w:r>
      <w:proofErr w:type="spellStart"/>
      <w:r w:rsidRPr="0044505A">
        <w:rPr>
          <w:i/>
        </w:rPr>
        <w:t>Mindaros</w:t>
      </w:r>
      <w:proofErr w:type="spellEnd"/>
      <w:r w:rsidRPr="0044505A">
        <w:rPr>
          <w:i/>
        </w:rPr>
        <w:t xml:space="preserve"> and Pharnabazos were in Kyzikos with the infantry</w:t>
      </w:r>
      <w:r>
        <w:t xml:space="preserve">.  Since </w:t>
      </w:r>
      <w:r>
        <w:rPr>
          <w:lang w:val="el-GR"/>
        </w:rPr>
        <w:t>ἦν</w:t>
      </w:r>
      <w:r>
        <w:t xml:space="preserve"> is singular, it only has one subject.  Hence the editor has placed a comma, indicating two halves of the sentence.  One must repeat the verb in order to fill in the elision in the second half.</w:t>
      </w:r>
    </w:p>
    <w:p w14:paraId="684BBC73" w14:textId="77777777" w:rsidR="00BC427A" w:rsidRDefault="00BC427A" w:rsidP="002B64C3">
      <w:pPr>
        <w:pStyle w:val="ListParagraph"/>
        <w:numPr>
          <w:ilvl w:val="0"/>
          <w:numId w:val="1"/>
        </w:numPr>
      </w:pPr>
      <w:r>
        <w:t>Lysander was sailing from Rhodes, along Ionia, towards the Hellespont.</w:t>
      </w:r>
    </w:p>
    <w:p w14:paraId="3C8969EF" w14:textId="77777777" w:rsidR="00BC427A" w:rsidRDefault="00BC427A" w:rsidP="002B64C3">
      <w:pPr>
        <w:pStyle w:val="ListParagraph"/>
        <w:numPr>
          <w:ilvl w:val="0"/>
          <w:numId w:val="1"/>
        </w:numPr>
      </w:pPr>
      <w:r>
        <w:t xml:space="preserve">Konon was sailing to </w:t>
      </w:r>
      <w:proofErr w:type="spellStart"/>
      <w:r>
        <w:t>Euagoras</w:t>
      </w:r>
      <w:proofErr w:type="spellEnd"/>
      <w:r>
        <w:t xml:space="preserve"> in Cyprus, while the </w:t>
      </w:r>
      <w:proofErr w:type="spellStart"/>
      <w:r w:rsidRPr="00BC427A">
        <w:rPr>
          <w:i/>
        </w:rPr>
        <w:t>Paralos</w:t>
      </w:r>
      <w:proofErr w:type="spellEnd"/>
      <w:r>
        <w:t xml:space="preserve"> was sailing to Athens.</w:t>
      </w:r>
    </w:p>
    <w:p w14:paraId="7EB1CDB6" w14:textId="77777777" w:rsidR="0044505A" w:rsidRDefault="0044505A" w:rsidP="0044505A">
      <w:r>
        <w:t xml:space="preserve">NOTE: The </w:t>
      </w:r>
      <w:proofErr w:type="spellStart"/>
      <w:r w:rsidRPr="00BE1CF9">
        <w:rPr>
          <w:i/>
        </w:rPr>
        <w:t>Paralos</w:t>
      </w:r>
      <w:proofErr w:type="spellEnd"/>
      <w:r>
        <w:t xml:space="preserve"> was the name of a special ship that served as an official messenger of the Athenian state. The verb is elided and must be repeated from the coordinated main clause of the sentence.</w:t>
      </w:r>
    </w:p>
    <w:p w14:paraId="062DC1CC" w14:textId="4A7963B8" w:rsidR="00BC427A" w:rsidRDefault="00BC427A" w:rsidP="002B64C3">
      <w:pPr>
        <w:pStyle w:val="ListParagraph"/>
        <w:numPr>
          <w:ilvl w:val="0"/>
          <w:numId w:val="1"/>
        </w:numPr>
      </w:pPr>
      <w:r>
        <w:t>Those around Theramenes stat</w:t>
      </w:r>
      <w:r w:rsidR="008304A3">
        <w:t>ion</w:t>
      </w:r>
      <w:r>
        <w:t>ed the men.</w:t>
      </w:r>
    </w:p>
    <w:p w14:paraId="2DF3560C" w14:textId="76C132E4" w:rsidR="008304A3" w:rsidRDefault="008304A3" w:rsidP="008304A3">
      <w:pPr>
        <w:ind w:left="360" w:firstLine="360"/>
      </w:pPr>
      <w:r>
        <w:rPr>
          <w:rStyle w:val="normaltextrun"/>
          <w:color w:val="000000"/>
          <w:shd w:val="clear" w:color="auto" w:fill="FFFFFF"/>
        </w:rPr>
        <w:t>NOTE: ἐπὶ = used as a prep. Usually meaning on or against. But can also be used to define a realm of power. LSJ 1g. writes it as “in dependence upon, in the power of”.</w:t>
      </w:r>
      <w:r>
        <w:rPr>
          <w:rStyle w:val="eop"/>
          <w:color w:val="000000"/>
          <w:shd w:val="clear" w:color="auto" w:fill="FFFFFF"/>
        </w:rPr>
        <w:t> </w:t>
      </w:r>
    </w:p>
    <w:p w14:paraId="24705A32" w14:textId="77777777" w:rsidR="00BC427A" w:rsidRDefault="007B2ACC" w:rsidP="002B64C3">
      <w:pPr>
        <w:pStyle w:val="ListParagraph"/>
        <w:numPr>
          <w:ilvl w:val="0"/>
          <w:numId w:val="1"/>
        </w:numPr>
      </w:pPr>
      <w:r>
        <w:t xml:space="preserve">Agis attacked through Achaia into Elis along the </w:t>
      </w:r>
      <w:proofErr w:type="spellStart"/>
      <w:r>
        <w:t>Larisos</w:t>
      </w:r>
      <w:proofErr w:type="spellEnd"/>
      <w:r>
        <w:t xml:space="preserve"> [River].</w:t>
      </w:r>
    </w:p>
    <w:p w14:paraId="0540F4A7" w14:textId="77777777" w:rsidR="0044505A" w:rsidRDefault="0044505A" w:rsidP="0044505A">
      <w:r>
        <w:t>NOTE: Achaia and Elis are territories in the northwest Peloponnesos.  The Olympic Games were held in Elis.</w:t>
      </w:r>
    </w:p>
    <w:p w14:paraId="27F65EE5" w14:textId="77777777" w:rsidR="007B2ACC" w:rsidRDefault="007B2ACC" w:rsidP="002B64C3">
      <w:pPr>
        <w:pStyle w:val="ListParagraph"/>
        <w:numPr>
          <w:ilvl w:val="0"/>
          <w:numId w:val="1"/>
        </w:numPr>
      </w:pPr>
      <w:r>
        <w:t>He arrived at the gates.</w:t>
      </w:r>
    </w:p>
    <w:p w14:paraId="31A341D2" w14:textId="77777777" w:rsidR="007B2ACC" w:rsidRDefault="007B2ACC" w:rsidP="002B64C3">
      <w:pPr>
        <w:pStyle w:val="ListParagraph"/>
        <w:numPr>
          <w:ilvl w:val="0"/>
          <w:numId w:val="1"/>
        </w:numPr>
      </w:pPr>
      <w:r>
        <w:t>They were attacking the district.</w:t>
      </w:r>
    </w:p>
    <w:p w14:paraId="5F20EBD4" w14:textId="77777777" w:rsidR="00A11F80" w:rsidRDefault="00A11F80" w:rsidP="00A11F80">
      <w:r>
        <w:t xml:space="preserve">NOTE: </w:t>
      </w:r>
      <w:r w:rsidRPr="00A11F80">
        <w:t>π</w:t>
      </w:r>
      <w:proofErr w:type="spellStart"/>
      <w:r w:rsidRPr="00A11F80">
        <w:t>ροσ</w:t>
      </w:r>
      <w:proofErr w:type="spellEnd"/>
      <w:r w:rsidRPr="00A11F80">
        <w:t>βάλλω</w:t>
      </w:r>
      <w:r>
        <w:t xml:space="preserve"> with the repeated preposition, </w:t>
      </w:r>
      <w:r>
        <w:rPr>
          <w:lang w:val="el-GR"/>
        </w:rPr>
        <w:t>πρός</w:t>
      </w:r>
      <w:r>
        <w:t xml:space="preserve"> + acc means </w:t>
      </w:r>
      <w:r>
        <w:rPr>
          <w:i/>
        </w:rPr>
        <w:t>attack</w:t>
      </w:r>
      <w:r>
        <w:t>.</w:t>
      </w:r>
    </w:p>
    <w:p w14:paraId="0D041C5B" w14:textId="77777777" w:rsidR="007B2ACC" w:rsidRDefault="007B2ACC" w:rsidP="002B64C3">
      <w:pPr>
        <w:pStyle w:val="ListParagraph"/>
        <w:numPr>
          <w:ilvl w:val="0"/>
          <w:numId w:val="1"/>
        </w:numPr>
      </w:pPr>
      <w:r>
        <w:t>They were attacking the gates.</w:t>
      </w:r>
    </w:p>
    <w:p w14:paraId="71C07798" w14:textId="77777777" w:rsidR="00A11F80" w:rsidRDefault="00A11F80" w:rsidP="00A11F80">
      <w:r>
        <w:t xml:space="preserve">NOTE: </w:t>
      </w:r>
      <w:r w:rsidRPr="00A11F80">
        <w:t>π</w:t>
      </w:r>
      <w:proofErr w:type="spellStart"/>
      <w:r w:rsidRPr="00A11F80">
        <w:t>ροσ</w:t>
      </w:r>
      <w:proofErr w:type="spellEnd"/>
      <w:r w:rsidRPr="00A11F80">
        <w:t>βάλλω</w:t>
      </w:r>
      <w:r>
        <w:t xml:space="preserve"> with the dative and no preposition also means </w:t>
      </w:r>
      <w:r>
        <w:rPr>
          <w:i/>
        </w:rPr>
        <w:t>attack.</w:t>
      </w:r>
      <w:r>
        <w:t xml:space="preserve"> LSJ II.</w:t>
      </w:r>
    </w:p>
    <w:p w14:paraId="7FB8E652" w14:textId="77777777" w:rsidR="008272F0" w:rsidRDefault="008272F0" w:rsidP="002B64C3">
      <w:pPr>
        <w:pStyle w:val="ListParagraph"/>
        <w:numPr>
          <w:ilvl w:val="0"/>
          <w:numId w:val="1"/>
        </w:numPr>
      </w:pPr>
      <w:r>
        <w:t xml:space="preserve">The ephors sent Lysander to the </w:t>
      </w:r>
      <w:proofErr w:type="spellStart"/>
      <w:r>
        <w:t>Phokaians</w:t>
      </w:r>
      <w:proofErr w:type="spellEnd"/>
      <w:r>
        <w:t>.</w:t>
      </w:r>
    </w:p>
    <w:p w14:paraId="7368CB67" w14:textId="77777777" w:rsidR="00A11F80" w:rsidRDefault="00A11F80" w:rsidP="00A11F80">
      <w:r>
        <w:t xml:space="preserve">NOTE: Since </w:t>
      </w:r>
      <w:proofErr w:type="spellStart"/>
      <w:r w:rsidRPr="000E2FB5">
        <w:t>Φωκέ</w:t>
      </w:r>
      <w:proofErr w:type="spellEnd"/>
      <w:r w:rsidRPr="000E2FB5">
        <w:t>ας</w:t>
      </w:r>
      <w:r>
        <w:t xml:space="preserve"> is masculine plural, it refers to the people rather than the city.</w:t>
      </w:r>
    </w:p>
    <w:p w14:paraId="165012C0" w14:textId="77777777" w:rsidR="00C37B89" w:rsidRDefault="0003362E" w:rsidP="002B64C3">
      <w:pPr>
        <w:pStyle w:val="ListParagraph"/>
        <w:numPr>
          <w:ilvl w:val="0"/>
          <w:numId w:val="1"/>
        </w:numPr>
      </w:pPr>
      <w:r>
        <w:t>He set up a trophy in front of the gates</w:t>
      </w:r>
      <w:r w:rsidR="008272F0">
        <w:t>.</w:t>
      </w:r>
    </w:p>
    <w:p w14:paraId="18EC0B9F" w14:textId="77777777" w:rsidR="00A11F80" w:rsidRDefault="00A11F80" w:rsidP="00A11F80">
      <w:r>
        <w:t xml:space="preserve">NOTE: Why </w:t>
      </w:r>
      <w:r>
        <w:rPr>
          <w:lang w:val="el-GR"/>
        </w:rPr>
        <w:t>πρός</w:t>
      </w:r>
      <w:r>
        <w:t xml:space="preserve">?  He could very easily have used </w:t>
      </w:r>
      <w:r>
        <w:rPr>
          <w:lang w:val="el-GR"/>
        </w:rPr>
        <w:t>πρό</w:t>
      </w:r>
      <w:r>
        <w:t xml:space="preserve"> + gen = </w:t>
      </w:r>
      <w:r w:rsidRPr="00A11F80">
        <w:rPr>
          <w:i/>
        </w:rPr>
        <w:t>in front of</w:t>
      </w:r>
      <w:r>
        <w:t xml:space="preserve">.  </w:t>
      </w:r>
      <w:r>
        <w:rPr>
          <w:lang w:val="el-GR"/>
        </w:rPr>
        <w:t>πρός</w:t>
      </w:r>
      <w:r>
        <w:t xml:space="preserve"> here has the sense of </w:t>
      </w:r>
      <w:r w:rsidRPr="00A11F80">
        <w:rPr>
          <w:i/>
        </w:rPr>
        <w:t>toward</w:t>
      </w:r>
      <w:r>
        <w:t xml:space="preserve"> meaning </w:t>
      </w:r>
      <w:r w:rsidRPr="00A11F80">
        <w:rPr>
          <w:i/>
        </w:rPr>
        <w:t>face-to-face</w:t>
      </w:r>
      <w:r>
        <w:t xml:space="preserve"> or </w:t>
      </w:r>
      <w:r w:rsidRPr="00A11F80">
        <w:rPr>
          <w:i/>
        </w:rPr>
        <w:t>in sight of</w:t>
      </w:r>
      <w:r>
        <w:t>. It adds a nuance that suggests that the inhabitants can see his trophy in front of their gates.</w:t>
      </w:r>
    </w:p>
    <w:p w14:paraId="32868B42" w14:textId="77777777" w:rsidR="000018F9" w:rsidRDefault="000018F9" w:rsidP="002B64C3">
      <w:pPr>
        <w:pStyle w:val="ListParagraph"/>
        <w:numPr>
          <w:ilvl w:val="0"/>
          <w:numId w:val="1"/>
        </w:numPr>
      </w:pPr>
      <w:r>
        <w:t>He was not campaigning with Agesilaos into Asia.</w:t>
      </w:r>
    </w:p>
    <w:p w14:paraId="6E993B2A" w14:textId="77777777" w:rsidR="00A11F80" w:rsidRDefault="00A11F80" w:rsidP="00A11F80">
      <w:r>
        <w:t xml:space="preserve">NOTE: </w:t>
      </w:r>
      <w:r>
        <w:rPr>
          <w:lang w:val="el-GR"/>
        </w:rPr>
        <w:t>σύμ</w:t>
      </w:r>
      <w:r>
        <w:t>/</w:t>
      </w:r>
      <w:r>
        <w:rPr>
          <w:lang w:val="el-GR"/>
        </w:rPr>
        <w:t xml:space="preserve">σύν </w:t>
      </w:r>
      <w:r>
        <w:t xml:space="preserve">= “with,” so, as a prefix on a verb, it has the sense of </w:t>
      </w:r>
      <w:r w:rsidRPr="00A11F80">
        <w:rPr>
          <w:i/>
        </w:rPr>
        <w:t xml:space="preserve">doing X with </w:t>
      </w:r>
      <w:r>
        <w:rPr>
          <w:i/>
        </w:rPr>
        <w:t>Y</w:t>
      </w:r>
      <w:r>
        <w:t xml:space="preserve">.  </w:t>
      </w:r>
    </w:p>
    <w:p w14:paraId="077FB272" w14:textId="77777777" w:rsidR="000018F9" w:rsidRDefault="006E08DF" w:rsidP="002B64C3">
      <w:pPr>
        <w:pStyle w:val="ListParagraph"/>
        <w:numPr>
          <w:ilvl w:val="0"/>
          <w:numId w:val="1"/>
        </w:numPr>
      </w:pPr>
      <w:r>
        <w:t>The Athenians campaigned against the houses.</w:t>
      </w:r>
    </w:p>
    <w:p w14:paraId="48ED8060" w14:textId="77777777" w:rsidR="00A11F80" w:rsidRDefault="00A11F80" w:rsidP="00A11F80">
      <w:r>
        <w:t xml:space="preserve">NOTE: The masculine </w:t>
      </w:r>
      <w:r>
        <w:rPr>
          <w:lang w:val="el-GR"/>
        </w:rPr>
        <w:t>οἶκος</w:t>
      </w:r>
      <w:r>
        <w:t xml:space="preserve"> usually refers more to the physical building, whereas the feminine </w:t>
      </w:r>
      <w:r>
        <w:rPr>
          <w:lang w:val="el-GR"/>
        </w:rPr>
        <w:t>οἰκία</w:t>
      </w:r>
      <w:r>
        <w:t xml:space="preserve"> usually refers to the </w:t>
      </w:r>
      <w:r w:rsidRPr="00A11F80">
        <w:rPr>
          <w:i/>
        </w:rPr>
        <w:t>household</w:t>
      </w:r>
      <w:r>
        <w:t xml:space="preserve"> or </w:t>
      </w:r>
      <w:r w:rsidRPr="00A11F80">
        <w:rPr>
          <w:i/>
        </w:rPr>
        <w:t>family line</w:t>
      </w:r>
      <w:r>
        <w:t>.</w:t>
      </w:r>
    </w:p>
    <w:p w14:paraId="5A62CF38" w14:textId="77777777" w:rsidR="006E08DF" w:rsidRDefault="00194B63" w:rsidP="002B64C3">
      <w:pPr>
        <w:pStyle w:val="ListParagraph"/>
        <w:numPr>
          <w:ilvl w:val="0"/>
          <w:numId w:val="1"/>
        </w:numPr>
      </w:pPr>
      <w:r>
        <w:t>They fled in violation of the law.</w:t>
      </w:r>
    </w:p>
    <w:p w14:paraId="1BB48A36" w14:textId="77777777" w:rsidR="008F029D" w:rsidRPr="008F029D" w:rsidRDefault="008F029D" w:rsidP="008F029D">
      <w:r>
        <w:t xml:space="preserve">NOTE: </w:t>
      </w:r>
      <w:r w:rsidRPr="008F029D">
        <w:t>πα</w:t>
      </w:r>
      <w:proofErr w:type="spellStart"/>
      <w:r w:rsidRPr="008F029D">
        <w:t>ρά</w:t>
      </w:r>
      <w:proofErr w:type="spellEnd"/>
      <w:r w:rsidRPr="008F029D">
        <w:t xml:space="preserve"> with an object such as </w:t>
      </w:r>
      <w:proofErr w:type="spellStart"/>
      <w:r w:rsidRPr="008F029D">
        <w:t>τὸν</w:t>
      </w:r>
      <w:proofErr w:type="spellEnd"/>
      <w:r w:rsidRPr="008F029D">
        <w:t xml:space="preserve"> </w:t>
      </w:r>
      <w:proofErr w:type="spellStart"/>
      <w:r w:rsidRPr="008F029D">
        <w:t>νόμον</w:t>
      </w:r>
      <w:proofErr w:type="spellEnd"/>
      <w:r w:rsidRPr="008F029D">
        <w:t xml:space="preserve"> or </w:t>
      </w:r>
      <w:proofErr w:type="spellStart"/>
      <w:r w:rsidRPr="008F029D">
        <w:t>τὰς</w:t>
      </w:r>
      <w:proofErr w:type="spellEnd"/>
      <w:r w:rsidRPr="008F029D">
        <w:t xml:space="preserve"> σπ</w:t>
      </w:r>
      <w:proofErr w:type="spellStart"/>
      <w:r w:rsidRPr="008F029D">
        <w:t>ονδάς</w:t>
      </w:r>
      <w:proofErr w:type="spellEnd"/>
      <w:r w:rsidRPr="008F029D">
        <w:t xml:space="preserve"> takes the meaning “contrary to.”</w:t>
      </w:r>
      <w:r w:rsidR="00E914CC">
        <w:t xml:space="preserve"> LDJ C.III.</w:t>
      </w:r>
    </w:p>
    <w:p w14:paraId="7826FE8C" w14:textId="042899BF" w:rsidR="00A30FA2" w:rsidRDefault="00A30FA2" w:rsidP="002B64C3">
      <w:pPr>
        <w:pStyle w:val="ListParagraph"/>
        <w:numPr>
          <w:ilvl w:val="0"/>
          <w:numId w:val="1"/>
        </w:numPr>
      </w:pPr>
      <w:r>
        <w:t xml:space="preserve">Theramenes was sailing in from Macedonia, and </w:t>
      </w:r>
      <w:r w:rsidR="008304A3">
        <w:t>Thrasyboulos</w:t>
      </w:r>
      <w:r>
        <w:t xml:space="preserve"> from Thasos.</w:t>
      </w:r>
    </w:p>
    <w:p w14:paraId="0B004543" w14:textId="77777777" w:rsidR="00B3295F" w:rsidRDefault="00B3295F" w:rsidP="00705EAC">
      <w:pPr>
        <w:pStyle w:val="ListParagraph"/>
        <w:ind w:firstLine="0"/>
      </w:pPr>
    </w:p>
    <w:p w14:paraId="246DCD52" w14:textId="77777777" w:rsidR="00571882" w:rsidRDefault="00571882" w:rsidP="00571882">
      <w:pPr>
        <w:pStyle w:val="ListParagraph"/>
        <w:ind w:firstLine="0"/>
      </w:pPr>
    </w:p>
    <w:p w14:paraId="236A7C30" w14:textId="77777777" w:rsidR="00410FBE" w:rsidRDefault="00410FBE" w:rsidP="006536CF"/>
    <w:p w14:paraId="472AF628" w14:textId="77777777" w:rsidR="00410FBE" w:rsidRDefault="00410FBE" w:rsidP="006536CF"/>
    <w:p w14:paraId="563249A0" w14:textId="77777777" w:rsidR="00410FBE" w:rsidRDefault="00410FBE" w:rsidP="00410FBE">
      <w:pPr>
        <w:ind w:firstLine="0"/>
        <w:jc w:val="center"/>
        <w:rPr>
          <w:noProof/>
          <w:sz w:val="36"/>
        </w:rPr>
      </w:pPr>
      <w:r>
        <w:rPr>
          <w:noProof/>
          <w:sz w:val="36"/>
        </w:rPr>
        <w:t>Some New Vocabulary</w:t>
      </w:r>
    </w:p>
    <w:p w14:paraId="623F6AF2" w14:textId="77777777" w:rsidR="00410FBE" w:rsidRDefault="00410FBE" w:rsidP="006536CF"/>
    <w:p w14:paraId="35F6AE5D" w14:textId="77777777" w:rsidR="00410FBE" w:rsidRDefault="00410FBE" w:rsidP="00FC571F">
      <w:pPr>
        <w:pStyle w:val="ListParagraph"/>
        <w:numPr>
          <w:ilvl w:val="0"/>
          <w:numId w:val="1"/>
        </w:numPr>
      </w:pPr>
      <w:r>
        <w:t>He was setting up a democracy in Thessaly.</w:t>
      </w:r>
    </w:p>
    <w:p w14:paraId="538C0791" w14:textId="77777777" w:rsidR="007A402B" w:rsidRDefault="007A402B" w:rsidP="00FC571F">
      <w:pPr>
        <w:pStyle w:val="ListParagraph"/>
        <w:numPr>
          <w:ilvl w:val="0"/>
          <w:numId w:val="1"/>
        </w:numPr>
      </w:pPr>
      <w:r>
        <w:t>The naurarch was guarding along the sea.</w:t>
      </w:r>
    </w:p>
    <w:p w14:paraId="3E0B2117" w14:textId="77777777" w:rsidR="008F029D" w:rsidRDefault="008F029D" w:rsidP="008F029D">
      <w:r>
        <w:t xml:space="preserve">NOTE: The verb </w:t>
      </w:r>
      <w:proofErr w:type="spellStart"/>
      <w:r w:rsidRPr="00856759">
        <w:t>φυλάσσω</w:t>
      </w:r>
      <w:proofErr w:type="spellEnd"/>
      <w:r>
        <w:t xml:space="preserve"> is cognate with the noun </w:t>
      </w:r>
      <w:proofErr w:type="spellStart"/>
      <w:r w:rsidRPr="00856759">
        <w:t>φυλ</w:t>
      </w:r>
      <w:proofErr w:type="spellEnd"/>
      <w:r w:rsidRPr="00856759">
        <w:t>ακή</w:t>
      </w:r>
      <w:r>
        <w:t>.</w:t>
      </w:r>
    </w:p>
    <w:p w14:paraId="4C0139E9" w14:textId="77777777" w:rsidR="007A402B" w:rsidRDefault="007A402B" w:rsidP="00FC571F">
      <w:pPr>
        <w:pStyle w:val="ListParagraph"/>
        <w:numPr>
          <w:ilvl w:val="0"/>
          <w:numId w:val="1"/>
        </w:numPr>
      </w:pPr>
      <w:r>
        <w:t>He came to the messengers and spoke.</w:t>
      </w:r>
    </w:p>
    <w:p w14:paraId="66176F37" w14:textId="77777777" w:rsidR="008F029D" w:rsidRDefault="008F029D" w:rsidP="008F029D">
      <w:r>
        <w:lastRenderedPageBreak/>
        <w:t xml:space="preserve">NOTE: The </w:t>
      </w:r>
      <w:r>
        <w:rPr>
          <w:rStyle w:val="PageNumber"/>
          <w:lang w:val="el-GR"/>
        </w:rPr>
        <w:t>πρό</w:t>
      </w:r>
      <w:r>
        <w:rPr>
          <w:rStyle w:val="PageNumber"/>
        </w:rPr>
        <w:t xml:space="preserve"> prefix on the verb gives the sense of “before.”  Thus </w:t>
      </w:r>
      <w:r w:rsidRPr="00856759">
        <w:rPr>
          <w:rStyle w:val="PageNumber"/>
        </w:rPr>
        <w:t>π</w:t>
      </w:r>
      <w:proofErr w:type="spellStart"/>
      <w:r w:rsidRPr="00856759">
        <w:rPr>
          <w:rStyle w:val="PageNumber"/>
        </w:rPr>
        <w:t>ροέρχομ</w:t>
      </w:r>
      <w:proofErr w:type="spellEnd"/>
      <w:r w:rsidRPr="00856759">
        <w:rPr>
          <w:rStyle w:val="PageNumber"/>
        </w:rPr>
        <w:t>αι</w:t>
      </w:r>
      <w:r>
        <w:rPr>
          <w:rStyle w:val="PageNumber"/>
        </w:rPr>
        <w:t xml:space="preserve"> often has the sense of “come before” or “advance.”  Its first meaning is to “come forward [to speak].”  </w:t>
      </w:r>
      <w:proofErr w:type="spellStart"/>
      <w:r w:rsidRPr="003F0A07">
        <w:rPr>
          <w:rStyle w:val="PageNumber"/>
        </w:rPr>
        <w:t>ἄγγελος</w:t>
      </w:r>
      <w:proofErr w:type="spellEnd"/>
      <w:r>
        <w:rPr>
          <w:rStyle w:val="PageNumber"/>
        </w:rPr>
        <w:t xml:space="preserve"> is cognate with English </w:t>
      </w:r>
      <w:r>
        <w:rPr>
          <w:rStyle w:val="PageNumber"/>
          <w:i/>
        </w:rPr>
        <w:t>angel</w:t>
      </w:r>
      <w:r>
        <w:rPr>
          <w:rStyle w:val="PageNumber"/>
        </w:rPr>
        <w:t>.  Remember that the double-gamma in Greek is pronounced “ng.”</w:t>
      </w:r>
    </w:p>
    <w:p w14:paraId="2C128D70" w14:textId="77777777" w:rsidR="007A402B" w:rsidRDefault="007A402B" w:rsidP="00FC571F">
      <w:pPr>
        <w:pStyle w:val="ListParagraph"/>
        <w:numPr>
          <w:ilvl w:val="0"/>
          <w:numId w:val="1"/>
        </w:numPr>
      </w:pPr>
      <w:r>
        <w:t>The led him away through the market-place with a shout.</w:t>
      </w:r>
    </w:p>
    <w:p w14:paraId="5EC8D036" w14:textId="77777777" w:rsidR="008F029D" w:rsidRDefault="008F029D" w:rsidP="008F029D">
      <w:r>
        <w:t>NOTE: Dative of manner.</w:t>
      </w:r>
    </w:p>
    <w:p w14:paraId="58E88F3E" w14:textId="77777777" w:rsidR="00571882" w:rsidRDefault="00571882" w:rsidP="00FC571F">
      <w:pPr>
        <w:pStyle w:val="ListParagraph"/>
        <w:numPr>
          <w:ilvl w:val="0"/>
          <w:numId w:val="1"/>
        </w:numPr>
      </w:pPr>
      <w:r>
        <w:t xml:space="preserve">The Athenians on Sestos escaped into </w:t>
      </w:r>
      <w:proofErr w:type="spellStart"/>
      <w:r>
        <w:t>Kardia</w:t>
      </w:r>
      <w:proofErr w:type="spellEnd"/>
      <w:r>
        <w:t>.</w:t>
      </w:r>
    </w:p>
    <w:p w14:paraId="6CCC1F61" w14:textId="77777777" w:rsidR="00571882" w:rsidRDefault="00571882" w:rsidP="00FC571F">
      <w:pPr>
        <w:pStyle w:val="ListParagraph"/>
        <w:numPr>
          <w:ilvl w:val="0"/>
          <w:numId w:val="1"/>
        </w:numPr>
      </w:pPr>
      <w:proofErr w:type="spellStart"/>
      <w:r>
        <w:t>Satyros</w:t>
      </w:r>
      <w:proofErr w:type="spellEnd"/>
      <w:r>
        <w:t xml:space="preserve"> and his attendants dragged him from the altar.</w:t>
      </w:r>
    </w:p>
    <w:p w14:paraId="6DDCAE9E" w14:textId="77777777" w:rsidR="008F029D" w:rsidRDefault="008F029D" w:rsidP="008F029D">
      <w:r>
        <w:t>NOTE: Assumed OBJ [</w:t>
      </w:r>
      <w:r>
        <w:rPr>
          <w:i/>
        </w:rPr>
        <w:t>him</w:t>
      </w:r>
      <w:r>
        <w:t>].  The repeated verb stresses the action, but doesn’t translate as neatly into idiomatic English.</w:t>
      </w:r>
    </w:p>
    <w:p w14:paraId="4623D045" w14:textId="77777777" w:rsidR="00A30538" w:rsidRDefault="00A30538" w:rsidP="00FC571F">
      <w:pPr>
        <w:pStyle w:val="ListParagraph"/>
        <w:numPr>
          <w:ilvl w:val="0"/>
          <w:numId w:val="1"/>
        </w:numPr>
      </w:pPr>
      <w:r>
        <w:t>They fled into the forts.</w:t>
      </w:r>
    </w:p>
    <w:p w14:paraId="66F9BE0E" w14:textId="77777777" w:rsidR="008F029D" w:rsidRDefault="008F029D" w:rsidP="008F029D">
      <w:r>
        <w:t xml:space="preserve">NOTE: </w:t>
      </w:r>
      <w:r>
        <w:rPr>
          <w:lang w:val="el-GR"/>
        </w:rPr>
        <w:t>τὸ τειχ</w:t>
      </w:r>
      <w:r w:rsidRPr="00EA7841">
        <w:rPr>
          <w:lang w:val="el-GR"/>
        </w:rPr>
        <w:t>ύδριον</w:t>
      </w:r>
      <w:r>
        <w:t xml:space="preserve"> is a 2</w:t>
      </w:r>
      <w:r w:rsidRPr="00EA7841">
        <w:rPr>
          <w:vertAlign w:val="superscript"/>
        </w:rPr>
        <w:t>nd</w:t>
      </w:r>
      <w:r>
        <w:t xml:space="preserve"> declension diminutive form of </w:t>
      </w:r>
      <w:r>
        <w:rPr>
          <w:lang w:val="el-GR"/>
        </w:rPr>
        <w:t>τεῖχος</w:t>
      </w:r>
      <w:r>
        <w:t>, a third declension noun meaning “wall” or, in the plural, “fortification.”</w:t>
      </w:r>
    </w:p>
    <w:p w14:paraId="15FD1ADF" w14:textId="77777777" w:rsidR="00A85BF2" w:rsidRDefault="00A85BF2" w:rsidP="00FC571F">
      <w:pPr>
        <w:pStyle w:val="ListParagraph"/>
        <w:numPr>
          <w:ilvl w:val="0"/>
          <w:numId w:val="1"/>
        </w:numPr>
      </w:pPr>
      <w:r>
        <w:t xml:space="preserve">They </w:t>
      </w:r>
      <w:r w:rsidR="002F3940">
        <w:t>announced it</w:t>
      </w:r>
      <w:r>
        <w:t xml:space="preserve"> to those outside the catalog, and were expelling them from their lands.</w:t>
      </w:r>
    </w:p>
    <w:p w14:paraId="29FC9330" w14:textId="77777777" w:rsidR="00603C60" w:rsidRDefault="00603C60" w:rsidP="00603C60">
      <w:r>
        <w:t xml:space="preserve">NOTE: The Thirty Tyrants made a catalog of 3000 citizens, and expelled all the other Athenians from the city, confiscating their estates.  The prepositional phrase is here ATR, explaining who the </w:t>
      </w:r>
      <w:r w:rsidRPr="0073668D">
        <w:rPr>
          <w:szCs w:val="24"/>
          <w:lang w:val="el-GR"/>
        </w:rPr>
        <w:t>τοῖς</w:t>
      </w:r>
      <w:r>
        <w:rPr>
          <w:szCs w:val="24"/>
        </w:rPr>
        <w:t xml:space="preserve"> were.</w:t>
      </w:r>
    </w:p>
    <w:p w14:paraId="59A7586D" w14:textId="77777777" w:rsidR="002F3940" w:rsidRDefault="002F3940" w:rsidP="00FC571F">
      <w:pPr>
        <w:pStyle w:val="ListParagraph"/>
        <w:numPr>
          <w:ilvl w:val="0"/>
          <w:numId w:val="1"/>
        </w:numPr>
      </w:pPr>
      <w:r>
        <w:t>They were not keeping silent because of jealousy, but they were addressing Agesilaos.</w:t>
      </w:r>
    </w:p>
    <w:p w14:paraId="03F82C16" w14:textId="77777777" w:rsidR="00603C60" w:rsidRDefault="00603C60" w:rsidP="00603C60">
      <w:r>
        <w:t xml:space="preserve">NOTE: </w:t>
      </w:r>
      <w:r>
        <w:rPr>
          <w:szCs w:val="24"/>
          <w:lang w:val="el-GR"/>
        </w:rPr>
        <w:t>σιγάω</w:t>
      </w:r>
      <w:r>
        <w:rPr>
          <w:szCs w:val="24"/>
        </w:rPr>
        <w:t xml:space="preserve"> is an alpha-contract verb.</w:t>
      </w:r>
    </w:p>
    <w:p w14:paraId="62BFFD57" w14:textId="77777777" w:rsidR="002F3940" w:rsidRDefault="003A27BB" w:rsidP="00FC571F">
      <w:pPr>
        <w:pStyle w:val="ListParagraph"/>
        <w:numPr>
          <w:ilvl w:val="0"/>
          <w:numId w:val="1"/>
        </w:numPr>
      </w:pPr>
      <w:r>
        <w:t xml:space="preserve">He marched through the </w:t>
      </w:r>
      <w:proofErr w:type="spellStart"/>
      <w:r>
        <w:t>Sardianan</w:t>
      </w:r>
      <w:proofErr w:type="spellEnd"/>
      <w:r>
        <w:t xml:space="preserve"> region.</w:t>
      </w:r>
    </w:p>
    <w:p w14:paraId="7A66D907" w14:textId="77777777" w:rsidR="00603C60" w:rsidRPr="00603C60" w:rsidRDefault="00603C60" w:rsidP="00603C60">
      <w:pPr>
        <w:rPr>
          <w:b/>
        </w:rPr>
      </w:pPr>
      <w:r>
        <w:t xml:space="preserve">NOTE: </w:t>
      </w:r>
      <w:r>
        <w:rPr>
          <w:szCs w:val="24"/>
          <w:lang w:val="el-GR"/>
        </w:rPr>
        <w:t>τόπος</w:t>
      </w:r>
      <w:r>
        <w:rPr>
          <w:szCs w:val="24"/>
        </w:rPr>
        <w:t xml:space="preserve"> indicates a smaller area than </w:t>
      </w:r>
      <w:proofErr w:type="spellStart"/>
      <w:r w:rsidRPr="00563D1B">
        <w:rPr>
          <w:szCs w:val="24"/>
        </w:rPr>
        <w:t>χώρ</w:t>
      </w:r>
      <w:proofErr w:type="spellEnd"/>
      <w:r w:rsidRPr="00563D1B">
        <w:rPr>
          <w:szCs w:val="24"/>
        </w:rPr>
        <w:t>α</w:t>
      </w:r>
      <w:r>
        <w:rPr>
          <w:szCs w:val="24"/>
        </w:rPr>
        <w:t xml:space="preserve"> or </w:t>
      </w:r>
      <w:proofErr w:type="spellStart"/>
      <w:r w:rsidRPr="00563D1B">
        <w:rPr>
          <w:szCs w:val="24"/>
        </w:rPr>
        <w:t>χωρίον</w:t>
      </w:r>
      <w:proofErr w:type="spellEnd"/>
      <w:r>
        <w:rPr>
          <w:szCs w:val="24"/>
        </w:rPr>
        <w:t xml:space="preserve">, like a “neighborhood” or “district.”  </w:t>
      </w:r>
      <w:r w:rsidRPr="00563D1B">
        <w:rPr>
          <w:szCs w:val="24"/>
        </w:rPr>
        <w:t>Cognate</w:t>
      </w:r>
      <w:r>
        <w:rPr>
          <w:szCs w:val="24"/>
        </w:rPr>
        <w:t xml:space="preserve"> is </w:t>
      </w:r>
      <w:r>
        <w:rPr>
          <w:i/>
          <w:szCs w:val="24"/>
        </w:rPr>
        <w:t>topography</w:t>
      </w:r>
      <w:r>
        <w:rPr>
          <w:szCs w:val="24"/>
        </w:rPr>
        <w:t xml:space="preserve">. It can also mean a </w:t>
      </w:r>
      <w:r w:rsidRPr="00563D1B">
        <w:rPr>
          <w:i/>
          <w:szCs w:val="24"/>
        </w:rPr>
        <w:t>topic</w:t>
      </w:r>
      <w:r>
        <w:rPr>
          <w:szCs w:val="24"/>
        </w:rPr>
        <w:t xml:space="preserve"> of conversation.</w:t>
      </w:r>
    </w:p>
    <w:p w14:paraId="56A0ED5C" w14:textId="77777777" w:rsidR="00410FBE" w:rsidRDefault="003A27BB" w:rsidP="00FC571F">
      <w:pPr>
        <w:pStyle w:val="ListParagraph"/>
        <w:numPr>
          <w:ilvl w:val="0"/>
          <w:numId w:val="1"/>
        </w:numPr>
      </w:pPr>
      <w:r>
        <w:t>Some fell into the river, and others were fleeing.</w:t>
      </w:r>
    </w:p>
    <w:p w14:paraId="76BEBA29" w14:textId="249ED91B" w:rsidR="00603C60" w:rsidRDefault="00603C60" w:rsidP="00603C60">
      <w:r>
        <w:t xml:space="preserve">NOTE: </w:t>
      </w:r>
      <w:r w:rsidRPr="00A25C72">
        <w:t>ἵππ</w:t>
      </w:r>
      <w:proofErr w:type="spellStart"/>
      <w:r w:rsidRPr="00A25C72">
        <w:t>ος</w:t>
      </w:r>
      <w:proofErr w:type="spellEnd"/>
      <w:r>
        <w:t xml:space="preserve"> = horse; </w:t>
      </w:r>
      <w:r>
        <w:rPr>
          <w:lang w:val="el-GR"/>
        </w:rPr>
        <w:t>ποτάμος</w:t>
      </w:r>
      <w:r>
        <w:t xml:space="preserve"> = river. Hippopotamus = “river horse.”</w:t>
      </w:r>
    </w:p>
    <w:p w14:paraId="0DF8ABA3" w14:textId="77777777" w:rsidR="00CF3275" w:rsidRDefault="00CF3275" w:rsidP="00FC571F">
      <w:pPr>
        <w:pStyle w:val="ListParagraph"/>
        <w:numPr>
          <w:ilvl w:val="0"/>
          <w:numId w:val="1"/>
        </w:numPr>
      </w:pPr>
      <w:r>
        <w:t>He was going to Phrygia, which belonged to Pharnabazos.</w:t>
      </w:r>
    </w:p>
    <w:p w14:paraId="17DD3FB2" w14:textId="77777777" w:rsidR="00603C60" w:rsidRDefault="00603C60" w:rsidP="00603C60">
      <w:r>
        <w:t xml:space="preserve">NOTE: Do not confuse the forms of </w:t>
      </w:r>
      <w:proofErr w:type="spellStart"/>
      <w:r w:rsidRPr="00ED07FA">
        <w:t>εἶμι</w:t>
      </w:r>
      <w:proofErr w:type="spellEnd"/>
      <w:r>
        <w:t xml:space="preserve">, “I go” or </w:t>
      </w:r>
      <w:proofErr w:type="spellStart"/>
      <w:r w:rsidRPr="00ED07FA">
        <w:t>ἵημι</w:t>
      </w:r>
      <w:proofErr w:type="spellEnd"/>
      <w:r>
        <w:t xml:space="preserve">, “I throw,” with forms of </w:t>
      </w:r>
      <w:r>
        <w:rPr>
          <w:lang w:val="el-GR"/>
        </w:rPr>
        <w:t>εἰμί</w:t>
      </w:r>
      <w:r>
        <w:t>, “I am.”  Look for the extra iota or iota subscript to notice that something is amiss.  Here we have the 3</w:t>
      </w:r>
      <w:r w:rsidRPr="00ED07FA">
        <w:rPr>
          <w:vertAlign w:val="superscript"/>
        </w:rPr>
        <w:t>rd</w:t>
      </w:r>
      <w:r>
        <w:t xml:space="preserve"> person singular imperfect indicative active of </w:t>
      </w:r>
      <w:proofErr w:type="spellStart"/>
      <w:r w:rsidRPr="00ED07FA">
        <w:t>εἶμι</w:t>
      </w:r>
      <w:proofErr w:type="spellEnd"/>
      <w:r>
        <w:t xml:space="preserve">, “he was going.”  --There is no good, idiomatic way to translate the genitive </w:t>
      </w:r>
      <w:r w:rsidRPr="0073668D">
        <w:rPr>
          <w:szCs w:val="24"/>
          <w:lang w:val="el-GR"/>
        </w:rPr>
        <w:t>Φαρναβάζου</w:t>
      </w:r>
      <w:r>
        <w:rPr>
          <w:szCs w:val="24"/>
        </w:rPr>
        <w:t xml:space="preserve"> without some circumlocution.</w:t>
      </w:r>
    </w:p>
    <w:p w14:paraId="1DE13AFA" w14:textId="77777777" w:rsidR="00B3295F" w:rsidRDefault="00B3295F" w:rsidP="00FC571F">
      <w:pPr>
        <w:pStyle w:val="ListParagraph"/>
        <w:numPr>
          <w:ilvl w:val="0"/>
          <w:numId w:val="1"/>
        </w:numPr>
      </w:pPr>
      <w:r>
        <w:t xml:space="preserve">He fled to </w:t>
      </w:r>
      <w:proofErr w:type="spellStart"/>
      <w:r>
        <w:t>Tegea</w:t>
      </w:r>
      <w:proofErr w:type="spellEnd"/>
      <w:r>
        <w:t>, and died.</w:t>
      </w:r>
    </w:p>
    <w:p w14:paraId="64A03BD8" w14:textId="77777777" w:rsidR="00603C60" w:rsidRPr="00603C60" w:rsidRDefault="00603C60" w:rsidP="00603C60">
      <w:r>
        <w:t xml:space="preserve">NOTE: </w:t>
      </w:r>
      <w:proofErr w:type="spellStart"/>
      <w:r>
        <w:t>τελευτ</w:t>
      </w:r>
      <w:r w:rsidRPr="008047DF">
        <w:t>άω</w:t>
      </w:r>
      <w:proofErr w:type="spellEnd"/>
      <w:r>
        <w:t xml:space="preserve"> (“finish, die”) is the verbal form of the 3rd declension noun, </w:t>
      </w:r>
      <w:r>
        <w:rPr>
          <w:lang w:val="el-GR"/>
        </w:rPr>
        <w:t>τὸ τέλος</w:t>
      </w:r>
      <w:r>
        <w:t xml:space="preserve">, “end, goal.”  Hence </w:t>
      </w:r>
      <w:r>
        <w:rPr>
          <w:i/>
        </w:rPr>
        <w:t>teleology</w:t>
      </w:r>
      <w:r>
        <w:t>.</w:t>
      </w:r>
    </w:p>
    <w:p w14:paraId="7224C20E" w14:textId="77777777" w:rsidR="00B3295F" w:rsidRDefault="00B3295F" w:rsidP="00FC571F">
      <w:pPr>
        <w:pStyle w:val="ListParagraph"/>
        <w:numPr>
          <w:ilvl w:val="0"/>
          <w:numId w:val="1"/>
        </w:numPr>
      </w:pPr>
      <w:r>
        <w:t>On [that] day, around the hour of breakfast, they were arriving at Prokonnesos.</w:t>
      </w:r>
    </w:p>
    <w:p w14:paraId="07358535" w14:textId="77777777" w:rsidR="00603C60" w:rsidRDefault="00603C60" w:rsidP="00603C60">
      <w:r>
        <w:t>NOTE: Dative of time when.  --</w:t>
      </w:r>
      <w:r w:rsidRPr="00FA566F">
        <w:t xml:space="preserve"> π</w:t>
      </w:r>
      <w:proofErr w:type="spellStart"/>
      <w:r w:rsidRPr="00FA566F">
        <w:t>ερὶ</w:t>
      </w:r>
      <w:proofErr w:type="spellEnd"/>
      <w:r w:rsidRPr="00FA566F">
        <w:t xml:space="preserve"> </w:t>
      </w:r>
      <w:proofErr w:type="spellStart"/>
      <w:r w:rsidRPr="00FA566F">
        <w:t>ἀρίστου</w:t>
      </w:r>
      <w:proofErr w:type="spellEnd"/>
      <w:r w:rsidRPr="00FA566F">
        <w:t xml:space="preserve"> </w:t>
      </w:r>
      <w:proofErr w:type="spellStart"/>
      <w:r w:rsidRPr="00FA566F">
        <w:t>ὥρ</w:t>
      </w:r>
      <w:proofErr w:type="spellEnd"/>
      <w:r w:rsidRPr="00FA566F">
        <w:t>αν</w:t>
      </w:r>
      <w:r>
        <w:t xml:space="preserve"> is a little tricky, but you must reason your way through the meaning.  Far and away the most common meaning of </w:t>
      </w:r>
      <w:proofErr w:type="spellStart"/>
      <w:r w:rsidRPr="00FA566F">
        <w:t>ἀρίστου</w:t>
      </w:r>
      <w:proofErr w:type="spellEnd"/>
      <w:r>
        <w:t xml:space="preserve"> is the masc gen sg of </w:t>
      </w:r>
      <w:r>
        <w:rPr>
          <w:lang w:val="el-GR"/>
        </w:rPr>
        <w:t>ἄριστος</w:t>
      </w:r>
      <w:r>
        <w:t>, the adjective meaning “best” (</w:t>
      </w:r>
      <w:r>
        <w:rPr>
          <w:i/>
        </w:rPr>
        <w:t xml:space="preserve">aristocracy).  </w:t>
      </w:r>
      <w:r>
        <w:t xml:space="preserve">However, in this context, “around the hour of the best” makes no sense.  Instead, one must select the alternative morphology, </w:t>
      </w:r>
      <w:proofErr w:type="spellStart"/>
      <w:r>
        <w:t>neut</w:t>
      </w:r>
      <w:proofErr w:type="spellEnd"/>
      <w:r>
        <w:t xml:space="preserve"> gen sg of </w:t>
      </w:r>
      <w:r>
        <w:rPr>
          <w:lang w:val="el-GR"/>
        </w:rPr>
        <w:t>ἄριστον</w:t>
      </w:r>
      <w:r>
        <w:t>, “breakfast.”  The translation “around the hour of breakfast” makes perfect sense.</w:t>
      </w:r>
    </w:p>
    <w:p w14:paraId="2B43E7F2" w14:textId="77777777" w:rsidR="00B3295F" w:rsidRDefault="00B3295F" w:rsidP="00FC571F">
      <w:pPr>
        <w:pStyle w:val="ListParagraph"/>
        <w:numPr>
          <w:ilvl w:val="0"/>
          <w:numId w:val="1"/>
        </w:numPr>
      </w:pPr>
      <w:r>
        <w:t>Cyrus marched upcountry against his brother.</w:t>
      </w:r>
    </w:p>
    <w:p w14:paraId="6725F066" w14:textId="77777777" w:rsidR="00603C60" w:rsidRDefault="00603C60" w:rsidP="00603C60">
      <w:r>
        <w:t xml:space="preserve">NOTE: </w:t>
      </w:r>
      <w:r>
        <w:rPr>
          <w:lang w:val="el-GR"/>
        </w:rPr>
        <w:t>ἀνά</w:t>
      </w:r>
      <w:r>
        <w:t xml:space="preserve"> implies motion upwards, just as </w:t>
      </w:r>
      <w:r>
        <w:rPr>
          <w:lang w:val="el-GR"/>
        </w:rPr>
        <w:t>κατά</w:t>
      </w:r>
      <w:r>
        <w:t xml:space="preserve"> implies motion downwards. --</w:t>
      </w:r>
      <w:r>
        <w:rPr>
          <w:lang w:val="el-GR"/>
        </w:rPr>
        <w:t>ἐπί</w:t>
      </w:r>
      <w:r>
        <w:t xml:space="preserve"> + acc here translates “against.”</w:t>
      </w:r>
    </w:p>
    <w:p w14:paraId="35846FD1" w14:textId="77777777" w:rsidR="00B3295F" w:rsidRDefault="00B3295F" w:rsidP="00FC571F">
      <w:pPr>
        <w:pStyle w:val="ListParagraph"/>
        <w:numPr>
          <w:ilvl w:val="0"/>
          <w:numId w:val="1"/>
        </w:numPr>
      </w:pPr>
      <w:r>
        <w:t xml:space="preserve">They went out into the interior and </w:t>
      </w:r>
      <w:r w:rsidR="00A97FF9">
        <w:t>were plundering</w:t>
      </w:r>
      <w:r>
        <w:t xml:space="preserve"> the land.</w:t>
      </w:r>
    </w:p>
    <w:p w14:paraId="34C27AF2" w14:textId="77777777" w:rsidR="00603C60" w:rsidRDefault="00603C60" w:rsidP="00603C60">
      <w:r>
        <w:t xml:space="preserve">NOTE: </w:t>
      </w:r>
      <w:r>
        <w:rPr>
          <w:lang w:val="el-GR"/>
        </w:rPr>
        <w:t xml:space="preserve">ἤμειρος </w:t>
      </w:r>
      <w:r>
        <w:t>refer to “land” as opposed to water.  It often translates as a “continent, mainland, plain.”</w:t>
      </w:r>
    </w:p>
    <w:p w14:paraId="23F35D79" w14:textId="77777777" w:rsidR="00705EAC" w:rsidRDefault="00705EAC" w:rsidP="00FC571F">
      <w:pPr>
        <w:pStyle w:val="ListParagraph"/>
        <w:numPr>
          <w:ilvl w:val="0"/>
          <w:numId w:val="1"/>
        </w:numPr>
      </w:pPr>
      <w:r>
        <w:t>They were at a loss.</w:t>
      </w:r>
    </w:p>
    <w:p w14:paraId="4A55B057" w14:textId="77777777" w:rsidR="00705EAC" w:rsidRDefault="00314079" w:rsidP="00FC571F">
      <w:pPr>
        <w:pStyle w:val="ListParagraph"/>
        <w:numPr>
          <w:ilvl w:val="0"/>
          <w:numId w:val="1"/>
        </w:numPr>
      </w:pPr>
      <w:r>
        <w:lastRenderedPageBreak/>
        <w:t>Before the campaign, the priest sacrificed to the gods of the people.</w:t>
      </w:r>
    </w:p>
    <w:p w14:paraId="545ADB16" w14:textId="77777777" w:rsidR="00603C60" w:rsidRDefault="00603C60" w:rsidP="00603C60">
      <w:r>
        <w:t xml:space="preserve">NOTE: </w:t>
      </w:r>
      <w:r>
        <w:rPr>
          <w:lang w:val="el-GR"/>
        </w:rPr>
        <w:t>ἱερός</w:t>
      </w:r>
      <w:r>
        <w:t xml:space="preserve">, the adjective meaning “holy,” is used so often substantively, </w:t>
      </w:r>
      <w:r w:rsidRPr="00D64A8A">
        <w:rPr>
          <w:lang w:val="el-GR"/>
        </w:rPr>
        <w:t>ὁ ἱερὸς</w:t>
      </w:r>
      <w:r>
        <w:t>, that it can also mean simple “the priest.” --</w:t>
      </w:r>
      <w:r>
        <w:rPr>
          <w:lang w:val="el-GR"/>
        </w:rPr>
        <w:t xml:space="preserve">ἡ </w:t>
      </w:r>
      <w:r w:rsidRPr="008774DC">
        <w:rPr>
          <w:lang w:val="el-GR"/>
        </w:rPr>
        <w:t>στρατεία</w:t>
      </w:r>
      <w:r>
        <w:rPr>
          <w:lang w:val="el-GR"/>
        </w:rPr>
        <w:t xml:space="preserve"> </w:t>
      </w:r>
      <w:r>
        <w:t xml:space="preserve">has an expanded meaning, different from </w:t>
      </w:r>
      <w:r>
        <w:rPr>
          <w:lang w:val="el-GR"/>
        </w:rPr>
        <w:t>ἡ</w:t>
      </w:r>
      <w:r>
        <w:t xml:space="preserve"> </w:t>
      </w:r>
      <w:proofErr w:type="spellStart"/>
      <w:r w:rsidRPr="008774DC">
        <w:t>στρ</w:t>
      </w:r>
      <w:proofErr w:type="spellEnd"/>
      <w:r w:rsidRPr="008774DC">
        <w:t>ατιά</w:t>
      </w:r>
      <w:r>
        <w:t>.  The latter generally refers to an actual army or an expedition, and is much more frequently used.  The former may also mean “expedition,” but it may refer to “military levy, appointment, or discipline.”  Only very rarely does it translate “army.”</w:t>
      </w:r>
    </w:p>
    <w:p w14:paraId="3C93C0E5" w14:textId="77777777" w:rsidR="00596EF0" w:rsidRDefault="00596EF0" w:rsidP="00FC571F">
      <w:pPr>
        <w:pStyle w:val="ListParagraph"/>
        <w:numPr>
          <w:ilvl w:val="0"/>
          <w:numId w:val="1"/>
        </w:numPr>
      </w:pPr>
      <w:r>
        <w:t xml:space="preserve">They were on the </w:t>
      </w:r>
      <w:proofErr w:type="spellStart"/>
      <w:r>
        <w:t>Malean</w:t>
      </w:r>
      <w:proofErr w:type="spellEnd"/>
      <w:r>
        <w:t xml:space="preserve"> headland.</w:t>
      </w:r>
    </w:p>
    <w:p w14:paraId="0B5BEC3C" w14:textId="77777777" w:rsidR="00603C60" w:rsidRDefault="00603C60" w:rsidP="00603C60">
      <w:r>
        <w:t xml:space="preserve">NOTE: There is no clear way to handle two nouns such as “the </w:t>
      </w:r>
      <w:proofErr w:type="spellStart"/>
      <w:r>
        <w:t>Phasos</w:t>
      </w:r>
      <w:proofErr w:type="spellEnd"/>
      <w:r>
        <w:t xml:space="preserve"> River” or, here, “the </w:t>
      </w:r>
      <w:proofErr w:type="spellStart"/>
      <w:r>
        <w:t>Malean</w:t>
      </w:r>
      <w:proofErr w:type="spellEnd"/>
      <w:r>
        <w:t xml:space="preserve"> headland.”  It seems clear that they are not appositives, but rather one noun is modifying the other.  Should the proper name or the geographical feature act as the ATR?  One has to decide if the author is clarifying which river, in which case the proper name is an ATR, or clarifying what the name refers to, in which case the geographic feature acts as ATR.</w:t>
      </w:r>
    </w:p>
    <w:p w14:paraId="60826182" w14:textId="77777777" w:rsidR="00596EF0" w:rsidRDefault="00596EF0" w:rsidP="00FC571F">
      <w:pPr>
        <w:pStyle w:val="ListParagraph"/>
        <w:numPr>
          <w:ilvl w:val="0"/>
          <w:numId w:val="1"/>
        </w:numPr>
      </w:pPr>
      <w:r>
        <w:t>They were guarding along the sea.</w:t>
      </w:r>
    </w:p>
    <w:p w14:paraId="04E39C69" w14:textId="77777777" w:rsidR="00596EF0" w:rsidRDefault="00596EF0" w:rsidP="00FC571F">
      <w:pPr>
        <w:pStyle w:val="ListParagraph"/>
        <w:numPr>
          <w:ilvl w:val="0"/>
          <w:numId w:val="1"/>
        </w:numPr>
      </w:pPr>
      <w:r>
        <w:t xml:space="preserve">The ones around Lysander were sailing away, and the ones around </w:t>
      </w:r>
      <w:proofErr w:type="spellStart"/>
      <w:r>
        <w:t>Herippidas</w:t>
      </w:r>
      <w:proofErr w:type="spellEnd"/>
      <w:r>
        <w:t xml:space="preserve"> were present as their successors.</w:t>
      </w:r>
    </w:p>
    <w:p w14:paraId="2AF41601" w14:textId="77777777" w:rsidR="00603C60" w:rsidRDefault="00603C60" w:rsidP="00603C60">
      <w:r>
        <w:t xml:space="preserve">NOTE: </w:t>
      </w:r>
      <w:r w:rsidRPr="00603C60">
        <w:t>The prolonged conflicts between Alexander’s generals after his death are called the Wars of the Diadochi (“Wars of the Successors”). – What would be an OCOMP if it were the OBJ becomes a PNOM describing the SUBJ.  Hence, “He made them [OBJ] successors [OCOMP),” but “They [SUBJ] were present as successors [PNOM].”</w:t>
      </w:r>
    </w:p>
    <w:p w14:paraId="70FCDE21" w14:textId="77777777" w:rsidR="00A66254" w:rsidRDefault="00A66254" w:rsidP="00FC571F">
      <w:pPr>
        <w:pStyle w:val="ListParagraph"/>
        <w:numPr>
          <w:ilvl w:val="0"/>
          <w:numId w:val="1"/>
        </w:numPr>
      </w:pPr>
      <w:r>
        <w:t>Theramenes leapt up onto the altar and spoke.</w:t>
      </w:r>
    </w:p>
    <w:p w14:paraId="2FE299EA" w14:textId="77777777" w:rsidR="00A66254" w:rsidRDefault="00A66254" w:rsidP="00FC571F">
      <w:pPr>
        <w:pStyle w:val="ListParagraph"/>
        <w:numPr>
          <w:ilvl w:val="0"/>
          <w:numId w:val="1"/>
        </w:numPr>
      </w:pPr>
      <w:proofErr w:type="spellStart"/>
      <w:r>
        <w:t>Archedamos</w:t>
      </w:r>
      <w:proofErr w:type="spellEnd"/>
      <w:r>
        <w:t xml:space="preserve"> was denouncing him in the law court.</w:t>
      </w:r>
    </w:p>
    <w:p w14:paraId="23377EA6" w14:textId="7CFB946E" w:rsidR="00A66254" w:rsidRDefault="00A66254" w:rsidP="00FC571F">
      <w:pPr>
        <w:pStyle w:val="ListParagraph"/>
        <w:numPr>
          <w:ilvl w:val="0"/>
          <w:numId w:val="1"/>
        </w:numPr>
      </w:pPr>
      <w:r>
        <w:t>He was denouncing concerning the command.</w:t>
      </w:r>
    </w:p>
    <w:p w14:paraId="5A7A45EE" w14:textId="48E05B05" w:rsidR="008304A3" w:rsidRDefault="008304A3" w:rsidP="008304A3">
      <w:pPr>
        <w:ind w:left="360" w:firstLine="360"/>
      </w:pPr>
      <w:r>
        <w:rPr>
          <w:rStyle w:val="normaltextrun"/>
          <w:color w:val="000000"/>
          <w:shd w:val="clear" w:color="auto" w:fill="FFFFFF"/>
        </w:rPr>
        <w:t>NOTE: π</w:t>
      </w:r>
      <w:proofErr w:type="spellStart"/>
      <w:r>
        <w:rPr>
          <w:rStyle w:val="normaltextrun"/>
          <w:color w:val="000000"/>
          <w:shd w:val="clear" w:color="auto" w:fill="FFFFFF"/>
        </w:rPr>
        <w:t>ερί</w:t>
      </w:r>
      <w:proofErr w:type="spellEnd"/>
      <w:r>
        <w:rPr>
          <w:rStyle w:val="normaltextrun"/>
          <w:color w:val="000000"/>
          <w:shd w:val="clear" w:color="auto" w:fill="FFFFFF"/>
        </w:rPr>
        <w:t xml:space="preserve"> = around, about. In LSJ II 3, it can mean “concerning”</w:t>
      </w:r>
      <w:r>
        <w:rPr>
          <w:rStyle w:val="eop"/>
          <w:color w:val="000000"/>
          <w:shd w:val="clear" w:color="auto" w:fill="FFFFFF"/>
        </w:rPr>
        <w:t> </w:t>
      </w:r>
    </w:p>
    <w:p w14:paraId="23027B93" w14:textId="77777777" w:rsidR="00A66254" w:rsidRDefault="00A66254" w:rsidP="00FC571F">
      <w:pPr>
        <w:pStyle w:val="ListParagraph"/>
        <w:numPr>
          <w:ilvl w:val="0"/>
          <w:numId w:val="1"/>
        </w:numPr>
      </w:pPr>
      <w:r>
        <w:t xml:space="preserve">He sailed into the </w:t>
      </w:r>
      <w:proofErr w:type="spellStart"/>
      <w:r>
        <w:t>Keramic</w:t>
      </w:r>
      <w:proofErr w:type="spellEnd"/>
      <w:r>
        <w:t xml:space="preserve"> Gulf of Karia.</w:t>
      </w:r>
    </w:p>
    <w:p w14:paraId="314B8501" w14:textId="77777777" w:rsidR="00603C60" w:rsidRPr="00603C60" w:rsidRDefault="00603C60" w:rsidP="00603C60">
      <w:r>
        <w:t xml:space="preserve">NOTE: </w:t>
      </w:r>
      <w:r w:rsidRPr="00603C60">
        <w:t>While genitive may represent separation, with verbs of motion there is usually a preposition such as ἐκ with the genitive. Thus the genitive here is possessive.</w:t>
      </w:r>
    </w:p>
    <w:p w14:paraId="393A3F98" w14:textId="77777777" w:rsidR="00A66254" w:rsidRDefault="00A66254" w:rsidP="00FC571F">
      <w:pPr>
        <w:pStyle w:val="ListParagraph"/>
        <w:numPr>
          <w:ilvl w:val="0"/>
          <w:numId w:val="1"/>
        </w:numPr>
      </w:pPr>
      <w:r>
        <w:t>He was fleeing to Mytilene on Lesbos.</w:t>
      </w:r>
    </w:p>
    <w:p w14:paraId="0AA687F5" w14:textId="77777777" w:rsidR="00EB153F" w:rsidRDefault="00EB153F" w:rsidP="00FC571F">
      <w:pPr>
        <w:pStyle w:val="ListParagraph"/>
        <w:numPr>
          <w:ilvl w:val="0"/>
          <w:numId w:val="1"/>
        </w:numPr>
      </w:pPr>
      <w:r>
        <w:t>Theramenes spoke in the assembly.</w:t>
      </w:r>
    </w:p>
    <w:p w14:paraId="31BA7E66" w14:textId="77777777" w:rsidR="00EB153F" w:rsidRDefault="00EB153F" w:rsidP="00FC571F">
      <w:pPr>
        <w:pStyle w:val="ListParagraph"/>
        <w:numPr>
          <w:ilvl w:val="0"/>
          <w:numId w:val="1"/>
        </w:numPr>
      </w:pPr>
      <w:r>
        <w:t xml:space="preserve">He was staying </w:t>
      </w:r>
      <w:r w:rsidR="00462B8E">
        <w:t>with Lysander.</w:t>
      </w:r>
    </w:p>
    <w:p w14:paraId="5A8FD1F7" w14:textId="77777777" w:rsidR="00603C60" w:rsidRDefault="00603C60" w:rsidP="00603C60">
      <w:r>
        <w:t xml:space="preserve">NOTE: </w:t>
      </w:r>
      <w:r>
        <w:rPr>
          <w:lang w:val="el-GR"/>
        </w:rPr>
        <w:t>διατρίβω</w:t>
      </w:r>
      <w:r>
        <w:t xml:space="preserve"> literally means “rub hard.”  It can mean “hinder, delay” or, as in this sentence, “waste time, dally.”</w:t>
      </w:r>
    </w:p>
    <w:p w14:paraId="5A76D270" w14:textId="77777777" w:rsidR="002C58E0" w:rsidRDefault="002C58E0" w:rsidP="00FC571F">
      <w:pPr>
        <w:pStyle w:val="ListParagraph"/>
        <w:numPr>
          <w:ilvl w:val="0"/>
          <w:numId w:val="1"/>
        </w:numPr>
      </w:pPr>
      <w:r>
        <w:t xml:space="preserve">The men </w:t>
      </w:r>
      <w:r w:rsidR="002C72E7">
        <w:t>were not throwing</w:t>
      </w:r>
      <w:r>
        <w:t xml:space="preserve"> [their weapons] from the towers.</w:t>
      </w:r>
    </w:p>
    <w:p w14:paraId="1B73E722" w14:textId="77777777" w:rsidR="00603C60" w:rsidRDefault="00603C60" w:rsidP="00603C60">
      <w:r>
        <w:t>NOTE: One must assume some sort of OBJ from the verb.</w:t>
      </w:r>
    </w:p>
    <w:p w14:paraId="4876D207" w14:textId="77777777" w:rsidR="00B13169" w:rsidRDefault="00B13169" w:rsidP="00FC571F">
      <w:pPr>
        <w:pStyle w:val="ListParagraph"/>
        <w:numPr>
          <w:ilvl w:val="0"/>
          <w:numId w:val="1"/>
        </w:numPr>
      </w:pPr>
      <w:r>
        <w:t>Lysander spoke in opposition concerning Agesilaos.</w:t>
      </w:r>
    </w:p>
    <w:p w14:paraId="116425BF" w14:textId="77777777" w:rsidR="00603C60" w:rsidRPr="00603C60" w:rsidRDefault="00603C60" w:rsidP="00603C60">
      <w:r>
        <w:t xml:space="preserve">NOTE: </w:t>
      </w:r>
      <w:r w:rsidRPr="00603C60">
        <w:t xml:space="preserve">The prefix </w:t>
      </w:r>
      <w:proofErr w:type="spellStart"/>
      <w:r w:rsidRPr="00603C60">
        <w:t>ἀντί</w:t>
      </w:r>
      <w:proofErr w:type="spellEnd"/>
      <w:r w:rsidRPr="00603C60">
        <w:t xml:space="preserve"> means adds the nuance “in opposition.”</w:t>
      </w:r>
    </w:p>
    <w:p w14:paraId="4A08C3A3" w14:textId="77777777" w:rsidR="00B13169" w:rsidRDefault="006F0599" w:rsidP="00FC571F">
      <w:pPr>
        <w:pStyle w:val="ListParagraph"/>
        <w:numPr>
          <w:ilvl w:val="0"/>
          <w:numId w:val="1"/>
        </w:numPr>
      </w:pPr>
      <w:r>
        <w:t>He made the journey into Ephesos.</w:t>
      </w:r>
    </w:p>
    <w:p w14:paraId="4D462758" w14:textId="77777777" w:rsidR="006F0599" w:rsidRDefault="006F0599" w:rsidP="006F0599">
      <w:pPr>
        <w:pStyle w:val="ListParagraph"/>
        <w:ind w:firstLine="0"/>
      </w:pPr>
    </w:p>
    <w:sectPr w:rsidR="006F0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90707"/>
    <w:multiLevelType w:val="hybridMultilevel"/>
    <w:tmpl w:val="68340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BF76C0"/>
    <w:multiLevelType w:val="hybridMultilevel"/>
    <w:tmpl w:val="D8F83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DC1A4D"/>
    <w:multiLevelType w:val="hybridMultilevel"/>
    <w:tmpl w:val="B0F07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6045406">
    <w:abstractNumId w:val="0"/>
  </w:num>
  <w:num w:numId="2" w16cid:durableId="25254547">
    <w:abstractNumId w:val="2"/>
  </w:num>
  <w:num w:numId="3" w16cid:durableId="309020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1E4"/>
    <w:rsid w:val="000018F9"/>
    <w:rsid w:val="0000545B"/>
    <w:rsid w:val="0003362E"/>
    <w:rsid w:val="000472CC"/>
    <w:rsid w:val="000535CA"/>
    <w:rsid w:val="000F11E8"/>
    <w:rsid w:val="00110FE9"/>
    <w:rsid w:val="001503D4"/>
    <w:rsid w:val="00194B63"/>
    <w:rsid w:val="001A09F5"/>
    <w:rsid w:val="001E2113"/>
    <w:rsid w:val="00234BA8"/>
    <w:rsid w:val="002542A5"/>
    <w:rsid w:val="002B5934"/>
    <w:rsid w:val="002B64C3"/>
    <w:rsid w:val="002C559D"/>
    <w:rsid w:val="002C562A"/>
    <w:rsid w:val="002C58E0"/>
    <w:rsid w:val="002C72E7"/>
    <w:rsid w:val="002D1B0A"/>
    <w:rsid w:val="002F3940"/>
    <w:rsid w:val="00314079"/>
    <w:rsid w:val="00315D57"/>
    <w:rsid w:val="003A27BB"/>
    <w:rsid w:val="00410FBE"/>
    <w:rsid w:val="0043331F"/>
    <w:rsid w:val="00444A86"/>
    <w:rsid w:val="0044505A"/>
    <w:rsid w:val="00462B8E"/>
    <w:rsid w:val="004942CC"/>
    <w:rsid w:val="004C5C83"/>
    <w:rsid w:val="005436B5"/>
    <w:rsid w:val="00571882"/>
    <w:rsid w:val="00596EF0"/>
    <w:rsid w:val="005B5EB6"/>
    <w:rsid w:val="005C3778"/>
    <w:rsid w:val="005D5682"/>
    <w:rsid w:val="00603C60"/>
    <w:rsid w:val="006469F2"/>
    <w:rsid w:val="006536CF"/>
    <w:rsid w:val="006A0BB4"/>
    <w:rsid w:val="006E08DF"/>
    <w:rsid w:val="006F0599"/>
    <w:rsid w:val="006F1D8D"/>
    <w:rsid w:val="00705EAC"/>
    <w:rsid w:val="0072080A"/>
    <w:rsid w:val="00766EFB"/>
    <w:rsid w:val="007A0138"/>
    <w:rsid w:val="007A2E94"/>
    <w:rsid w:val="007A402B"/>
    <w:rsid w:val="007B2ACC"/>
    <w:rsid w:val="007F0952"/>
    <w:rsid w:val="007F3C87"/>
    <w:rsid w:val="008272F0"/>
    <w:rsid w:val="008304A3"/>
    <w:rsid w:val="00871062"/>
    <w:rsid w:val="008B01B5"/>
    <w:rsid w:val="008C7D06"/>
    <w:rsid w:val="008F029D"/>
    <w:rsid w:val="00914C51"/>
    <w:rsid w:val="00A11F80"/>
    <w:rsid w:val="00A30538"/>
    <w:rsid w:val="00A30FA2"/>
    <w:rsid w:val="00A361E4"/>
    <w:rsid w:val="00A51EC1"/>
    <w:rsid w:val="00A578D3"/>
    <w:rsid w:val="00A66254"/>
    <w:rsid w:val="00A85BF2"/>
    <w:rsid w:val="00A97FF9"/>
    <w:rsid w:val="00B13169"/>
    <w:rsid w:val="00B16206"/>
    <w:rsid w:val="00B3295F"/>
    <w:rsid w:val="00B81BAD"/>
    <w:rsid w:val="00B86EA8"/>
    <w:rsid w:val="00BA1574"/>
    <w:rsid w:val="00BC1544"/>
    <w:rsid w:val="00BC427A"/>
    <w:rsid w:val="00BD6B70"/>
    <w:rsid w:val="00C37B89"/>
    <w:rsid w:val="00C57729"/>
    <w:rsid w:val="00CF3275"/>
    <w:rsid w:val="00D14782"/>
    <w:rsid w:val="00D22E23"/>
    <w:rsid w:val="00DA4E2C"/>
    <w:rsid w:val="00DD056E"/>
    <w:rsid w:val="00E07213"/>
    <w:rsid w:val="00E31CE2"/>
    <w:rsid w:val="00E45440"/>
    <w:rsid w:val="00E914CC"/>
    <w:rsid w:val="00EB153F"/>
    <w:rsid w:val="00ED3A7A"/>
    <w:rsid w:val="00F72221"/>
    <w:rsid w:val="00F74819"/>
    <w:rsid w:val="00F77CE9"/>
    <w:rsid w:val="00FC5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C64E"/>
  <w15:chartTrackingRefBased/>
  <w15:docId w15:val="{78521BD8-7537-4C6D-97F4-D100C435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1E4"/>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C87"/>
    <w:pPr>
      <w:ind w:left="720"/>
      <w:contextualSpacing/>
    </w:pPr>
  </w:style>
  <w:style w:type="character" w:styleId="PageNumber">
    <w:name w:val="page number"/>
    <w:basedOn w:val="DefaultParagraphFont"/>
    <w:uiPriority w:val="99"/>
    <w:semiHidden/>
    <w:unhideWhenUsed/>
    <w:rsid w:val="008F029D"/>
  </w:style>
  <w:style w:type="character" w:customStyle="1" w:styleId="normaltextrun">
    <w:name w:val="normaltextrun"/>
    <w:basedOn w:val="DefaultParagraphFont"/>
    <w:rsid w:val="008304A3"/>
  </w:style>
  <w:style w:type="character" w:customStyle="1" w:styleId="eop">
    <w:name w:val="eop"/>
    <w:basedOn w:val="DefaultParagraphFont"/>
    <w:rsid w:val="00830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6</Pages>
  <Words>2299</Words>
  <Characters>13109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70</cp:revision>
  <dcterms:created xsi:type="dcterms:W3CDTF">2019-12-24T15:37:00Z</dcterms:created>
  <dcterms:modified xsi:type="dcterms:W3CDTF">2022-12-27T15:26:00Z</dcterms:modified>
</cp:coreProperties>
</file>