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5EB6" w:rsidRPr="00C45E20" w:rsidRDefault="00C45E20" w:rsidP="00134AE3">
      <w:pPr>
        <w:ind w:firstLine="0"/>
        <w:jc w:val="center"/>
        <w:rPr>
          <w:b/>
          <w:sz w:val="36"/>
        </w:rPr>
      </w:pPr>
      <w:r w:rsidRPr="00C45E20">
        <w:rPr>
          <w:b/>
          <w:sz w:val="36"/>
        </w:rPr>
        <w:t xml:space="preserve">1.5 </w:t>
      </w:r>
      <w:r w:rsidR="00134AE3" w:rsidRPr="00C45E20">
        <w:rPr>
          <w:b/>
          <w:sz w:val="36"/>
          <w:lang w:val="el-GR"/>
        </w:rPr>
        <w:t>Common Sentence Adverbs</w:t>
      </w:r>
      <w:r w:rsidR="000A1492" w:rsidRPr="00C45E20">
        <w:rPr>
          <w:b/>
          <w:sz w:val="36"/>
        </w:rPr>
        <w:t>/Particles</w:t>
      </w:r>
    </w:p>
    <w:p w:rsidR="000A1492" w:rsidRPr="00C45E20" w:rsidRDefault="000A1492" w:rsidP="00134AE3">
      <w:pPr>
        <w:ind w:firstLine="0"/>
        <w:jc w:val="center"/>
        <w:rPr>
          <w:sz w:val="32"/>
        </w:rPr>
      </w:pPr>
      <w:r w:rsidRPr="00C45E20">
        <w:rPr>
          <w:sz w:val="32"/>
        </w:rPr>
        <w:t>[</w:t>
      </w:r>
      <w:proofErr w:type="spellStart"/>
      <w:r w:rsidRPr="00C45E20">
        <w:rPr>
          <w:sz w:val="32"/>
        </w:rPr>
        <w:t>AuxY</w:t>
      </w:r>
      <w:proofErr w:type="spellEnd"/>
      <w:r w:rsidRPr="00C45E20">
        <w:rPr>
          <w:sz w:val="32"/>
        </w:rPr>
        <w:t xml:space="preserve"> and </w:t>
      </w:r>
      <w:proofErr w:type="spellStart"/>
      <w:r w:rsidRPr="00C45E20">
        <w:rPr>
          <w:sz w:val="32"/>
        </w:rPr>
        <w:t>AuxZ</w:t>
      </w:r>
      <w:proofErr w:type="spellEnd"/>
      <w:r w:rsidRPr="00C45E20">
        <w:rPr>
          <w:sz w:val="32"/>
        </w:rPr>
        <w:t>]</w:t>
      </w:r>
    </w:p>
    <w:p w:rsidR="00134AE3" w:rsidRPr="001514AF" w:rsidRDefault="00134AE3" w:rsidP="00134AE3">
      <w:pPr>
        <w:ind w:firstLine="0"/>
        <w:jc w:val="center"/>
        <w:rPr>
          <w:lang w:val="el-GR"/>
        </w:rPr>
      </w:pPr>
    </w:p>
    <w:p w:rsidR="00134AE3" w:rsidRPr="001514AF" w:rsidRDefault="00134AE3" w:rsidP="00134AE3">
      <w:pPr>
        <w:ind w:firstLine="0"/>
        <w:jc w:val="center"/>
        <w:rPr>
          <w:lang w:val="el-G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"/>
        <w:gridCol w:w="900"/>
        <w:gridCol w:w="2220"/>
        <w:gridCol w:w="1710"/>
        <w:gridCol w:w="750"/>
      </w:tblGrid>
      <w:tr w:rsidR="001514AF" w:rsidRPr="001514AF" w:rsidTr="00314BE0">
        <w:trPr>
          <w:trHeight w:val="310"/>
          <w:jc w:val="center"/>
        </w:trPr>
        <w:tc>
          <w:tcPr>
            <w:tcW w:w="456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</w:p>
        </w:tc>
        <w:tc>
          <w:tcPr>
            <w:tcW w:w="90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lemma</w:t>
            </w:r>
          </w:p>
        </w:tc>
        <w:tc>
          <w:tcPr>
            <w:tcW w:w="222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translate</w:t>
            </w:r>
          </w:p>
        </w:tc>
        <w:tc>
          <w:tcPr>
            <w:tcW w:w="171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usual label</w:t>
            </w:r>
          </w:p>
        </w:tc>
        <w:tc>
          <w:tcPr>
            <w:tcW w:w="75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count</w:t>
            </w:r>
          </w:p>
        </w:tc>
      </w:tr>
      <w:tr w:rsidR="001514AF" w:rsidRPr="001514AF" w:rsidTr="00314BE0">
        <w:trPr>
          <w:trHeight w:val="310"/>
          <w:jc w:val="center"/>
        </w:trPr>
        <w:tc>
          <w:tcPr>
            <w:tcW w:w="456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1</w:t>
            </w:r>
          </w:p>
        </w:tc>
        <w:tc>
          <w:tcPr>
            <w:tcW w:w="90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ἀλλά</w:t>
            </w:r>
          </w:p>
        </w:tc>
        <w:tc>
          <w:tcPr>
            <w:tcW w:w="222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i/>
                <w:iCs/>
                <w:lang w:val="el-GR"/>
              </w:rPr>
            </w:pPr>
            <w:r>
              <w:rPr>
                <w:i/>
                <w:iCs/>
                <w:lang w:val="el-GR"/>
              </w:rPr>
              <w:t>but, and</w:t>
            </w:r>
          </w:p>
        </w:tc>
        <w:tc>
          <w:tcPr>
            <w:tcW w:w="171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</w:pPr>
            <w:r w:rsidRPr="001514AF">
              <w:rPr>
                <w:lang w:val="el-GR"/>
              </w:rPr>
              <w:t>AuxY</w:t>
            </w:r>
            <w:r>
              <w:t>/COORD</w:t>
            </w:r>
          </w:p>
        </w:tc>
        <w:tc>
          <w:tcPr>
            <w:tcW w:w="75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229</w:t>
            </w:r>
          </w:p>
        </w:tc>
      </w:tr>
      <w:tr w:rsidR="001514AF" w:rsidRPr="001514AF" w:rsidTr="00314BE0">
        <w:trPr>
          <w:trHeight w:val="310"/>
          <w:jc w:val="center"/>
        </w:trPr>
        <w:tc>
          <w:tcPr>
            <w:tcW w:w="456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γάρ</w:t>
            </w:r>
          </w:p>
        </w:tc>
        <w:tc>
          <w:tcPr>
            <w:tcW w:w="222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i/>
                <w:iCs/>
                <w:lang w:val="el-GR"/>
              </w:rPr>
            </w:pPr>
            <w:r w:rsidRPr="001514AF">
              <w:rPr>
                <w:i/>
                <w:iCs/>
                <w:lang w:val="el-GR"/>
              </w:rPr>
              <w:t>for</w:t>
            </w:r>
          </w:p>
        </w:tc>
        <w:tc>
          <w:tcPr>
            <w:tcW w:w="171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AuxY</w:t>
            </w:r>
          </w:p>
        </w:tc>
        <w:tc>
          <w:tcPr>
            <w:tcW w:w="75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326</w:t>
            </w:r>
          </w:p>
        </w:tc>
      </w:tr>
      <w:tr w:rsidR="001514AF" w:rsidRPr="001514AF" w:rsidTr="00314BE0">
        <w:trPr>
          <w:trHeight w:val="310"/>
          <w:jc w:val="center"/>
        </w:trPr>
        <w:tc>
          <w:tcPr>
            <w:tcW w:w="456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3</w:t>
            </w:r>
          </w:p>
        </w:tc>
        <w:tc>
          <w:tcPr>
            <w:tcW w:w="90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γε</w:t>
            </w:r>
          </w:p>
        </w:tc>
        <w:tc>
          <w:tcPr>
            <w:tcW w:w="222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i/>
                <w:iCs/>
                <w:lang w:val="el-GR"/>
              </w:rPr>
            </w:pPr>
            <w:r w:rsidRPr="001514AF">
              <w:rPr>
                <w:i/>
                <w:iCs/>
                <w:lang w:val="el-GR"/>
              </w:rPr>
              <w:t>at least</w:t>
            </w:r>
          </w:p>
        </w:tc>
        <w:tc>
          <w:tcPr>
            <w:tcW w:w="171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AuxZ</w:t>
            </w:r>
          </w:p>
        </w:tc>
        <w:tc>
          <w:tcPr>
            <w:tcW w:w="75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131</w:t>
            </w:r>
          </w:p>
        </w:tc>
      </w:tr>
      <w:tr w:rsidR="001514AF" w:rsidRPr="001514AF" w:rsidTr="00314BE0">
        <w:trPr>
          <w:trHeight w:val="310"/>
          <w:jc w:val="center"/>
        </w:trPr>
        <w:tc>
          <w:tcPr>
            <w:tcW w:w="456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4</w:t>
            </w:r>
          </w:p>
        </w:tc>
        <w:tc>
          <w:tcPr>
            <w:tcW w:w="90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δέ</w:t>
            </w:r>
          </w:p>
        </w:tc>
        <w:tc>
          <w:tcPr>
            <w:tcW w:w="222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i/>
                <w:iCs/>
                <w:lang w:val="el-GR"/>
              </w:rPr>
            </w:pPr>
            <w:r w:rsidRPr="001514AF">
              <w:rPr>
                <w:i/>
                <w:iCs/>
                <w:lang w:val="el-GR"/>
              </w:rPr>
              <w:t xml:space="preserve"> and</w:t>
            </w:r>
          </w:p>
        </w:tc>
        <w:tc>
          <w:tcPr>
            <w:tcW w:w="171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</w:pPr>
            <w:r w:rsidRPr="001514AF">
              <w:rPr>
                <w:lang w:val="el-GR"/>
              </w:rPr>
              <w:t>AuxY</w:t>
            </w:r>
            <w:r>
              <w:t>/COORD</w:t>
            </w:r>
          </w:p>
        </w:tc>
        <w:tc>
          <w:tcPr>
            <w:tcW w:w="75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2996</w:t>
            </w:r>
          </w:p>
        </w:tc>
      </w:tr>
      <w:tr w:rsidR="001514AF" w:rsidRPr="001514AF" w:rsidTr="00314BE0">
        <w:trPr>
          <w:trHeight w:val="310"/>
          <w:jc w:val="center"/>
        </w:trPr>
        <w:tc>
          <w:tcPr>
            <w:tcW w:w="456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δή</w:t>
            </w:r>
          </w:p>
        </w:tc>
        <w:tc>
          <w:tcPr>
            <w:tcW w:w="222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i/>
                <w:iCs/>
                <w:lang w:val="el-GR"/>
              </w:rPr>
            </w:pPr>
            <w:r w:rsidRPr="001514AF">
              <w:rPr>
                <w:i/>
                <w:iCs/>
                <w:lang w:val="el-GR"/>
              </w:rPr>
              <w:t>truly</w:t>
            </w:r>
          </w:p>
        </w:tc>
        <w:tc>
          <w:tcPr>
            <w:tcW w:w="1710" w:type="dxa"/>
            <w:noWrap/>
            <w:hideMark/>
          </w:tcPr>
          <w:p w:rsidR="001514AF" w:rsidRPr="00AA00FC" w:rsidRDefault="001514AF" w:rsidP="00AA00FC">
            <w:pPr>
              <w:ind w:firstLine="0"/>
              <w:jc w:val="center"/>
            </w:pPr>
            <w:r w:rsidRPr="001514AF">
              <w:rPr>
                <w:lang w:val="el-GR"/>
              </w:rPr>
              <w:t>Aux</w:t>
            </w:r>
            <w:r w:rsidR="00AA00FC">
              <w:t>Z or Y</w:t>
            </w:r>
          </w:p>
        </w:tc>
        <w:tc>
          <w:tcPr>
            <w:tcW w:w="75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226</w:t>
            </w:r>
          </w:p>
        </w:tc>
      </w:tr>
      <w:tr w:rsidR="001514AF" w:rsidRPr="001514AF" w:rsidTr="00314BE0">
        <w:trPr>
          <w:trHeight w:val="310"/>
          <w:jc w:val="center"/>
        </w:trPr>
        <w:tc>
          <w:tcPr>
            <w:tcW w:w="456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6</w:t>
            </w:r>
          </w:p>
        </w:tc>
        <w:tc>
          <w:tcPr>
            <w:tcW w:w="90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καί</w:t>
            </w:r>
          </w:p>
        </w:tc>
        <w:tc>
          <w:tcPr>
            <w:tcW w:w="222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i/>
                <w:iCs/>
              </w:rPr>
            </w:pPr>
            <w:r w:rsidRPr="001514AF">
              <w:rPr>
                <w:i/>
                <w:iCs/>
                <w:lang w:val="el-GR"/>
              </w:rPr>
              <w:t>even</w:t>
            </w:r>
            <w:r>
              <w:rPr>
                <w:i/>
                <w:iCs/>
              </w:rPr>
              <w:t>, and</w:t>
            </w:r>
          </w:p>
        </w:tc>
        <w:tc>
          <w:tcPr>
            <w:tcW w:w="171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</w:pPr>
            <w:r w:rsidRPr="001514AF">
              <w:rPr>
                <w:lang w:val="el-GR"/>
              </w:rPr>
              <w:t>AuxY or Z</w:t>
            </w:r>
            <w:r>
              <w:t xml:space="preserve"> or COORD</w:t>
            </w:r>
          </w:p>
        </w:tc>
        <w:tc>
          <w:tcPr>
            <w:tcW w:w="75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3682</w:t>
            </w:r>
          </w:p>
        </w:tc>
      </w:tr>
      <w:tr w:rsidR="001514AF" w:rsidRPr="001514AF" w:rsidTr="00314BE0">
        <w:trPr>
          <w:trHeight w:val="310"/>
          <w:jc w:val="center"/>
        </w:trPr>
        <w:tc>
          <w:tcPr>
            <w:tcW w:w="456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7</w:t>
            </w:r>
          </w:p>
        </w:tc>
        <w:tc>
          <w:tcPr>
            <w:tcW w:w="90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μέν</w:t>
            </w:r>
          </w:p>
        </w:tc>
        <w:tc>
          <w:tcPr>
            <w:tcW w:w="2220" w:type="dxa"/>
            <w:noWrap/>
            <w:hideMark/>
          </w:tcPr>
          <w:p w:rsidR="001514AF" w:rsidRPr="006C4612" w:rsidRDefault="001514AF" w:rsidP="001514AF">
            <w:pPr>
              <w:ind w:firstLine="0"/>
              <w:jc w:val="center"/>
              <w:rPr>
                <w:iCs/>
              </w:rPr>
            </w:pPr>
            <w:r w:rsidRPr="001514AF">
              <w:rPr>
                <w:i/>
                <w:iCs/>
                <w:lang w:val="el-GR"/>
              </w:rPr>
              <w:t>truly</w:t>
            </w:r>
            <w:r w:rsidR="006C4612">
              <w:rPr>
                <w:i/>
                <w:iCs/>
              </w:rPr>
              <w:t>;</w:t>
            </w:r>
            <w:r w:rsidR="006C4612">
              <w:rPr>
                <w:iCs/>
              </w:rPr>
              <w:t xml:space="preserve"> [contrast]</w:t>
            </w:r>
          </w:p>
        </w:tc>
        <w:tc>
          <w:tcPr>
            <w:tcW w:w="171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AuxY</w:t>
            </w:r>
          </w:p>
        </w:tc>
        <w:tc>
          <w:tcPr>
            <w:tcW w:w="75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1210</w:t>
            </w:r>
          </w:p>
        </w:tc>
      </w:tr>
      <w:tr w:rsidR="001514AF" w:rsidRPr="001514AF" w:rsidTr="00314BE0">
        <w:trPr>
          <w:trHeight w:val="310"/>
          <w:jc w:val="center"/>
        </w:trPr>
        <w:tc>
          <w:tcPr>
            <w:tcW w:w="456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8</w:t>
            </w:r>
          </w:p>
        </w:tc>
        <w:tc>
          <w:tcPr>
            <w:tcW w:w="90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μέντοι</w:t>
            </w:r>
          </w:p>
        </w:tc>
        <w:tc>
          <w:tcPr>
            <w:tcW w:w="222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i/>
                <w:iCs/>
                <w:lang w:val="el-GR"/>
              </w:rPr>
            </w:pPr>
            <w:r w:rsidRPr="001514AF">
              <w:rPr>
                <w:i/>
                <w:iCs/>
                <w:lang w:val="el-GR"/>
              </w:rPr>
              <w:t>however</w:t>
            </w:r>
          </w:p>
        </w:tc>
        <w:tc>
          <w:tcPr>
            <w:tcW w:w="171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AuxY</w:t>
            </w:r>
          </w:p>
        </w:tc>
        <w:tc>
          <w:tcPr>
            <w:tcW w:w="75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195</w:t>
            </w:r>
          </w:p>
        </w:tc>
      </w:tr>
      <w:tr w:rsidR="001514AF" w:rsidRPr="001514AF" w:rsidTr="00314BE0">
        <w:trPr>
          <w:trHeight w:val="310"/>
          <w:jc w:val="center"/>
        </w:trPr>
        <w:tc>
          <w:tcPr>
            <w:tcW w:w="456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9</w:t>
            </w:r>
          </w:p>
        </w:tc>
        <w:tc>
          <w:tcPr>
            <w:tcW w:w="90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μήν</w:t>
            </w:r>
          </w:p>
        </w:tc>
        <w:tc>
          <w:tcPr>
            <w:tcW w:w="222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i/>
                <w:iCs/>
                <w:lang w:val="el-GR"/>
              </w:rPr>
            </w:pPr>
            <w:r w:rsidRPr="001514AF">
              <w:rPr>
                <w:i/>
                <w:iCs/>
                <w:lang w:val="el-GR"/>
              </w:rPr>
              <w:t>truly</w:t>
            </w:r>
          </w:p>
        </w:tc>
        <w:tc>
          <w:tcPr>
            <w:tcW w:w="1710" w:type="dxa"/>
            <w:noWrap/>
            <w:hideMark/>
          </w:tcPr>
          <w:p w:rsidR="001514AF" w:rsidRPr="00884619" w:rsidRDefault="001514AF" w:rsidP="001514AF">
            <w:pPr>
              <w:ind w:firstLine="0"/>
              <w:jc w:val="center"/>
            </w:pPr>
            <w:r w:rsidRPr="001514AF">
              <w:rPr>
                <w:lang w:val="el-GR"/>
              </w:rPr>
              <w:t>AuxZ</w:t>
            </w:r>
            <w:r w:rsidR="00884619">
              <w:t xml:space="preserve"> or Y</w:t>
            </w:r>
          </w:p>
        </w:tc>
        <w:tc>
          <w:tcPr>
            <w:tcW w:w="75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75</w:t>
            </w:r>
          </w:p>
        </w:tc>
      </w:tr>
      <w:tr w:rsidR="001514AF" w:rsidRPr="001514AF" w:rsidTr="00314BE0">
        <w:trPr>
          <w:trHeight w:val="310"/>
          <w:jc w:val="center"/>
        </w:trPr>
        <w:tc>
          <w:tcPr>
            <w:tcW w:w="456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10</w:t>
            </w:r>
          </w:p>
        </w:tc>
        <w:tc>
          <w:tcPr>
            <w:tcW w:w="90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ὅμως</w:t>
            </w:r>
          </w:p>
        </w:tc>
        <w:tc>
          <w:tcPr>
            <w:tcW w:w="222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i/>
                <w:iCs/>
                <w:lang w:val="el-GR"/>
              </w:rPr>
            </w:pPr>
            <w:r w:rsidRPr="001514AF">
              <w:rPr>
                <w:i/>
                <w:iCs/>
                <w:lang w:val="el-GR"/>
              </w:rPr>
              <w:t>nevertheless</w:t>
            </w:r>
          </w:p>
        </w:tc>
        <w:tc>
          <w:tcPr>
            <w:tcW w:w="171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AuxY</w:t>
            </w:r>
          </w:p>
        </w:tc>
        <w:tc>
          <w:tcPr>
            <w:tcW w:w="75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30</w:t>
            </w:r>
          </w:p>
        </w:tc>
      </w:tr>
      <w:tr w:rsidR="001514AF" w:rsidRPr="001514AF" w:rsidTr="00314BE0">
        <w:trPr>
          <w:trHeight w:val="310"/>
          <w:jc w:val="center"/>
        </w:trPr>
        <w:tc>
          <w:tcPr>
            <w:tcW w:w="456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11</w:t>
            </w:r>
          </w:p>
        </w:tc>
        <w:tc>
          <w:tcPr>
            <w:tcW w:w="90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οὐκ/οὐ</w:t>
            </w:r>
          </w:p>
        </w:tc>
        <w:tc>
          <w:tcPr>
            <w:tcW w:w="222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i/>
                <w:iCs/>
                <w:lang w:val="el-GR"/>
              </w:rPr>
            </w:pPr>
            <w:r w:rsidRPr="001514AF">
              <w:rPr>
                <w:i/>
                <w:iCs/>
                <w:lang w:val="el-GR"/>
              </w:rPr>
              <w:t xml:space="preserve">not  </w:t>
            </w:r>
          </w:p>
        </w:tc>
        <w:tc>
          <w:tcPr>
            <w:tcW w:w="171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AuxZ</w:t>
            </w:r>
          </w:p>
        </w:tc>
        <w:tc>
          <w:tcPr>
            <w:tcW w:w="75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511</w:t>
            </w:r>
          </w:p>
        </w:tc>
      </w:tr>
      <w:tr w:rsidR="001514AF" w:rsidRPr="001514AF" w:rsidTr="00314BE0">
        <w:trPr>
          <w:trHeight w:val="310"/>
          <w:jc w:val="center"/>
        </w:trPr>
        <w:tc>
          <w:tcPr>
            <w:tcW w:w="456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12</w:t>
            </w:r>
          </w:p>
        </w:tc>
        <w:tc>
          <w:tcPr>
            <w:tcW w:w="90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οὐδέ</w:t>
            </w:r>
          </w:p>
        </w:tc>
        <w:tc>
          <w:tcPr>
            <w:tcW w:w="222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i/>
                <w:iCs/>
                <w:lang w:val="el-GR"/>
              </w:rPr>
            </w:pPr>
            <w:r w:rsidRPr="001514AF">
              <w:rPr>
                <w:i/>
                <w:iCs/>
                <w:lang w:val="el-GR"/>
              </w:rPr>
              <w:t>and not; neither..nor</w:t>
            </w:r>
          </w:p>
        </w:tc>
        <w:tc>
          <w:tcPr>
            <w:tcW w:w="171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</w:pPr>
            <w:r w:rsidRPr="001514AF">
              <w:rPr>
                <w:lang w:val="el-GR"/>
              </w:rPr>
              <w:t>AuxZ</w:t>
            </w:r>
            <w:r>
              <w:t>/COORD</w:t>
            </w:r>
          </w:p>
        </w:tc>
        <w:tc>
          <w:tcPr>
            <w:tcW w:w="75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76</w:t>
            </w:r>
          </w:p>
        </w:tc>
      </w:tr>
      <w:tr w:rsidR="001514AF" w:rsidRPr="001514AF" w:rsidTr="00314BE0">
        <w:trPr>
          <w:trHeight w:val="310"/>
          <w:jc w:val="center"/>
        </w:trPr>
        <w:tc>
          <w:tcPr>
            <w:tcW w:w="456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13</w:t>
            </w:r>
          </w:p>
        </w:tc>
        <w:tc>
          <w:tcPr>
            <w:tcW w:w="90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οὐκέτι</w:t>
            </w:r>
          </w:p>
        </w:tc>
        <w:tc>
          <w:tcPr>
            <w:tcW w:w="2220" w:type="dxa"/>
            <w:noWrap/>
            <w:hideMark/>
          </w:tcPr>
          <w:p w:rsidR="001514AF" w:rsidRPr="00035755" w:rsidRDefault="001514AF" w:rsidP="001514AF">
            <w:pPr>
              <w:ind w:firstLine="0"/>
              <w:jc w:val="center"/>
              <w:rPr>
                <w:i/>
                <w:iCs/>
              </w:rPr>
            </w:pPr>
            <w:r w:rsidRPr="001514AF">
              <w:rPr>
                <w:i/>
                <w:iCs/>
                <w:lang w:val="el-GR"/>
              </w:rPr>
              <w:t>not yet</w:t>
            </w:r>
            <w:r w:rsidR="00035755">
              <w:rPr>
                <w:i/>
                <w:iCs/>
              </w:rPr>
              <w:t>, no longer</w:t>
            </w:r>
          </w:p>
        </w:tc>
        <w:tc>
          <w:tcPr>
            <w:tcW w:w="171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AuxZ</w:t>
            </w:r>
          </w:p>
        </w:tc>
        <w:tc>
          <w:tcPr>
            <w:tcW w:w="75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29</w:t>
            </w:r>
          </w:p>
        </w:tc>
      </w:tr>
      <w:tr w:rsidR="001514AF" w:rsidRPr="001514AF" w:rsidTr="00314BE0">
        <w:trPr>
          <w:trHeight w:val="310"/>
          <w:jc w:val="center"/>
        </w:trPr>
        <w:tc>
          <w:tcPr>
            <w:tcW w:w="456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14</w:t>
            </w:r>
          </w:p>
        </w:tc>
        <w:tc>
          <w:tcPr>
            <w:tcW w:w="90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οὖν</w:t>
            </w:r>
          </w:p>
        </w:tc>
        <w:tc>
          <w:tcPr>
            <w:tcW w:w="222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i/>
                <w:iCs/>
                <w:lang w:val="el-GR"/>
              </w:rPr>
            </w:pPr>
            <w:r w:rsidRPr="001514AF">
              <w:rPr>
                <w:i/>
                <w:iCs/>
                <w:lang w:val="el-GR"/>
              </w:rPr>
              <w:t>therefore</w:t>
            </w:r>
          </w:p>
        </w:tc>
        <w:tc>
          <w:tcPr>
            <w:tcW w:w="171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AuxY</w:t>
            </w:r>
          </w:p>
        </w:tc>
        <w:tc>
          <w:tcPr>
            <w:tcW w:w="75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171</w:t>
            </w:r>
          </w:p>
        </w:tc>
      </w:tr>
      <w:tr w:rsidR="001514AF" w:rsidRPr="001514AF" w:rsidTr="00314BE0">
        <w:trPr>
          <w:trHeight w:val="310"/>
          <w:jc w:val="center"/>
        </w:trPr>
        <w:tc>
          <w:tcPr>
            <w:tcW w:w="456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15</w:t>
            </w:r>
          </w:p>
        </w:tc>
        <w:tc>
          <w:tcPr>
            <w:tcW w:w="90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οὔτε</w:t>
            </w:r>
          </w:p>
        </w:tc>
        <w:tc>
          <w:tcPr>
            <w:tcW w:w="222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i/>
                <w:iCs/>
                <w:lang w:val="el-GR"/>
              </w:rPr>
            </w:pPr>
            <w:r w:rsidRPr="001514AF">
              <w:rPr>
                <w:i/>
                <w:iCs/>
                <w:lang w:val="el-GR"/>
              </w:rPr>
              <w:t>and not; neither..nor</w:t>
            </w:r>
          </w:p>
        </w:tc>
        <w:tc>
          <w:tcPr>
            <w:tcW w:w="171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</w:pPr>
            <w:r w:rsidRPr="001514AF">
              <w:rPr>
                <w:lang w:val="el-GR"/>
              </w:rPr>
              <w:t>AuxZ</w:t>
            </w:r>
            <w:r>
              <w:t>/COORD</w:t>
            </w:r>
          </w:p>
        </w:tc>
        <w:tc>
          <w:tcPr>
            <w:tcW w:w="75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63</w:t>
            </w:r>
          </w:p>
        </w:tc>
      </w:tr>
      <w:tr w:rsidR="001514AF" w:rsidRPr="001514AF" w:rsidTr="00314BE0">
        <w:trPr>
          <w:trHeight w:val="310"/>
          <w:jc w:val="center"/>
        </w:trPr>
        <w:tc>
          <w:tcPr>
            <w:tcW w:w="456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16</w:t>
            </w:r>
          </w:p>
        </w:tc>
        <w:tc>
          <w:tcPr>
            <w:tcW w:w="90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τε</w:t>
            </w:r>
          </w:p>
        </w:tc>
        <w:tc>
          <w:tcPr>
            <w:tcW w:w="222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i/>
                <w:iCs/>
                <w:lang w:val="el-GR"/>
              </w:rPr>
            </w:pPr>
            <w:r w:rsidRPr="001514AF">
              <w:rPr>
                <w:i/>
                <w:iCs/>
                <w:lang w:val="el-GR"/>
              </w:rPr>
              <w:t>and</w:t>
            </w:r>
          </w:p>
        </w:tc>
        <w:tc>
          <w:tcPr>
            <w:tcW w:w="1710" w:type="dxa"/>
            <w:noWrap/>
            <w:hideMark/>
          </w:tcPr>
          <w:p w:rsidR="001514AF" w:rsidRPr="00884619" w:rsidRDefault="001514AF" w:rsidP="001514AF">
            <w:pPr>
              <w:ind w:firstLine="0"/>
              <w:jc w:val="center"/>
            </w:pPr>
            <w:r w:rsidRPr="001514AF">
              <w:rPr>
                <w:lang w:val="el-GR"/>
              </w:rPr>
              <w:t>AuxY</w:t>
            </w:r>
            <w:r w:rsidR="00884619">
              <w:t>/COORD</w:t>
            </w:r>
          </w:p>
        </w:tc>
        <w:tc>
          <w:tcPr>
            <w:tcW w:w="75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654</w:t>
            </w:r>
          </w:p>
        </w:tc>
      </w:tr>
      <w:tr w:rsidR="001514AF" w:rsidRPr="001514AF" w:rsidTr="00314BE0">
        <w:trPr>
          <w:trHeight w:val="310"/>
          <w:jc w:val="center"/>
        </w:trPr>
        <w:tc>
          <w:tcPr>
            <w:tcW w:w="456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17</w:t>
            </w:r>
          </w:p>
        </w:tc>
        <w:tc>
          <w:tcPr>
            <w:tcW w:w="90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ὡς</w:t>
            </w:r>
          </w:p>
        </w:tc>
        <w:tc>
          <w:tcPr>
            <w:tcW w:w="222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[context]</w:t>
            </w:r>
          </w:p>
        </w:tc>
        <w:tc>
          <w:tcPr>
            <w:tcW w:w="171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AuxZ</w:t>
            </w:r>
          </w:p>
        </w:tc>
        <w:tc>
          <w:tcPr>
            <w:tcW w:w="750" w:type="dxa"/>
            <w:noWrap/>
            <w:hideMark/>
          </w:tcPr>
          <w:p w:rsidR="001514AF" w:rsidRPr="001514AF" w:rsidRDefault="001514AF" w:rsidP="001514AF">
            <w:pPr>
              <w:ind w:firstLine="0"/>
              <w:jc w:val="center"/>
              <w:rPr>
                <w:lang w:val="el-GR"/>
              </w:rPr>
            </w:pPr>
            <w:r w:rsidRPr="001514AF">
              <w:rPr>
                <w:lang w:val="el-GR"/>
              </w:rPr>
              <w:t>548</w:t>
            </w:r>
          </w:p>
        </w:tc>
      </w:tr>
    </w:tbl>
    <w:p w:rsidR="00314BE0" w:rsidRDefault="00314BE0" w:rsidP="00314BE0">
      <w:pPr>
        <w:ind w:firstLine="0"/>
      </w:pPr>
    </w:p>
    <w:p w:rsidR="00314BE0" w:rsidRPr="00314BE0" w:rsidRDefault="00314BE0" w:rsidP="00314BE0">
      <w:pPr>
        <w:ind w:firstLine="0"/>
        <w:rPr>
          <w:sz w:val="28"/>
        </w:rPr>
      </w:pPr>
      <w:r w:rsidRPr="00314BE0">
        <w:rPr>
          <w:sz w:val="28"/>
        </w:rPr>
        <w:t>Greek Particles translated with gestures</w:t>
      </w:r>
    </w:p>
    <w:p w:rsidR="00314BE0" w:rsidRDefault="00314BE0" w:rsidP="00314BE0">
      <w:pPr>
        <w:ind w:firstLine="0"/>
      </w:pPr>
    </w:p>
    <w:p w:rsidR="00314BE0" w:rsidRDefault="00314BE0" w:rsidP="00314BE0">
      <w:pPr>
        <w:ind w:firstLine="0"/>
      </w:pPr>
      <w:r>
        <w:rPr>
          <w:lang w:val="el-GR"/>
        </w:rPr>
        <w:t>μέν</w:t>
      </w:r>
      <w:r>
        <w:t xml:space="preserve"> - lean vaguely to one side</w:t>
      </w:r>
    </w:p>
    <w:p w:rsidR="00314BE0" w:rsidRDefault="00314BE0" w:rsidP="00314BE0">
      <w:pPr>
        <w:ind w:firstLine="0"/>
      </w:pPr>
      <w:r>
        <w:rPr>
          <w:lang w:val="el-GR"/>
        </w:rPr>
        <w:t>δέ</w:t>
      </w:r>
      <w:r>
        <w:t xml:space="preserve"> - lean more vigorously to the other side</w:t>
      </w:r>
    </w:p>
    <w:p w:rsidR="00314BE0" w:rsidRDefault="00314BE0" w:rsidP="00314BE0">
      <w:pPr>
        <w:ind w:firstLine="0"/>
      </w:pPr>
      <w:r>
        <w:rPr>
          <w:lang w:val="el-GR"/>
        </w:rPr>
        <w:t>γε</w:t>
      </w:r>
      <w:r>
        <w:t xml:space="preserve"> - hit t</w:t>
      </w:r>
      <w:bookmarkStart w:id="0" w:name="_GoBack"/>
      <w:bookmarkEnd w:id="0"/>
      <w:r>
        <w:t>he table lightly with your fist</w:t>
      </w:r>
    </w:p>
    <w:p w:rsidR="00314BE0" w:rsidRDefault="00314BE0" w:rsidP="00314BE0">
      <w:pPr>
        <w:ind w:firstLine="0"/>
      </w:pPr>
      <w:r>
        <w:rPr>
          <w:lang w:val="el-GR"/>
        </w:rPr>
        <w:t>ἄρα</w:t>
      </w:r>
      <w:r>
        <w:t xml:space="preserve"> - gesture vaguely with one hand</w:t>
      </w:r>
    </w:p>
    <w:p w:rsidR="00314BE0" w:rsidRDefault="00314BE0" w:rsidP="00314BE0">
      <w:pPr>
        <w:ind w:firstLine="0"/>
      </w:pPr>
      <w:r>
        <w:rPr>
          <w:lang w:val="el-GR"/>
        </w:rPr>
        <w:t xml:space="preserve">δή </w:t>
      </w:r>
      <w:r>
        <w:t>- nod once, firmly</w:t>
      </w:r>
    </w:p>
    <w:p w:rsidR="00314BE0" w:rsidRDefault="00314BE0" w:rsidP="00314BE0">
      <w:pPr>
        <w:ind w:firstLine="0"/>
      </w:pPr>
      <w:r>
        <w:rPr>
          <w:lang w:val="el-GR"/>
        </w:rPr>
        <w:t>μήν</w:t>
      </w:r>
      <w:r>
        <w:t xml:space="preserve"> - hold up both hands</w:t>
      </w:r>
    </w:p>
    <w:p w:rsidR="00314BE0" w:rsidRDefault="00314BE0" w:rsidP="00314BE0">
      <w:pPr>
        <w:ind w:firstLine="0"/>
      </w:pPr>
      <w:r>
        <w:rPr>
          <w:lang w:val="el-GR"/>
        </w:rPr>
        <w:t>ἦ</w:t>
      </w:r>
      <w:r>
        <w:t xml:space="preserve"> - “Hey!” Hold up both hands</w:t>
      </w:r>
    </w:p>
    <w:p w:rsidR="00314BE0" w:rsidRDefault="00314BE0" w:rsidP="00314BE0">
      <w:pPr>
        <w:ind w:firstLine="0"/>
      </w:pPr>
      <w:r>
        <w:rPr>
          <w:lang w:val="el-GR"/>
        </w:rPr>
        <w:t>οὖν</w:t>
      </w:r>
      <w:r>
        <w:t xml:space="preserve"> - gesture vaguely with one hand</w:t>
      </w:r>
    </w:p>
    <w:p w:rsidR="00314BE0" w:rsidRDefault="00314BE0" w:rsidP="00314BE0">
      <w:pPr>
        <w:ind w:firstLine="0"/>
      </w:pPr>
      <w:r>
        <w:rPr>
          <w:lang w:val="el-GR"/>
        </w:rPr>
        <w:t>γάρ</w:t>
      </w:r>
      <w:r>
        <w:t xml:space="preserve"> - “’cuz”</w:t>
      </w:r>
    </w:p>
    <w:p w:rsidR="00314BE0" w:rsidRDefault="00314BE0" w:rsidP="00314BE0">
      <w:pPr>
        <w:ind w:firstLine="0"/>
      </w:pPr>
      <w:r>
        <w:rPr>
          <w:lang w:val="el-GR"/>
        </w:rPr>
        <w:t>τοί</w:t>
      </w:r>
      <w:r>
        <w:t xml:space="preserve"> - “</w:t>
      </w:r>
      <w:proofErr w:type="spellStart"/>
      <w:r>
        <w:t>y’know</w:t>
      </w:r>
      <w:proofErr w:type="spellEnd"/>
      <w:r>
        <w:t>”</w:t>
      </w:r>
    </w:p>
    <w:p w:rsidR="00314BE0" w:rsidRDefault="00314BE0" w:rsidP="00314BE0">
      <w:pPr>
        <w:ind w:firstLine="0"/>
      </w:pPr>
      <w:r>
        <w:rPr>
          <w:lang w:val="el-GR"/>
        </w:rPr>
        <w:t>μέντοι</w:t>
      </w:r>
      <w:r>
        <w:t xml:space="preserve"> - raise one finger (any finger)</w:t>
      </w:r>
    </w:p>
    <w:p w:rsidR="00314BE0" w:rsidRDefault="00314BE0" w:rsidP="00314BE0">
      <w:pPr>
        <w:ind w:firstLine="0"/>
      </w:pPr>
      <w:r>
        <w:rPr>
          <w:lang w:val="el-GR"/>
        </w:rPr>
        <w:t>καίτοι</w:t>
      </w:r>
      <w:r>
        <w:t xml:space="preserve"> - waggle a finger</w:t>
      </w:r>
    </w:p>
    <w:p w:rsidR="00314BE0" w:rsidRDefault="00314BE0" w:rsidP="00314BE0">
      <w:pPr>
        <w:ind w:firstLine="0"/>
      </w:pPr>
      <w:r>
        <w:rPr>
          <w:lang w:val="el-GR"/>
        </w:rPr>
        <w:t>τοίνυν</w:t>
      </w:r>
      <w:r>
        <w:t xml:space="preserve"> - slap back of hand into other hand</w:t>
      </w:r>
    </w:p>
    <w:p w:rsidR="00314BE0" w:rsidRPr="006A4396" w:rsidRDefault="00314BE0" w:rsidP="00314BE0">
      <w:pPr>
        <w:ind w:firstLine="0"/>
      </w:pPr>
      <w:r>
        <w:rPr>
          <w:lang w:val="el-GR"/>
        </w:rPr>
        <w:t>δήπου</w:t>
      </w:r>
      <w:r>
        <w:t xml:space="preserve"> - add a Canadian-style “…eh?” to the end of the sentence</w:t>
      </w:r>
    </w:p>
    <w:p w:rsidR="00134AE3" w:rsidRPr="001514AF" w:rsidRDefault="00134AE3" w:rsidP="00134AE3">
      <w:pPr>
        <w:ind w:firstLine="0"/>
        <w:jc w:val="center"/>
        <w:rPr>
          <w:lang w:val="el-GR"/>
        </w:rPr>
      </w:pPr>
    </w:p>
    <w:sectPr w:rsidR="00134AE3" w:rsidRPr="00151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AE3"/>
    <w:rsid w:val="00035755"/>
    <w:rsid w:val="000A1492"/>
    <w:rsid w:val="00134AE3"/>
    <w:rsid w:val="001514AF"/>
    <w:rsid w:val="00314BE0"/>
    <w:rsid w:val="005B5EB6"/>
    <w:rsid w:val="006C4612"/>
    <w:rsid w:val="00884619"/>
    <w:rsid w:val="00AA00FC"/>
    <w:rsid w:val="00B16206"/>
    <w:rsid w:val="00C015C6"/>
    <w:rsid w:val="00C45E20"/>
    <w:rsid w:val="00F7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46C34"/>
  <w15:chartTrackingRefBased/>
  <w15:docId w15:val="{7B832C4C-E89A-466E-A3BA-73BA1A0C3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CE9"/>
    <w:pPr>
      <w:spacing w:after="0" w:line="240" w:lineRule="auto"/>
      <w:ind w:firstLine="7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4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47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 - Lincoln</Company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Gorman</dc:creator>
  <cp:keywords/>
  <dc:description/>
  <cp:lastModifiedBy>Vanessa Gorman</cp:lastModifiedBy>
  <cp:revision>8</cp:revision>
  <dcterms:created xsi:type="dcterms:W3CDTF">2019-12-09T13:53:00Z</dcterms:created>
  <dcterms:modified xsi:type="dcterms:W3CDTF">2021-01-04T20:24:00Z</dcterms:modified>
</cp:coreProperties>
</file>