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5EB6" w:rsidRPr="001C7D9D" w:rsidRDefault="00EA075E" w:rsidP="00EA075E">
      <w:pPr>
        <w:ind w:firstLine="0"/>
        <w:rPr>
          <w:u w:val="single"/>
        </w:rPr>
      </w:pPr>
      <w:r w:rsidRPr="001C7D9D">
        <w:rPr>
          <w:u w:val="single"/>
        </w:rPr>
        <w:t>Unit 1.2.1 Using Alpheios</w:t>
      </w:r>
    </w:p>
    <w:p w:rsidR="00EA075E" w:rsidRDefault="00EA075E" w:rsidP="00EA075E">
      <w:pPr>
        <w:ind w:firstLine="0"/>
      </w:pPr>
      <w:r>
        <w:tab/>
        <w:t>The Alpheios browser extension will be the single most useful tool in learning Greek.  It is available for free, it downloads in seconds, and it gives you the morphology and meaning of any Greek word in an xml file.  It also links to dependency syntax trees, where they are available.  The only thing not provided by Alpheios is a translation, which is readily available elsewhere.  Until we get through the grammar and start tackling genuine texts, you will be provided with translations and commentary for all practice sentences.</w:t>
      </w:r>
    </w:p>
    <w:p w:rsidR="00B335AF" w:rsidRDefault="00B335AF" w:rsidP="00EA075E">
      <w:pPr>
        <w:ind w:firstLine="0"/>
      </w:pPr>
    </w:p>
    <w:p w:rsidR="00B335AF" w:rsidRDefault="00B335AF" w:rsidP="00EA075E">
      <w:pPr>
        <w:ind w:firstLine="0"/>
        <w:rPr>
          <w:rStyle w:val="Hyperlink"/>
          <w:color w:val="auto"/>
          <w:u w:val="none"/>
        </w:rPr>
      </w:pPr>
      <w:r>
        <w:t xml:space="preserve">Go to </w:t>
      </w:r>
      <w:hyperlink r:id="rId4" w:history="1">
        <w:r w:rsidRPr="00DD1C25">
          <w:rPr>
            <w:rStyle w:val="Hyperlink"/>
          </w:rPr>
          <w:t>https://alpheios.net/</w:t>
        </w:r>
      </w:hyperlink>
      <w:r>
        <w:rPr>
          <w:rStyle w:val="Hyperlink"/>
          <w:color w:val="auto"/>
          <w:u w:val="none"/>
        </w:rPr>
        <w:t xml:space="preserve"> &gt; Our Tools &gt; With the browser extension from your desktop &gt; Install Now</w:t>
      </w:r>
    </w:p>
    <w:p w:rsidR="00B335AF" w:rsidRDefault="00B335AF" w:rsidP="00EA075E">
      <w:pPr>
        <w:ind w:firstLine="0"/>
        <w:rPr>
          <w:rStyle w:val="Hyperlink"/>
          <w:color w:val="auto"/>
          <w:u w:val="none"/>
        </w:rPr>
      </w:pPr>
    </w:p>
    <w:p w:rsidR="00B335AF" w:rsidRDefault="00B335AF" w:rsidP="00EA075E">
      <w:pPr>
        <w:ind w:firstLine="0"/>
        <w:rPr>
          <w:rStyle w:val="Hyperlink"/>
          <w:color w:val="auto"/>
          <w:u w:val="none"/>
        </w:rPr>
      </w:pPr>
      <w:r>
        <w:rPr>
          <w:rStyle w:val="Hyperlink"/>
          <w:color w:val="auto"/>
          <w:u w:val="none"/>
        </w:rPr>
        <w:t>Go back to the main page and click on Resources &gt; Tutorials</w:t>
      </w:r>
    </w:p>
    <w:p w:rsidR="00B335AF" w:rsidRDefault="00B335AF" w:rsidP="00EA075E">
      <w:pPr>
        <w:ind w:firstLine="0"/>
        <w:rPr>
          <w:rStyle w:val="Hyperlink"/>
          <w:color w:val="auto"/>
          <w:u w:val="none"/>
        </w:rPr>
      </w:pPr>
      <w:r>
        <w:rPr>
          <w:rStyle w:val="Hyperlink"/>
          <w:color w:val="auto"/>
          <w:u w:val="none"/>
        </w:rPr>
        <w:t>Watch the Getting Started video for your browser [I use Chrome]</w:t>
      </w:r>
    </w:p>
    <w:p w:rsidR="00B335AF" w:rsidRDefault="00B335AF" w:rsidP="00EA075E">
      <w:pPr>
        <w:ind w:firstLine="0"/>
        <w:rPr>
          <w:rStyle w:val="Hyperlink"/>
          <w:color w:val="auto"/>
          <w:u w:val="none"/>
        </w:rPr>
      </w:pPr>
      <w:r>
        <w:rPr>
          <w:rStyle w:val="Hyperlink"/>
          <w:color w:val="auto"/>
          <w:u w:val="none"/>
        </w:rPr>
        <w:t xml:space="preserve">Watch “General Features” </w:t>
      </w:r>
      <w:r w:rsidR="001C7D9D">
        <w:rPr>
          <w:rStyle w:val="Hyperlink"/>
          <w:color w:val="auto"/>
          <w:u w:val="none"/>
        </w:rPr>
        <w:t xml:space="preserve">and </w:t>
      </w:r>
      <w:r>
        <w:rPr>
          <w:rStyle w:val="Hyperlink"/>
          <w:color w:val="auto"/>
          <w:u w:val="none"/>
        </w:rPr>
        <w:t>“Alpheios Toolbar”</w:t>
      </w:r>
      <w:r w:rsidR="001C7D9D">
        <w:rPr>
          <w:rStyle w:val="Hyperlink"/>
          <w:color w:val="auto"/>
          <w:u w:val="none"/>
        </w:rPr>
        <w:t xml:space="preserve"> at a minimum.  Watch as many of the others as you like.</w:t>
      </w:r>
    </w:p>
    <w:p w:rsidR="00B335AF" w:rsidRDefault="00B335AF" w:rsidP="00EA075E">
      <w:pPr>
        <w:ind w:firstLine="0"/>
        <w:rPr>
          <w:rStyle w:val="Hyperlink"/>
          <w:color w:val="auto"/>
          <w:u w:val="none"/>
        </w:rPr>
      </w:pPr>
    </w:p>
    <w:p w:rsidR="00B335AF" w:rsidRDefault="00B335AF" w:rsidP="00EA075E">
      <w:pPr>
        <w:ind w:firstLine="0"/>
        <w:rPr>
          <w:rStyle w:val="Hyperlink"/>
          <w:color w:val="auto"/>
          <w:u w:val="none"/>
        </w:rPr>
      </w:pPr>
      <w:r>
        <w:rPr>
          <w:rStyle w:val="Hyperlink"/>
          <w:color w:val="auto"/>
          <w:u w:val="none"/>
        </w:rPr>
        <w:t>Create a log in, if you wish.</w:t>
      </w:r>
    </w:p>
    <w:p w:rsidR="00B335AF" w:rsidRPr="00B335AF" w:rsidRDefault="00B335AF" w:rsidP="00EA075E">
      <w:pPr>
        <w:ind w:firstLine="0"/>
        <w:rPr>
          <w:rStyle w:val="Hyperlink"/>
          <w:color w:val="auto"/>
          <w:u w:val="none"/>
        </w:rPr>
      </w:pPr>
    </w:p>
    <w:p w:rsidR="00B335AF" w:rsidRDefault="001C7D9D" w:rsidP="00EA075E">
      <w:pPr>
        <w:ind w:firstLine="0"/>
      </w:pPr>
      <w:r>
        <w:rPr>
          <w:u w:val="single"/>
        </w:rPr>
        <w:t>Unit 1.2.2 Using Perseids to Make Dependency Trees</w:t>
      </w:r>
    </w:p>
    <w:p w:rsidR="001C7D9D" w:rsidRDefault="001C7D9D" w:rsidP="00EA075E">
      <w:pPr>
        <w:ind w:firstLine="0"/>
      </w:pPr>
    </w:p>
    <w:p w:rsidR="008A4AEE" w:rsidRDefault="008A4AEE" w:rsidP="00EA075E">
      <w:pPr>
        <w:ind w:firstLine="0"/>
      </w:pPr>
      <w:r>
        <w:t>The Perseids Project [perseids.org] is, according to its website, “</w:t>
      </w:r>
      <w:r w:rsidRPr="008A4AEE">
        <w:t>a free and open online environment for producing data-driven editions of ancient documents. The Platform allows users to collaborate on editing and publishing documentary materials from the ancient world.</w:t>
      </w:r>
      <w:r w:rsidR="001C4BD9">
        <w:t>”  Its most robust tools are used for text alignments and for treebanking.  We will be using dependency syntax trees as a way of explaining the grammatical structure of a given sentence.</w:t>
      </w:r>
    </w:p>
    <w:p w:rsidR="008A4AEE" w:rsidRDefault="008A4AEE" w:rsidP="00EA075E">
      <w:pPr>
        <w:ind w:firstLine="0"/>
      </w:pPr>
    </w:p>
    <w:p w:rsidR="00A45DEE" w:rsidRDefault="00A45DEE" w:rsidP="00A45DEE">
      <w:pPr>
        <w:ind w:firstLine="0"/>
      </w:pPr>
      <w:r>
        <w:t xml:space="preserve">1.2.2.1 </w:t>
      </w:r>
    </w:p>
    <w:p w:rsidR="00A45DEE" w:rsidRDefault="00A45DEE" w:rsidP="00A45DEE">
      <w:pPr>
        <w:ind w:firstLine="0"/>
      </w:pPr>
    </w:p>
    <w:p w:rsidR="00A45DEE" w:rsidRDefault="00A45DEE" w:rsidP="00A45DEE">
      <w:pPr>
        <w:ind w:firstLine="0"/>
      </w:pPr>
      <w:r>
        <w:t>1.2.2.</w:t>
      </w:r>
      <w:r>
        <w:t>1</w:t>
      </w:r>
      <w:r>
        <w:t xml:space="preserve"> </w:t>
      </w:r>
      <w:r>
        <w:t>Creating an account and uploading a file</w:t>
      </w:r>
      <w:r>
        <w:t xml:space="preserve"> [video]</w:t>
      </w:r>
    </w:p>
    <w:p w:rsidR="001C4BD9" w:rsidRDefault="001C4BD9" w:rsidP="00EA075E">
      <w:pPr>
        <w:ind w:firstLine="0"/>
      </w:pPr>
      <w:r>
        <w:t>Click on Perseids Platform “Read More.”</w:t>
      </w:r>
    </w:p>
    <w:p w:rsidR="001C4BD9" w:rsidRDefault="001C4BD9" w:rsidP="00EA075E">
      <w:pPr>
        <w:ind w:firstLine="0"/>
      </w:pPr>
      <w:r>
        <w:t xml:space="preserve">Create an account, using any existing google, yahoo, </w:t>
      </w:r>
      <w:proofErr w:type="spellStart"/>
      <w:r>
        <w:t>aol</w:t>
      </w:r>
      <w:proofErr w:type="spellEnd"/>
      <w:r>
        <w:t>, or twitter account.</w:t>
      </w:r>
    </w:p>
    <w:p w:rsidR="00583025" w:rsidRDefault="00A45DEE" w:rsidP="00A45DEE">
      <w:pPr>
        <w:ind w:firstLine="0"/>
      </w:pPr>
      <w:r>
        <w:t xml:space="preserve">Click on “New Treebank Annotation." </w:t>
      </w:r>
    </w:p>
    <w:p w:rsidR="00583025" w:rsidRDefault="00583025" w:rsidP="00583025">
      <w:r>
        <w:t>Select a text/upload a file. Cut and paste out of word. [</w:t>
      </w:r>
      <w:r>
        <w:rPr>
          <w:i/>
        </w:rPr>
        <w:t>include some standard references]</w:t>
      </w:r>
      <w:r>
        <w:t xml:space="preserve"> Upload an xml.</w:t>
      </w:r>
      <w:bookmarkStart w:id="0" w:name="_GoBack"/>
      <w:bookmarkEnd w:id="0"/>
    </w:p>
    <w:p w:rsidR="00A45DEE" w:rsidRDefault="00A45DEE" w:rsidP="00583025">
      <w:r>
        <w:t>Click Edit.  Wait.</w:t>
      </w:r>
    </w:p>
    <w:p w:rsidR="00A45DEE" w:rsidRDefault="00A45DEE" w:rsidP="00A45DEE">
      <w:pPr>
        <w:ind w:firstLine="0"/>
      </w:pPr>
      <w:r>
        <w:tab/>
        <w:t>NOTE: every period stops a sentence, so you may want to strip out any source references on sentences before you upload the file.</w:t>
      </w:r>
    </w:p>
    <w:p w:rsidR="00A45DEE" w:rsidRDefault="00A45DEE" w:rsidP="00A45DEE">
      <w:pPr>
        <w:ind w:firstLine="0"/>
      </w:pPr>
      <w:r>
        <w:t>R</w:t>
      </w:r>
      <w:r>
        <w:t>ename</w:t>
      </w:r>
    </w:p>
    <w:p w:rsidR="00A45DEE" w:rsidRDefault="00A45DEE" w:rsidP="00EA075E">
      <w:pPr>
        <w:ind w:firstLine="0"/>
      </w:pPr>
    </w:p>
    <w:p w:rsidR="00A45DEE" w:rsidRDefault="00A45DEE" w:rsidP="00EA075E">
      <w:pPr>
        <w:ind w:firstLine="0"/>
      </w:pPr>
      <w:r>
        <w:t xml:space="preserve">1.2.2.2 </w:t>
      </w:r>
      <w:r>
        <w:t xml:space="preserve">Reading a </w:t>
      </w:r>
      <w:proofErr w:type="spellStart"/>
      <w:r>
        <w:t>preparsed</w:t>
      </w:r>
      <w:proofErr w:type="spellEnd"/>
      <w:r>
        <w:t xml:space="preserve"> tree </w:t>
      </w:r>
      <w:r>
        <w:t xml:space="preserve">in Greek </w:t>
      </w:r>
      <w:r>
        <w:t>[video]</w:t>
      </w:r>
    </w:p>
    <w:p w:rsidR="00A45DEE" w:rsidRDefault="00A45DEE" w:rsidP="00EA075E">
      <w:pPr>
        <w:ind w:firstLine="0"/>
      </w:pPr>
    </w:p>
    <w:p w:rsidR="00A45DEE" w:rsidRDefault="00A45DEE" w:rsidP="00EA075E">
      <w:pPr>
        <w:ind w:firstLine="0"/>
      </w:pPr>
      <w:r>
        <w:t>1.2.2.3 Exploring the tools and settings for Greek</w:t>
      </w:r>
    </w:p>
    <w:p w:rsidR="00A45DEE" w:rsidRDefault="00A45DEE" w:rsidP="00EA075E">
      <w:pPr>
        <w:ind w:firstLine="0"/>
      </w:pPr>
    </w:p>
    <w:p w:rsidR="00A45DEE" w:rsidRDefault="00A45DEE" w:rsidP="00EA075E">
      <w:pPr>
        <w:ind w:firstLine="0"/>
      </w:pPr>
      <w:r>
        <w:t>1.2.2.4 Making a tree in English</w:t>
      </w:r>
    </w:p>
    <w:p w:rsidR="00A45DEE" w:rsidRDefault="00A45DEE" w:rsidP="00EA075E">
      <w:pPr>
        <w:ind w:firstLine="0"/>
      </w:pPr>
    </w:p>
    <w:p w:rsidR="00A45DEE" w:rsidRDefault="00A45DEE" w:rsidP="00EA075E">
      <w:pPr>
        <w:ind w:firstLine="0"/>
      </w:pPr>
      <w:r w:rsidRPr="00A45DEE">
        <w:lastRenderedPageBreak/>
        <w:t>We the People of the United States, in Order to form a more perfect Union, establish Justice, insure domestic Tranquility, provide for the common defense, promote the general Welfare, and secure the Blessings of Liberty to ourselves and our Posterity, do ordain and establish this Constitution for the United States of America.</w:t>
      </w:r>
    </w:p>
    <w:p w:rsidR="00A45DEE" w:rsidRDefault="00A45DEE" w:rsidP="00EA075E">
      <w:pPr>
        <w:ind w:firstLine="0"/>
      </w:pPr>
    </w:p>
    <w:p w:rsidR="00A45DEE" w:rsidRDefault="00A45DEE" w:rsidP="00EA075E">
      <w:pPr>
        <w:ind w:firstLine="0"/>
      </w:pPr>
      <w:r w:rsidRPr="00A45DEE">
        <w:t>When in the Course of human events, it becomes necessary for one people to dissolve the political bands which have connected them with another, and to assume among the powers of the earth, the separate and equal station to which the Laws of Nature and of Nature's God entitle them, a decent respect to the opinions of mankind requires that they should declare the causes which impel them to the separation.</w:t>
      </w:r>
    </w:p>
    <w:p w:rsidR="001C4BD9" w:rsidRDefault="001C4BD9" w:rsidP="00EA075E">
      <w:pPr>
        <w:ind w:firstLine="0"/>
      </w:pPr>
    </w:p>
    <w:p w:rsidR="001C7D9D" w:rsidRDefault="001C7D9D" w:rsidP="00EA075E">
      <w:pPr>
        <w:ind w:firstLine="0"/>
      </w:pPr>
      <w:r w:rsidRPr="001C7D9D">
        <w:rPr>
          <w:u w:val="single"/>
        </w:rPr>
        <w:t>Unit 1.2.3 Using Perseus to Access Texts</w:t>
      </w:r>
      <w:r>
        <w:t xml:space="preserve"> [video]</w:t>
      </w:r>
    </w:p>
    <w:p w:rsidR="00377E19" w:rsidRDefault="00377E19" w:rsidP="00EA075E">
      <w:pPr>
        <w:ind w:firstLine="0"/>
      </w:pPr>
    </w:p>
    <w:p w:rsidR="00377E19" w:rsidRPr="00377E19" w:rsidRDefault="00377E19" w:rsidP="00EA075E">
      <w:pPr>
        <w:ind w:firstLine="0"/>
        <w:rPr>
          <w:u w:val="single"/>
        </w:rPr>
      </w:pPr>
      <w:r>
        <w:rPr>
          <w:u w:val="single"/>
        </w:rPr>
        <w:t>Unit 1.2.4 Using Smyth [video]</w:t>
      </w:r>
    </w:p>
    <w:p w:rsidR="001C7D9D" w:rsidRDefault="001C7D9D" w:rsidP="00EA075E">
      <w:pPr>
        <w:ind w:firstLine="0"/>
      </w:pPr>
    </w:p>
    <w:p w:rsidR="001C7D9D" w:rsidRPr="001C7D9D" w:rsidRDefault="001C7D9D" w:rsidP="00EA075E">
      <w:pPr>
        <w:ind w:firstLine="0"/>
      </w:pPr>
    </w:p>
    <w:sectPr w:rsidR="001C7D9D" w:rsidRPr="001C7D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075E"/>
    <w:rsid w:val="001C4BD9"/>
    <w:rsid w:val="001C7D9D"/>
    <w:rsid w:val="00377E19"/>
    <w:rsid w:val="00583025"/>
    <w:rsid w:val="005B5EB6"/>
    <w:rsid w:val="005C64A0"/>
    <w:rsid w:val="006F2CC0"/>
    <w:rsid w:val="008A4AEE"/>
    <w:rsid w:val="00A45DEE"/>
    <w:rsid w:val="00B16206"/>
    <w:rsid w:val="00B335AF"/>
    <w:rsid w:val="00EA075E"/>
    <w:rsid w:val="00F77C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BAA8C"/>
  <w15:chartTrackingRefBased/>
  <w15:docId w15:val="{31897676-81EB-43A1-B04F-5E6E12453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77CE9"/>
    <w:pPr>
      <w:spacing w:after="0" w:line="240" w:lineRule="auto"/>
      <w:ind w:firstLine="720"/>
    </w:pPr>
    <w:rPr>
      <w:rFonts w:ascii="Times New Roman" w:hAnsi="Times New Roman"/>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335A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alpheios.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434</Words>
  <Characters>2479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University of Nebraska - Lincoln</Company>
  <LinksUpToDate>false</LinksUpToDate>
  <CharactersWithSpaces>2908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Gorman</dc:creator>
  <cp:keywords/>
  <dc:description/>
  <cp:lastModifiedBy>Vanessa Gorman</cp:lastModifiedBy>
  <cp:revision>6</cp:revision>
  <dcterms:created xsi:type="dcterms:W3CDTF">2020-01-01T14:05:00Z</dcterms:created>
  <dcterms:modified xsi:type="dcterms:W3CDTF">2020-01-01T14:37:00Z</dcterms:modified>
</cp:coreProperties>
</file>